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04" w:rsidRPr="002665E0" w:rsidRDefault="00640B04" w:rsidP="00640B04">
      <w:pPr>
        <w:spacing w:after="0" w:line="360" w:lineRule="auto"/>
        <w:ind w:left="2977" w:right="-1"/>
        <w:jc w:val="right"/>
        <w:rPr>
          <w:rStyle w:val="3"/>
          <w:rFonts w:eastAsiaTheme="minorEastAsia"/>
          <w:szCs w:val="28"/>
        </w:rPr>
      </w:pPr>
      <w:r w:rsidRPr="002665E0">
        <w:rPr>
          <w:rStyle w:val="3"/>
          <w:rFonts w:eastAsiaTheme="minorEastAsia"/>
          <w:szCs w:val="28"/>
        </w:rPr>
        <w:t>«УТВЕРЖДАЮ»:</w:t>
      </w:r>
    </w:p>
    <w:p w:rsidR="00640B04" w:rsidRPr="002665E0" w:rsidRDefault="00640B04" w:rsidP="00640B04">
      <w:pPr>
        <w:spacing w:after="0" w:line="360" w:lineRule="auto"/>
        <w:ind w:left="2977" w:right="-1"/>
        <w:jc w:val="right"/>
        <w:rPr>
          <w:rStyle w:val="3"/>
          <w:rFonts w:eastAsiaTheme="minorEastAsia"/>
          <w:szCs w:val="28"/>
        </w:rPr>
      </w:pPr>
      <w:r w:rsidRPr="002665E0">
        <w:rPr>
          <w:rStyle w:val="3"/>
          <w:rFonts w:eastAsiaTheme="minorEastAsia"/>
          <w:szCs w:val="28"/>
        </w:rPr>
        <w:t xml:space="preserve">И.о. директора </w:t>
      </w:r>
    </w:p>
    <w:p w:rsidR="00640B04" w:rsidRPr="002665E0" w:rsidRDefault="00640B04" w:rsidP="00640B04">
      <w:pPr>
        <w:spacing w:after="0" w:line="360" w:lineRule="auto"/>
        <w:ind w:left="2977" w:right="-1"/>
        <w:jc w:val="right"/>
        <w:rPr>
          <w:rStyle w:val="3"/>
          <w:rFonts w:eastAsiaTheme="minorEastAsia"/>
          <w:szCs w:val="28"/>
        </w:rPr>
      </w:pPr>
      <w:r w:rsidRPr="002665E0">
        <w:rPr>
          <w:rStyle w:val="3"/>
          <w:rFonts w:eastAsiaTheme="minorEastAsia"/>
          <w:szCs w:val="28"/>
        </w:rPr>
        <w:t>МБУ «ММЦ» г. Канска</w:t>
      </w:r>
    </w:p>
    <w:p w:rsidR="00640B04" w:rsidRPr="002665E0" w:rsidRDefault="00640B04" w:rsidP="00640B04">
      <w:pPr>
        <w:spacing w:after="0" w:line="360" w:lineRule="auto"/>
        <w:ind w:left="2977" w:right="-1"/>
        <w:jc w:val="right"/>
        <w:rPr>
          <w:rStyle w:val="3"/>
          <w:rFonts w:eastAsiaTheme="minorEastAsia"/>
          <w:szCs w:val="28"/>
        </w:rPr>
      </w:pPr>
      <w:r w:rsidRPr="002665E0">
        <w:rPr>
          <w:rStyle w:val="3"/>
          <w:rFonts w:eastAsiaTheme="minorEastAsia"/>
          <w:szCs w:val="28"/>
        </w:rPr>
        <w:t>____________О.В. Яворская</w:t>
      </w:r>
    </w:p>
    <w:p w:rsidR="00640B04" w:rsidRPr="002665E0" w:rsidRDefault="00640B04" w:rsidP="00640B04">
      <w:pPr>
        <w:spacing w:after="0" w:line="360" w:lineRule="auto"/>
        <w:ind w:left="2977" w:right="-1"/>
        <w:jc w:val="right"/>
        <w:rPr>
          <w:rStyle w:val="3"/>
          <w:rFonts w:eastAsiaTheme="minorEastAsia"/>
          <w:color w:val="auto"/>
          <w:szCs w:val="28"/>
        </w:rPr>
      </w:pPr>
      <w:r w:rsidRPr="002665E0">
        <w:rPr>
          <w:rStyle w:val="3"/>
          <w:rFonts w:eastAsiaTheme="minorEastAsia"/>
          <w:color w:val="auto"/>
          <w:szCs w:val="28"/>
        </w:rPr>
        <w:t>___________________2016 г.</w:t>
      </w:r>
    </w:p>
    <w:p w:rsidR="00640B04" w:rsidRPr="000C4A3A" w:rsidRDefault="00640B04" w:rsidP="00640B04">
      <w:pPr>
        <w:spacing w:after="0" w:line="240" w:lineRule="auto"/>
        <w:ind w:left="3261" w:right="-1"/>
        <w:jc w:val="right"/>
        <w:rPr>
          <w:rStyle w:val="3"/>
          <w:rFonts w:eastAsiaTheme="minorEastAsia"/>
          <w:color w:val="auto"/>
          <w:szCs w:val="28"/>
        </w:rPr>
      </w:pPr>
    </w:p>
    <w:p w:rsidR="0044495E" w:rsidRPr="000C4A3A" w:rsidRDefault="0044495E" w:rsidP="003E002A">
      <w:pPr>
        <w:spacing w:after="0" w:line="240" w:lineRule="auto"/>
        <w:ind w:left="3828" w:right="3993"/>
        <w:jc w:val="center"/>
        <w:rPr>
          <w:rFonts w:ascii="Times New Roman" w:hAnsi="Times New Roman" w:cs="Times New Roman"/>
          <w:sz w:val="24"/>
          <w:szCs w:val="28"/>
        </w:rPr>
      </w:pPr>
      <w:r w:rsidRPr="000C4A3A">
        <w:rPr>
          <w:rStyle w:val="3"/>
          <w:rFonts w:eastAsiaTheme="minorEastAsia"/>
          <w:color w:val="auto"/>
          <w:szCs w:val="28"/>
        </w:rPr>
        <w:t>ПОЛОЖЕНИЕ</w:t>
      </w:r>
    </w:p>
    <w:p w:rsidR="0044495E" w:rsidRPr="000C4A3A" w:rsidRDefault="0044495E" w:rsidP="008D44D6">
      <w:pPr>
        <w:spacing w:after="0" w:line="240" w:lineRule="auto"/>
        <w:ind w:left="426" w:right="1584" w:firstLine="708"/>
        <w:jc w:val="center"/>
        <w:rPr>
          <w:rFonts w:ascii="Times New Roman" w:hAnsi="Times New Roman" w:cs="Times New Roman"/>
          <w:sz w:val="24"/>
          <w:szCs w:val="28"/>
        </w:rPr>
      </w:pPr>
      <w:r w:rsidRPr="000C4A3A">
        <w:rPr>
          <w:rStyle w:val="3"/>
          <w:rFonts w:eastAsiaTheme="minorEastAsia"/>
          <w:color w:val="auto"/>
          <w:szCs w:val="28"/>
        </w:rPr>
        <w:t>о конкурсе проектов по организации трудового воспитания</w:t>
      </w:r>
    </w:p>
    <w:p w:rsidR="0044495E" w:rsidRPr="000C4A3A" w:rsidRDefault="0044495E" w:rsidP="008D44D6">
      <w:pPr>
        <w:spacing w:after="0" w:line="240" w:lineRule="auto"/>
        <w:ind w:left="284" w:right="969"/>
        <w:jc w:val="center"/>
        <w:rPr>
          <w:rFonts w:ascii="Times New Roman" w:hAnsi="Times New Roman" w:cs="Times New Roman"/>
          <w:sz w:val="24"/>
          <w:szCs w:val="28"/>
        </w:rPr>
      </w:pPr>
      <w:r w:rsidRPr="000C4A3A">
        <w:rPr>
          <w:rStyle w:val="3"/>
          <w:rFonts w:eastAsiaTheme="minorEastAsia"/>
          <w:color w:val="auto"/>
          <w:szCs w:val="28"/>
        </w:rPr>
        <w:t>несовершеннолетних граждан в возрасте от 14 до 18 лет,</w:t>
      </w:r>
      <w:r w:rsidR="00E90551">
        <w:rPr>
          <w:rStyle w:val="3"/>
          <w:rFonts w:eastAsiaTheme="minorEastAsia"/>
          <w:color w:val="auto"/>
          <w:szCs w:val="28"/>
        </w:rPr>
        <w:t xml:space="preserve"> </w:t>
      </w:r>
      <w:r w:rsidRPr="000C4A3A">
        <w:rPr>
          <w:rStyle w:val="3"/>
          <w:rFonts w:eastAsiaTheme="minorEastAsia"/>
          <w:color w:val="auto"/>
          <w:szCs w:val="28"/>
        </w:rPr>
        <w:t>на территории</w:t>
      </w:r>
    </w:p>
    <w:p w:rsidR="0044495E" w:rsidRPr="000C4A3A" w:rsidRDefault="00E90551" w:rsidP="008D44D6">
      <w:pPr>
        <w:spacing w:after="0" w:line="240" w:lineRule="auto"/>
        <w:ind w:left="709" w:right="1747" w:firstLine="708"/>
        <w:jc w:val="center"/>
        <w:rPr>
          <w:rStyle w:val="3"/>
          <w:rFonts w:eastAsiaTheme="minorEastAsia"/>
          <w:bCs w:val="0"/>
          <w:color w:val="auto"/>
          <w:szCs w:val="28"/>
        </w:rPr>
      </w:pPr>
      <w:r>
        <w:rPr>
          <w:rStyle w:val="3"/>
          <w:rFonts w:eastAsiaTheme="minorEastAsia"/>
          <w:color w:val="auto"/>
          <w:szCs w:val="28"/>
        </w:rPr>
        <w:t>города Канска</w:t>
      </w:r>
      <w:r w:rsidR="0044495E" w:rsidRPr="000C4A3A">
        <w:rPr>
          <w:rStyle w:val="3"/>
          <w:rFonts w:eastAsiaTheme="minorEastAsia"/>
          <w:color w:val="auto"/>
          <w:szCs w:val="28"/>
        </w:rPr>
        <w:t xml:space="preserve"> в летний период времени 2016 года</w:t>
      </w:r>
    </w:p>
    <w:p w:rsidR="0044495E" w:rsidRPr="000C4A3A" w:rsidRDefault="0044495E" w:rsidP="0044495E">
      <w:pPr>
        <w:spacing w:after="0"/>
        <w:ind w:left="708" w:right="1747" w:firstLine="708"/>
        <w:rPr>
          <w:rFonts w:ascii="Times New Roman" w:hAnsi="Times New Roman" w:cs="Times New Roman"/>
          <w:sz w:val="28"/>
          <w:szCs w:val="28"/>
        </w:rPr>
      </w:pPr>
    </w:p>
    <w:p w:rsidR="0044495E" w:rsidRPr="000C4A3A" w:rsidRDefault="0044495E" w:rsidP="00182553">
      <w:pPr>
        <w:spacing w:after="95" w:line="240" w:lineRule="exact"/>
        <w:ind w:left="2835"/>
        <w:rPr>
          <w:rFonts w:ascii="Times New Roman" w:hAnsi="Times New Roman" w:cs="Times New Roman"/>
          <w:sz w:val="28"/>
          <w:szCs w:val="28"/>
        </w:rPr>
      </w:pPr>
      <w:r w:rsidRPr="000C4A3A">
        <w:rPr>
          <w:rStyle w:val="2"/>
          <w:rFonts w:eastAsiaTheme="minorEastAsia"/>
          <w:color w:val="auto"/>
          <w:sz w:val="28"/>
          <w:szCs w:val="28"/>
        </w:rPr>
        <w:t>1. ОБЩИЕ ПОЛОЖЕНИЯ</w:t>
      </w:r>
    </w:p>
    <w:p w:rsidR="0044495E" w:rsidRPr="000C4A3A" w:rsidRDefault="0044495E" w:rsidP="0083406D">
      <w:pPr>
        <w:widowControl w:val="0"/>
        <w:numPr>
          <w:ilvl w:val="0"/>
          <w:numId w:val="1"/>
        </w:numPr>
        <w:tabs>
          <w:tab w:val="left" w:pos="709"/>
        </w:tabs>
        <w:spacing w:after="0" w:line="274" w:lineRule="exact"/>
        <w:ind w:left="142" w:right="19" w:firstLine="426"/>
        <w:jc w:val="both"/>
        <w:rPr>
          <w:rFonts w:ascii="Times New Roman" w:hAnsi="Times New Roman" w:cs="Times New Roman"/>
          <w:sz w:val="28"/>
          <w:szCs w:val="28"/>
        </w:rPr>
      </w:pPr>
      <w:r w:rsidRPr="000C4A3A">
        <w:rPr>
          <w:rStyle w:val="2"/>
          <w:rFonts w:eastAsiaTheme="minorEastAsia"/>
          <w:color w:val="auto"/>
          <w:sz w:val="28"/>
          <w:szCs w:val="28"/>
        </w:rPr>
        <w:t>Настоящее Положение разработано в соотв</w:t>
      </w:r>
      <w:r w:rsidR="008D44D6" w:rsidRPr="000C4A3A">
        <w:rPr>
          <w:rStyle w:val="2"/>
          <w:rFonts w:eastAsiaTheme="minorEastAsia"/>
          <w:color w:val="auto"/>
          <w:sz w:val="28"/>
          <w:szCs w:val="28"/>
        </w:rPr>
        <w:t xml:space="preserve">етствии с Законом Красноярского </w:t>
      </w:r>
      <w:r w:rsidRPr="000C4A3A">
        <w:rPr>
          <w:rStyle w:val="2"/>
          <w:rFonts w:eastAsiaTheme="minorEastAsia"/>
          <w:color w:val="auto"/>
          <w:sz w:val="28"/>
          <w:szCs w:val="28"/>
        </w:rPr>
        <w:t>края «О государственной молодежной политике Крас</w:t>
      </w:r>
      <w:r w:rsidR="008D44D6" w:rsidRPr="000C4A3A">
        <w:rPr>
          <w:rStyle w:val="2"/>
          <w:rFonts w:eastAsiaTheme="minorEastAsia"/>
          <w:color w:val="auto"/>
          <w:sz w:val="28"/>
          <w:szCs w:val="28"/>
        </w:rPr>
        <w:t xml:space="preserve">ноярского края» и направлено на </w:t>
      </w:r>
      <w:r w:rsidRPr="000C4A3A">
        <w:rPr>
          <w:rStyle w:val="2"/>
          <w:rFonts w:eastAsiaTheme="minorEastAsia"/>
          <w:color w:val="auto"/>
          <w:sz w:val="28"/>
          <w:szCs w:val="28"/>
        </w:rPr>
        <w:t>решение вопросов трудоустройства несовершеннолетних г</w:t>
      </w:r>
      <w:r w:rsidR="008D44D6" w:rsidRPr="000C4A3A">
        <w:rPr>
          <w:rStyle w:val="2"/>
          <w:rFonts w:eastAsiaTheme="minorEastAsia"/>
          <w:color w:val="auto"/>
          <w:sz w:val="28"/>
          <w:szCs w:val="28"/>
        </w:rPr>
        <w:t xml:space="preserve">раждан от 14 до 18 лет (далее - </w:t>
      </w:r>
      <w:r w:rsidRPr="000C4A3A">
        <w:rPr>
          <w:rStyle w:val="2"/>
          <w:rFonts w:eastAsiaTheme="minorEastAsia"/>
          <w:color w:val="auto"/>
          <w:sz w:val="28"/>
          <w:szCs w:val="28"/>
        </w:rPr>
        <w:t xml:space="preserve">подростков) на территории </w:t>
      </w:r>
      <w:r w:rsidR="00640B04" w:rsidRPr="000C4A3A">
        <w:rPr>
          <w:rStyle w:val="2"/>
          <w:rFonts w:eastAsiaTheme="minorEastAsia"/>
          <w:color w:val="auto"/>
          <w:sz w:val="28"/>
          <w:szCs w:val="28"/>
        </w:rPr>
        <w:t xml:space="preserve">г. Канска </w:t>
      </w:r>
      <w:r w:rsidRPr="000C4A3A">
        <w:rPr>
          <w:rStyle w:val="2"/>
          <w:rFonts w:eastAsiaTheme="minorEastAsia"/>
          <w:color w:val="auto"/>
          <w:sz w:val="28"/>
          <w:szCs w:val="28"/>
        </w:rPr>
        <w:t xml:space="preserve"> в вопросах организаци</w:t>
      </w:r>
      <w:r w:rsidR="008D44D6" w:rsidRPr="000C4A3A">
        <w:rPr>
          <w:rStyle w:val="2"/>
          <w:rFonts w:eastAsiaTheme="minorEastAsia"/>
          <w:color w:val="auto"/>
          <w:sz w:val="28"/>
          <w:szCs w:val="28"/>
        </w:rPr>
        <w:t xml:space="preserve">и общественно-полезного труда и </w:t>
      </w:r>
      <w:r w:rsidRPr="000C4A3A">
        <w:rPr>
          <w:rStyle w:val="2"/>
          <w:rFonts w:eastAsiaTheme="minorEastAsia"/>
          <w:color w:val="auto"/>
          <w:sz w:val="28"/>
          <w:szCs w:val="28"/>
        </w:rPr>
        <w:t>обеспечения занятости молодежи.</w:t>
      </w:r>
    </w:p>
    <w:p w:rsidR="0044495E" w:rsidRPr="000C4A3A" w:rsidRDefault="0044495E" w:rsidP="0083406D">
      <w:pPr>
        <w:widowControl w:val="0"/>
        <w:numPr>
          <w:ilvl w:val="0"/>
          <w:numId w:val="1"/>
        </w:numPr>
        <w:tabs>
          <w:tab w:val="left" w:pos="709"/>
        </w:tabs>
        <w:spacing w:after="0" w:line="240" w:lineRule="auto"/>
        <w:ind w:left="142" w:right="19" w:firstLine="426"/>
        <w:jc w:val="both"/>
        <w:rPr>
          <w:rFonts w:ascii="Times New Roman" w:hAnsi="Times New Roman" w:cs="Times New Roman"/>
          <w:sz w:val="28"/>
          <w:szCs w:val="28"/>
        </w:rPr>
      </w:pPr>
      <w:proofErr w:type="gramStart"/>
      <w:r w:rsidRPr="000C4A3A">
        <w:rPr>
          <w:rStyle w:val="2"/>
          <w:rFonts w:eastAsiaTheme="minorEastAsia"/>
          <w:color w:val="auto"/>
          <w:sz w:val="28"/>
          <w:szCs w:val="28"/>
        </w:rPr>
        <w:t>По итогам конкурса проектов по организации трудового воспитания</w:t>
      </w:r>
      <w:r w:rsidRPr="000C4A3A">
        <w:rPr>
          <w:rStyle w:val="2"/>
          <w:rFonts w:eastAsiaTheme="minorEastAsia"/>
          <w:color w:val="auto"/>
          <w:sz w:val="28"/>
          <w:szCs w:val="28"/>
        </w:rPr>
        <w:br/>
        <w:t>несовершеннолетних граждан в возрасте от 14 до 18 ле</w:t>
      </w:r>
      <w:r w:rsidR="00640B04" w:rsidRPr="000C4A3A">
        <w:rPr>
          <w:rStyle w:val="2"/>
          <w:rFonts w:eastAsiaTheme="minorEastAsia"/>
          <w:color w:val="auto"/>
          <w:sz w:val="28"/>
          <w:szCs w:val="28"/>
        </w:rPr>
        <w:t>т</w:t>
      </w:r>
      <w:r w:rsidRPr="000C4A3A">
        <w:rPr>
          <w:rStyle w:val="2"/>
          <w:rFonts w:eastAsiaTheme="minorEastAsia"/>
          <w:color w:val="auto"/>
          <w:sz w:val="28"/>
          <w:szCs w:val="28"/>
        </w:rPr>
        <w:t xml:space="preserve"> на </w:t>
      </w:r>
      <w:r w:rsidR="008D44D6" w:rsidRPr="000C4A3A">
        <w:rPr>
          <w:rStyle w:val="2"/>
          <w:rFonts w:eastAsiaTheme="minorEastAsia"/>
          <w:color w:val="auto"/>
          <w:sz w:val="28"/>
          <w:szCs w:val="28"/>
        </w:rPr>
        <w:t xml:space="preserve">территории </w:t>
      </w:r>
      <w:r w:rsidR="00640B04" w:rsidRPr="000C4A3A">
        <w:rPr>
          <w:rStyle w:val="2"/>
          <w:rFonts w:eastAsiaTheme="minorEastAsia"/>
          <w:color w:val="auto"/>
          <w:sz w:val="28"/>
          <w:szCs w:val="28"/>
        </w:rPr>
        <w:t>г. Канска</w:t>
      </w:r>
      <w:r w:rsidR="008D44D6" w:rsidRPr="000C4A3A">
        <w:rPr>
          <w:rStyle w:val="2"/>
          <w:rFonts w:eastAsiaTheme="minorEastAsia"/>
          <w:color w:val="auto"/>
          <w:sz w:val="28"/>
          <w:szCs w:val="28"/>
        </w:rPr>
        <w:t xml:space="preserve"> в </w:t>
      </w:r>
      <w:r w:rsidRPr="000C4A3A">
        <w:rPr>
          <w:rStyle w:val="2"/>
          <w:rFonts w:eastAsiaTheme="minorEastAsia"/>
          <w:color w:val="auto"/>
          <w:sz w:val="28"/>
          <w:szCs w:val="28"/>
        </w:rPr>
        <w:t>летний период времени 2016 года (далее - Конкурса)</w:t>
      </w:r>
      <w:r w:rsidR="0083406D">
        <w:rPr>
          <w:rStyle w:val="2"/>
          <w:rFonts w:eastAsiaTheme="minorEastAsia"/>
          <w:color w:val="auto"/>
          <w:sz w:val="28"/>
          <w:szCs w:val="28"/>
        </w:rPr>
        <w:t xml:space="preserve"> </w:t>
      </w:r>
      <w:r w:rsidR="008D44D6" w:rsidRPr="000C4A3A">
        <w:rPr>
          <w:rStyle w:val="2"/>
          <w:rFonts w:eastAsiaTheme="minorEastAsia"/>
          <w:color w:val="auto"/>
          <w:sz w:val="28"/>
          <w:szCs w:val="28"/>
        </w:rPr>
        <w:t xml:space="preserve">территориям </w:t>
      </w:r>
      <w:r w:rsidR="000339BA" w:rsidRPr="000C4A3A">
        <w:rPr>
          <w:rStyle w:val="2"/>
          <w:rFonts w:eastAsiaTheme="minorEastAsia"/>
          <w:color w:val="auto"/>
          <w:sz w:val="28"/>
          <w:szCs w:val="28"/>
        </w:rPr>
        <w:t xml:space="preserve">г. Канска </w:t>
      </w:r>
      <w:r w:rsidRPr="000C4A3A">
        <w:rPr>
          <w:rStyle w:val="2"/>
          <w:rFonts w:eastAsiaTheme="minorEastAsia"/>
          <w:color w:val="auto"/>
          <w:sz w:val="28"/>
          <w:szCs w:val="28"/>
        </w:rPr>
        <w:t>предоставляются рабочие места за счет средств к</w:t>
      </w:r>
      <w:r w:rsidR="008D44D6" w:rsidRPr="000C4A3A">
        <w:rPr>
          <w:rStyle w:val="2"/>
          <w:rFonts w:eastAsiaTheme="minorEastAsia"/>
          <w:color w:val="auto"/>
          <w:sz w:val="28"/>
          <w:szCs w:val="28"/>
        </w:rPr>
        <w:t xml:space="preserve">раевого бюджета для организации </w:t>
      </w:r>
      <w:r w:rsidRPr="000C4A3A">
        <w:rPr>
          <w:rStyle w:val="2"/>
          <w:rFonts w:eastAsiaTheme="minorEastAsia"/>
          <w:color w:val="auto"/>
          <w:sz w:val="28"/>
          <w:szCs w:val="28"/>
        </w:rPr>
        <w:t>официального трудоустройства подростков в летний пери</w:t>
      </w:r>
      <w:r w:rsidR="000339BA" w:rsidRPr="000C4A3A">
        <w:rPr>
          <w:rStyle w:val="2"/>
          <w:rFonts w:eastAsiaTheme="minorEastAsia"/>
          <w:color w:val="auto"/>
          <w:sz w:val="28"/>
          <w:szCs w:val="28"/>
        </w:rPr>
        <w:t xml:space="preserve">од времени, осуществляющих свою </w:t>
      </w:r>
      <w:r w:rsidRPr="000C4A3A">
        <w:rPr>
          <w:rStyle w:val="2"/>
          <w:rFonts w:eastAsiaTheme="minorEastAsia"/>
          <w:color w:val="auto"/>
          <w:sz w:val="28"/>
          <w:szCs w:val="28"/>
        </w:rPr>
        <w:t xml:space="preserve">деятельность в рамках флагманской программы </w:t>
      </w:r>
      <w:r w:rsidR="008D44D6" w:rsidRPr="000C4A3A">
        <w:rPr>
          <w:rStyle w:val="2"/>
          <w:rFonts w:eastAsiaTheme="minorEastAsia"/>
          <w:color w:val="auto"/>
          <w:sz w:val="28"/>
          <w:szCs w:val="28"/>
        </w:rPr>
        <w:t>«Моя территория» (далее ФП</w:t>
      </w:r>
      <w:proofErr w:type="gramEnd"/>
      <w:r w:rsidR="008D44D6" w:rsidRPr="000C4A3A">
        <w:rPr>
          <w:rStyle w:val="2"/>
          <w:rFonts w:eastAsiaTheme="minorEastAsia"/>
          <w:color w:val="auto"/>
          <w:sz w:val="28"/>
          <w:szCs w:val="28"/>
        </w:rPr>
        <w:t xml:space="preserve"> «</w:t>
      </w:r>
      <w:proofErr w:type="gramStart"/>
      <w:r w:rsidR="008D44D6" w:rsidRPr="000C4A3A">
        <w:rPr>
          <w:rStyle w:val="2"/>
          <w:rFonts w:eastAsiaTheme="minorEastAsia"/>
          <w:color w:val="auto"/>
          <w:sz w:val="28"/>
          <w:szCs w:val="28"/>
        </w:rPr>
        <w:t xml:space="preserve">Моя </w:t>
      </w:r>
      <w:r w:rsidRPr="000C4A3A">
        <w:rPr>
          <w:rStyle w:val="2"/>
          <w:rFonts w:eastAsiaTheme="minorEastAsia"/>
          <w:color w:val="auto"/>
          <w:sz w:val="28"/>
          <w:szCs w:val="28"/>
        </w:rPr>
        <w:t>территория»),</w:t>
      </w:r>
      <w:proofErr w:type="gramEnd"/>
    </w:p>
    <w:p w:rsidR="0044495E" w:rsidRPr="000C4A3A" w:rsidRDefault="0044495E" w:rsidP="0083406D">
      <w:pPr>
        <w:widowControl w:val="0"/>
        <w:numPr>
          <w:ilvl w:val="0"/>
          <w:numId w:val="1"/>
        </w:numPr>
        <w:tabs>
          <w:tab w:val="left" w:pos="709"/>
        </w:tabs>
        <w:spacing w:after="0" w:line="240" w:lineRule="auto"/>
        <w:ind w:left="142" w:right="19" w:firstLine="426"/>
        <w:jc w:val="both"/>
        <w:rPr>
          <w:rFonts w:ascii="Times New Roman" w:hAnsi="Times New Roman" w:cs="Times New Roman"/>
          <w:sz w:val="28"/>
          <w:szCs w:val="28"/>
        </w:rPr>
      </w:pPr>
      <w:r w:rsidRPr="000C4A3A">
        <w:rPr>
          <w:rStyle w:val="2"/>
          <w:rFonts w:eastAsiaTheme="minorEastAsia"/>
          <w:color w:val="auto"/>
          <w:sz w:val="28"/>
          <w:szCs w:val="28"/>
        </w:rPr>
        <w:t>Основным приоритетом при подведении итог</w:t>
      </w:r>
      <w:r w:rsidR="008D44D6" w:rsidRPr="000C4A3A">
        <w:rPr>
          <w:rStyle w:val="2"/>
          <w:rFonts w:eastAsiaTheme="minorEastAsia"/>
          <w:color w:val="auto"/>
          <w:sz w:val="28"/>
          <w:szCs w:val="28"/>
        </w:rPr>
        <w:t xml:space="preserve">ов Конкурса является реализация </w:t>
      </w:r>
      <w:r w:rsidRPr="000C4A3A">
        <w:rPr>
          <w:rStyle w:val="2"/>
          <w:rFonts w:eastAsiaTheme="minorEastAsia"/>
          <w:color w:val="auto"/>
          <w:sz w:val="28"/>
          <w:szCs w:val="28"/>
        </w:rPr>
        <w:t>рабочих мест в рамках, определенных муниципал</w:t>
      </w:r>
      <w:r w:rsidR="008D44D6" w:rsidRPr="000C4A3A">
        <w:rPr>
          <w:rStyle w:val="2"/>
          <w:rFonts w:eastAsiaTheme="minorEastAsia"/>
          <w:color w:val="auto"/>
          <w:sz w:val="28"/>
          <w:szCs w:val="28"/>
        </w:rPr>
        <w:t xml:space="preserve">ьным штабом ФП «Моя территория» </w:t>
      </w:r>
      <w:r w:rsidRPr="000C4A3A">
        <w:rPr>
          <w:rStyle w:val="2"/>
          <w:rFonts w:eastAsiaTheme="minorEastAsia"/>
          <w:color w:val="auto"/>
          <w:sz w:val="28"/>
          <w:szCs w:val="28"/>
        </w:rPr>
        <w:t>территорий социаль</w:t>
      </w:r>
      <w:r w:rsidR="008D44D6" w:rsidRPr="000C4A3A">
        <w:rPr>
          <w:rStyle w:val="2"/>
          <w:rFonts w:eastAsiaTheme="minorEastAsia"/>
          <w:color w:val="auto"/>
          <w:sz w:val="28"/>
          <w:szCs w:val="28"/>
        </w:rPr>
        <w:t>ной ответственности и социально-</w:t>
      </w:r>
      <w:r w:rsidRPr="000C4A3A">
        <w:rPr>
          <w:rStyle w:val="2"/>
          <w:rFonts w:eastAsiaTheme="minorEastAsia"/>
          <w:color w:val="auto"/>
          <w:sz w:val="28"/>
          <w:szCs w:val="28"/>
        </w:rPr>
        <w:t>зн</w:t>
      </w:r>
      <w:r w:rsidR="008D44D6" w:rsidRPr="000C4A3A">
        <w:rPr>
          <w:rStyle w:val="2"/>
          <w:rFonts w:eastAsiaTheme="minorEastAsia"/>
          <w:color w:val="auto"/>
          <w:sz w:val="28"/>
          <w:szCs w:val="28"/>
        </w:rPr>
        <w:t xml:space="preserve">ачимых работ, результат которых </w:t>
      </w:r>
      <w:r w:rsidRPr="000C4A3A">
        <w:rPr>
          <w:rStyle w:val="2"/>
          <w:rFonts w:eastAsiaTheme="minorEastAsia"/>
          <w:color w:val="auto"/>
          <w:sz w:val="28"/>
          <w:szCs w:val="28"/>
        </w:rPr>
        <w:t>направлен на благоустройство территории муниципального образования.</w:t>
      </w:r>
    </w:p>
    <w:p w:rsidR="0044495E" w:rsidRPr="000C4A3A" w:rsidRDefault="0044495E" w:rsidP="0083406D">
      <w:pPr>
        <w:widowControl w:val="0"/>
        <w:numPr>
          <w:ilvl w:val="0"/>
          <w:numId w:val="1"/>
        </w:numPr>
        <w:tabs>
          <w:tab w:val="left" w:pos="709"/>
        </w:tabs>
        <w:spacing w:after="87" w:line="240" w:lineRule="auto"/>
        <w:ind w:left="142" w:right="19" w:firstLine="426"/>
        <w:jc w:val="both"/>
        <w:rPr>
          <w:rStyle w:val="2"/>
          <w:rFonts w:eastAsiaTheme="minorEastAsia"/>
          <w:color w:val="auto"/>
          <w:sz w:val="28"/>
          <w:szCs w:val="28"/>
          <w:lang w:bidi="ar-SA"/>
        </w:rPr>
      </w:pPr>
      <w:r w:rsidRPr="000C4A3A">
        <w:rPr>
          <w:rStyle w:val="2"/>
          <w:rFonts w:eastAsiaTheme="minorEastAsia"/>
          <w:color w:val="auto"/>
          <w:sz w:val="28"/>
          <w:szCs w:val="28"/>
        </w:rPr>
        <w:t xml:space="preserve">Организатором конкурса является </w:t>
      </w:r>
      <w:r w:rsidR="000339BA" w:rsidRPr="000C4A3A">
        <w:rPr>
          <w:rStyle w:val="2"/>
          <w:rFonts w:eastAsiaTheme="minorEastAsia"/>
          <w:color w:val="auto"/>
          <w:sz w:val="28"/>
          <w:szCs w:val="28"/>
        </w:rPr>
        <w:t>Муниципальное бюджетное учреждение «Многопрофильный молодежный центр» города Канска (далее  МБУ «ММЦ» г. Канск).</w:t>
      </w:r>
    </w:p>
    <w:p w:rsidR="008D44D6" w:rsidRPr="000C4A3A" w:rsidRDefault="008D44D6" w:rsidP="008D44D6">
      <w:pPr>
        <w:widowControl w:val="0"/>
        <w:tabs>
          <w:tab w:val="left" w:pos="709"/>
        </w:tabs>
        <w:spacing w:after="87" w:line="240" w:lineRule="auto"/>
        <w:ind w:left="142" w:right="19"/>
        <w:jc w:val="both"/>
        <w:rPr>
          <w:rFonts w:ascii="Times New Roman" w:hAnsi="Times New Roman" w:cs="Times New Roman"/>
          <w:sz w:val="4"/>
          <w:szCs w:val="28"/>
        </w:rPr>
      </w:pPr>
    </w:p>
    <w:p w:rsidR="0044495E" w:rsidRPr="000C4A3A" w:rsidRDefault="0044495E" w:rsidP="008D44D6">
      <w:pPr>
        <w:spacing w:after="100" w:line="240" w:lineRule="auto"/>
        <w:ind w:left="2835"/>
        <w:rPr>
          <w:rStyle w:val="2"/>
          <w:rFonts w:eastAsiaTheme="minorEastAsia"/>
          <w:color w:val="auto"/>
          <w:sz w:val="28"/>
          <w:szCs w:val="28"/>
        </w:rPr>
      </w:pPr>
      <w:r w:rsidRPr="000C4A3A">
        <w:rPr>
          <w:rStyle w:val="2"/>
          <w:rFonts w:eastAsiaTheme="minorEastAsia"/>
          <w:color w:val="auto"/>
          <w:sz w:val="28"/>
          <w:szCs w:val="28"/>
        </w:rPr>
        <w:t>2. ЦЕЛЬ И ЗАДАЧИ КОНКУРСА</w:t>
      </w:r>
    </w:p>
    <w:p w:rsidR="008D44D6" w:rsidRPr="000C4A3A" w:rsidRDefault="008D44D6" w:rsidP="008D44D6">
      <w:pPr>
        <w:spacing w:after="100" w:line="240" w:lineRule="auto"/>
        <w:ind w:left="2835"/>
        <w:rPr>
          <w:rFonts w:ascii="Times New Roman" w:hAnsi="Times New Roman" w:cs="Times New Roman"/>
          <w:sz w:val="2"/>
          <w:szCs w:val="28"/>
        </w:rPr>
      </w:pPr>
    </w:p>
    <w:p w:rsidR="0044495E" w:rsidRPr="000C4A3A" w:rsidRDefault="0044495E" w:rsidP="0083406D">
      <w:pPr>
        <w:widowControl w:val="0"/>
        <w:numPr>
          <w:ilvl w:val="0"/>
          <w:numId w:val="2"/>
        </w:numPr>
        <w:tabs>
          <w:tab w:val="left" w:pos="709"/>
        </w:tabs>
        <w:spacing w:after="0" w:line="240" w:lineRule="auto"/>
        <w:ind w:left="142" w:right="19" w:firstLine="426"/>
        <w:jc w:val="both"/>
        <w:rPr>
          <w:rFonts w:ascii="Times New Roman" w:hAnsi="Times New Roman" w:cs="Times New Roman"/>
          <w:sz w:val="28"/>
          <w:szCs w:val="28"/>
        </w:rPr>
      </w:pPr>
      <w:r w:rsidRPr="000C4A3A">
        <w:rPr>
          <w:rStyle w:val="2"/>
          <w:rFonts w:eastAsiaTheme="minorEastAsia"/>
          <w:color w:val="auto"/>
          <w:sz w:val="28"/>
          <w:szCs w:val="28"/>
        </w:rPr>
        <w:t>Целью Конкурса является определение</w:t>
      </w:r>
      <w:r w:rsidR="00182553" w:rsidRPr="000C4A3A">
        <w:rPr>
          <w:rStyle w:val="2"/>
          <w:rFonts w:eastAsiaTheme="minorEastAsia"/>
          <w:color w:val="auto"/>
          <w:sz w:val="28"/>
          <w:szCs w:val="28"/>
        </w:rPr>
        <w:t xml:space="preserve"> лучших проектов по организации </w:t>
      </w:r>
      <w:r w:rsidRPr="000C4A3A">
        <w:rPr>
          <w:rStyle w:val="2"/>
          <w:rFonts w:eastAsiaTheme="minorEastAsia"/>
          <w:color w:val="auto"/>
          <w:sz w:val="28"/>
          <w:szCs w:val="28"/>
        </w:rPr>
        <w:t xml:space="preserve">трудового воспитания подростков на территории </w:t>
      </w:r>
      <w:r w:rsidR="000339BA" w:rsidRPr="000C4A3A">
        <w:rPr>
          <w:rStyle w:val="2"/>
          <w:rFonts w:eastAsiaTheme="minorEastAsia"/>
          <w:color w:val="auto"/>
          <w:sz w:val="28"/>
          <w:szCs w:val="28"/>
        </w:rPr>
        <w:t>г. Канска</w:t>
      </w:r>
      <w:r w:rsidRPr="000C4A3A">
        <w:rPr>
          <w:rStyle w:val="2"/>
          <w:rFonts w:eastAsiaTheme="minorEastAsia"/>
          <w:color w:val="auto"/>
          <w:sz w:val="28"/>
          <w:szCs w:val="28"/>
        </w:rPr>
        <w:t xml:space="preserve"> в летний периодвремени 2016 года для наиболее эффективного распределения рабочих мест в трудовыеотряды старшеклассников (далее - ТОС).</w:t>
      </w:r>
    </w:p>
    <w:p w:rsidR="0044495E" w:rsidRPr="000C4A3A" w:rsidRDefault="0044495E" w:rsidP="00E90551">
      <w:pPr>
        <w:widowControl w:val="0"/>
        <w:numPr>
          <w:ilvl w:val="0"/>
          <w:numId w:val="2"/>
        </w:numPr>
        <w:tabs>
          <w:tab w:val="left" w:pos="709"/>
        </w:tabs>
        <w:spacing w:after="0" w:line="240" w:lineRule="auto"/>
        <w:ind w:left="567" w:right="5117"/>
        <w:jc w:val="both"/>
        <w:rPr>
          <w:rFonts w:ascii="Times New Roman" w:hAnsi="Times New Roman" w:cs="Times New Roman"/>
          <w:sz w:val="28"/>
          <w:szCs w:val="28"/>
        </w:rPr>
      </w:pPr>
      <w:r w:rsidRPr="000C4A3A">
        <w:rPr>
          <w:rStyle w:val="2"/>
          <w:rFonts w:eastAsiaTheme="minorEastAsia"/>
          <w:color w:val="auto"/>
          <w:sz w:val="28"/>
          <w:szCs w:val="28"/>
        </w:rPr>
        <w:t>Задачи Конкурса:</w:t>
      </w:r>
    </w:p>
    <w:p w:rsidR="0044495E" w:rsidRPr="000C4A3A" w:rsidRDefault="0044495E" w:rsidP="0083406D">
      <w:pPr>
        <w:widowControl w:val="0"/>
        <w:numPr>
          <w:ilvl w:val="0"/>
          <w:numId w:val="3"/>
        </w:numPr>
        <w:tabs>
          <w:tab w:val="left" w:pos="1001"/>
        </w:tabs>
        <w:spacing w:after="56" w:line="240" w:lineRule="auto"/>
        <w:ind w:left="142" w:right="38" w:firstLine="851"/>
        <w:jc w:val="both"/>
        <w:rPr>
          <w:rFonts w:ascii="Times New Roman" w:hAnsi="Times New Roman" w:cs="Times New Roman"/>
          <w:sz w:val="28"/>
          <w:szCs w:val="28"/>
        </w:rPr>
      </w:pPr>
      <w:r w:rsidRPr="000C4A3A">
        <w:rPr>
          <w:rStyle w:val="2"/>
          <w:rFonts w:eastAsiaTheme="minorEastAsia"/>
          <w:color w:val="auto"/>
          <w:sz w:val="28"/>
          <w:szCs w:val="28"/>
        </w:rPr>
        <w:t>выявить и поддержать лучшие проекты, направле</w:t>
      </w:r>
      <w:r w:rsidR="008D44D6" w:rsidRPr="000C4A3A">
        <w:rPr>
          <w:rStyle w:val="2"/>
          <w:rFonts w:eastAsiaTheme="minorEastAsia"/>
          <w:color w:val="auto"/>
          <w:sz w:val="28"/>
          <w:szCs w:val="28"/>
        </w:rPr>
        <w:t xml:space="preserve">нные на реализацию рабочих мест </w:t>
      </w:r>
      <w:r w:rsidRPr="000C4A3A">
        <w:rPr>
          <w:rStyle w:val="2"/>
          <w:rFonts w:eastAsiaTheme="minorEastAsia"/>
          <w:color w:val="auto"/>
          <w:sz w:val="28"/>
          <w:szCs w:val="28"/>
        </w:rPr>
        <w:t>для ТОС;</w:t>
      </w:r>
    </w:p>
    <w:p w:rsidR="0044495E" w:rsidRPr="000C4A3A" w:rsidRDefault="0044495E" w:rsidP="0083406D">
      <w:pPr>
        <w:widowControl w:val="0"/>
        <w:numPr>
          <w:ilvl w:val="0"/>
          <w:numId w:val="3"/>
        </w:numPr>
        <w:tabs>
          <w:tab w:val="left" w:pos="1001"/>
        </w:tabs>
        <w:spacing w:after="0" w:line="240" w:lineRule="auto"/>
        <w:ind w:left="142" w:right="38" w:firstLine="851"/>
        <w:jc w:val="both"/>
        <w:rPr>
          <w:rFonts w:ascii="Times New Roman" w:hAnsi="Times New Roman" w:cs="Times New Roman"/>
          <w:sz w:val="28"/>
          <w:szCs w:val="28"/>
        </w:rPr>
      </w:pPr>
      <w:r w:rsidRPr="000C4A3A">
        <w:rPr>
          <w:rStyle w:val="2"/>
          <w:rFonts w:eastAsiaTheme="minorEastAsia"/>
          <w:color w:val="auto"/>
          <w:sz w:val="28"/>
          <w:szCs w:val="28"/>
        </w:rPr>
        <w:t>выявить основные «территории социальной ответ</w:t>
      </w:r>
      <w:r w:rsidR="008D44D6" w:rsidRPr="000C4A3A">
        <w:rPr>
          <w:rStyle w:val="2"/>
          <w:rFonts w:eastAsiaTheme="minorEastAsia"/>
          <w:color w:val="auto"/>
          <w:sz w:val="28"/>
          <w:szCs w:val="28"/>
        </w:rPr>
        <w:t xml:space="preserve">ственности» и способствовать их </w:t>
      </w:r>
      <w:r w:rsidRPr="000C4A3A">
        <w:rPr>
          <w:rStyle w:val="2"/>
          <w:rFonts w:eastAsiaTheme="minorEastAsia"/>
          <w:color w:val="auto"/>
          <w:sz w:val="28"/>
          <w:szCs w:val="28"/>
        </w:rPr>
        <w:t>развитию;</w:t>
      </w:r>
    </w:p>
    <w:p w:rsidR="0044495E" w:rsidRPr="000C4A3A" w:rsidRDefault="0044495E" w:rsidP="00E90551">
      <w:pPr>
        <w:widowControl w:val="0"/>
        <w:numPr>
          <w:ilvl w:val="0"/>
          <w:numId w:val="3"/>
        </w:numPr>
        <w:tabs>
          <w:tab w:val="left" w:pos="709"/>
        </w:tabs>
        <w:spacing w:after="0" w:line="240" w:lineRule="auto"/>
        <w:ind w:left="142" w:right="38" w:firstLine="709"/>
        <w:jc w:val="both"/>
        <w:rPr>
          <w:rFonts w:ascii="Times New Roman" w:hAnsi="Times New Roman" w:cs="Times New Roman"/>
          <w:sz w:val="28"/>
          <w:szCs w:val="28"/>
        </w:rPr>
      </w:pPr>
      <w:r w:rsidRPr="000C4A3A">
        <w:rPr>
          <w:rStyle w:val="2"/>
          <w:rFonts w:eastAsiaTheme="minorEastAsia"/>
          <w:color w:val="auto"/>
          <w:sz w:val="28"/>
          <w:szCs w:val="28"/>
        </w:rPr>
        <w:lastRenderedPageBreak/>
        <w:t>поддержать молодежные инициативы в обл</w:t>
      </w:r>
      <w:r w:rsidR="008D44D6" w:rsidRPr="000C4A3A">
        <w:rPr>
          <w:rStyle w:val="2"/>
          <w:rFonts w:eastAsiaTheme="minorEastAsia"/>
          <w:color w:val="auto"/>
          <w:sz w:val="28"/>
          <w:szCs w:val="28"/>
        </w:rPr>
        <w:t xml:space="preserve">асти благоустройства территорий </w:t>
      </w:r>
      <w:r w:rsidR="000339BA" w:rsidRPr="000C4A3A">
        <w:rPr>
          <w:rStyle w:val="2"/>
          <w:rFonts w:eastAsiaTheme="minorEastAsia"/>
          <w:color w:val="auto"/>
          <w:sz w:val="28"/>
          <w:szCs w:val="28"/>
        </w:rPr>
        <w:t>г. Канска</w:t>
      </w:r>
      <w:r w:rsidRPr="000C4A3A">
        <w:rPr>
          <w:rStyle w:val="2"/>
          <w:rFonts w:eastAsiaTheme="minorEastAsia"/>
          <w:color w:val="auto"/>
          <w:sz w:val="28"/>
          <w:szCs w:val="28"/>
        </w:rPr>
        <w:t xml:space="preserve"> и трудового воспитания подростков;</w:t>
      </w:r>
    </w:p>
    <w:p w:rsidR="0044495E" w:rsidRPr="000C4A3A" w:rsidRDefault="0044495E" w:rsidP="0083406D">
      <w:pPr>
        <w:widowControl w:val="0"/>
        <w:numPr>
          <w:ilvl w:val="0"/>
          <w:numId w:val="3"/>
        </w:numPr>
        <w:tabs>
          <w:tab w:val="left" w:pos="709"/>
        </w:tabs>
        <w:spacing w:after="0" w:line="240" w:lineRule="auto"/>
        <w:ind w:left="142" w:right="38" w:firstLine="851"/>
        <w:jc w:val="both"/>
        <w:rPr>
          <w:rFonts w:ascii="Times New Roman" w:hAnsi="Times New Roman" w:cs="Times New Roman"/>
          <w:sz w:val="28"/>
          <w:szCs w:val="28"/>
        </w:rPr>
      </w:pPr>
      <w:r w:rsidRPr="000C4A3A">
        <w:rPr>
          <w:rStyle w:val="2"/>
          <w:rFonts w:eastAsiaTheme="minorEastAsia"/>
          <w:color w:val="auto"/>
          <w:sz w:val="28"/>
          <w:szCs w:val="28"/>
        </w:rPr>
        <w:t xml:space="preserve">содействовать развитию ФП «Моя территория» на территории </w:t>
      </w:r>
      <w:r w:rsidR="000339BA" w:rsidRPr="000C4A3A">
        <w:rPr>
          <w:rStyle w:val="2"/>
          <w:rFonts w:eastAsiaTheme="minorEastAsia"/>
          <w:color w:val="auto"/>
          <w:sz w:val="28"/>
          <w:szCs w:val="28"/>
        </w:rPr>
        <w:t>г. Канска</w:t>
      </w:r>
      <w:r w:rsidRPr="000C4A3A">
        <w:rPr>
          <w:rStyle w:val="2"/>
          <w:rFonts w:eastAsiaTheme="minorEastAsia"/>
          <w:color w:val="auto"/>
          <w:sz w:val="28"/>
          <w:szCs w:val="28"/>
        </w:rPr>
        <w:t>;</w:t>
      </w:r>
    </w:p>
    <w:p w:rsidR="0044495E" w:rsidRPr="000C4A3A" w:rsidRDefault="0044495E" w:rsidP="0083406D">
      <w:pPr>
        <w:widowControl w:val="0"/>
        <w:numPr>
          <w:ilvl w:val="0"/>
          <w:numId w:val="3"/>
        </w:numPr>
        <w:tabs>
          <w:tab w:val="left" w:pos="709"/>
        </w:tabs>
        <w:spacing w:after="0" w:line="240" w:lineRule="auto"/>
        <w:ind w:left="142" w:right="38" w:firstLine="800"/>
        <w:jc w:val="both"/>
        <w:rPr>
          <w:rStyle w:val="2"/>
          <w:rFonts w:eastAsiaTheme="minorEastAsia"/>
          <w:color w:val="auto"/>
          <w:sz w:val="28"/>
          <w:szCs w:val="28"/>
          <w:lang w:bidi="ar-SA"/>
        </w:rPr>
      </w:pPr>
      <w:r w:rsidRPr="000C4A3A">
        <w:rPr>
          <w:rStyle w:val="2"/>
          <w:rFonts w:eastAsiaTheme="minorEastAsia"/>
          <w:color w:val="auto"/>
          <w:sz w:val="28"/>
          <w:szCs w:val="28"/>
        </w:rPr>
        <w:t>осуществить анализ подготовительной раб</w:t>
      </w:r>
      <w:r w:rsidR="008D44D6" w:rsidRPr="000C4A3A">
        <w:rPr>
          <w:rStyle w:val="2"/>
          <w:rFonts w:eastAsiaTheme="minorEastAsia"/>
          <w:color w:val="auto"/>
          <w:sz w:val="28"/>
          <w:szCs w:val="28"/>
        </w:rPr>
        <w:t xml:space="preserve">оты, проведенной муниципальными </w:t>
      </w:r>
      <w:r w:rsidRPr="000C4A3A">
        <w:rPr>
          <w:rStyle w:val="2"/>
          <w:rFonts w:eastAsiaTheme="minorEastAsia"/>
          <w:color w:val="auto"/>
          <w:sz w:val="28"/>
          <w:szCs w:val="28"/>
        </w:rPr>
        <w:t>штабами ФП «Моя территория».</w:t>
      </w:r>
    </w:p>
    <w:p w:rsidR="008D44D6" w:rsidRPr="000C4A3A" w:rsidRDefault="008D44D6" w:rsidP="008D44D6">
      <w:pPr>
        <w:widowControl w:val="0"/>
        <w:tabs>
          <w:tab w:val="left" w:pos="1001"/>
        </w:tabs>
        <w:spacing w:after="0" w:line="240" w:lineRule="auto"/>
        <w:ind w:left="516" w:right="38"/>
        <w:jc w:val="both"/>
        <w:rPr>
          <w:rStyle w:val="2"/>
          <w:rFonts w:eastAsiaTheme="minorEastAsia"/>
          <w:color w:val="auto"/>
          <w:sz w:val="2"/>
          <w:szCs w:val="28"/>
          <w:lang w:bidi="ar-SA"/>
        </w:rPr>
      </w:pPr>
    </w:p>
    <w:p w:rsidR="0044495E" w:rsidRPr="000C4A3A" w:rsidRDefault="0044495E" w:rsidP="00E90551">
      <w:pPr>
        <w:pStyle w:val="a3"/>
        <w:numPr>
          <w:ilvl w:val="0"/>
          <w:numId w:val="4"/>
        </w:numPr>
        <w:spacing w:after="0" w:line="240" w:lineRule="auto"/>
        <w:ind w:left="709"/>
        <w:jc w:val="center"/>
        <w:rPr>
          <w:rStyle w:val="2"/>
          <w:rFonts w:eastAsiaTheme="minorEastAsia"/>
          <w:color w:val="auto"/>
          <w:sz w:val="28"/>
          <w:szCs w:val="28"/>
          <w:lang w:bidi="ar-SA"/>
        </w:rPr>
      </w:pPr>
      <w:r w:rsidRPr="000C4A3A">
        <w:rPr>
          <w:rStyle w:val="2"/>
          <w:rFonts w:eastAsiaTheme="minorEastAsia"/>
          <w:color w:val="auto"/>
          <w:sz w:val="28"/>
          <w:szCs w:val="28"/>
        </w:rPr>
        <w:t>УЧАСТНИКИ КОНКУРСА</w:t>
      </w:r>
    </w:p>
    <w:p w:rsidR="008D44D6" w:rsidRPr="000C4A3A" w:rsidRDefault="008D44D6" w:rsidP="008D44D6">
      <w:pPr>
        <w:pStyle w:val="a3"/>
        <w:spacing w:after="0" w:line="240" w:lineRule="auto"/>
        <w:ind w:left="2835"/>
        <w:rPr>
          <w:rStyle w:val="2"/>
          <w:rFonts w:eastAsiaTheme="minorEastAsia"/>
          <w:color w:val="auto"/>
          <w:sz w:val="6"/>
          <w:szCs w:val="28"/>
          <w:lang w:bidi="ar-SA"/>
        </w:rPr>
      </w:pPr>
    </w:p>
    <w:p w:rsidR="0044495E" w:rsidRPr="000C4A3A" w:rsidRDefault="0044495E" w:rsidP="0083406D">
      <w:pPr>
        <w:widowControl w:val="0"/>
        <w:numPr>
          <w:ilvl w:val="0"/>
          <w:numId w:val="5"/>
        </w:numPr>
        <w:tabs>
          <w:tab w:val="left" w:pos="709"/>
        </w:tabs>
        <w:spacing w:after="0" w:line="240" w:lineRule="auto"/>
        <w:ind w:firstLine="426"/>
        <w:jc w:val="both"/>
        <w:rPr>
          <w:rFonts w:ascii="Times New Roman" w:hAnsi="Times New Roman" w:cs="Times New Roman"/>
          <w:sz w:val="28"/>
          <w:szCs w:val="28"/>
        </w:rPr>
      </w:pPr>
      <w:r w:rsidRPr="000C4A3A">
        <w:rPr>
          <w:rStyle w:val="2"/>
          <w:rFonts w:eastAsiaTheme="minorEastAsia"/>
          <w:color w:val="auto"/>
          <w:sz w:val="28"/>
          <w:szCs w:val="28"/>
        </w:rPr>
        <w:t>Участниками Конкурса могут являться действующие ТОС и муниципальные штабы ФП «Моя территория», а также инициативные группы подростков, общественные организации, учреждения по работе с молодежью (молодежные центры, образовательные учреждения, культурно - досуговые учреждения и т.д.).</w:t>
      </w:r>
    </w:p>
    <w:p w:rsidR="0044495E" w:rsidRPr="000C4A3A" w:rsidRDefault="0044495E" w:rsidP="0083406D">
      <w:pPr>
        <w:widowControl w:val="0"/>
        <w:numPr>
          <w:ilvl w:val="0"/>
          <w:numId w:val="5"/>
        </w:numPr>
        <w:tabs>
          <w:tab w:val="left" w:pos="709"/>
        </w:tabs>
        <w:spacing w:after="83" w:line="269" w:lineRule="exact"/>
        <w:ind w:firstLine="426"/>
        <w:jc w:val="both"/>
        <w:rPr>
          <w:rStyle w:val="2"/>
          <w:rFonts w:eastAsiaTheme="minorEastAsia"/>
          <w:color w:val="auto"/>
          <w:sz w:val="28"/>
          <w:szCs w:val="28"/>
          <w:lang w:bidi="ar-SA"/>
        </w:rPr>
      </w:pPr>
      <w:r w:rsidRPr="000C4A3A">
        <w:rPr>
          <w:rStyle w:val="2"/>
          <w:rFonts w:eastAsiaTheme="minorEastAsia"/>
          <w:color w:val="auto"/>
          <w:sz w:val="28"/>
          <w:szCs w:val="28"/>
        </w:rPr>
        <w:t>Участием в Конкурсе Участники принимают на себя обязательства в развитии ФП «Моя территория» на территории муниципального образования, на котором планируется осуществлять реализацию проекта.</w:t>
      </w:r>
    </w:p>
    <w:p w:rsidR="008D44D6" w:rsidRPr="000C4A3A" w:rsidRDefault="008D44D6" w:rsidP="008D44D6">
      <w:pPr>
        <w:widowControl w:val="0"/>
        <w:tabs>
          <w:tab w:val="left" w:pos="709"/>
        </w:tabs>
        <w:spacing w:after="83" w:line="269" w:lineRule="exact"/>
        <w:ind w:left="142"/>
        <w:jc w:val="both"/>
        <w:rPr>
          <w:rFonts w:ascii="Times New Roman" w:hAnsi="Times New Roman" w:cs="Times New Roman"/>
          <w:sz w:val="8"/>
          <w:szCs w:val="28"/>
        </w:rPr>
      </w:pPr>
    </w:p>
    <w:p w:rsidR="0044495E" w:rsidRPr="000C4A3A" w:rsidRDefault="0044495E" w:rsidP="008D44D6">
      <w:pPr>
        <w:pStyle w:val="a3"/>
        <w:numPr>
          <w:ilvl w:val="0"/>
          <w:numId w:val="4"/>
        </w:numPr>
        <w:spacing w:after="81" w:line="240" w:lineRule="exact"/>
        <w:jc w:val="center"/>
        <w:rPr>
          <w:rStyle w:val="2"/>
          <w:rFonts w:eastAsiaTheme="minorEastAsia"/>
          <w:color w:val="auto"/>
          <w:sz w:val="28"/>
          <w:szCs w:val="28"/>
        </w:rPr>
      </w:pPr>
      <w:r w:rsidRPr="000C4A3A">
        <w:rPr>
          <w:rStyle w:val="2"/>
          <w:rFonts w:eastAsiaTheme="minorEastAsia"/>
          <w:color w:val="auto"/>
          <w:sz w:val="28"/>
          <w:szCs w:val="28"/>
        </w:rPr>
        <w:t>УСЛОВИЯ ПРОВЕДЕНИЯ КОНКУРСА</w:t>
      </w:r>
    </w:p>
    <w:p w:rsidR="008D44D6" w:rsidRPr="000C4A3A" w:rsidRDefault="008D44D6" w:rsidP="008D44D6">
      <w:pPr>
        <w:pStyle w:val="a3"/>
        <w:spacing w:after="81" w:line="240" w:lineRule="exact"/>
        <w:ind w:left="1080"/>
        <w:jc w:val="center"/>
        <w:rPr>
          <w:rFonts w:ascii="Times New Roman" w:hAnsi="Times New Roman" w:cs="Times New Roman"/>
          <w:sz w:val="10"/>
          <w:szCs w:val="28"/>
        </w:rPr>
      </w:pPr>
    </w:p>
    <w:p w:rsidR="0044495E" w:rsidRPr="000C4A3A" w:rsidRDefault="0044495E" w:rsidP="0083406D">
      <w:pPr>
        <w:widowControl w:val="0"/>
        <w:numPr>
          <w:ilvl w:val="0"/>
          <w:numId w:val="6"/>
        </w:numPr>
        <w:tabs>
          <w:tab w:val="left" w:pos="709"/>
        </w:tabs>
        <w:spacing w:after="0" w:line="274" w:lineRule="exact"/>
        <w:ind w:left="142" w:firstLine="142"/>
        <w:jc w:val="both"/>
        <w:rPr>
          <w:rFonts w:ascii="Times New Roman" w:hAnsi="Times New Roman" w:cs="Times New Roman"/>
          <w:sz w:val="28"/>
          <w:szCs w:val="28"/>
        </w:rPr>
      </w:pPr>
      <w:r w:rsidRPr="000C4A3A">
        <w:rPr>
          <w:rStyle w:val="2"/>
          <w:rFonts w:eastAsiaTheme="minorEastAsia"/>
          <w:color w:val="auto"/>
          <w:sz w:val="28"/>
          <w:szCs w:val="28"/>
        </w:rPr>
        <w:t>Конкурс проводится в два этапа - муниципальный и краевой.</w:t>
      </w:r>
    </w:p>
    <w:p w:rsidR="0044495E" w:rsidRPr="000C4A3A" w:rsidRDefault="0044495E" w:rsidP="0083406D">
      <w:pPr>
        <w:widowControl w:val="0"/>
        <w:numPr>
          <w:ilvl w:val="0"/>
          <w:numId w:val="7"/>
        </w:numPr>
        <w:tabs>
          <w:tab w:val="left" w:pos="709"/>
        </w:tabs>
        <w:spacing w:after="0" w:line="274" w:lineRule="exact"/>
        <w:ind w:left="142" w:firstLine="426"/>
        <w:jc w:val="both"/>
        <w:rPr>
          <w:rFonts w:ascii="Times New Roman" w:hAnsi="Times New Roman" w:cs="Times New Roman"/>
          <w:sz w:val="28"/>
          <w:szCs w:val="28"/>
        </w:rPr>
      </w:pPr>
      <w:r w:rsidRPr="000C4A3A">
        <w:rPr>
          <w:rStyle w:val="2"/>
          <w:rFonts w:eastAsiaTheme="minorEastAsia"/>
          <w:color w:val="auto"/>
          <w:sz w:val="28"/>
          <w:szCs w:val="28"/>
        </w:rPr>
        <w:t xml:space="preserve">Муниципальный этап - проходит на территории </w:t>
      </w:r>
      <w:r w:rsidR="00AE0495" w:rsidRPr="000C4A3A">
        <w:rPr>
          <w:rFonts w:ascii="Times New Roman" w:hAnsi="Times New Roman" w:cs="Times New Roman"/>
          <w:sz w:val="28"/>
          <w:szCs w:val="28"/>
        </w:rPr>
        <w:t>г. Канска</w:t>
      </w:r>
      <w:r w:rsidRPr="000C4A3A">
        <w:rPr>
          <w:rStyle w:val="2"/>
          <w:rFonts w:eastAsiaTheme="minorEastAsia"/>
          <w:color w:val="auto"/>
          <w:sz w:val="28"/>
          <w:szCs w:val="28"/>
        </w:rPr>
        <w:t xml:space="preserve"> до </w:t>
      </w:r>
      <w:r w:rsidR="000339BA" w:rsidRPr="00F944F1">
        <w:rPr>
          <w:rStyle w:val="2"/>
          <w:rFonts w:eastAsiaTheme="minorEastAsia"/>
          <w:b/>
          <w:color w:val="auto"/>
          <w:sz w:val="28"/>
          <w:szCs w:val="28"/>
        </w:rPr>
        <w:t>28 февраля</w:t>
      </w:r>
      <w:r w:rsidR="0083406D">
        <w:rPr>
          <w:rStyle w:val="2"/>
          <w:rFonts w:eastAsiaTheme="minorEastAsia"/>
          <w:b/>
          <w:color w:val="auto"/>
          <w:sz w:val="28"/>
          <w:szCs w:val="28"/>
        </w:rPr>
        <w:t xml:space="preserve"> </w:t>
      </w:r>
      <w:r w:rsidRPr="000C4A3A">
        <w:rPr>
          <w:rStyle w:val="20"/>
          <w:rFonts w:eastAsiaTheme="minorEastAsia"/>
          <w:color w:val="auto"/>
          <w:sz w:val="28"/>
          <w:szCs w:val="28"/>
        </w:rPr>
        <w:t>2016 года.</w:t>
      </w:r>
    </w:p>
    <w:p w:rsidR="0044495E" w:rsidRPr="0083406D" w:rsidRDefault="0083406D" w:rsidP="0083406D">
      <w:pPr>
        <w:widowControl w:val="0"/>
        <w:tabs>
          <w:tab w:val="left" w:pos="426"/>
        </w:tabs>
        <w:spacing w:after="0" w:line="240" w:lineRule="auto"/>
        <w:ind w:left="142"/>
        <w:jc w:val="both"/>
        <w:rPr>
          <w:rStyle w:val="2"/>
          <w:rFonts w:eastAsiaTheme="minorEastAsia"/>
          <w:color w:val="auto"/>
          <w:sz w:val="28"/>
          <w:szCs w:val="28"/>
          <w:lang w:bidi="ar-SA"/>
        </w:rPr>
      </w:pPr>
      <w:r>
        <w:rPr>
          <w:rStyle w:val="2"/>
          <w:rFonts w:eastAsiaTheme="minorEastAsia"/>
          <w:color w:val="auto"/>
          <w:sz w:val="28"/>
          <w:szCs w:val="28"/>
        </w:rPr>
        <w:tab/>
      </w:r>
      <w:r w:rsidR="0044495E" w:rsidRPr="000C4A3A">
        <w:rPr>
          <w:rStyle w:val="2"/>
          <w:rFonts w:eastAsiaTheme="minorEastAsia"/>
          <w:color w:val="auto"/>
          <w:sz w:val="28"/>
          <w:szCs w:val="28"/>
        </w:rPr>
        <w:t xml:space="preserve">Проекты на участие подаются в </w:t>
      </w:r>
      <w:r w:rsidR="00640B04" w:rsidRPr="000C4A3A">
        <w:rPr>
          <w:rStyle w:val="2"/>
          <w:rFonts w:eastAsiaTheme="minorEastAsia"/>
          <w:color w:val="auto"/>
          <w:sz w:val="28"/>
          <w:szCs w:val="28"/>
        </w:rPr>
        <w:t>МБУ «ММЦ» г. Канска</w:t>
      </w:r>
      <w:r>
        <w:rPr>
          <w:rStyle w:val="2"/>
          <w:rFonts w:eastAsiaTheme="minorEastAsia"/>
          <w:color w:val="auto"/>
          <w:sz w:val="28"/>
          <w:szCs w:val="28"/>
        </w:rPr>
        <w:t xml:space="preserve"> по адресу: 40 лет Октября, д. 5</w:t>
      </w:r>
      <w:r w:rsidRPr="0083406D">
        <w:rPr>
          <w:rStyle w:val="3"/>
          <w:rFonts w:eastAsiaTheme="minorEastAsia"/>
          <w:b w:val="0"/>
          <w:color w:val="auto"/>
          <w:sz w:val="28"/>
          <w:szCs w:val="28"/>
        </w:rPr>
        <w:t xml:space="preserve"> </w:t>
      </w:r>
      <w:r>
        <w:rPr>
          <w:rStyle w:val="3"/>
          <w:rFonts w:eastAsiaTheme="minorEastAsia"/>
          <w:b w:val="0"/>
          <w:color w:val="auto"/>
          <w:sz w:val="28"/>
          <w:szCs w:val="28"/>
        </w:rPr>
        <w:t>на бумажном носителе</w:t>
      </w:r>
      <w:r>
        <w:rPr>
          <w:rStyle w:val="2"/>
          <w:rFonts w:eastAsiaTheme="minorEastAsia"/>
          <w:b/>
          <w:color w:val="auto"/>
          <w:sz w:val="28"/>
          <w:szCs w:val="28"/>
        </w:rPr>
        <w:t xml:space="preserve">  </w:t>
      </w:r>
      <w:r w:rsidRPr="0083406D">
        <w:rPr>
          <w:rStyle w:val="2"/>
          <w:rFonts w:eastAsiaTheme="minorEastAsia"/>
          <w:color w:val="auto"/>
          <w:sz w:val="28"/>
          <w:szCs w:val="28"/>
        </w:rPr>
        <w:t>и</w:t>
      </w:r>
      <w:r>
        <w:rPr>
          <w:rStyle w:val="2"/>
          <w:rFonts w:eastAsiaTheme="minorEastAsia"/>
          <w:b/>
          <w:color w:val="auto"/>
          <w:sz w:val="28"/>
          <w:szCs w:val="28"/>
        </w:rPr>
        <w:t xml:space="preserve"> </w:t>
      </w:r>
      <w:r>
        <w:rPr>
          <w:rStyle w:val="3"/>
          <w:rFonts w:eastAsiaTheme="minorEastAsia"/>
          <w:b w:val="0"/>
          <w:color w:val="auto"/>
          <w:sz w:val="28"/>
          <w:szCs w:val="28"/>
        </w:rPr>
        <w:t xml:space="preserve">по электронной почте:  </w:t>
      </w:r>
      <w:hyperlink r:id="rId7" w:history="1">
        <w:r w:rsidRPr="0044495E">
          <w:rPr>
            <w:rStyle w:val="a6"/>
            <w:rFonts w:ascii="Times New Roman" w:hAnsi="Times New Roman" w:cs="Times New Roman"/>
            <w:sz w:val="28"/>
            <w:szCs w:val="28"/>
            <w:lang w:val="en-US"/>
          </w:rPr>
          <w:t>mmc</w:t>
        </w:r>
        <w:r w:rsidRPr="0083406D">
          <w:rPr>
            <w:rStyle w:val="a6"/>
            <w:rFonts w:ascii="Times New Roman" w:hAnsi="Times New Roman" w:cs="Times New Roman"/>
            <w:sz w:val="28"/>
            <w:szCs w:val="28"/>
          </w:rPr>
          <w:t>_</w:t>
        </w:r>
        <w:r w:rsidRPr="0044495E">
          <w:rPr>
            <w:rStyle w:val="a6"/>
            <w:rFonts w:ascii="Times New Roman" w:hAnsi="Times New Roman" w:cs="Times New Roman"/>
            <w:sz w:val="28"/>
            <w:szCs w:val="28"/>
            <w:lang w:val="en-US"/>
          </w:rPr>
          <w:t>kansk</w:t>
        </w:r>
        <w:r w:rsidRPr="0083406D">
          <w:rPr>
            <w:rStyle w:val="a6"/>
            <w:rFonts w:ascii="Times New Roman" w:hAnsi="Times New Roman" w:cs="Times New Roman"/>
            <w:sz w:val="28"/>
            <w:szCs w:val="28"/>
          </w:rPr>
          <w:t>@</w:t>
        </w:r>
        <w:r w:rsidRPr="0044495E">
          <w:rPr>
            <w:rStyle w:val="a6"/>
            <w:rFonts w:ascii="Times New Roman" w:hAnsi="Times New Roman" w:cs="Times New Roman"/>
            <w:sz w:val="28"/>
            <w:szCs w:val="28"/>
            <w:lang w:val="en-US"/>
          </w:rPr>
          <w:t>mail</w:t>
        </w:r>
        <w:r w:rsidRPr="0083406D">
          <w:rPr>
            <w:rStyle w:val="a6"/>
            <w:rFonts w:ascii="Times New Roman" w:hAnsi="Times New Roman" w:cs="Times New Roman"/>
            <w:sz w:val="28"/>
            <w:szCs w:val="28"/>
          </w:rPr>
          <w:t>.</w:t>
        </w:r>
        <w:r w:rsidRPr="0044495E">
          <w:rPr>
            <w:rStyle w:val="a6"/>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F944F1">
        <w:rPr>
          <w:rStyle w:val="2"/>
          <w:rFonts w:eastAsiaTheme="minorEastAsia"/>
          <w:b/>
          <w:color w:val="auto"/>
          <w:sz w:val="28"/>
          <w:szCs w:val="28"/>
        </w:rPr>
        <w:t>до 28 февраля 2016 года</w:t>
      </w:r>
      <w:r w:rsidR="00E90551">
        <w:rPr>
          <w:rStyle w:val="2"/>
          <w:rFonts w:eastAsiaTheme="minorEastAsia"/>
          <w:b/>
          <w:color w:val="auto"/>
          <w:sz w:val="28"/>
          <w:szCs w:val="28"/>
        </w:rPr>
        <w:t>.</w:t>
      </w:r>
    </w:p>
    <w:p w:rsidR="0044495E" w:rsidRPr="0083406D" w:rsidRDefault="0044495E" w:rsidP="0083406D">
      <w:pPr>
        <w:spacing w:after="0" w:line="274" w:lineRule="exact"/>
        <w:ind w:left="142" w:firstLine="426"/>
        <w:jc w:val="both"/>
        <w:rPr>
          <w:rFonts w:ascii="Times New Roman" w:hAnsi="Times New Roman" w:cs="Times New Roman"/>
          <w:sz w:val="28"/>
          <w:szCs w:val="28"/>
        </w:rPr>
      </w:pPr>
      <w:r w:rsidRPr="000C4A3A">
        <w:rPr>
          <w:rStyle w:val="2"/>
          <w:rFonts w:eastAsiaTheme="minorEastAsia"/>
          <w:color w:val="auto"/>
          <w:sz w:val="28"/>
          <w:szCs w:val="28"/>
        </w:rPr>
        <w:t>Регламент проведения муниципального этапа конкурса прилага</w:t>
      </w:r>
      <w:r w:rsidR="0083406D">
        <w:rPr>
          <w:rStyle w:val="2"/>
          <w:rFonts w:eastAsiaTheme="minorEastAsia"/>
          <w:color w:val="auto"/>
          <w:sz w:val="28"/>
          <w:szCs w:val="28"/>
        </w:rPr>
        <w:t>ется Приложением №1 к положению.</w:t>
      </w:r>
    </w:p>
    <w:p w:rsidR="0044495E" w:rsidRPr="000C4A3A" w:rsidRDefault="0044495E" w:rsidP="0083406D">
      <w:pPr>
        <w:widowControl w:val="0"/>
        <w:numPr>
          <w:ilvl w:val="0"/>
          <w:numId w:val="6"/>
        </w:numPr>
        <w:tabs>
          <w:tab w:val="left" w:pos="709"/>
        </w:tabs>
        <w:spacing w:after="0" w:line="278" w:lineRule="exact"/>
        <w:ind w:left="142" w:firstLine="426"/>
        <w:jc w:val="both"/>
        <w:rPr>
          <w:rStyle w:val="2"/>
          <w:rFonts w:eastAsiaTheme="minorEastAsia"/>
          <w:color w:val="auto"/>
          <w:sz w:val="28"/>
          <w:szCs w:val="28"/>
          <w:lang w:bidi="ar-SA"/>
        </w:rPr>
      </w:pPr>
      <w:r w:rsidRPr="000C4A3A">
        <w:rPr>
          <w:rStyle w:val="2"/>
          <w:rFonts w:eastAsiaTheme="minorEastAsia"/>
          <w:color w:val="auto"/>
          <w:sz w:val="28"/>
          <w:szCs w:val="28"/>
        </w:rPr>
        <w:t>Комиссия имеет пр</w:t>
      </w:r>
      <w:r w:rsidR="00E90551">
        <w:rPr>
          <w:rStyle w:val="2"/>
          <w:rFonts w:eastAsiaTheme="minorEastAsia"/>
          <w:color w:val="auto"/>
          <w:sz w:val="28"/>
          <w:szCs w:val="28"/>
        </w:rPr>
        <w:t>аво не принимать предоставленный</w:t>
      </w:r>
      <w:r w:rsidRPr="000C4A3A">
        <w:rPr>
          <w:rStyle w:val="2"/>
          <w:rFonts w:eastAsiaTheme="minorEastAsia"/>
          <w:color w:val="auto"/>
          <w:sz w:val="28"/>
          <w:szCs w:val="28"/>
        </w:rPr>
        <w:t xml:space="preserve"> пакет документ, оформленный не в соответствии с образцами, указанными в данном положении.</w:t>
      </w:r>
    </w:p>
    <w:p w:rsidR="008D44D6" w:rsidRPr="000C4A3A" w:rsidRDefault="008D44D6" w:rsidP="008D44D6">
      <w:pPr>
        <w:widowControl w:val="0"/>
        <w:tabs>
          <w:tab w:val="left" w:pos="709"/>
        </w:tabs>
        <w:spacing w:after="0" w:line="278" w:lineRule="exact"/>
        <w:ind w:left="142"/>
        <w:rPr>
          <w:rStyle w:val="2"/>
          <w:rFonts w:eastAsiaTheme="minorEastAsia"/>
          <w:color w:val="auto"/>
          <w:sz w:val="28"/>
          <w:szCs w:val="28"/>
          <w:lang w:bidi="ar-SA"/>
        </w:rPr>
      </w:pPr>
    </w:p>
    <w:p w:rsidR="0044495E" w:rsidRPr="000C4A3A" w:rsidRDefault="0044495E" w:rsidP="00182553">
      <w:pPr>
        <w:pStyle w:val="a3"/>
        <w:numPr>
          <w:ilvl w:val="0"/>
          <w:numId w:val="8"/>
        </w:numPr>
        <w:spacing w:after="0" w:line="240" w:lineRule="exact"/>
        <w:ind w:left="2127" w:right="1824" w:hanging="567"/>
        <w:rPr>
          <w:rStyle w:val="2"/>
          <w:rFonts w:eastAsiaTheme="minorEastAsia"/>
          <w:color w:val="auto"/>
          <w:sz w:val="28"/>
          <w:szCs w:val="28"/>
        </w:rPr>
      </w:pPr>
      <w:r w:rsidRPr="000C4A3A">
        <w:rPr>
          <w:rStyle w:val="2"/>
          <w:rFonts w:eastAsiaTheme="minorEastAsia"/>
          <w:color w:val="auto"/>
          <w:sz w:val="28"/>
          <w:szCs w:val="28"/>
        </w:rPr>
        <w:t>ОСНОВНЫЕ ТРЕБОВАНИЯ К ПРОЕКТАМ</w:t>
      </w:r>
    </w:p>
    <w:p w:rsidR="008D44D6" w:rsidRPr="000C4A3A" w:rsidRDefault="008D44D6" w:rsidP="008D44D6">
      <w:pPr>
        <w:pStyle w:val="a3"/>
        <w:spacing w:after="0" w:line="240" w:lineRule="exact"/>
        <w:ind w:left="2127" w:right="1824"/>
        <w:rPr>
          <w:rStyle w:val="2"/>
          <w:rFonts w:eastAsiaTheme="minorEastAsia"/>
          <w:color w:val="auto"/>
          <w:sz w:val="28"/>
          <w:szCs w:val="28"/>
        </w:rPr>
      </w:pPr>
    </w:p>
    <w:p w:rsidR="0044495E" w:rsidRPr="000C4A3A" w:rsidRDefault="0044495E" w:rsidP="0083406D">
      <w:pPr>
        <w:widowControl w:val="0"/>
        <w:numPr>
          <w:ilvl w:val="0"/>
          <w:numId w:val="9"/>
        </w:numPr>
        <w:tabs>
          <w:tab w:val="left" w:pos="709"/>
        </w:tabs>
        <w:spacing w:after="0" w:line="278" w:lineRule="exact"/>
        <w:ind w:left="142" w:firstLine="426"/>
        <w:jc w:val="both"/>
        <w:rPr>
          <w:rFonts w:ascii="Times New Roman" w:hAnsi="Times New Roman" w:cs="Times New Roman"/>
          <w:sz w:val="28"/>
          <w:szCs w:val="28"/>
        </w:rPr>
      </w:pPr>
      <w:r w:rsidRPr="000C4A3A">
        <w:rPr>
          <w:rStyle w:val="2"/>
          <w:rFonts w:eastAsiaTheme="minorEastAsia"/>
          <w:color w:val="auto"/>
          <w:sz w:val="28"/>
          <w:szCs w:val="28"/>
        </w:rPr>
        <w:t>В рамках проектов, подаваемых на конкурс, должны предусматриваться работы по развитию «территории социальной ответственности» либо однотипные виды работы на разных объектах уличной инфраструктуры муниципального образования.</w:t>
      </w:r>
    </w:p>
    <w:p w:rsidR="0044495E" w:rsidRPr="000C4A3A" w:rsidRDefault="0044495E" w:rsidP="0083406D">
      <w:pPr>
        <w:widowControl w:val="0"/>
        <w:numPr>
          <w:ilvl w:val="0"/>
          <w:numId w:val="10"/>
        </w:numPr>
        <w:tabs>
          <w:tab w:val="left" w:pos="709"/>
        </w:tabs>
        <w:spacing w:after="0" w:line="278" w:lineRule="exact"/>
        <w:ind w:left="142" w:firstLine="426"/>
        <w:jc w:val="both"/>
        <w:rPr>
          <w:rFonts w:ascii="Times New Roman" w:hAnsi="Times New Roman" w:cs="Times New Roman"/>
          <w:sz w:val="28"/>
          <w:szCs w:val="28"/>
        </w:rPr>
      </w:pPr>
      <w:r w:rsidRPr="000C4A3A">
        <w:rPr>
          <w:rStyle w:val="2"/>
          <w:rFonts w:eastAsiaTheme="minorEastAsia"/>
          <w:color w:val="auto"/>
          <w:sz w:val="28"/>
          <w:szCs w:val="28"/>
        </w:rPr>
        <w:t>Проект, определяющий собственную «территорию социальной ответственности», подразумевает осуществление комплексных работ по развитию уличной инфраструктуры на социально-значимых объектах:</w:t>
      </w:r>
    </w:p>
    <w:p w:rsidR="0044495E" w:rsidRPr="000C4A3A" w:rsidRDefault="0044495E" w:rsidP="0044495E">
      <w:pPr>
        <w:widowControl w:val="0"/>
        <w:numPr>
          <w:ilvl w:val="0"/>
          <w:numId w:val="3"/>
        </w:numPr>
        <w:tabs>
          <w:tab w:val="left" w:pos="1044"/>
        </w:tabs>
        <w:spacing w:after="0" w:line="288" w:lineRule="exact"/>
        <w:ind w:left="740"/>
        <w:jc w:val="both"/>
        <w:rPr>
          <w:rFonts w:ascii="Times New Roman" w:hAnsi="Times New Roman" w:cs="Times New Roman"/>
          <w:sz w:val="28"/>
          <w:szCs w:val="28"/>
        </w:rPr>
      </w:pPr>
      <w:r w:rsidRPr="000C4A3A">
        <w:rPr>
          <w:rStyle w:val="2"/>
          <w:rFonts w:eastAsiaTheme="minorEastAsia"/>
          <w:color w:val="auto"/>
          <w:sz w:val="28"/>
          <w:szCs w:val="28"/>
        </w:rPr>
        <w:t>площади, скверы и парки;</w:t>
      </w:r>
    </w:p>
    <w:p w:rsidR="0044495E" w:rsidRPr="000C4A3A" w:rsidRDefault="0044495E" w:rsidP="0044495E">
      <w:pPr>
        <w:widowControl w:val="0"/>
        <w:numPr>
          <w:ilvl w:val="0"/>
          <w:numId w:val="3"/>
        </w:numPr>
        <w:tabs>
          <w:tab w:val="left" w:pos="1044"/>
        </w:tabs>
        <w:spacing w:after="0" w:line="288" w:lineRule="exact"/>
        <w:ind w:left="740"/>
        <w:jc w:val="both"/>
        <w:rPr>
          <w:rFonts w:ascii="Times New Roman" w:hAnsi="Times New Roman" w:cs="Times New Roman"/>
          <w:sz w:val="28"/>
          <w:szCs w:val="28"/>
        </w:rPr>
      </w:pPr>
      <w:r w:rsidRPr="000C4A3A">
        <w:rPr>
          <w:rStyle w:val="2"/>
          <w:rFonts w:eastAsiaTheme="minorEastAsia"/>
          <w:color w:val="auto"/>
          <w:sz w:val="28"/>
          <w:szCs w:val="28"/>
        </w:rPr>
        <w:t>набережные и береговые зоны;</w:t>
      </w:r>
    </w:p>
    <w:p w:rsidR="0044495E" w:rsidRPr="000C4A3A" w:rsidRDefault="0044495E" w:rsidP="0044495E">
      <w:pPr>
        <w:widowControl w:val="0"/>
        <w:numPr>
          <w:ilvl w:val="0"/>
          <w:numId w:val="3"/>
        </w:numPr>
        <w:tabs>
          <w:tab w:val="left" w:pos="1044"/>
        </w:tabs>
        <w:spacing w:after="0" w:line="288" w:lineRule="exact"/>
        <w:ind w:left="740"/>
        <w:jc w:val="both"/>
        <w:rPr>
          <w:rFonts w:ascii="Times New Roman" w:hAnsi="Times New Roman" w:cs="Times New Roman"/>
          <w:sz w:val="28"/>
          <w:szCs w:val="28"/>
        </w:rPr>
      </w:pPr>
      <w:r w:rsidRPr="000C4A3A">
        <w:rPr>
          <w:rStyle w:val="2"/>
          <w:rFonts w:eastAsiaTheme="minorEastAsia"/>
          <w:color w:val="auto"/>
          <w:sz w:val="28"/>
          <w:szCs w:val="28"/>
        </w:rPr>
        <w:t>детские городки и спортивные площадки;</w:t>
      </w:r>
    </w:p>
    <w:p w:rsidR="0044495E" w:rsidRPr="000C4A3A" w:rsidRDefault="0044495E" w:rsidP="0044495E">
      <w:pPr>
        <w:widowControl w:val="0"/>
        <w:numPr>
          <w:ilvl w:val="0"/>
          <w:numId w:val="3"/>
        </w:numPr>
        <w:tabs>
          <w:tab w:val="left" w:pos="1044"/>
        </w:tabs>
        <w:spacing w:after="0" w:line="288" w:lineRule="exact"/>
        <w:ind w:left="740"/>
        <w:jc w:val="both"/>
        <w:rPr>
          <w:rFonts w:ascii="Times New Roman" w:hAnsi="Times New Roman" w:cs="Times New Roman"/>
          <w:sz w:val="28"/>
          <w:szCs w:val="28"/>
        </w:rPr>
      </w:pPr>
      <w:r w:rsidRPr="000C4A3A">
        <w:rPr>
          <w:rStyle w:val="2"/>
          <w:rFonts w:eastAsiaTheme="minorEastAsia"/>
          <w:color w:val="auto"/>
          <w:sz w:val="28"/>
          <w:szCs w:val="28"/>
        </w:rPr>
        <w:t>территории, закрепленные за молодежными центрами;</w:t>
      </w:r>
    </w:p>
    <w:p w:rsidR="0044495E" w:rsidRPr="000C4A3A" w:rsidRDefault="0044495E" w:rsidP="0044495E">
      <w:pPr>
        <w:widowControl w:val="0"/>
        <w:numPr>
          <w:ilvl w:val="0"/>
          <w:numId w:val="3"/>
        </w:numPr>
        <w:tabs>
          <w:tab w:val="left" w:pos="1044"/>
        </w:tabs>
        <w:spacing w:after="0" w:line="288" w:lineRule="exact"/>
        <w:ind w:left="740"/>
        <w:jc w:val="both"/>
        <w:rPr>
          <w:rFonts w:ascii="Times New Roman" w:hAnsi="Times New Roman" w:cs="Times New Roman"/>
          <w:sz w:val="28"/>
          <w:szCs w:val="28"/>
        </w:rPr>
      </w:pPr>
      <w:r w:rsidRPr="000C4A3A">
        <w:rPr>
          <w:rStyle w:val="2"/>
          <w:rFonts w:eastAsiaTheme="minorEastAsia"/>
          <w:color w:val="auto"/>
          <w:sz w:val="28"/>
          <w:szCs w:val="28"/>
        </w:rPr>
        <w:t>территории при учреждениях культуры;</w:t>
      </w:r>
    </w:p>
    <w:p w:rsidR="0044495E" w:rsidRPr="000C4A3A" w:rsidRDefault="0044495E" w:rsidP="0044495E">
      <w:pPr>
        <w:widowControl w:val="0"/>
        <w:numPr>
          <w:ilvl w:val="0"/>
          <w:numId w:val="3"/>
        </w:numPr>
        <w:tabs>
          <w:tab w:val="left" w:pos="1044"/>
        </w:tabs>
        <w:spacing w:after="0" w:line="288" w:lineRule="exact"/>
        <w:ind w:left="740"/>
        <w:jc w:val="both"/>
        <w:rPr>
          <w:rFonts w:ascii="Times New Roman" w:hAnsi="Times New Roman" w:cs="Times New Roman"/>
          <w:sz w:val="28"/>
          <w:szCs w:val="28"/>
        </w:rPr>
      </w:pPr>
      <w:r w:rsidRPr="000C4A3A">
        <w:rPr>
          <w:rStyle w:val="2"/>
          <w:rFonts w:eastAsiaTheme="minorEastAsia"/>
          <w:color w:val="auto"/>
          <w:sz w:val="28"/>
          <w:szCs w:val="28"/>
        </w:rPr>
        <w:t>территории при домах - интернатах, престарелых и инвалидов;</w:t>
      </w:r>
    </w:p>
    <w:p w:rsidR="0044495E" w:rsidRPr="000C4A3A" w:rsidRDefault="0044495E" w:rsidP="0044495E">
      <w:pPr>
        <w:widowControl w:val="0"/>
        <w:numPr>
          <w:ilvl w:val="0"/>
          <w:numId w:val="3"/>
        </w:numPr>
        <w:tabs>
          <w:tab w:val="left" w:pos="1044"/>
        </w:tabs>
        <w:spacing w:after="0" w:line="288" w:lineRule="exact"/>
        <w:ind w:left="740"/>
        <w:jc w:val="both"/>
        <w:rPr>
          <w:rFonts w:ascii="Times New Roman" w:hAnsi="Times New Roman" w:cs="Times New Roman"/>
          <w:sz w:val="28"/>
          <w:szCs w:val="28"/>
        </w:rPr>
      </w:pPr>
      <w:r w:rsidRPr="000C4A3A">
        <w:rPr>
          <w:rStyle w:val="2"/>
          <w:rFonts w:eastAsiaTheme="minorEastAsia"/>
          <w:color w:val="auto"/>
          <w:sz w:val="28"/>
          <w:szCs w:val="28"/>
        </w:rPr>
        <w:t>территории учреждений здравоохранения;</w:t>
      </w:r>
    </w:p>
    <w:p w:rsidR="0044495E" w:rsidRPr="000C4A3A" w:rsidRDefault="0044495E" w:rsidP="0044495E">
      <w:pPr>
        <w:widowControl w:val="0"/>
        <w:numPr>
          <w:ilvl w:val="0"/>
          <w:numId w:val="3"/>
        </w:numPr>
        <w:tabs>
          <w:tab w:val="left" w:pos="1044"/>
        </w:tabs>
        <w:spacing w:after="0" w:line="274" w:lineRule="exact"/>
        <w:ind w:left="1020" w:hanging="280"/>
        <w:rPr>
          <w:rFonts w:ascii="Times New Roman" w:hAnsi="Times New Roman" w:cs="Times New Roman"/>
          <w:sz w:val="28"/>
          <w:szCs w:val="28"/>
        </w:rPr>
      </w:pPr>
      <w:r w:rsidRPr="000C4A3A">
        <w:rPr>
          <w:rStyle w:val="2"/>
          <w:rFonts w:eastAsiaTheme="minorEastAsia"/>
          <w:color w:val="auto"/>
          <w:sz w:val="28"/>
          <w:szCs w:val="28"/>
        </w:rPr>
        <w:t>иные общественные уличные пространства, не пользующиеся интересом у жителей в силу неудовлетворительного состояния.</w:t>
      </w:r>
    </w:p>
    <w:p w:rsidR="0044495E" w:rsidRPr="000C4A3A" w:rsidRDefault="0044495E" w:rsidP="0083406D">
      <w:pPr>
        <w:tabs>
          <w:tab w:val="left" w:pos="142"/>
        </w:tabs>
        <w:spacing w:after="0" w:line="240" w:lineRule="auto"/>
        <w:ind w:left="142" w:firstLine="600"/>
        <w:jc w:val="both"/>
        <w:rPr>
          <w:rFonts w:ascii="Times New Roman" w:hAnsi="Times New Roman" w:cs="Times New Roman"/>
          <w:sz w:val="28"/>
          <w:szCs w:val="28"/>
        </w:rPr>
      </w:pPr>
      <w:r w:rsidRPr="000C4A3A">
        <w:rPr>
          <w:rStyle w:val="3"/>
          <w:rFonts w:eastAsiaTheme="minorEastAsia"/>
          <w:color w:val="auto"/>
          <w:sz w:val="28"/>
          <w:szCs w:val="28"/>
        </w:rPr>
        <w:lastRenderedPageBreak/>
        <w:t>«Территорией социальной ответственности» является локальное общественное уличное пространство. Населенный пункт в целом не может являться территорией социальной общественности.</w:t>
      </w:r>
    </w:p>
    <w:p w:rsidR="0044495E" w:rsidRPr="000C4A3A" w:rsidRDefault="0044495E" w:rsidP="0083406D">
      <w:pPr>
        <w:widowControl w:val="0"/>
        <w:numPr>
          <w:ilvl w:val="0"/>
          <w:numId w:val="10"/>
        </w:numPr>
        <w:tabs>
          <w:tab w:val="left" w:pos="851"/>
        </w:tabs>
        <w:spacing w:after="0" w:line="240" w:lineRule="auto"/>
        <w:ind w:left="142" w:firstLine="426"/>
        <w:jc w:val="both"/>
        <w:rPr>
          <w:rFonts w:ascii="Times New Roman" w:hAnsi="Times New Roman" w:cs="Times New Roman"/>
          <w:sz w:val="28"/>
          <w:szCs w:val="28"/>
        </w:rPr>
      </w:pPr>
      <w:r w:rsidRPr="000C4A3A">
        <w:rPr>
          <w:rStyle w:val="2"/>
          <w:rFonts w:eastAsiaTheme="minorEastAsia"/>
          <w:color w:val="auto"/>
          <w:sz w:val="28"/>
          <w:szCs w:val="28"/>
        </w:rPr>
        <w:t>Проект, направленный на проведение однотипных видов работ на разных объектах уличной инфраструктуры муниципального образования подразумевает создание профильного отряда. В рамках проектов, такими отрядами могут осуществляться следующие работы:</w:t>
      </w:r>
    </w:p>
    <w:p w:rsidR="0044495E" w:rsidRPr="000C4A3A" w:rsidRDefault="0044495E" w:rsidP="008D44D6">
      <w:pPr>
        <w:widowControl w:val="0"/>
        <w:numPr>
          <w:ilvl w:val="0"/>
          <w:numId w:val="3"/>
        </w:numPr>
        <w:tabs>
          <w:tab w:val="left" w:pos="1044"/>
        </w:tabs>
        <w:spacing w:after="0" w:line="283" w:lineRule="exact"/>
        <w:ind w:left="1020" w:hanging="280"/>
        <w:jc w:val="both"/>
        <w:rPr>
          <w:rFonts w:ascii="Times New Roman" w:hAnsi="Times New Roman" w:cs="Times New Roman"/>
          <w:sz w:val="28"/>
          <w:szCs w:val="28"/>
        </w:rPr>
      </w:pPr>
      <w:r w:rsidRPr="000C4A3A">
        <w:rPr>
          <w:rStyle w:val="2"/>
          <w:rFonts w:eastAsiaTheme="minorEastAsia"/>
          <w:color w:val="auto"/>
          <w:sz w:val="28"/>
          <w:szCs w:val="28"/>
        </w:rPr>
        <w:t>работы по озеленению, высадке деревьев и кустарников, устройству цветников и клумб;</w:t>
      </w:r>
    </w:p>
    <w:p w:rsidR="0044495E" w:rsidRPr="000C4A3A" w:rsidRDefault="0044495E" w:rsidP="008D44D6">
      <w:pPr>
        <w:widowControl w:val="0"/>
        <w:numPr>
          <w:ilvl w:val="0"/>
          <w:numId w:val="3"/>
        </w:numPr>
        <w:tabs>
          <w:tab w:val="left" w:pos="1044"/>
        </w:tabs>
        <w:spacing w:after="0" w:line="283" w:lineRule="exact"/>
        <w:ind w:left="1020" w:hanging="280"/>
        <w:jc w:val="both"/>
        <w:rPr>
          <w:rFonts w:ascii="Times New Roman" w:hAnsi="Times New Roman" w:cs="Times New Roman"/>
          <w:sz w:val="28"/>
          <w:szCs w:val="28"/>
        </w:rPr>
      </w:pPr>
      <w:r w:rsidRPr="000C4A3A">
        <w:rPr>
          <w:rStyle w:val="2"/>
          <w:rFonts w:eastAsiaTheme="minorEastAsia"/>
          <w:color w:val="auto"/>
          <w:sz w:val="28"/>
          <w:szCs w:val="28"/>
        </w:rPr>
        <w:t>создание уличных рисунков и художественное оформление объектов уличной инфраструктуры;</w:t>
      </w:r>
    </w:p>
    <w:p w:rsidR="0044495E" w:rsidRPr="000C4A3A" w:rsidRDefault="0044495E" w:rsidP="008D44D6">
      <w:pPr>
        <w:widowControl w:val="0"/>
        <w:numPr>
          <w:ilvl w:val="0"/>
          <w:numId w:val="3"/>
        </w:numPr>
        <w:tabs>
          <w:tab w:val="left" w:pos="1044"/>
        </w:tabs>
        <w:spacing w:after="0" w:line="283" w:lineRule="exact"/>
        <w:ind w:left="740"/>
        <w:jc w:val="both"/>
        <w:rPr>
          <w:rFonts w:ascii="Times New Roman" w:hAnsi="Times New Roman" w:cs="Times New Roman"/>
          <w:sz w:val="28"/>
          <w:szCs w:val="28"/>
        </w:rPr>
      </w:pPr>
      <w:r w:rsidRPr="000C4A3A">
        <w:rPr>
          <w:rStyle w:val="2"/>
          <w:rFonts w:eastAsiaTheme="minorEastAsia"/>
          <w:color w:val="auto"/>
          <w:sz w:val="28"/>
          <w:szCs w:val="28"/>
        </w:rPr>
        <w:t>работы по восстановлению изношенной инфраструктуры;</w:t>
      </w:r>
    </w:p>
    <w:p w:rsidR="0044495E" w:rsidRPr="000C4A3A" w:rsidRDefault="0044495E" w:rsidP="008D44D6">
      <w:pPr>
        <w:widowControl w:val="0"/>
        <w:numPr>
          <w:ilvl w:val="0"/>
          <w:numId w:val="3"/>
        </w:numPr>
        <w:tabs>
          <w:tab w:val="left" w:pos="1044"/>
        </w:tabs>
        <w:spacing w:after="0" w:line="283" w:lineRule="exact"/>
        <w:ind w:left="1020" w:hanging="280"/>
        <w:jc w:val="both"/>
        <w:rPr>
          <w:rFonts w:ascii="Times New Roman" w:hAnsi="Times New Roman" w:cs="Times New Roman"/>
          <w:sz w:val="28"/>
          <w:szCs w:val="28"/>
        </w:rPr>
      </w:pPr>
      <w:r w:rsidRPr="000C4A3A">
        <w:rPr>
          <w:rStyle w:val="2"/>
          <w:rFonts w:eastAsiaTheme="minorEastAsia"/>
          <w:color w:val="auto"/>
          <w:sz w:val="28"/>
          <w:szCs w:val="28"/>
        </w:rPr>
        <w:t>проведение экологических акций, уборка бытового мусора, в т.ч. с организацией раздельного сбора твердых бытовых отходов;</w:t>
      </w:r>
    </w:p>
    <w:p w:rsidR="0044495E" w:rsidRPr="000C4A3A" w:rsidRDefault="0044495E" w:rsidP="008D44D6">
      <w:pPr>
        <w:widowControl w:val="0"/>
        <w:numPr>
          <w:ilvl w:val="0"/>
          <w:numId w:val="3"/>
        </w:numPr>
        <w:tabs>
          <w:tab w:val="left" w:pos="1044"/>
        </w:tabs>
        <w:spacing w:after="0" w:line="240" w:lineRule="exact"/>
        <w:ind w:left="740"/>
        <w:jc w:val="both"/>
        <w:rPr>
          <w:rFonts w:ascii="Times New Roman" w:hAnsi="Times New Roman" w:cs="Times New Roman"/>
          <w:sz w:val="28"/>
          <w:szCs w:val="28"/>
        </w:rPr>
      </w:pPr>
      <w:r w:rsidRPr="000C4A3A">
        <w:rPr>
          <w:rStyle w:val="2"/>
          <w:rFonts w:eastAsiaTheme="minorEastAsia"/>
          <w:color w:val="auto"/>
          <w:sz w:val="28"/>
          <w:szCs w:val="28"/>
        </w:rPr>
        <w:t>создание серии арт-объектов или малых архитектурных форм;</w:t>
      </w:r>
    </w:p>
    <w:p w:rsidR="0044495E" w:rsidRPr="000C4A3A" w:rsidRDefault="0044495E" w:rsidP="008D44D6">
      <w:pPr>
        <w:widowControl w:val="0"/>
        <w:numPr>
          <w:ilvl w:val="0"/>
          <w:numId w:val="3"/>
        </w:numPr>
        <w:tabs>
          <w:tab w:val="left" w:pos="1044"/>
        </w:tabs>
        <w:spacing w:after="0" w:line="274" w:lineRule="exact"/>
        <w:ind w:left="740"/>
        <w:jc w:val="both"/>
        <w:rPr>
          <w:rFonts w:ascii="Times New Roman" w:hAnsi="Times New Roman" w:cs="Times New Roman"/>
          <w:sz w:val="28"/>
          <w:szCs w:val="28"/>
        </w:rPr>
      </w:pPr>
      <w:r w:rsidRPr="000C4A3A">
        <w:rPr>
          <w:rStyle w:val="2"/>
          <w:rFonts w:eastAsiaTheme="minorEastAsia"/>
          <w:color w:val="auto"/>
          <w:sz w:val="28"/>
          <w:szCs w:val="28"/>
        </w:rPr>
        <w:t xml:space="preserve">иные работы, не противоречащие </w:t>
      </w:r>
      <w:r w:rsidR="008D44D6" w:rsidRPr="000C4A3A">
        <w:rPr>
          <w:rStyle w:val="2"/>
          <w:rFonts w:eastAsiaTheme="minorEastAsia"/>
          <w:color w:val="auto"/>
          <w:sz w:val="28"/>
          <w:szCs w:val="28"/>
        </w:rPr>
        <w:t xml:space="preserve">допустимому перечню видов работ </w:t>
      </w:r>
      <w:r w:rsidRPr="000C4A3A">
        <w:rPr>
          <w:rStyle w:val="2"/>
          <w:rFonts w:eastAsiaTheme="minorEastAsia"/>
          <w:color w:val="auto"/>
          <w:sz w:val="28"/>
          <w:szCs w:val="28"/>
        </w:rPr>
        <w:t>длянесовершеннолетних граждан при</w:t>
      </w:r>
      <w:r w:rsidRPr="000C4A3A">
        <w:rPr>
          <w:rStyle w:val="2"/>
          <w:rFonts w:eastAsiaTheme="minorEastAsia"/>
          <w:color w:val="auto"/>
          <w:sz w:val="28"/>
          <w:szCs w:val="28"/>
        </w:rPr>
        <w:tab/>
        <w:t>организации</w:t>
      </w:r>
      <w:r w:rsidRPr="000C4A3A">
        <w:rPr>
          <w:rStyle w:val="2"/>
          <w:rFonts w:eastAsiaTheme="minorEastAsia"/>
          <w:color w:val="auto"/>
          <w:sz w:val="28"/>
          <w:szCs w:val="28"/>
        </w:rPr>
        <w:tab/>
        <w:t>трудов</w:t>
      </w:r>
      <w:r w:rsidR="008D44D6" w:rsidRPr="000C4A3A">
        <w:rPr>
          <w:rStyle w:val="2"/>
          <w:rFonts w:eastAsiaTheme="minorEastAsia"/>
          <w:color w:val="auto"/>
          <w:sz w:val="28"/>
          <w:szCs w:val="28"/>
        </w:rPr>
        <w:t xml:space="preserve">ых </w:t>
      </w:r>
      <w:r w:rsidRPr="000C4A3A">
        <w:rPr>
          <w:rStyle w:val="2"/>
          <w:rFonts w:eastAsiaTheme="minorEastAsia"/>
          <w:color w:val="auto"/>
          <w:sz w:val="28"/>
          <w:szCs w:val="28"/>
        </w:rPr>
        <w:t>отрядовстаршеклассников Красноярского края.</w:t>
      </w:r>
    </w:p>
    <w:p w:rsidR="0044495E" w:rsidRDefault="0044495E" w:rsidP="0083406D">
      <w:pPr>
        <w:spacing w:after="0" w:line="274" w:lineRule="exact"/>
        <w:ind w:left="142" w:firstLine="426"/>
        <w:jc w:val="both"/>
        <w:rPr>
          <w:rStyle w:val="2"/>
          <w:rFonts w:eastAsiaTheme="minorEastAsia"/>
          <w:color w:val="auto"/>
          <w:sz w:val="28"/>
          <w:szCs w:val="28"/>
        </w:rPr>
      </w:pPr>
      <w:r w:rsidRPr="000C4A3A">
        <w:rPr>
          <w:rStyle w:val="2"/>
          <w:rFonts w:eastAsiaTheme="minorEastAsia"/>
          <w:color w:val="auto"/>
          <w:sz w:val="28"/>
          <w:szCs w:val="28"/>
        </w:rPr>
        <w:t xml:space="preserve">Допустимый перечень видов работ для несовершеннолетних граждан при организации трудовых отрядов старшеклассников Красноярского </w:t>
      </w:r>
      <w:r w:rsidR="00E90551">
        <w:rPr>
          <w:rStyle w:val="2"/>
          <w:rFonts w:eastAsiaTheme="minorEastAsia"/>
          <w:color w:val="auto"/>
          <w:sz w:val="28"/>
          <w:szCs w:val="28"/>
        </w:rPr>
        <w:t>края прилагается Приложением № 2</w:t>
      </w:r>
      <w:r w:rsidRPr="000C4A3A">
        <w:rPr>
          <w:rStyle w:val="2"/>
          <w:rFonts w:eastAsiaTheme="minorEastAsia"/>
          <w:color w:val="auto"/>
          <w:sz w:val="28"/>
          <w:szCs w:val="28"/>
        </w:rPr>
        <w:t xml:space="preserve"> к Положению.</w:t>
      </w:r>
    </w:p>
    <w:p w:rsidR="008F21B4" w:rsidRPr="008F21B4" w:rsidRDefault="008F21B4" w:rsidP="008F21B4">
      <w:pPr>
        <w:spacing w:after="0" w:line="240" w:lineRule="auto"/>
        <w:ind w:firstLine="600"/>
        <w:jc w:val="both"/>
        <w:rPr>
          <w:rFonts w:ascii="Times New Roman" w:hAnsi="Times New Roman" w:cs="Times New Roman"/>
          <w:sz w:val="28"/>
          <w:szCs w:val="28"/>
        </w:rPr>
      </w:pPr>
      <w:r>
        <w:rPr>
          <w:rStyle w:val="2"/>
          <w:rFonts w:eastAsiaTheme="minorEastAsia"/>
          <w:color w:val="auto"/>
          <w:sz w:val="28"/>
          <w:szCs w:val="28"/>
        </w:rPr>
        <w:tab/>
        <w:t xml:space="preserve">5.2. </w:t>
      </w:r>
      <w:r w:rsidRPr="008F21B4">
        <w:rPr>
          <w:rStyle w:val="2"/>
          <w:rFonts w:eastAsiaTheme="minorEastAsia"/>
          <w:sz w:val="28"/>
          <w:szCs w:val="28"/>
        </w:rPr>
        <w:t>Трудовая деятельность подростков в рамках реализации проектов не должна проходить по принципу «двойного финансирования».</w:t>
      </w:r>
    </w:p>
    <w:p w:rsidR="008F21B4" w:rsidRPr="008F21B4" w:rsidRDefault="008F21B4" w:rsidP="008F21B4">
      <w:pPr>
        <w:tabs>
          <w:tab w:val="left" w:pos="4685"/>
          <w:tab w:val="left" w:pos="7360"/>
          <w:tab w:val="left" w:pos="8809"/>
        </w:tabs>
        <w:spacing w:after="0" w:line="240" w:lineRule="auto"/>
        <w:ind w:firstLine="600"/>
        <w:jc w:val="both"/>
        <w:rPr>
          <w:rFonts w:ascii="Times New Roman" w:hAnsi="Times New Roman" w:cs="Times New Roman"/>
          <w:sz w:val="28"/>
          <w:szCs w:val="28"/>
        </w:rPr>
      </w:pPr>
      <w:r w:rsidRPr="008F21B4">
        <w:rPr>
          <w:rStyle w:val="2"/>
          <w:rFonts w:eastAsiaTheme="minorEastAsia"/>
          <w:sz w:val="28"/>
          <w:szCs w:val="28"/>
        </w:rPr>
        <w:t>Двойное финансирование* - финансирование проводимых работ в рамках реализации проекта за счет сре</w:t>
      </w:r>
      <w:proofErr w:type="gramStart"/>
      <w:r w:rsidRPr="008F21B4">
        <w:rPr>
          <w:rStyle w:val="2"/>
          <w:rFonts w:eastAsiaTheme="minorEastAsia"/>
          <w:sz w:val="28"/>
          <w:szCs w:val="28"/>
        </w:rPr>
        <w:t>дств кр</w:t>
      </w:r>
      <w:proofErr w:type="gramEnd"/>
      <w:r w:rsidRPr="008F21B4">
        <w:rPr>
          <w:rStyle w:val="2"/>
          <w:rFonts w:eastAsiaTheme="minorEastAsia"/>
          <w:sz w:val="28"/>
          <w:szCs w:val="28"/>
        </w:rPr>
        <w:t>аевого бюджета, выделенных на организацию трудовой деятельности несове</w:t>
      </w:r>
      <w:r>
        <w:rPr>
          <w:rStyle w:val="2"/>
          <w:rFonts w:eastAsiaTheme="minorEastAsia"/>
          <w:sz w:val="28"/>
          <w:szCs w:val="28"/>
        </w:rPr>
        <w:t>ршеннолетних в</w:t>
      </w:r>
      <w:r>
        <w:rPr>
          <w:rStyle w:val="2"/>
          <w:rFonts w:eastAsiaTheme="minorEastAsia"/>
          <w:sz w:val="28"/>
          <w:szCs w:val="28"/>
        </w:rPr>
        <w:tab/>
        <w:t xml:space="preserve">летний период, и за счет </w:t>
      </w:r>
      <w:r w:rsidRPr="008F21B4">
        <w:rPr>
          <w:rStyle w:val="2"/>
          <w:rFonts w:eastAsiaTheme="minorEastAsia"/>
          <w:sz w:val="28"/>
          <w:szCs w:val="28"/>
        </w:rPr>
        <w:t>средств</w:t>
      </w:r>
      <w:r>
        <w:rPr>
          <w:rStyle w:val="2"/>
          <w:rFonts w:eastAsiaTheme="minorEastAsia"/>
          <w:sz w:val="28"/>
          <w:szCs w:val="28"/>
        </w:rPr>
        <w:t xml:space="preserve"> учреждения </w:t>
      </w:r>
      <w:r w:rsidRPr="008F21B4">
        <w:rPr>
          <w:rStyle w:val="2"/>
          <w:rFonts w:eastAsiaTheme="minorEastAsia"/>
          <w:sz w:val="28"/>
          <w:szCs w:val="28"/>
        </w:rPr>
        <w:t>муниципального бюджета, выделенных на ремонт, заработную плату работников, благоустройство и т.д.</w:t>
      </w:r>
      <w:r w:rsidRPr="008F21B4">
        <w:rPr>
          <w:rStyle w:val="2"/>
          <w:rFonts w:eastAsiaTheme="minorEastAsia"/>
          <w:color w:val="auto"/>
          <w:sz w:val="28"/>
          <w:szCs w:val="28"/>
        </w:rPr>
        <w:tab/>
      </w:r>
    </w:p>
    <w:p w:rsidR="0044495E" w:rsidRPr="000C4A3A" w:rsidRDefault="0044495E" w:rsidP="008F21B4">
      <w:pPr>
        <w:spacing w:after="0" w:line="240" w:lineRule="auto"/>
        <w:ind w:left="142"/>
        <w:jc w:val="both"/>
        <w:rPr>
          <w:rStyle w:val="a5"/>
          <w:rFonts w:eastAsiaTheme="minorEastAsia"/>
          <w:color w:val="auto"/>
          <w:sz w:val="28"/>
          <w:szCs w:val="28"/>
        </w:rPr>
      </w:pPr>
      <w:r w:rsidRPr="008F21B4">
        <w:rPr>
          <w:rStyle w:val="a4"/>
          <w:rFonts w:eastAsiaTheme="minorEastAsia"/>
          <w:color w:val="auto"/>
          <w:sz w:val="28"/>
          <w:szCs w:val="28"/>
        </w:rPr>
        <w:t xml:space="preserve">* Пример: </w:t>
      </w:r>
      <w:r w:rsidRPr="008F21B4">
        <w:rPr>
          <w:rStyle w:val="a5"/>
          <w:rFonts w:eastAsiaTheme="minorEastAsia"/>
          <w:color w:val="auto"/>
          <w:sz w:val="28"/>
          <w:szCs w:val="28"/>
        </w:rPr>
        <w:t>если в бюджете муни</w:t>
      </w:r>
      <w:r w:rsidRPr="000C4A3A">
        <w:rPr>
          <w:rStyle w:val="a5"/>
          <w:rFonts w:eastAsiaTheme="minorEastAsia"/>
          <w:color w:val="auto"/>
          <w:sz w:val="28"/>
          <w:szCs w:val="28"/>
        </w:rPr>
        <w:t>ципального образования или учреждения предусмотрены средства на благоустройство данного пространства и включают оплату рабочего персонала дня осуществления работ по благоустройству.</w:t>
      </w:r>
    </w:p>
    <w:p w:rsidR="0044495E" w:rsidRPr="000C4A3A" w:rsidRDefault="00892455" w:rsidP="0083406D">
      <w:pPr>
        <w:spacing w:after="0" w:line="269" w:lineRule="exact"/>
        <w:ind w:left="142" w:firstLine="426"/>
        <w:jc w:val="both"/>
        <w:rPr>
          <w:rFonts w:ascii="Times New Roman" w:hAnsi="Times New Roman" w:cs="Times New Roman"/>
          <w:sz w:val="28"/>
          <w:szCs w:val="28"/>
        </w:rPr>
      </w:pPr>
      <w:r w:rsidRPr="000C4A3A">
        <w:rPr>
          <w:rStyle w:val="3"/>
          <w:rFonts w:eastAsiaTheme="minorEastAsia"/>
          <w:b w:val="0"/>
          <w:bCs w:val="0"/>
          <w:color w:val="auto"/>
          <w:sz w:val="28"/>
          <w:szCs w:val="28"/>
        </w:rPr>
        <w:t xml:space="preserve">ВАЖНО!!! </w:t>
      </w:r>
      <w:r w:rsidR="0044495E" w:rsidRPr="000C4A3A">
        <w:rPr>
          <w:rStyle w:val="3"/>
          <w:rFonts w:eastAsiaTheme="minorEastAsia"/>
          <w:b w:val="0"/>
          <w:bCs w:val="0"/>
          <w:color w:val="auto"/>
          <w:sz w:val="28"/>
          <w:szCs w:val="28"/>
        </w:rPr>
        <w:t>Отсутствие «двойного финансирования» должно быть подтверждено заверенной справкой учреждения, на территории которого будет реализовываться проект. При отсутствии такой справки проект не поддерживается.</w:t>
      </w:r>
    </w:p>
    <w:p w:rsidR="0044495E" w:rsidRPr="001A7384" w:rsidRDefault="0044495E" w:rsidP="001A7384">
      <w:pPr>
        <w:pStyle w:val="a3"/>
        <w:widowControl w:val="0"/>
        <w:numPr>
          <w:ilvl w:val="1"/>
          <w:numId w:val="25"/>
        </w:numPr>
        <w:tabs>
          <w:tab w:val="left" w:pos="142"/>
          <w:tab w:val="left" w:pos="851"/>
          <w:tab w:val="left" w:pos="1134"/>
        </w:tabs>
        <w:spacing w:after="0" w:line="269" w:lineRule="exact"/>
        <w:ind w:left="142" w:firstLine="425"/>
        <w:jc w:val="both"/>
        <w:rPr>
          <w:rFonts w:ascii="Times New Roman" w:hAnsi="Times New Roman" w:cs="Times New Roman"/>
          <w:sz w:val="28"/>
          <w:szCs w:val="28"/>
        </w:rPr>
      </w:pPr>
      <w:r w:rsidRPr="001A7384">
        <w:rPr>
          <w:rStyle w:val="2"/>
          <w:rFonts w:eastAsiaTheme="minorEastAsia"/>
          <w:color w:val="auto"/>
          <w:sz w:val="28"/>
          <w:szCs w:val="28"/>
        </w:rPr>
        <w:t>Не поддерживаются проекты, деятельность по которым имеет коммерческий характер.</w:t>
      </w:r>
    </w:p>
    <w:p w:rsidR="0044495E" w:rsidRPr="001A7384" w:rsidRDefault="0044495E" w:rsidP="001A7384">
      <w:pPr>
        <w:pStyle w:val="a3"/>
        <w:widowControl w:val="0"/>
        <w:numPr>
          <w:ilvl w:val="1"/>
          <w:numId w:val="25"/>
        </w:numPr>
        <w:tabs>
          <w:tab w:val="left" w:pos="426"/>
          <w:tab w:val="left" w:pos="567"/>
          <w:tab w:val="left" w:pos="1134"/>
        </w:tabs>
        <w:spacing w:after="0" w:line="274" w:lineRule="exact"/>
        <w:ind w:left="142" w:firstLine="425"/>
        <w:jc w:val="both"/>
        <w:rPr>
          <w:rStyle w:val="2"/>
          <w:rFonts w:eastAsiaTheme="minorEastAsia"/>
          <w:color w:val="auto"/>
          <w:sz w:val="28"/>
          <w:szCs w:val="28"/>
          <w:lang w:bidi="ar-SA"/>
        </w:rPr>
      </w:pPr>
      <w:r w:rsidRPr="001A7384">
        <w:rPr>
          <w:rStyle w:val="2"/>
          <w:rFonts w:eastAsiaTheme="minorEastAsia"/>
          <w:color w:val="auto"/>
          <w:sz w:val="28"/>
          <w:szCs w:val="28"/>
        </w:rPr>
        <w:t>Не поддерживаются проекты, направленные на поддер</w:t>
      </w:r>
      <w:r w:rsidRPr="001A7384">
        <w:rPr>
          <w:rStyle w:val="2"/>
          <w:rFonts w:eastAsiaTheme="minorEastAsia"/>
          <w:sz w:val="28"/>
          <w:szCs w:val="28"/>
        </w:rPr>
        <w:t>жку и/или участие в избирательных кампаниях, на достижение политических, религиозных целей и иные работы, на которых запрещается применение труда лиц в возрасте до 18 лет в соответствии с действующим законодательством.</w:t>
      </w:r>
    </w:p>
    <w:p w:rsidR="008D44D6" w:rsidRPr="0044495E" w:rsidRDefault="008D44D6" w:rsidP="008D44D6">
      <w:pPr>
        <w:widowControl w:val="0"/>
        <w:tabs>
          <w:tab w:val="left" w:pos="426"/>
          <w:tab w:val="left" w:pos="567"/>
        </w:tabs>
        <w:spacing w:after="0" w:line="274" w:lineRule="exact"/>
        <w:ind w:left="142"/>
        <w:jc w:val="both"/>
        <w:rPr>
          <w:rStyle w:val="2"/>
          <w:rFonts w:eastAsiaTheme="minorEastAsia"/>
          <w:color w:val="auto"/>
          <w:sz w:val="28"/>
          <w:szCs w:val="28"/>
          <w:lang w:bidi="ar-SA"/>
        </w:rPr>
      </w:pPr>
    </w:p>
    <w:p w:rsidR="0044495E" w:rsidRPr="0044495E" w:rsidRDefault="0044495E" w:rsidP="00182553">
      <w:pPr>
        <w:spacing w:after="81" w:line="240" w:lineRule="exact"/>
        <w:ind w:left="2410"/>
        <w:rPr>
          <w:rFonts w:ascii="Times New Roman" w:hAnsi="Times New Roman" w:cs="Times New Roman"/>
          <w:sz w:val="28"/>
          <w:szCs w:val="28"/>
        </w:rPr>
      </w:pPr>
      <w:r w:rsidRPr="0044495E">
        <w:rPr>
          <w:rStyle w:val="2"/>
          <w:rFonts w:eastAsiaTheme="minorEastAsia"/>
          <w:sz w:val="28"/>
          <w:szCs w:val="28"/>
        </w:rPr>
        <w:t>6. ПОДВЕДЕНИЕ ИТОГОВ КОНКУРСА</w:t>
      </w:r>
    </w:p>
    <w:p w:rsidR="0044495E" w:rsidRPr="0044495E" w:rsidRDefault="0044495E" w:rsidP="0083406D">
      <w:pPr>
        <w:pStyle w:val="a3"/>
        <w:widowControl w:val="0"/>
        <w:numPr>
          <w:ilvl w:val="1"/>
          <w:numId w:val="13"/>
        </w:numPr>
        <w:tabs>
          <w:tab w:val="left" w:pos="142"/>
          <w:tab w:val="left" w:pos="567"/>
        </w:tabs>
        <w:spacing w:after="0" w:line="274" w:lineRule="exact"/>
        <w:ind w:left="142" w:firstLine="426"/>
        <w:jc w:val="both"/>
        <w:rPr>
          <w:rStyle w:val="2"/>
          <w:rFonts w:eastAsiaTheme="minorEastAsia"/>
          <w:color w:val="auto"/>
          <w:sz w:val="28"/>
          <w:szCs w:val="28"/>
          <w:lang w:bidi="ar-SA"/>
        </w:rPr>
      </w:pPr>
      <w:r w:rsidRPr="0044495E">
        <w:rPr>
          <w:rStyle w:val="2"/>
          <w:rFonts w:eastAsiaTheme="minorEastAsia"/>
          <w:sz w:val="28"/>
          <w:szCs w:val="28"/>
        </w:rPr>
        <w:t xml:space="preserve">Итоги Конкурса подводятся в срок до </w:t>
      </w:r>
      <w:r w:rsidRPr="0044495E">
        <w:rPr>
          <w:rStyle w:val="20"/>
          <w:rFonts w:eastAsiaTheme="minorEastAsia"/>
          <w:sz w:val="28"/>
          <w:szCs w:val="28"/>
        </w:rPr>
        <w:t xml:space="preserve">04 апреля 2016 года </w:t>
      </w:r>
      <w:r w:rsidRPr="0044495E">
        <w:rPr>
          <w:rStyle w:val="2"/>
          <w:rFonts w:eastAsiaTheme="minorEastAsia"/>
          <w:sz w:val="28"/>
          <w:szCs w:val="28"/>
        </w:rPr>
        <w:t xml:space="preserve">и публикуются на сайте </w:t>
      </w:r>
      <w:proofErr w:type="spellStart"/>
      <w:r w:rsidRPr="0044495E">
        <w:rPr>
          <w:rStyle w:val="2"/>
          <w:rFonts w:eastAsiaTheme="minorEastAsia"/>
          <w:sz w:val="28"/>
          <w:szCs w:val="28"/>
        </w:rPr>
        <w:t>Мымолодые</w:t>
      </w:r>
      <w:proofErr w:type="spellEnd"/>
      <w:r w:rsidRPr="0044495E">
        <w:rPr>
          <w:rStyle w:val="2"/>
          <w:rFonts w:eastAsiaTheme="minorEastAsia"/>
          <w:sz w:val="28"/>
          <w:szCs w:val="28"/>
        </w:rPr>
        <w:t xml:space="preserve"> РФ </w:t>
      </w:r>
      <w:r w:rsidRPr="0044495E">
        <w:rPr>
          <w:rStyle w:val="2"/>
          <w:rFonts w:eastAsiaTheme="minorEastAsia"/>
          <w:sz w:val="28"/>
          <w:szCs w:val="28"/>
          <w:lang w:eastAsia="en-US" w:bidi="en-US"/>
        </w:rPr>
        <w:t>(</w:t>
      </w:r>
      <w:hyperlink r:id="rId8" w:history="1">
        <w:r w:rsidRPr="0044495E">
          <w:rPr>
            <w:rStyle w:val="a6"/>
            <w:rFonts w:ascii="Times New Roman" w:hAnsi="Times New Roman" w:cs="Times New Roman"/>
            <w:sz w:val="28"/>
            <w:szCs w:val="28"/>
            <w:lang w:val="en-US" w:eastAsia="en-US" w:bidi="en-US"/>
          </w:rPr>
          <w:t>http</w:t>
        </w:r>
        <w:r w:rsidRPr="0044495E">
          <w:rPr>
            <w:rStyle w:val="a6"/>
            <w:rFonts w:ascii="Times New Roman" w:hAnsi="Times New Roman" w:cs="Times New Roman"/>
            <w:sz w:val="28"/>
            <w:szCs w:val="28"/>
            <w:lang w:eastAsia="en-US" w:bidi="en-US"/>
          </w:rPr>
          <w:t>://</w:t>
        </w:r>
        <w:r w:rsidRPr="0044495E">
          <w:rPr>
            <w:rStyle w:val="a6"/>
            <w:rFonts w:ascii="Times New Roman" w:hAnsi="Times New Roman" w:cs="Times New Roman"/>
            <w:sz w:val="28"/>
            <w:szCs w:val="28"/>
            <w:lang w:val="en-US" w:eastAsia="en-US" w:bidi="en-US"/>
          </w:rPr>
          <w:t>www</w:t>
        </w:r>
        <w:r w:rsidRPr="0044495E">
          <w:rPr>
            <w:rStyle w:val="a6"/>
            <w:rFonts w:ascii="Times New Roman" w:hAnsi="Times New Roman" w:cs="Times New Roman"/>
            <w:sz w:val="28"/>
            <w:szCs w:val="28"/>
            <w:lang w:eastAsia="en-US" w:bidi="en-US"/>
          </w:rPr>
          <w:t>.</w:t>
        </w:r>
        <w:proofErr w:type="spellStart"/>
        <w:r w:rsidRPr="0044495E">
          <w:rPr>
            <w:rStyle w:val="a6"/>
            <w:rFonts w:ascii="Times New Roman" w:hAnsi="Times New Roman" w:cs="Times New Roman"/>
            <w:sz w:val="28"/>
            <w:szCs w:val="28"/>
            <w:lang w:val="en-US" w:eastAsia="en-US" w:bidi="en-US"/>
          </w:rPr>
          <w:t>molodkrsk</w:t>
        </w:r>
        <w:proofErr w:type="spellEnd"/>
        <w:r w:rsidRPr="0044495E">
          <w:rPr>
            <w:rStyle w:val="a6"/>
            <w:rFonts w:ascii="Times New Roman" w:hAnsi="Times New Roman" w:cs="Times New Roman"/>
            <w:sz w:val="28"/>
            <w:szCs w:val="28"/>
            <w:lang w:eastAsia="en-US" w:bidi="en-US"/>
          </w:rPr>
          <w:t>.</w:t>
        </w:r>
        <w:r w:rsidRPr="0044495E">
          <w:rPr>
            <w:rStyle w:val="a6"/>
            <w:rFonts w:ascii="Times New Roman" w:hAnsi="Times New Roman" w:cs="Times New Roman"/>
            <w:sz w:val="28"/>
            <w:szCs w:val="28"/>
            <w:lang w:val="en-US" w:eastAsia="en-US" w:bidi="en-US"/>
          </w:rPr>
          <w:t>ru</w:t>
        </w:r>
        <w:r w:rsidRPr="0044495E">
          <w:rPr>
            <w:rStyle w:val="a6"/>
            <w:rFonts w:ascii="Times New Roman" w:hAnsi="Times New Roman" w:cs="Times New Roman"/>
            <w:sz w:val="28"/>
            <w:szCs w:val="28"/>
            <w:lang w:eastAsia="en-US" w:bidi="en-US"/>
          </w:rPr>
          <w:t>/</w:t>
        </w:r>
      </w:hyperlink>
      <w:r w:rsidRPr="0044495E">
        <w:rPr>
          <w:rStyle w:val="2"/>
          <w:rFonts w:eastAsiaTheme="minorEastAsia"/>
          <w:sz w:val="28"/>
          <w:szCs w:val="28"/>
          <w:lang w:eastAsia="en-US" w:bidi="en-US"/>
        </w:rPr>
        <w:t>).</w:t>
      </w:r>
    </w:p>
    <w:p w:rsidR="0044495E" w:rsidRPr="0044495E" w:rsidRDefault="0044495E" w:rsidP="0083406D">
      <w:pPr>
        <w:pStyle w:val="a3"/>
        <w:widowControl w:val="0"/>
        <w:numPr>
          <w:ilvl w:val="1"/>
          <w:numId w:val="13"/>
        </w:numPr>
        <w:tabs>
          <w:tab w:val="left" w:pos="142"/>
          <w:tab w:val="left" w:pos="567"/>
        </w:tabs>
        <w:spacing w:after="0" w:line="274" w:lineRule="exact"/>
        <w:ind w:left="142" w:firstLine="426"/>
        <w:jc w:val="both"/>
        <w:rPr>
          <w:rFonts w:ascii="Times New Roman" w:hAnsi="Times New Roman" w:cs="Times New Roman"/>
          <w:sz w:val="28"/>
          <w:szCs w:val="28"/>
        </w:rPr>
      </w:pPr>
      <w:r w:rsidRPr="0044495E">
        <w:rPr>
          <w:rStyle w:val="2"/>
          <w:rFonts w:eastAsiaTheme="minorEastAsia"/>
          <w:sz w:val="28"/>
          <w:szCs w:val="28"/>
        </w:rPr>
        <w:t>Решение по определению поддержанных проектов принимается путем определения суммы баллов по критериям оценки проектов. При равенстве баллов решение по определению победителя принимается путем голосования большинством голосов от числа рабочей группы.</w:t>
      </w:r>
    </w:p>
    <w:p w:rsidR="0044495E" w:rsidRPr="0044495E" w:rsidRDefault="0044495E" w:rsidP="00182553">
      <w:pPr>
        <w:widowControl w:val="0"/>
        <w:numPr>
          <w:ilvl w:val="1"/>
          <w:numId w:val="13"/>
        </w:numPr>
        <w:tabs>
          <w:tab w:val="left" w:pos="567"/>
        </w:tabs>
        <w:spacing w:after="0" w:line="274" w:lineRule="exact"/>
        <w:ind w:left="-284" w:firstLine="426"/>
        <w:jc w:val="both"/>
        <w:rPr>
          <w:rFonts w:ascii="Times New Roman" w:hAnsi="Times New Roman" w:cs="Times New Roman"/>
          <w:sz w:val="28"/>
          <w:szCs w:val="28"/>
        </w:rPr>
      </w:pPr>
      <w:r w:rsidRPr="0044495E">
        <w:rPr>
          <w:rStyle w:val="2"/>
          <w:rFonts w:eastAsiaTheme="minorEastAsia"/>
          <w:sz w:val="28"/>
          <w:szCs w:val="28"/>
        </w:rPr>
        <w:lastRenderedPageBreak/>
        <w:t>Критерии оценки проектов:</w:t>
      </w:r>
    </w:p>
    <w:p w:rsidR="0044495E" w:rsidRPr="0044495E" w:rsidRDefault="0044495E" w:rsidP="0044495E">
      <w:pPr>
        <w:widowControl w:val="0"/>
        <w:numPr>
          <w:ilvl w:val="0"/>
          <w:numId w:val="14"/>
        </w:numPr>
        <w:tabs>
          <w:tab w:val="left" w:pos="0"/>
        </w:tabs>
        <w:spacing w:after="0" w:line="278" w:lineRule="exact"/>
        <w:ind w:left="1040" w:hanging="280"/>
        <w:rPr>
          <w:rFonts w:ascii="Times New Roman" w:hAnsi="Times New Roman" w:cs="Times New Roman"/>
          <w:sz w:val="28"/>
          <w:szCs w:val="28"/>
        </w:rPr>
      </w:pPr>
      <w:r w:rsidRPr="0044495E">
        <w:rPr>
          <w:rStyle w:val="2"/>
          <w:rFonts w:eastAsiaTheme="minorEastAsia"/>
          <w:sz w:val="28"/>
          <w:szCs w:val="28"/>
        </w:rPr>
        <w:t>соответствие проекта направлениям и приоритетам ФП «Моя территория» - до 30 баллов;</w:t>
      </w:r>
    </w:p>
    <w:p w:rsidR="0044495E" w:rsidRPr="0044495E" w:rsidRDefault="0044495E" w:rsidP="0044495E">
      <w:pPr>
        <w:widowControl w:val="0"/>
        <w:numPr>
          <w:ilvl w:val="0"/>
          <w:numId w:val="14"/>
        </w:numPr>
        <w:tabs>
          <w:tab w:val="left" w:pos="1097"/>
        </w:tabs>
        <w:spacing w:after="0" w:line="278" w:lineRule="exact"/>
        <w:ind w:left="760"/>
        <w:jc w:val="both"/>
        <w:rPr>
          <w:rFonts w:ascii="Times New Roman" w:hAnsi="Times New Roman" w:cs="Times New Roman"/>
          <w:sz w:val="28"/>
          <w:szCs w:val="28"/>
        </w:rPr>
      </w:pPr>
      <w:r w:rsidRPr="0044495E">
        <w:rPr>
          <w:rStyle w:val="2"/>
          <w:rFonts w:eastAsiaTheme="minorEastAsia"/>
          <w:sz w:val="28"/>
          <w:szCs w:val="28"/>
        </w:rPr>
        <w:t>соотношение затрат и результатов проекта - до 10 баллов;</w:t>
      </w:r>
    </w:p>
    <w:p w:rsidR="0044495E" w:rsidRPr="0044495E" w:rsidRDefault="0044495E" w:rsidP="0044495E">
      <w:pPr>
        <w:widowControl w:val="0"/>
        <w:numPr>
          <w:ilvl w:val="0"/>
          <w:numId w:val="14"/>
        </w:numPr>
        <w:tabs>
          <w:tab w:val="left" w:pos="1097"/>
        </w:tabs>
        <w:spacing w:after="0" w:line="240" w:lineRule="exact"/>
        <w:ind w:left="760"/>
        <w:jc w:val="both"/>
        <w:rPr>
          <w:rFonts w:ascii="Times New Roman" w:hAnsi="Times New Roman" w:cs="Times New Roman"/>
          <w:sz w:val="28"/>
          <w:szCs w:val="28"/>
        </w:rPr>
      </w:pPr>
      <w:r w:rsidRPr="0044495E">
        <w:rPr>
          <w:rStyle w:val="2"/>
          <w:rFonts w:eastAsiaTheme="minorEastAsia"/>
          <w:sz w:val="28"/>
          <w:szCs w:val="28"/>
        </w:rPr>
        <w:t>измеримость и конкретность ожидаемых результатов - до 10 баллов;</w:t>
      </w:r>
    </w:p>
    <w:p w:rsidR="0044495E" w:rsidRPr="0044495E" w:rsidRDefault="0044495E" w:rsidP="008D44D6">
      <w:pPr>
        <w:widowControl w:val="0"/>
        <w:numPr>
          <w:ilvl w:val="0"/>
          <w:numId w:val="14"/>
        </w:numPr>
        <w:tabs>
          <w:tab w:val="left" w:pos="1097"/>
        </w:tabs>
        <w:spacing w:after="0" w:line="240" w:lineRule="auto"/>
        <w:ind w:left="1040" w:hanging="280"/>
        <w:rPr>
          <w:rFonts w:ascii="Times New Roman" w:hAnsi="Times New Roman" w:cs="Times New Roman"/>
          <w:sz w:val="28"/>
          <w:szCs w:val="28"/>
        </w:rPr>
      </w:pPr>
      <w:r w:rsidRPr="0044495E">
        <w:rPr>
          <w:rStyle w:val="2"/>
          <w:rFonts w:eastAsiaTheme="minorEastAsia"/>
          <w:sz w:val="28"/>
          <w:szCs w:val="28"/>
        </w:rPr>
        <w:t>финансовые и организационные возможности заявителя реализовать проект - до 30 баллов;</w:t>
      </w:r>
    </w:p>
    <w:p w:rsidR="0044495E" w:rsidRPr="0083406D" w:rsidRDefault="0044495E" w:rsidP="008D44D6">
      <w:pPr>
        <w:widowControl w:val="0"/>
        <w:numPr>
          <w:ilvl w:val="0"/>
          <w:numId w:val="14"/>
        </w:numPr>
        <w:tabs>
          <w:tab w:val="left" w:pos="1097"/>
        </w:tabs>
        <w:spacing w:after="0" w:line="240" w:lineRule="auto"/>
        <w:ind w:left="760"/>
        <w:jc w:val="both"/>
        <w:rPr>
          <w:rStyle w:val="2"/>
          <w:rFonts w:eastAsiaTheme="minorEastAsia"/>
          <w:color w:val="auto"/>
          <w:sz w:val="28"/>
          <w:szCs w:val="28"/>
          <w:lang w:bidi="ar-SA"/>
        </w:rPr>
      </w:pPr>
      <w:r w:rsidRPr="0044495E">
        <w:rPr>
          <w:rStyle w:val="2"/>
          <w:rFonts w:eastAsiaTheme="minorEastAsia"/>
          <w:sz w:val="28"/>
          <w:szCs w:val="28"/>
        </w:rPr>
        <w:t>оригина</w:t>
      </w:r>
      <w:bookmarkStart w:id="0" w:name="_GoBack"/>
      <w:bookmarkEnd w:id="0"/>
      <w:r w:rsidRPr="0044495E">
        <w:rPr>
          <w:rStyle w:val="2"/>
          <w:rFonts w:eastAsiaTheme="minorEastAsia"/>
          <w:sz w:val="28"/>
          <w:szCs w:val="28"/>
        </w:rPr>
        <w:t>льность проекта, его инновационный характер - до 20 баллов.</w:t>
      </w:r>
    </w:p>
    <w:p w:rsidR="0083406D" w:rsidRPr="008D44D6" w:rsidRDefault="0083406D" w:rsidP="0083406D">
      <w:pPr>
        <w:widowControl w:val="0"/>
        <w:tabs>
          <w:tab w:val="left" w:pos="1097"/>
        </w:tabs>
        <w:spacing w:after="0" w:line="240" w:lineRule="auto"/>
        <w:ind w:left="760"/>
        <w:jc w:val="both"/>
        <w:rPr>
          <w:rStyle w:val="2"/>
          <w:rFonts w:eastAsiaTheme="minorEastAsia"/>
          <w:color w:val="auto"/>
          <w:sz w:val="28"/>
          <w:szCs w:val="28"/>
          <w:lang w:bidi="ar-SA"/>
        </w:rPr>
      </w:pPr>
    </w:p>
    <w:p w:rsidR="008D44D6" w:rsidRPr="00640B04" w:rsidRDefault="008D44D6" w:rsidP="008D44D6">
      <w:pPr>
        <w:widowControl w:val="0"/>
        <w:tabs>
          <w:tab w:val="left" w:pos="1097"/>
        </w:tabs>
        <w:spacing w:after="0" w:line="240" w:lineRule="auto"/>
        <w:ind w:left="760"/>
        <w:jc w:val="both"/>
        <w:rPr>
          <w:rStyle w:val="2"/>
          <w:rFonts w:eastAsiaTheme="minorEastAsia"/>
          <w:color w:val="548DD4" w:themeColor="text2" w:themeTint="99"/>
          <w:sz w:val="8"/>
          <w:szCs w:val="28"/>
          <w:lang w:bidi="ar-SA"/>
        </w:rPr>
      </w:pPr>
    </w:p>
    <w:p w:rsidR="0044495E" w:rsidRPr="00640B04" w:rsidRDefault="0044495E" w:rsidP="00640B04">
      <w:pPr>
        <w:pStyle w:val="a3"/>
        <w:numPr>
          <w:ilvl w:val="0"/>
          <w:numId w:val="13"/>
        </w:numPr>
        <w:spacing w:after="0" w:line="240" w:lineRule="auto"/>
        <w:jc w:val="center"/>
        <w:rPr>
          <w:rFonts w:ascii="Times New Roman" w:hAnsi="Times New Roman" w:cs="Times New Roman"/>
          <w:sz w:val="16"/>
          <w:szCs w:val="28"/>
        </w:rPr>
      </w:pPr>
      <w:r w:rsidRPr="00640B04">
        <w:rPr>
          <w:rFonts w:ascii="Times New Roman" w:hAnsi="Times New Roman" w:cs="Times New Roman"/>
          <w:sz w:val="28"/>
          <w:szCs w:val="28"/>
        </w:rPr>
        <w:t>ТЕРРИТОРИАЛЬНЫЙ КООРДИНАТОР КОНКУРСА</w:t>
      </w:r>
    </w:p>
    <w:p w:rsidR="0044495E" w:rsidRPr="008D44D6" w:rsidRDefault="0044495E" w:rsidP="008D44D6">
      <w:pPr>
        <w:spacing w:after="0" w:line="240" w:lineRule="auto"/>
        <w:jc w:val="center"/>
        <w:rPr>
          <w:rFonts w:ascii="Times New Roman" w:hAnsi="Times New Roman" w:cs="Times New Roman"/>
          <w:sz w:val="14"/>
          <w:szCs w:val="28"/>
        </w:rPr>
      </w:pPr>
    </w:p>
    <w:p w:rsidR="0044495E" w:rsidRPr="0044495E" w:rsidRDefault="0044495E" w:rsidP="008D44D6">
      <w:pPr>
        <w:spacing w:after="0" w:line="240" w:lineRule="auto"/>
        <w:ind w:left="-426"/>
        <w:jc w:val="center"/>
        <w:rPr>
          <w:rFonts w:ascii="Times New Roman" w:hAnsi="Times New Roman" w:cs="Times New Roman"/>
          <w:sz w:val="28"/>
          <w:szCs w:val="28"/>
        </w:rPr>
      </w:pPr>
      <w:r w:rsidRPr="0044495E">
        <w:rPr>
          <w:rFonts w:ascii="Times New Roman" w:hAnsi="Times New Roman" w:cs="Times New Roman"/>
          <w:sz w:val="28"/>
          <w:szCs w:val="28"/>
        </w:rPr>
        <w:t>Контактные данные: г. Канск, ул. 40 лет Октября, 5,</w:t>
      </w:r>
    </w:p>
    <w:p w:rsidR="0044495E" w:rsidRPr="0044495E" w:rsidRDefault="0044495E" w:rsidP="0083406D">
      <w:pPr>
        <w:spacing w:after="0" w:line="240" w:lineRule="auto"/>
        <w:ind w:left="142"/>
        <w:jc w:val="center"/>
        <w:rPr>
          <w:rFonts w:ascii="Times New Roman" w:hAnsi="Times New Roman" w:cs="Times New Roman"/>
          <w:sz w:val="28"/>
          <w:szCs w:val="28"/>
        </w:rPr>
      </w:pPr>
      <w:r w:rsidRPr="0044495E">
        <w:rPr>
          <w:rFonts w:ascii="Times New Roman" w:hAnsi="Times New Roman" w:cs="Times New Roman"/>
          <w:sz w:val="28"/>
          <w:szCs w:val="28"/>
        </w:rPr>
        <w:t>Муниципальное бюджетное учреждение «Многопрофильный молодежный центр»</w:t>
      </w:r>
    </w:p>
    <w:p w:rsidR="000339BA" w:rsidRDefault="0044495E" w:rsidP="000339BA">
      <w:pPr>
        <w:spacing w:after="0" w:line="240" w:lineRule="auto"/>
        <w:ind w:left="-426"/>
        <w:jc w:val="center"/>
        <w:rPr>
          <w:rFonts w:ascii="Times New Roman" w:hAnsi="Times New Roman" w:cs="Times New Roman"/>
          <w:sz w:val="28"/>
          <w:szCs w:val="28"/>
        </w:rPr>
      </w:pPr>
      <w:r w:rsidRPr="0044495E">
        <w:rPr>
          <w:rFonts w:ascii="Times New Roman" w:hAnsi="Times New Roman" w:cs="Times New Roman"/>
          <w:sz w:val="28"/>
          <w:szCs w:val="28"/>
        </w:rPr>
        <w:t>И.о. директора – Яворская Олеся Викторовна</w:t>
      </w:r>
    </w:p>
    <w:p w:rsidR="000339BA" w:rsidRPr="002665E0" w:rsidRDefault="000339BA" w:rsidP="000339BA">
      <w:pPr>
        <w:spacing w:after="0" w:line="240" w:lineRule="auto"/>
        <w:ind w:left="-426"/>
        <w:jc w:val="center"/>
        <w:rPr>
          <w:rStyle w:val="a6"/>
          <w:rFonts w:ascii="Times New Roman" w:hAnsi="Times New Roman" w:cs="Times New Roman"/>
          <w:sz w:val="28"/>
          <w:szCs w:val="28"/>
          <w:lang w:val="en-US"/>
        </w:rPr>
      </w:pPr>
      <w:r>
        <w:rPr>
          <w:rFonts w:ascii="Times New Roman" w:hAnsi="Times New Roman" w:cs="Times New Roman"/>
          <w:sz w:val="28"/>
          <w:szCs w:val="28"/>
        </w:rPr>
        <w:t>Тел</w:t>
      </w:r>
      <w:r w:rsidRPr="000339BA">
        <w:rPr>
          <w:rFonts w:ascii="Times New Roman" w:hAnsi="Times New Roman" w:cs="Times New Roman"/>
          <w:sz w:val="28"/>
          <w:szCs w:val="28"/>
          <w:lang w:val="en-US"/>
        </w:rPr>
        <w:t>. 8(913)</w:t>
      </w:r>
      <w:r w:rsidRPr="000339BA">
        <w:rPr>
          <w:rFonts w:ascii="Times New Roman" w:eastAsia="Times New Roman" w:hAnsi="Times New Roman" w:cs="Times New Roman"/>
          <w:color w:val="000000"/>
          <w:sz w:val="28"/>
          <w:szCs w:val="28"/>
          <w:lang w:val="en-US"/>
        </w:rPr>
        <w:t>839-94-61</w:t>
      </w:r>
      <w:r w:rsidRPr="000339BA">
        <w:rPr>
          <w:rFonts w:ascii="Times New Roman" w:hAnsi="Times New Roman" w:cs="Times New Roman"/>
          <w:sz w:val="28"/>
          <w:szCs w:val="28"/>
          <w:lang w:val="en-US"/>
        </w:rPr>
        <w:t xml:space="preserve"> 8(39161)2-36-51, </w:t>
      </w:r>
      <w:r w:rsidRPr="0044495E">
        <w:rPr>
          <w:rFonts w:ascii="Times New Roman" w:hAnsi="Times New Roman" w:cs="Times New Roman"/>
          <w:sz w:val="28"/>
          <w:szCs w:val="28"/>
          <w:lang w:val="en-US"/>
        </w:rPr>
        <w:t>e</w:t>
      </w:r>
      <w:r w:rsidRPr="000339BA">
        <w:rPr>
          <w:rFonts w:ascii="Times New Roman" w:hAnsi="Times New Roman" w:cs="Times New Roman"/>
          <w:sz w:val="28"/>
          <w:szCs w:val="28"/>
          <w:lang w:val="en-US"/>
        </w:rPr>
        <w:t>-</w:t>
      </w:r>
      <w:r w:rsidRPr="0044495E">
        <w:rPr>
          <w:rFonts w:ascii="Times New Roman" w:hAnsi="Times New Roman" w:cs="Times New Roman"/>
          <w:sz w:val="28"/>
          <w:szCs w:val="28"/>
          <w:lang w:val="en-US"/>
        </w:rPr>
        <w:t>mail</w:t>
      </w:r>
      <w:r w:rsidRPr="000339BA">
        <w:rPr>
          <w:rFonts w:ascii="Times New Roman" w:hAnsi="Times New Roman" w:cs="Times New Roman"/>
          <w:sz w:val="28"/>
          <w:szCs w:val="28"/>
          <w:lang w:val="en-US"/>
        </w:rPr>
        <w:t xml:space="preserve">: </w:t>
      </w:r>
      <w:hyperlink r:id="rId9" w:history="1">
        <w:r w:rsidRPr="0044495E">
          <w:rPr>
            <w:rStyle w:val="a6"/>
            <w:rFonts w:ascii="Times New Roman" w:hAnsi="Times New Roman" w:cs="Times New Roman"/>
            <w:sz w:val="28"/>
            <w:szCs w:val="28"/>
            <w:lang w:val="en-US"/>
          </w:rPr>
          <w:t>mmc</w:t>
        </w:r>
        <w:r w:rsidRPr="000339BA">
          <w:rPr>
            <w:rStyle w:val="a6"/>
            <w:rFonts w:ascii="Times New Roman" w:hAnsi="Times New Roman" w:cs="Times New Roman"/>
            <w:sz w:val="28"/>
            <w:szCs w:val="28"/>
            <w:lang w:val="en-US"/>
          </w:rPr>
          <w:t>_</w:t>
        </w:r>
        <w:r w:rsidRPr="0044495E">
          <w:rPr>
            <w:rStyle w:val="a6"/>
            <w:rFonts w:ascii="Times New Roman" w:hAnsi="Times New Roman" w:cs="Times New Roman"/>
            <w:sz w:val="28"/>
            <w:szCs w:val="28"/>
            <w:lang w:val="en-US"/>
          </w:rPr>
          <w:t>kansk</w:t>
        </w:r>
        <w:r w:rsidRPr="000339BA">
          <w:rPr>
            <w:rStyle w:val="a6"/>
            <w:rFonts w:ascii="Times New Roman" w:hAnsi="Times New Roman" w:cs="Times New Roman"/>
            <w:sz w:val="28"/>
            <w:szCs w:val="28"/>
            <w:lang w:val="en-US"/>
          </w:rPr>
          <w:t>@</w:t>
        </w:r>
        <w:r w:rsidRPr="0044495E">
          <w:rPr>
            <w:rStyle w:val="a6"/>
            <w:rFonts w:ascii="Times New Roman" w:hAnsi="Times New Roman" w:cs="Times New Roman"/>
            <w:sz w:val="28"/>
            <w:szCs w:val="28"/>
            <w:lang w:val="en-US"/>
          </w:rPr>
          <w:t>mail</w:t>
        </w:r>
        <w:r w:rsidRPr="000339BA">
          <w:rPr>
            <w:rStyle w:val="a6"/>
            <w:rFonts w:ascii="Times New Roman" w:hAnsi="Times New Roman" w:cs="Times New Roman"/>
            <w:sz w:val="28"/>
            <w:szCs w:val="28"/>
            <w:lang w:val="en-US"/>
          </w:rPr>
          <w:t>.</w:t>
        </w:r>
        <w:r w:rsidRPr="0044495E">
          <w:rPr>
            <w:rStyle w:val="a6"/>
            <w:rFonts w:ascii="Times New Roman" w:hAnsi="Times New Roman" w:cs="Times New Roman"/>
            <w:sz w:val="28"/>
            <w:szCs w:val="28"/>
            <w:lang w:val="en-US"/>
          </w:rPr>
          <w:t>ru</w:t>
        </w:r>
      </w:hyperlink>
    </w:p>
    <w:p w:rsidR="00F944F1" w:rsidRPr="002665E0" w:rsidRDefault="00F944F1" w:rsidP="000339BA">
      <w:pPr>
        <w:spacing w:after="0" w:line="240" w:lineRule="auto"/>
        <w:ind w:left="-426"/>
        <w:jc w:val="center"/>
        <w:rPr>
          <w:rStyle w:val="a6"/>
          <w:rFonts w:ascii="Times New Roman" w:hAnsi="Times New Roman" w:cs="Times New Roman"/>
          <w:sz w:val="28"/>
          <w:szCs w:val="28"/>
          <w:lang w:val="en-US"/>
        </w:rPr>
      </w:pPr>
    </w:p>
    <w:p w:rsidR="00F944F1" w:rsidRPr="002665E0" w:rsidRDefault="00F944F1" w:rsidP="000339BA">
      <w:pPr>
        <w:spacing w:after="0" w:line="240" w:lineRule="auto"/>
        <w:ind w:left="-426"/>
        <w:jc w:val="center"/>
        <w:rPr>
          <w:rStyle w:val="a6"/>
          <w:rFonts w:ascii="Times New Roman" w:hAnsi="Times New Roman" w:cs="Times New Roman"/>
          <w:sz w:val="28"/>
          <w:szCs w:val="28"/>
          <w:lang w:val="en-US"/>
        </w:rPr>
      </w:pPr>
    </w:p>
    <w:p w:rsidR="00F944F1" w:rsidRDefault="00F944F1" w:rsidP="000339BA">
      <w:pPr>
        <w:spacing w:after="0" w:line="240" w:lineRule="auto"/>
        <w:ind w:left="-426"/>
        <w:jc w:val="center"/>
        <w:rPr>
          <w:rStyle w:val="a6"/>
          <w:rFonts w:ascii="Times New Roman" w:hAnsi="Times New Roman" w:cs="Times New Roman"/>
          <w:sz w:val="28"/>
          <w:szCs w:val="28"/>
        </w:rPr>
      </w:pPr>
      <w:r>
        <w:rPr>
          <w:rStyle w:val="a6"/>
          <w:rFonts w:ascii="Times New Roman" w:hAnsi="Times New Roman" w:cs="Times New Roman"/>
          <w:sz w:val="28"/>
          <w:szCs w:val="28"/>
        </w:rPr>
        <w:t>По вопросам  по данному положению обращаться:</w:t>
      </w:r>
    </w:p>
    <w:p w:rsidR="00F944F1" w:rsidRPr="00F944F1" w:rsidRDefault="00F944F1" w:rsidP="000339BA">
      <w:pPr>
        <w:spacing w:after="0" w:line="240" w:lineRule="auto"/>
        <w:ind w:left="-426"/>
        <w:jc w:val="center"/>
        <w:rPr>
          <w:rFonts w:ascii="Times New Roman" w:hAnsi="Times New Roman" w:cs="Times New Roman"/>
          <w:sz w:val="28"/>
          <w:szCs w:val="28"/>
        </w:rPr>
      </w:pPr>
    </w:p>
    <w:p w:rsidR="000339BA" w:rsidRPr="00F944F1" w:rsidRDefault="000339BA" w:rsidP="000339BA">
      <w:pPr>
        <w:spacing w:after="0" w:line="240" w:lineRule="auto"/>
        <w:ind w:left="-426"/>
        <w:rPr>
          <w:rFonts w:ascii="Times New Roman" w:hAnsi="Times New Roman" w:cs="Times New Roman"/>
          <w:sz w:val="28"/>
          <w:szCs w:val="28"/>
        </w:rPr>
      </w:pPr>
    </w:p>
    <w:p w:rsidR="000339BA" w:rsidRDefault="000339BA" w:rsidP="0083406D">
      <w:pPr>
        <w:widowControl w:val="0"/>
        <w:tabs>
          <w:tab w:val="left" w:pos="1097"/>
        </w:tabs>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Специалист по работе с молодежью – Нурдавлетова Альбина Азгаровна,</w:t>
      </w:r>
    </w:p>
    <w:p w:rsidR="0044495E" w:rsidRPr="000339BA" w:rsidRDefault="000339BA" w:rsidP="0083406D">
      <w:pPr>
        <w:widowControl w:val="0"/>
        <w:tabs>
          <w:tab w:val="left" w:pos="1097"/>
        </w:tabs>
        <w:spacing w:after="0" w:line="240" w:lineRule="auto"/>
        <w:ind w:left="142"/>
        <w:jc w:val="center"/>
        <w:rPr>
          <w:rFonts w:ascii="Times New Roman" w:hAnsi="Times New Roman" w:cs="Times New Roman"/>
          <w:sz w:val="28"/>
          <w:szCs w:val="28"/>
          <w:lang w:val="en-US"/>
        </w:rPr>
      </w:pPr>
      <w:r>
        <w:rPr>
          <w:rFonts w:ascii="Times New Roman" w:hAnsi="Times New Roman" w:cs="Times New Roman"/>
          <w:sz w:val="28"/>
          <w:szCs w:val="28"/>
        </w:rPr>
        <w:t>Тел</w:t>
      </w:r>
      <w:r w:rsidRPr="000339BA">
        <w:rPr>
          <w:rFonts w:ascii="Times New Roman" w:hAnsi="Times New Roman" w:cs="Times New Roman"/>
          <w:sz w:val="28"/>
          <w:szCs w:val="28"/>
          <w:lang w:val="en-US"/>
        </w:rPr>
        <w:t xml:space="preserve">. 8(923)301-62-37, 8(39161)2-36-52, </w:t>
      </w:r>
      <w:r w:rsidRPr="0044495E">
        <w:rPr>
          <w:rFonts w:ascii="Times New Roman" w:hAnsi="Times New Roman" w:cs="Times New Roman"/>
          <w:sz w:val="28"/>
          <w:szCs w:val="28"/>
          <w:lang w:val="en-US"/>
        </w:rPr>
        <w:t>e</w:t>
      </w:r>
      <w:r w:rsidRPr="000339BA">
        <w:rPr>
          <w:rFonts w:ascii="Times New Roman" w:hAnsi="Times New Roman" w:cs="Times New Roman"/>
          <w:sz w:val="28"/>
          <w:szCs w:val="28"/>
          <w:lang w:val="en-US"/>
        </w:rPr>
        <w:t>-</w:t>
      </w:r>
      <w:r w:rsidRPr="0044495E">
        <w:rPr>
          <w:rFonts w:ascii="Times New Roman" w:hAnsi="Times New Roman" w:cs="Times New Roman"/>
          <w:sz w:val="28"/>
          <w:szCs w:val="28"/>
          <w:lang w:val="en-US"/>
        </w:rPr>
        <w:t>mail</w:t>
      </w:r>
      <w:r w:rsidRPr="000339BA">
        <w:rPr>
          <w:rFonts w:ascii="Times New Roman" w:hAnsi="Times New Roman" w:cs="Times New Roman"/>
          <w:sz w:val="28"/>
          <w:szCs w:val="28"/>
          <w:lang w:val="en-US"/>
        </w:rPr>
        <w:t xml:space="preserve">: </w:t>
      </w:r>
      <w:hyperlink r:id="rId10" w:history="1">
        <w:r w:rsidRPr="0044495E">
          <w:rPr>
            <w:rStyle w:val="a6"/>
            <w:rFonts w:ascii="Times New Roman" w:hAnsi="Times New Roman" w:cs="Times New Roman"/>
            <w:sz w:val="28"/>
            <w:szCs w:val="28"/>
            <w:lang w:val="en-US"/>
          </w:rPr>
          <w:t>mmc</w:t>
        </w:r>
        <w:r w:rsidRPr="000339BA">
          <w:rPr>
            <w:rStyle w:val="a6"/>
            <w:rFonts w:ascii="Times New Roman" w:hAnsi="Times New Roman" w:cs="Times New Roman"/>
            <w:sz w:val="28"/>
            <w:szCs w:val="28"/>
            <w:lang w:val="en-US"/>
          </w:rPr>
          <w:t>_</w:t>
        </w:r>
        <w:r w:rsidRPr="0044495E">
          <w:rPr>
            <w:rStyle w:val="a6"/>
            <w:rFonts w:ascii="Times New Roman" w:hAnsi="Times New Roman" w:cs="Times New Roman"/>
            <w:sz w:val="28"/>
            <w:szCs w:val="28"/>
            <w:lang w:val="en-US"/>
          </w:rPr>
          <w:t>kansk</w:t>
        </w:r>
        <w:r w:rsidRPr="000339BA">
          <w:rPr>
            <w:rStyle w:val="a6"/>
            <w:rFonts w:ascii="Times New Roman" w:hAnsi="Times New Roman" w:cs="Times New Roman"/>
            <w:sz w:val="28"/>
            <w:szCs w:val="28"/>
            <w:lang w:val="en-US"/>
          </w:rPr>
          <w:t>@</w:t>
        </w:r>
        <w:r w:rsidRPr="0044495E">
          <w:rPr>
            <w:rStyle w:val="a6"/>
            <w:rFonts w:ascii="Times New Roman" w:hAnsi="Times New Roman" w:cs="Times New Roman"/>
            <w:sz w:val="28"/>
            <w:szCs w:val="28"/>
            <w:lang w:val="en-US"/>
          </w:rPr>
          <w:t>mail</w:t>
        </w:r>
        <w:r w:rsidRPr="000339BA">
          <w:rPr>
            <w:rStyle w:val="a6"/>
            <w:rFonts w:ascii="Times New Roman" w:hAnsi="Times New Roman" w:cs="Times New Roman"/>
            <w:sz w:val="28"/>
            <w:szCs w:val="28"/>
            <w:lang w:val="en-US"/>
          </w:rPr>
          <w:t>.</w:t>
        </w:r>
        <w:r w:rsidRPr="0044495E">
          <w:rPr>
            <w:rStyle w:val="a6"/>
            <w:rFonts w:ascii="Times New Roman" w:hAnsi="Times New Roman" w:cs="Times New Roman"/>
            <w:sz w:val="28"/>
            <w:szCs w:val="28"/>
            <w:lang w:val="en-US"/>
          </w:rPr>
          <w:t>ru</w:t>
        </w:r>
      </w:hyperlink>
    </w:p>
    <w:p w:rsidR="000339BA" w:rsidRPr="000339BA" w:rsidRDefault="000339BA" w:rsidP="0083406D">
      <w:pPr>
        <w:widowControl w:val="0"/>
        <w:tabs>
          <w:tab w:val="left" w:pos="1097"/>
        </w:tabs>
        <w:spacing w:after="0" w:line="240" w:lineRule="auto"/>
        <w:ind w:left="142" w:firstLine="760"/>
        <w:jc w:val="center"/>
        <w:rPr>
          <w:rFonts w:ascii="Times New Roman" w:hAnsi="Times New Roman" w:cs="Times New Roman"/>
          <w:sz w:val="28"/>
          <w:szCs w:val="28"/>
          <w:lang w:val="en-US"/>
        </w:rPr>
      </w:pPr>
    </w:p>
    <w:p w:rsidR="000339BA" w:rsidRDefault="000339BA" w:rsidP="0083406D">
      <w:pPr>
        <w:widowControl w:val="0"/>
        <w:tabs>
          <w:tab w:val="left" w:pos="1097"/>
        </w:tabs>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Специалист по  работе с молодежью – Горбунова Марина Валерьевна</w:t>
      </w:r>
    </w:p>
    <w:p w:rsidR="000339BA" w:rsidRPr="000339BA" w:rsidRDefault="000339BA" w:rsidP="0083406D">
      <w:pPr>
        <w:widowControl w:val="0"/>
        <w:tabs>
          <w:tab w:val="left" w:pos="1097"/>
        </w:tabs>
        <w:spacing w:after="0" w:line="240" w:lineRule="auto"/>
        <w:ind w:left="142"/>
        <w:jc w:val="center"/>
        <w:rPr>
          <w:rFonts w:ascii="Times New Roman" w:hAnsi="Times New Roman" w:cs="Times New Roman"/>
          <w:sz w:val="28"/>
          <w:szCs w:val="28"/>
          <w:lang w:val="en-US"/>
        </w:rPr>
      </w:pPr>
      <w:r>
        <w:rPr>
          <w:rFonts w:ascii="Times New Roman" w:hAnsi="Times New Roman" w:cs="Times New Roman"/>
          <w:sz w:val="28"/>
          <w:szCs w:val="28"/>
        </w:rPr>
        <w:t>Тел</w:t>
      </w:r>
      <w:r w:rsidRPr="000339BA">
        <w:rPr>
          <w:rFonts w:ascii="Times New Roman" w:hAnsi="Times New Roman" w:cs="Times New Roman"/>
          <w:sz w:val="28"/>
          <w:szCs w:val="28"/>
          <w:lang w:val="en-US"/>
        </w:rPr>
        <w:t xml:space="preserve">. 8(913)569-97-34, 8(39161)2-36-52, </w:t>
      </w:r>
      <w:r w:rsidRPr="0044495E">
        <w:rPr>
          <w:rFonts w:ascii="Times New Roman" w:hAnsi="Times New Roman" w:cs="Times New Roman"/>
          <w:sz w:val="28"/>
          <w:szCs w:val="28"/>
          <w:lang w:val="en-US"/>
        </w:rPr>
        <w:t>e</w:t>
      </w:r>
      <w:r w:rsidRPr="000339BA">
        <w:rPr>
          <w:rFonts w:ascii="Times New Roman" w:hAnsi="Times New Roman" w:cs="Times New Roman"/>
          <w:sz w:val="28"/>
          <w:szCs w:val="28"/>
          <w:lang w:val="en-US"/>
        </w:rPr>
        <w:t>-</w:t>
      </w:r>
      <w:r w:rsidRPr="0044495E">
        <w:rPr>
          <w:rFonts w:ascii="Times New Roman" w:hAnsi="Times New Roman" w:cs="Times New Roman"/>
          <w:sz w:val="28"/>
          <w:szCs w:val="28"/>
          <w:lang w:val="en-US"/>
        </w:rPr>
        <w:t>mail</w:t>
      </w:r>
      <w:r w:rsidRPr="000339BA">
        <w:rPr>
          <w:rFonts w:ascii="Times New Roman" w:hAnsi="Times New Roman" w:cs="Times New Roman"/>
          <w:sz w:val="28"/>
          <w:szCs w:val="28"/>
          <w:lang w:val="en-US"/>
        </w:rPr>
        <w:t xml:space="preserve">: </w:t>
      </w:r>
      <w:hyperlink r:id="rId11" w:history="1">
        <w:r w:rsidRPr="0044495E">
          <w:rPr>
            <w:rStyle w:val="a6"/>
            <w:rFonts w:ascii="Times New Roman" w:hAnsi="Times New Roman" w:cs="Times New Roman"/>
            <w:sz w:val="28"/>
            <w:szCs w:val="28"/>
            <w:lang w:val="en-US"/>
          </w:rPr>
          <w:t>mmc</w:t>
        </w:r>
        <w:r w:rsidRPr="000339BA">
          <w:rPr>
            <w:rStyle w:val="a6"/>
            <w:rFonts w:ascii="Times New Roman" w:hAnsi="Times New Roman" w:cs="Times New Roman"/>
            <w:sz w:val="28"/>
            <w:szCs w:val="28"/>
            <w:lang w:val="en-US"/>
          </w:rPr>
          <w:t>_</w:t>
        </w:r>
        <w:r w:rsidRPr="0044495E">
          <w:rPr>
            <w:rStyle w:val="a6"/>
            <w:rFonts w:ascii="Times New Roman" w:hAnsi="Times New Roman" w:cs="Times New Roman"/>
            <w:sz w:val="28"/>
            <w:szCs w:val="28"/>
            <w:lang w:val="en-US"/>
          </w:rPr>
          <w:t>kansk</w:t>
        </w:r>
        <w:r w:rsidRPr="000339BA">
          <w:rPr>
            <w:rStyle w:val="a6"/>
            <w:rFonts w:ascii="Times New Roman" w:hAnsi="Times New Roman" w:cs="Times New Roman"/>
            <w:sz w:val="28"/>
            <w:szCs w:val="28"/>
            <w:lang w:val="en-US"/>
          </w:rPr>
          <w:t>@</w:t>
        </w:r>
        <w:r w:rsidRPr="0044495E">
          <w:rPr>
            <w:rStyle w:val="a6"/>
            <w:rFonts w:ascii="Times New Roman" w:hAnsi="Times New Roman" w:cs="Times New Roman"/>
            <w:sz w:val="28"/>
            <w:szCs w:val="28"/>
            <w:lang w:val="en-US"/>
          </w:rPr>
          <w:t>mail</w:t>
        </w:r>
        <w:r w:rsidRPr="000339BA">
          <w:rPr>
            <w:rStyle w:val="a6"/>
            <w:rFonts w:ascii="Times New Roman" w:hAnsi="Times New Roman" w:cs="Times New Roman"/>
            <w:sz w:val="28"/>
            <w:szCs w:val="28"/>
            <w:lang w:val="en-US"/>
          </w:rPr>
          <w:t>.</w:t>
        </w:r>
        <w:r w:rsidRPr="0044495E">
          <w:rPr>
            <w:rStyle w:val="a6"/>
            <w:rFonts w:ascii="Times New Roman" w:hAnsi="Times New Roman" w:cs="Times New Roman"/>
            <w:sz w:val="28"/>
            <w:szCs w:val="28"/>
            <w:lang w:val="en-US"/>
          </w:rPr>
          <w:t>ru</w:t>
        </w:r>
      </w:hyperlink>
    </w:p>
    <w:p w:rsidR="0044495E" w:rsidRPr="000339BA" w:rsidRDefault="0044495E" w:rsidP="0083406D">
      <w:pPr>
        <w:pStyle w:val="a3"/>
        <w:widowControl w:val="0"/>
        <w:tabs>
          <w:tab w:val="left" w:pos="1097"/>
        </w:tabs>
        <w:spacing w:after="0" w:line="274" w:lineRule="exact"/>
        <w:ind w:left="142"/>
        <w:jc w:val="both"/>
        <w:rPr>
          <w:rFonts w:ascii="Times New Roman" w:hAnsi="Times New Roman" w:cs="Times New Roman"/>
          <w:sz w:val="28"/>
          <w:szCs w:val="28"/>
          <w:lang w:val="en-US"/>
        </w:rPr>
      </w:pPr>
    </w:p>
    <w:p w:rsidR="0044495E" w:rsidRPr="000339BA" w:rsidRDefault="0044495E" w:rsidP="0044495E">
      <w:pPr>
        <w:widowControl w:val="0"/>
        <w:tabs>
          <w:tab w:val="left" w:pos="1097"/>
        </w:tabs>
        <w:spacing w:after="0" w:line="274" w:lineRule="exact"/>
        <w:ind w:left="-426"/>
        <w:jc w:val="both"/>
        <w:rPr>
          <w:rFonts w:ascii="Times New Roman" w:hAnsi="Times New Roman" w:cs="Times New Roman"/>
          <w:sz w:val="28"/>
          <w:szCs w:val="28"/>
          <w:lang w:val="en-US"/>
        </w:rPr>
      </w:pPr>
    </w:p>
    <w:p w:rsidR="0044495E" w:rsidRPr="000339BA" w:rsidRDefault="0044495E" w:rsidP="0044495E">
      <w:pPr>
        <w:ind w:left="-426"/>
        <w:rPr>
          <w:rStyle w:val="a5"/>
          <w:rFonts w:eastAsiaTheme="minorEastAsia"/>
          <w:sz w:val="28"/>
          <w:szCs w:val="28"/>
          <w:lang w:val="en-US"/>
        </w:rPr>
      </w:pPr>
    </w:p>
    <w:p w:rsidR="0044495E" w:rsidRPr="0010706D" w:rsidRDefault="0044495E" w:rsidP="0044495E">
      <w:pPr>
        <w:ind w:left="-426"/>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1A7384" w:rsidRDefault="0010706D" w:rsidP="008B6D63">
      <w:pPr>
        <w:rPr>
          <w:rStyle w:val="a5"/>
          <w:rFonts w:eastAsiaTheme="minorEastAsia"/>
          <w:sz w:val="28"/>
          <w:szCs w:val="28"/>
          <w:lang w:val="en-US"/>
        </w:rPr>
      </w:pPr>
    </w:p>
    <w:p w:rsidR="0010706D" w:rsidRPr="0083406D" w:rsidRDefault="0010706D" w:rsidP="0044495E">
      <w:pPr>
        <w:ind w:left="-426"/>
        <w:rPr>
          <w:rStyle w:val="a5"/>
          <w:rFonts w:eastAsiaTheme="minorEastAsia"/>
          <w:sz w:val="28"/>
          <w:szCs w:val="28"/>
          <w:lang w:val="en-US"/>
        </w:rPr>
      </w:pPr>
    </w:p>
    <w:p w:rsidR="0010706D" w:rsidRPr="0010706D" w:rsidRDefault="0010706D" w:rsidP="0010706D">
      <w:pPr>
        <w:spacing w:before="240" w:after="240"/>
        <w:ind w:left="720"/>
        <w:jc w:val="right"/>
        <w:rPr>
          <w:rFonts w:ascii="Times New Roman" w:hAnsi="Times New Roman" w:cs="Times New Roman"/>
          <w:sz w:val="28"/>
          <w:szCs w:val="28"/>
        </w:rPr>
      </w:pPr>
      <w:r w:rsidRPr="0010706D">
        <w:rPr>
          <w:rFonts w:ascii="Times New Roman" w:hAnsi="Times New Roman" w:cs="Times New Roman"/>
          <w:sz w:val="28"/>
          <w:szCs w:val="28"/>
        </w:rPr>
        <w:lastRenderedPageBreak/>
        <w:t>Приложение №1</w:t>
      </w:r>
    </w:p>
    <w:p w:rsidR="0010706D" w:rsidRPr="00F03BDB" w:rsidRDefault="0010706D" w:rsidP="00F03BDB">
      <w:pPr>
        <w:spacing w:after="0" w:line="240" w:lineRule="auto"/>
        <w:ind w:left="2977" w:right="-1"/>
        <w:jc w:val="right"/>
        <w:rPr>
          <w:rStyle w:val="3"/>
          <w:rFonts w:eastAsiaTheme="minorEastAsia"/>
          <w:sz w:val="28"/>
          <w:szCs w:val="28"/>
        </w:rPr>
      </w:pPr>
      <w:r w:rsidRPr="00F03BDB">
        <w:rPr>
          <w:rStyle w:val="3"/>
          <w:rFonts w:eastAsiaTheme="minorEastAsia"/>
          <w:sz w:val="28"/>
          <w:szCs w:val="28"/>
        </w:rPr>
        <w:t>«УТВЕРЖДАЮ»:</w:t>
      </w:r>
    </w:p>
    <w:p w:rsidR="0010706D" w:rsidRPr="00F03BDB" w:rsidRDefault="0010706D" w:rsidP="00F03BDB">
      <w:pPr>
        <w:spacing w:after="0" w:line="240" w:lineRule="auto"/>
        <w:ind w:left="2977" w:right="-1"/>
        <w:jc w:val="right"/>
        <w:rPr>
          <w:rStyle w:val="3"/>
          <w:rFonts w:eastAsiaTheme="minorEastAsia"/>
          <w:sz w:val="28"/>
          <w:szCs w:val="28"/>
        </w:rPr>
      </w:pPr>
      <w:r w:rsidRPr="00F03BDB">
        <w:rPr>
          <w:rStyle w:val="3"/>
          <w:rFonts w:eastAsiaTheme="minorEastAsia"/>
          <w:sz w:val="28"/>
          <w:szCs w:val="28"/>
        </w:rPr>
        <w:t xml:space="preserve">И.о. директора </w:t>
      </w:r>
    </w:p>
    <w:p w:rsidR="0010706D" w:rsidRPr="00F03BDB" w:rsidRDefault="0010706D" w:rsidP="00F03BDB">
      <w:pPr>
        <w:spacing w:after="0" w:line="240" w:lineRule="auto"/>
        <w:ind w:left="2977" w:right="-1"/>
        <w:jc w:val="right"/>
        <w:rPr>
          <w:rStyle w:val="3"/>
          <w:rFonts w:eastAsiaTheme="minorEastAsia"/>
          <w:sz w:val="28"/>
          <w:szCs w:val="28"/>
        </w:rPr>
      </w:pPr>
      <w:r w:rsidRPr="00F03BDB">
        <w:rPr>
          <w:rStyle w:val="3"/>
          <w:rFonts w:eastAsiaTheme="minorEastAsia"/>
          <w:sz w:val="28"/>
          <w:szCs w:val="28"/>
        </w:rPr>
        <w:t>МБУ «ММЦ» г. Канска</w:t>
      </w:r>
    </w:p>
    <w:p w:rsidR="0010706D" w:rsidRPr="00F03BDB" w:rsidRDefault="0010706D" w:rsidP="00F03BDB">
      <w:pPr>
        <w:spacing w:after="0" w:line="240" w:lineRule="auto"/>
        <w:ind w:left="2977" w:right="-1"/>
        <w:jc w:val="right"/>
        <w:rPr>
          <w:rStyle w:val="3"/>
          <w:rFonts w:eastAsiaTheme="minorEastAsia"/>
          <w:sz w:val="28"/>
          <w:szCs w:val="28"/>
        </w:rPr>
      </w:pPr>
      <w:r w:rsidRPr="00F03BDB">
        <w:rPr>
          <w:rStyle w:val="3"/>
          <w:rFonts w:eastAsiaTheme="minorEastAsia"/>
          <w:sz w:val="28"/>
          <w:szCs w:val="28"/>
        </w:rPr>
        <w:t>____________О.В. Яворская</w:t>
      </w:r>
    </w:p>
    <w:p w:rsidR="0010706D" w:rsidRPr="00F03BDB" w:rsidRDefault="0010706D" w:rsidP="00F03BDB">
      <w:pPr>
        <w:spacing w:after="0" w:line="240" w:lineRule="auto"/>
        <w:ind w:left="2977" w:right="-1"/>
        <w:jc w:val="right"/>
        <w:rPr>
          <w:rStyle w:val="3"/>
          <w:rFonts w:eastAsiaTheme="minorEastAsia"/>
          <w:sz w:val="28"/>
          <w:szCs w:val="28"/>
        </w:rPr>
      </w:pPr>
      <w:r w:rsidRPr="00F03BDB">
        <w:rPr>
          <w:rStyle w:val="3"/>
          <w:rFonts w:eastAsiaTheme="minorEastAsia"/>
          <w:sz w:val="28"/>
          <w:szCs w:val="28"/>
        </w:rPr>
        <w:t>___________________2016 г.</w:t>
      </w:r>
    </w:p>
    <w:p w:rsidR="0010706D" w:rsidRPr="0010706D" w:rsidRDefault="0010706D" w:rsidP="00F03BDB">
      <w:pPr>
        <w:spacing w:before="240" w:after="0"/>
        <w:ind w:left="720"/>
        <w:jc w:val="right"/>
        <w:rPr>
          <w:rFonts w:ascii="Times New Roman" w:hAnsi="Times New Roman" w:cs="Times New Roman"/>
          <w:sz w:val="28"/>
          <w:szCs w:val="28"/>
        </w:rPr>
      </w:pPr>
    </w:p>
    <w:p w:rsidR="0010706D" w:rsidRPr="0010706D" w:rsidRDefault="0010706D" w:rsidP="009B7991">
      <w:pPr>
        <w:spacing w:after="0" w:line="240" w:lineRule="auto"/>
        <w:jc w:val="center"/>
        <w:rPr>
          <w:rFonts w:ascii="Times New Roman" w:hAnsi="Times New Roman" w:cs="Times New Roman"/>
          <w:b/>
          <w:bCs/>
          <w:sz w:val="28"/>
          <w:szCs w:val="28"/>
        </w:rPr>
      </w:pPr>
      <w:r w:rsidRPr="0010706D">
        <w:rPr>
          <w:rFonts w:ascii="Times New Roman" w:hAnsi="Times New Roman" w:cs="Times New Roman"/>
          <w:b/>
          <w:bCs/>
          <w:sz w:val="28"/>
          <w:szCs w:val="28"/>
        </w:rPr>
        <w:t>РЕГЛАМЕНТ</w:t>
      </w:r>
    </w:p>
    <w:p w:rsidR="0010706D" w:rsidRPr="0010706D" w:rsidRDefault="0010706D" w:rsidP="009B7991">
      <w:pPr>
        <w:spacing w:after="0" w:line="240" w:lineRule="auto"/>
        <w:jc w:val="center"/>
        <w:rPr>
          <w:rFonts w:ascii="Times New Roman" w:hAnsi="Times New Roman" w:cs="Times New Roman"/>
          <w:b/>
          <w:sz w:val="28"/>
          <w:szCs w:val="28"/>
        </w:rPr>
      </w:pPr>
      <w:r w:rsidRPr="0010706D">
        <w:rPr>
          <w:rFonts w:ascii="Times New Roman" w:hAnsi="Times New Roman" w:cs="Times New Roman"/>
          <w:b/>
          <w:sz w:val="28"/>
          <w:szCs w:val="28"/>
        </w:rPr>
        <w:t xml:space="preserve">проведения муниципального этапа </w:t>
      </w:r>
    </w:p>
    <w:p w:rsidR="0010706D" w:rsidRPr="0010706D" w:rsidRDefault="0010706D" w:rsidP="009B7991">
      <w:pPr>
        <w:spacing w:after="0" w:line="240" w:lineRule="auto"/>
        <w:jc w:val="center"/>
        <w:rPr>
          <w:rFonts w:ascii="Times New Roman" w:hAnsi="Times New Roman" w:cs="Times New Roman"/>
          <w:b/>
          <w:sz w:val="28"/>
          <w:szCs w:val="28"/>
        </w:rPr>
      </w:pPr>
      <w:r w:rsidRPr="0010706D">
        <w:rPr>
          <w:rFonts w:ascii="Times New Roman" w:hAnsi="Times New Roman" w:cs="Times New Roman"/>
          <w:b/>
          <w:sz w:val="28"/>
          <w:szCs w:val="28"/>
        </w:rPr>
        <w:t xml:space="preserve">конкурса проектов по организации трудового воспитания несовершеннолетних граждан в возрасте от 14 до 18 лет на территории </w:t>
      </w:r>
      <w:r w:rsidRPr="0010706D">
        <w:rPr>
          <w:rFonts w:ascii="Times New Roman" w:hAnsi="Times New Roman" w:cs="Times New Roman"/>
          <w:b/>
          <w:sz w:val="28"/>
          <w:szCs w:val="28"/>
        </w:rPr>
        <w:br/>
      </w:r>
      <w:r w:rsidR="00E90551">
        <w:rPr>
          <w:rFonts w:ascii="Times New Roman" w:hAnsi="Times New Roman" w:cs="Times New Roman"/>
          <w:b/>
          <w:sz w:val="28"/>
          <w:szCs w:val="28"/>
        </w:rPr>
        <w:t>города Канска</w:t>
      </w:r>
      <w:r w:rsidRPr="0010706D">
        <w:rPr>
          <w:rFonts w:ascii="Times New Roman" w:hAnsi="Times New Roman" w:cs="Times New Roman"/>
          <w:b/>
          <w:sz w:val="28"/>
          <w:szCs w:val="28"/>
        </w:rPr>
        <w:t xml:space="preserve"> в летний период времени 2016 года</w:t>
      </w:r>
    </w:p>
    <w:p w:rsidR="0010706D" w:rsidRPr="0010706D" w:rsidRDefault="0010706D" w:rsidP="0010706D">
      <w:pPr>
        <w:jc w:val="both"/>
        <w:rPr>
          <w:rFonts w:ascii="Times New Roman" w:hAnsi="Times New Roman" w:cs="Times New Roman"/>
          <w:sz w:val="28"/>
          <w:szCs w:val="28"/>
          <w:u w:val="single"/>
        </w:rPr>
      </w:pPr>
    </w:p>
    <w:p w:rsidR="0010706D" w:rsidRPr="0010706D" w:rsidRDefault="0010706D" w:rsidP="0010706D">
      <w:pPr>
        <w:pStyle w:val="a3"/>
        <w:numPr>
          <w:ilvl w:val="0"/>
          <w:numId w:val="18"/>
        </w:numPr>
        <w:tabs>
          <w:tab w:val="num" w:pos="720"/>
        </w:tabs>
        <w:spacing w:after="120" w:line="240" w:lineRule="auto"/>
        <w:jc w:val="center"/>
        <w:rPr>
          <w:rFonts w:ascii="Times New Roman" w:hAnsi="Times New Roman" w:cs="Times New Roman"/>
          <w:sz w:val="28"/>
          <w:szCs w:val="28"/>
        </w:rPr>
      </w:pPr>
      <w:r w:rsidRPr="0010706D">
        <w:rPr>
          <w:rFonts w:ascii="Times New Roman" w:hAnsi="Times New Roman" w:cs="Times New Roman"/>
          <w:sz w:val="28"/>
          <w:szCs w:val="28"/>
        </w:rPr>
        <w:t>ОБЩИЕ ПОЛОЖЕНИЯ</w:t>
      </w:r>
    </w:p>
    <w:p w:rsidR="0010706D" w:rsidRPr="0010706D" w:rsidRDefault="0010706D" w:rsidP="0010706D">
      <w:pPr>
        <w:numPr>
          <w:ilvl w:val="1"/>
          <w:numId w:val="19"/>
        </w:numPr>
        <w:tabs>
          <w:tab w:val="clear" w:pos="1080"/>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 xml:space="preserve">Настоящий регламент составлен </w:t>
      </w:r>
      <w:proofErr w:type="gramStart"/>
      <w:r w:rsidRPr="0010706D">
        <w:rPr>
          <w:rFonts w:ascii="Times New Roman" w:hAnsi="Times New Roman" w:cs="Times New Roman"/>
          <w:sz w:val="28"/>
          <w:szCs w:val="28"/>
        </w:rPr>
        <w:t>в соответствии с Положением о конкурсе проектов по организации трудового воспитания несовершеннолетних граждан в возрасте</w:t>
      </w:r>
      <w:proofErr w:type="gramEnd"/>
      <w:r w:rsidRPr="0010706D">
        <w:rPr>
          <w:rFonts w:ascii="Times New Roman" w:hAnsi="Times New Roman" w:cs="Times New Roman"/>
          <w:sz w:val="28"/>
          <w:szCs w:val="28"/>
        </w:rPr>
        <w:t xml:space="preserve"> от 14 до 18 лет на территории г. Канска в летний период времени 2016 года (далее - Конкурса).</w:t>
      </w:r>
    </w:p>
    <w:p w:rsidR="0010706D" w:rsidRPr="0010706D" w:rsidRDefault="0010706D" w:rsidP="0010706D">
      <w:pPr>
        <w:numPr>
          <w:ilvl w:val="1"/>
          <w:numId w:val="19"/>
        </w:numPr>
        <w:tabs>
          <w:tab w:val="clear" w:pos="1080"/>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Настоящий регламент определяет правила участия и порядок проведения конкурса на муниципальном уровне.</w:t>
      </w:r>
    </w:p>
    <w:p w:rsidR="0010706D" w:rsidRPr="0010706D" w:rsidRDefault="0010706D" w:rsidP="0010706D">
      <w:pPr>
        <w:tabs>
          <w:tab w:val="left" w:pos="1134"/>
        </w:tabs>
        <w:ind w:left="567"/>
        <w:jc w:val="both"/>
        <w:rPr>
          <w:rFonts w:ascii="Times New Roman" w:hAnsi="Times New Roman" w:cs="Times New Roman"/>
          <w:sz w:val="28"/>
          <w:szCs w:val="28"/>
        </w:rPr>
      </w:pPr>
    </w:p>
    <w:p w:rsidR="0010706D" w:rsidRPr="0010706D" w:rsidRDefault="0010706D" w:rsidP="0010706D">
      <w:pPr>
        <w:pStyle w:val="a3"/>
        <w:numPr>
          <w:ilvl w:val="0"/>
          <w:numId w:val="19"/>
        </w:numPr>
        <w:spacing w:after="120" w:line="240" w:lineRule="auto"/>
        <w:jc w:val="center"/>
        <w:rPr>
          <w:rFonts w:ascii="Times New Roman" w:hAnsi="Times New Roman" w:cs="Times New Roman"/>
          <w:sz w:val="28"/>
          <w:szCs w:val="28"/>
        </w:rPr>
      </w:pPr>
      <w:r w:rsidRPr="0010706D">
        <w:rPr>
          <w:rFonts w:ascii="Times New Roman" w:hAnsi="Times New Roman" w:cs="Times New Roman"/>
          <w:sz w:val="28"/>
          <w:szCs w:val="28"/>
        </w:rPr>
        <w:t>СРОКИ ПРОВЕДЕНИЯ КОНКУРСА</w:t>
      </w:r>
    </w:p>
    <w:p w:rsidR="0010706D" w:rsidRPr="00D30FD0" w:rsidRDefault="0010706D" w:rsidP="00D30FD0">
      <w:pPr>
        <w:pStyle w:val="a3"/>
        <w:widowControl w:val="0"/>
        <w:numPr>
          <w:ilvl w:val="1"/>
          <w:numId w:val="24"/>
        </w:numPr>
        <w:tabs>
          <w:tab w:val="left" w:pos="0"/>
        </w:tabs>
        <w:spacing w:after="0" w:line="274" w:lineRule="exact"/>
        <w:ind w:left="0" w:firstLine="567"/>
        <w:jc w:val="both"/>
        <w:rPr>
          <w:rStyle w:val="20"/>
          <w:rFonts w:eastAsiaTheme="minorEastAsia"/>
          <w:b w:val="0"/>
          <w:bCs w:val="0"/>
          <w:color w:val="auto"/>
          <w:sz w:val="28"/>
          <w:szCs w:val="28"/>
          <w:lang w:bidi="ar-SA"/>
        </w:rPr>
      </w:pPr>
      <w:r w:rsidRPr="00D30FD0">
        <w:rPr>
          <w:rStyle w:val="2"/>
          <w:rFonts w:eastAsiaTheme="minorEastAsia"/>
          <w:sz w:val="28"/>
          <w:szCs w:val="28"/>
        </w:rPr>
        <w:t xml:space="preserve">Муниципальный этап - проходит на территории </w:t>
      </w:r>
      <w:r w:rsidRPr="00D30FD0">
        <w:rPr>
          <w:rFonts w:ascii="Times New Roman" w:hAnsi="Times New Roman" w:cs="Times New Roman"/>
          <w:sz w:val="28"/>
          <w:szCs w:val="28"/>
        </w:rPr>
        <w:t>г. Канска</w:t>
      </w:r>
      <w:r w:rsidRPr="00D30FD0">
        <w:rPr>
          <w:rStyle w:val="2"/>
          <w:rFonts w:eastAsiaTheme="minorEastAsia"/>
          <w:sz w:val="28"/>
          <w:szCs w:val="28"/>
        </w:rPr>
        <w:t xml:space="preserve"> </w:t>
      </w:r>
      <w:r w:rsidRPr="00D30FD0">
        <w:rPr>
          <w:rStyle w:val="2"/>
          <w:rFonts w:eastAsiaTheme="minorEastAsia"/>
          <w:b/>
          <w:sz w:val="28"/>
          <w:szCs w:val="28"/>
        </w:rPr>
        <w:t>до 28 февраля</w:t>
      </w:r>
      <w:r w:rsidRPr="00D30FD0">
        <w:rPr>
          <w:rStyle w:val="20"/>
          <w:rFonts w:eastAsiaTheme="minorEastAsia"/>
          <w:b w:val="0"/>
          <w:sz w:val="28"/>
          <w:szCs w:val="28"/>
        </w:rPr>
        <w:t xml:space="preserve"> </w:t>
      </w:r>
      <w:r w:rsidRPr="00D30FD0">
        <w:rPr>
          <w:rStyle w:val="20"/>
          <w:rFonts w:eastAsiaTheme="minorEastAsia"/>
          <w:sz w:val="28"/>
          <w:szCs w:val="28"/>
        </w:rPr>
        <w:t>2016 года.</w:t>
      </w:r>
      <w:r w:rsidR="00D30FD0" w:rsidRPr="00D30FD0">
        <w:rPr>
          <w:rStyle w:val="20"/>
          <w:rFonts w:eastAsiaTheme="minorEastAsia"/>
          <w:sz w:val="28"/>
          <w:szCs w:val="28"/>
        </w:rPr>
        <w:t xml:space="preserve"> </w:t>
      </w:r>
    </w:p>
    <w:p w:rsidR="00D30FD0" w:rsidRPr="00D30FD0" w:rsidRDefault="00D30FD0" w:rsidP="00D30FD0">
      <w:pPr>
        <w:pStyle w:val="a3"/>
        <w:widowControl w:val="0"/>
        <w:numPr>
          <w:ilvl w:val="1"/>
          <w:numId w:val="24"/>
        </w:numPr>
        <w:tabs>
          <w:tab w:val="left" w:pos="0"/>
        </w:tabs>
        <w:spacing w:after="0" w:line="240" w:lineRule="auto"/>
        <w:ind w:left="0" w:firstLine="567"/>
        <w:jc w:val="both"/>
        <w:rPr>
          <w:rStyle w:val="2"/>
          <w:rFonts w:eastAsiaTheme="minorEastAsia"/>
          <w:color w:val="auto"/>
          <w:sz w:val="28"/>
          <w:szCs w:val="28"/>
          <w:lang w:bidi="ar-SA"/>
        </w:rPr>
      </w:pPr>
      <w:r w:rsidRPr="00D30FD0">
        <w:rPr>
          <w:rStyle w:val="2"/>
          <w:rFonts w:eastAsiaTheme="minorEastAsia"/>
          <w:color w:val="auto"/>
          <w:sz w:val="28"/>
          <w:szCs w:val="28"/>
        </w:rPr>
        <w:t>Проекты на участие подаются в МБУ «ММЦ» г. Канска по адресу: 40 лет Октября, д. 5</w:t>
      </w:r>
      <w:r w:rsidRPr="00D30FD0">
        <w:rPr>
          <w:rStyle w:val="3"/>
          <w:rFonts w:eastAsiaTheme="minorEastAsia"/>
          <w:b w:val="0"/>
          <w:color w:val="auto"/>
          <w:sz w:val="28"/>
          <w:szCs w:val="28"/>
        </w:rPr>
        <w:t xml:space="preserve"> на бумажном носителе</w:t>
      </w:r>
      <w:r w:rsidRPr="00D30FD0">
        <w:rPr>
          <w:rStyle w:val="2"/>
          <w:rFonts w:eastAsiaTheme="minorEastAsia"/>
          <w:b/>
          <w:color w:val="auto"/>
          <w:sz w:val="28"/>
          <w:szCs w:val="28"/>
        </w:rPr>
        <w:t xml:space="preserve">  </w:t>
      </w:r>
      <w:r w:rsidRPr="00D30FD0">
        <w:rPr>
          <w:rStyle w:val="2"/>
          <w:rFonts w:eastAsiaTheme="minorEastAsia"/>
          <w:color w:val="auto"/>
          <w:sz w:val="28"/>
          <w:szCs w:val="28"/>
        </w:rPr>
        <w:t>и</w:t>
      </w:r>
      <w:r w:rsidRPr="00D30FD0">
        <w:rPr>
          <w:rStyle w:val="2"/>
          <w:rFonts w:eastAsiaTheme="minorEastAsia"/>
          <w:b/>
          <w:color w:val="auto"/>
          <w:sz w:val="28"/>
          <w:szCs w:val="28"/>
        </w:rPr>
        <w:t xml:space="preserve"> </w:t>
      </w:r>
      <w:r w:rsidRPr="00D30FD0">
        <w:rPr>
          <w:rStyle w:val="3"/>
          <w:rFonts w:eastAsiaTheme="minorEastAsia"/>
          <w:b w:val="0"/>
          <w:color w:val="auto"/>
          <w:sz w:val="28"/>
          <w:szCs w:val="28"/>
        </w:rPr>
        <w:t xml:space="preserve">по электронной почте:  </w:t>
      </w:r>
      <w:hyperlink r:id="rId12" w:history="1">
        <w:r w:rsidRPr="00D30FD0">
          <w:rPr>
            <w:rStyle w:val="a6"/>
            <w:rFonts w:ascii="Times New Roman" w:hAnsi="Times New Roman" w:cs="Times New Roman"/>
            <w:sz w:val="28"/>
            <w:szCs w:val="28"/>
            <w:lang w:val="en-US"/>
          </w:rPr>
          <w:t>mmc</w:t>
        </w:r>
        <w:r w:rsidRPr="00D30FD0">
          <w:rPr>
            <w:rStyle w:val="a6"/>
            <w:rFonts w:ascii="Times New Roman" w:hAnsi="Times New Roman" w:cs="Times New Roman"/>
            <w:sz w:val="28"/>
            <w:szCs w:val="28"/>
          </w:rPr>
          <w:t>_</w:t>
        </w:r>
        <w:r w:rsidRPr="00D30FD0">
          <w:rPr>
            <w:rStyle w:val="a6"/>
            <w:rFonts w:ascii="Times New Roman" w:hAnsi="Times New Roman" w:cs="Times New Roman"/>
            <w:sz w:val="28"/>
            <w:szCs w:val="28"/>
            <w:lang w:val="en-US"/>
          </w:rPr>
          <w:t>kansk</w:t>
        </w:r>
        <w:r w:rsidRPr="00D30FD0">
          <w:rPr>
            <w:rStyle w:val="a6"/>
            <w:rFonts w:ascii="Times New Roman" w:hAnsi="Times New Roman" w:cs="Times New Roman"/>
            <w:sz w:val="28"/>
            <w:szCs w:val="28"/>
          </w:rPr>
          <w:t>@</w:t>
        </w:r>
        <w:r w:rsidRPr="00D30FD0">
          <w:rPr>
            <w:rStyle w:val="a6"/>
            <w:rFonts w:ascii="Times New Roman" w:hAnsi="Times New Roman" w:cs="Times New Roman"/>
            <w:sz w:val="28"/>
            <w:szCs w:val="28"/>
            <w:lang w:val="en-US"/>
          </w:rPr>
          <w:t>mail</w:t>
        </w:r>
        <w:r w:rsidRPr="00D30FD0">
          <w:rPr>
            <w:rStyle w:val="a6"/>
            <w:rFonts w:ascii="Times New Roman" w:hAnsi="Times New Roman" w:cs="Times New Roman"/>
            <w:sz w:val="28"/>
            <w:szCs w:val="28"/>
          </w:rPr>
          <w:t>.</w:t>
        </w:r>
        <w:r w:rsidRPr="00D30FD0">
          <w:rPr>
            <w:rStyle w:val="a6"/>
            <w:rFonts w:ascii="Times New Roman" w:hAnsi="Times New Roman" w:cs="Times New Roman"/>
            <w:sz w:val="28"/>
            <w:szCs w:val="28"/>
            <w:lang w:val="en-US"/>
          </w:rPr>
          <w:t>ru</w:t>
        </w:r>
      </w:hyperlink>
      <w:r w:rsidRPr="00D30FD0">
        <w:rPr>
          <w:rFonts w:ascii="Times New Roman" w:hAnsi="Times New Roman" w:cs="Times New Roman"/>
          <w:sz w:val="28"/>
          <w:szCs w:val="28"/>
        </w:rPr>
        <w:t xml:space="preserve"> </w:t>
      </w:r>
      <w:r w:rsidRPr="00D30FD0">
        <w:rPr>
          <w:rStyle w:val="2"/>
          <w:rFonts w:eastAsiaTheme="minorEastAsia"/>
          <w:b/>
          <w:color w:val="auto"/>
          <w:sz w:val="28"/>
          <w:szCs w:val="28"/>
        </w:rPr>
        <w:t>до 28 февраля 2016 года</w:t>
      </w:r>
    </w:p>
    <w:p w:rsidR="0010706D" w:rsidRPr="0010706D" w:rsidRDefault="0010706D" w:rsidP="0010706D">
      <w:pPr>
        <w:pStyle w:val="210"/>
        <w:tabs>
          <w:tab w:val="left" w:pos="0"/>
        </w:tabs>
        <w:spacing w:after="0" w:line="200" w:lineRule="atLeast"/>
        <w:ind w:left="0" w:firstLine="0"/>
        <w:jc w:val="both"/>
        <w:rPr>
          <w:rFonts w:cs="Times New Roman"/>
          <w:sz w:val="28"/>
          <w:szCs w:val="28"/>
        </w:rPr>
      </w:pPr>
    </w:p>
    <w:p w:rsidR="0010706D" w:rsidRPr="0010706D" w:rsidRDefault="0010706D" w:rsidP="00D30FD0">
      <w:pPr>
        <w:pStyle w:val="a3"/>
        <w:numPr>
          <w:ilvl w:val="0"/>
          <w:numId w:val="24"/>
        </w:numPr>
        <w:spacing w:after="120" w:line="240" w:lineRule="auto"/>
        <w:jc w:val="center"/>
        <w:rPr>
          <w:rFonts w:ascii="Times New Roman" w:hAnsi="Times New Roman" w:cs="Times New Roman"/>
          <w:sz w:val="28"/>
          <w:szCs w:val="28"/>
        </w:rPr>
      </w:pPr>
      <w:r w:rsidRPr="0010706D">
        <w:rPr>
          <w:rFonts w:ascii="Times New Roman" w:hAnsi="Times New Roman" w:cs="Times New Roman"/>
          <w:sz w:val="28"/>
          <w:szCs w:val="28"/>
        </w:rPr>
        <w:t>ПРАВИЛА УЧАСТИЯ В КОНКУРСЕ И ТРЕБОВАНИЯ К ПРОЕКТАМ.</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Участниками Конкурса могут являться действующие ТОС и муниципальные штабы ФП «Моя территория», а также инициативные группы подростков, общественные организации, учреждения по работе с молодежью (молодежные центры, образовательные учреждения, культурно - досуговые учреждения и т.д.).</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 xml:space="preserve">В рамках проектов, подаваемых на конкурс, должны предусматриваться работы по развитию «территории социальной ответственности» либо однотипные виды работы на разных объектах </w:t>
      </w:r>
      <w:r w:rsidRPr="0010706D">
        <w:rPr>
          <w:rFonts w:ascii="Times New Roman" w:hAnsi="Times New Roman" w:cs="Times New Roman"/>
          <w:b/>
          <w:sz w:val="28"/>
          <w:szCs w:val="28"/>
        </w:rPr>
        <w:t>уличной инфраструктуры</w:t>
      </w:r>
      <w:r w:rsidRPr="0010706D">
        <w:rPr>
          <w:rFonts w:ascii="Times New Roman" w:hAnsi="Times New Roman" w:cs="Times New Roman"/>
          <w:sz w:val="28"/>
          <w:szCs w:val="28"/>
        </w:rPr>
        <w:t xml:space="preserve"> муниципального образования. </w:t>
      </w:r>
    </w:p>
    <w:p w:rsidR="0010706D" w:rsidRPr="0010706D" w:rsidRDefault="0010706D" w:rsidP="0010706D">
      <w:pPr>
        <w:pStyle w:val="a3"/>
        <w:numPr>
          <w:ilvl w:val="2"/>
          <w:numId w:val="20"/>
        </w:numPr>
        <w:tabs>
          <w:tab w:val="left" w:pos="1134"/>
        </w:tabs>
        <w:spacing w:after="0" w:line="240" w:lineRule="auto"/>
        <w:ind w:left="0" w:firstLine="709"/>
        <w:jc w:val="both"/>
        <w:rPr>
          <w:rFonts w:ascii="Times New Roman" w:eastAsia="SimSun" w:hAnsi="Times New Roman" w:cs="Times New Roman"/>
          <w:kern w:val="2"/>
          <w:sz w:val="28"/>
          <w:szCs w:val="28"/>
          <w:lang w:eastAsia="hi-IN" w:bidi="hi-IN"/>
        </w:rPr>
      </w:pPr>
      <w:r w:rsidRPr="0010706D">
        <w:rPr>
          <w:rFonts w:ascii="Times New Roman" w:hAnsi="Times New Roman" w:cs="Times New Roman"/>
          <w:sz w:val="28"/>
          <w:szCs w:val="28"/>
        </w:rPr>
        <w:t>Проект, определяющий собственную «территорию социальной ответственности», подразумевает осуществление комплексных работ по развитию уличной инфраструктуры на социально-значимых объектах:</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lastRenderedPageBreak/>
        <w:t>площади, скверы и парки;</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набережные и береговые зоны;</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детские городки и спортивные площадки;</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территории, закрепленные за молодежными центрами;</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территории при учреждениях культуры;</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территории при домах – интернатах, престарелых и инвалидов;</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территории учреждений здравоохранения;</w:t>
      </w:r>
    </w:p>
    <w:p w:rsidR="0010706D" w:rsidRPr="0010706D" w:rsidRDefault="0010706D" w:rsidP="0010706D">
      <w:pPr>
        <w:pStyle w:val="a3"/>
        <w:numPr>
          <w:ilvl w:val="0"/>
          <w:numId w:val="21"/>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иные общественные уличные пространства, не пользующиеся интересом у жителей в силу неудовлетворительного состояния.</w:t>
      </w:r>
    </w:p>
    <w:p w:rsidR="0010706D" w:rsidRPr="0010706D" w:rsidRDefault="0010706D" w:rsidP="0010706D">
      <w:pPr>
        <w:pStyle w:val="a3"/>
        <w:ind w:left="0" w:firstLine="567"/>
        <w:jc w:val="both"/>
        <w:rPr>
          <w:rFonts w:ascii="Times New Roman" w:hAnsi="Times New Roman" w:cs="Times New Roman"/>
          <w:b/>
          <w:sz w:val="28"/>
          <w:szCs w:val="28"/>
        </w:rPr>
      </w:pPr>
      <w:r w:rsidRPr="0010706D">
        <w:rPr>
          <w:rFonts w:ascii="Times New Roman" w:hAnsi="Times New Roman" w:cs="Times New Roman"/>
          <w:b/>
          <w:sz w:val="28"/>
          <w:szCs w:val="28"/>
        </w:rPr>
        <w:t>«Территорией социальной ответственности» является локальное общественное уличное пространство. Населенный пункт в целом не может являться территорией социальной общественности.</w:t>
      </w:r>
    </w:p>
    <w:p w:rsidR="0010706D" w:rsidRPr="0010706D" w:rsidRDefault="0010706D" w:rsidP="0010706D">
      <w:pPr>
        <w:pStyle w:val="a3"/>
        <w:numPr>
          <w:ilvl w:val="2"/>
          <w:numId w:val="20"/>
        </w:numPr>
        <w:tabs>
          <w:tab w:val="left" w:pos="1134"/>
        </w:tabs>
        <w:spacing w:after="0" w:line="240" w:lineRule="auto"/>
        <w:ind w:left="0" w:firstLine="709"/>
        <w:jc w:val="both"/>
        <w:rPr>
          <w:rFonts w:ascii="Times New Roman" w:hAnsi="Times New Roman" w:cs="Times New Roman"/>
          <w:sz w:val="28"/>
          <w:szCs w:val="28"/>
        </w:rPr>
      </w:pPr>
      <w:r w:rsidRPr="0010706D">
        <w:rPr>
          <w:rFonts w:ascii="Times New Roman" w:hAnsi="Times New Roman" w:cs="Times New Roman"/>
          <w:sz w:val="28"/>
          <w:szCs w:val="28"/>
        </w:rPr>
        <w:t>Проект, направленный на проведение однотипных видов работ на разных объектах уличной инфраструктуры муниципального образования подразумевает создание профильного отряда. В рамках проектов, такими отрядами могут осуществляться следующие работы:</w:t>
      </w:r>
    </w:p>
    <w:p w:rsidR="0010706D" w:rsidRPr="0010706D" w:rsidRDefault="0010706D" w:rsidP="0010706D">
      <w:pPr>
        <w:numPr>
          <w:ilvl w:val="0"/>
          <w:numId w:val="22"/>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работы по озеленению, высадке деревьев и кустарников, устройству цветников и клумб;</w:t>
      </w:r>
    </w:p>
    <w:p w:rsidR="0010706D" w:rsidRPr="0010706D" w:rsidRDefault="0010706D" w:rsidP="0010706D">
      <w:pPr>
        <w:numPr>
          <w:ilvl w:val="0"/>
          <w:numId w:val="22"/>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создание уличных рисунков и художественное оформление объектов уличной инфраструктуры;</w:t>
      </w:r>
    </w:p>
    <w:p w:rsidR="0010706D" w:rsidRPr="0010706D" w:rsidRDefault="0010706D" w:rsidP="0010706D">
      <w:pPr>
        <w:numPr>
          <w:ilvl w:val="0"/>
          <w:numId w:val="22"/>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работы по восстановлению изношенной инфраструктуры;</w:t>
      </w:r>
    </w:p>
    <w:p w:rsidR="0010706D" w:rsidRPr="0010706D" w:rsidRDefault="0010706D" w:rsidP="0010706D">
      <w:pPr>
        <w:numPr>
          <w:ilvl w:val="0"/>
          <w:numId w:val="22"/>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проведение экологических акций, уборка бытового мусора, в т.ч. с организацией раздельного сбора твердых бытовых отходов;</w:t>
      </w:r>
    </w:p>
    <w:p w:rsidR="0010706D" w:rsidRPr="0010706D" w:rsidRDefault="0010706D" w:rsidP="0010706D">
      <w:pPr>
        <w:numPr>
          <w:ilvl w:val="0"/>
          <w:numId w:val="22"/>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создание серии арт-объектов или малых архитектурных форм;</w:t>
      </w:r>
    </w:p>
    <w:p w:rsidR="0010706D" w:rsidRPr="0010706D" w:rsidRDefault="0010706D" w:rsidP="0010706D">
      <w:pPr>
        <w:numPr>
          <w:ilvl w:val="0"/>
          <w:numId w:val="22"/>
        </w:numPr>
        <w:tabs>
          <w:tab w:val="left" w:pos="993"/>
        </w:tabs>
        <w:spacing w:after="0" w:line="240" w:lineRule="auto"/>
        <w:ind w:left="993" w:hanging="284"/>
        <w:jc w:val="both"/>
        <w:rPr>
          <w:rFonts w:ascii="Times New Roman" w:hAnsi="Times New Roman" w:cs="Times New Roman"/>
          <w:sz w:val="28"/>
          <w:szCs w:val="28"/>
        </w:rPr>
      </w:pPr>
      <w:r w:rsidRPr="0010706D">
        <w:rPr>
          <w:rFonts w:ascii="Times New Roman" w:hAnsi="Times New Roman" w:cs="Times New Roman"/>
          <w:sz w:val="28"/>
          <w:szCs w:val="28"/>
        </w:rPr>
        <w:t xml:space="preserve">иные работы, не противоречащие допустимому перечню видов работ для несовершеннолетних граждан при организации трудовых отрядов старшеклассников </w:t>
      </w:r>
      <w:r w:rsidRPr="0010706D">
        <w:rPr>
          <w:rStyle w:val="2"/>
          <w:rFonts w:eastAsiaTheme="minorEastAsia"/>
          <w:sz w:val="28"/>
          <w:szCs w:val="28"/>
        </w:rPr>
        <w:t>г. Канска.</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 xml:space="preserve">Не поддерживаются проекты, деятельность по которым имеет коммерческий характер. </w:t>
      </w:r>
    </w:p>
    <w:p w:rsid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Не поддерживаются проекты, направленные на поддержку и/или участие в избирательных кампаниях, на достижение политических, религиозных целей и иные работы, на которых запрещается применение труда лиц в возрасте до 18 лет в соответствии с действующим законодательством.</w:t>
      </w:r>
      <w:r w:rsidRPr="0010706D">
        <w:rPr>
          <w:rFonts w:ascii="Times New Roman" w:hAnsi="Times New Roman" w:cs="Times New Roman"/>
          <w:b/>
          <w:sz w:val="28"/>
          <w:szCs w:val="28"/>
        </w:rPr>
        <w:t xml:space="preserve"> </w:t>
      </w:r>
      <w:r w:rsidRPr="0010706D">
        <w:rPr>
          <w:rFonts w:ascii="Times New Roman" w:hAnsi="Times New Roman" w:cs="Times New Roman"/>
          <w:sz w:val="28"/>
          <w:szCs w:val="28"/>
        </w:rPr>
        <w:t>Допустимый перечень видов работ (Приложение №2 к Положению о Конкурсе)</w:t>
      </w:r>
    </w:p>
    <w:p w:rsidR="00D20A65" w:rsidRPr="00D20A65" w:rsidRDefault="00D20A65" w:rsidP="00D20A65">
      <w:pPr>
        <w:numPr>
          <w:ilvl w:val="1"/>
          <w:numId w:val="20"/>
        </w:numPr>
        <w:tabs>
          <w:tab w:val="left" w:pos="1134"/>
        </w:tabs>
        <w:spacing w:after="0" w:line="240" w:lineRule="auto"/>
        <w:ind w:left="0" w:firstLine="567"/>
        <w:jc w:val="both"/>
        <w:rPr>
          <w:rFonts w:ascii="Times New Roman" w:hAnsi="Times New Roman" w:cs="Times New Roman"/>
          <w:sz w:val="28"/>
        </w:rPr>
      </w:pPr>
      <w:r w:rsidRPr="00D20A65">
        <w:rPr>
          <w:rFonts w:ascii="Times New Roman" w:hAnsi="Times New Roman" w:cs="Times New Roman"/>
          <w:sz w:val="28"/>
        </w:rPr>
        <w:t xml:space="preserve">Трудовая деятельность подростков в рамках реализации проектов не должна проходить по принципу «двойного финансирования». </w:t>
      </w:r>
    </w:p>
    <w:p w:rsidR="00D20A65" w:rsidRPr="00D20A65" w:rsidRDefault="00D20A65" w:rsidP="00D20A65">
      <w:pPr>
        <w:tabs>
          <w:tab w:val="left" w:pos="1134"/>
          <w:tab w:val="left" w:pos="1276"/>
        </w:tabs>
        <w:spacing w:after="0"/>
        <w:ind w:firstLine="567"/>
        <w:jc w:val="both"/>
        <w:rPr>
          <w:rFonts w:ascii="Times New Roman" w:eastAsia="SimSun" w:hAnsi="Times New Roman" w:cs="Times New Roman"/>
          <w:kern w:val="2"/>
          <w:sz w:val="28"/>
          <w:lang w:eastAsia="hi-IN" w:bidi="hi-IN"/>
        </w:rPr>
      </w:pPr>
      <w:r w:rsidRPr="00D20A65">
        <w:rPr>
          <w:rFonts w:ascii="Times New Roman" w:hAnsi="Times New Roman" w:cs="Times New Roman"/>
          <w:sz w:val="28"/>
        </w:rPr>
        <w:t>Двойное финансирование – финансирование проводимых работ в рамках реализации проекта за счет сре</w:t>
      </w:r>
      <w:proofErr w:type="gramStart"/>
      <w:r w:rsidRPr="00D20A65">
        <w:rPr>
          <w:rFonts w:ascii="Times New Roman" w:hAnsi="Times New Roman" w:cs="Times New Roman"/>
          <w:sz w:val="28"/>
        </w:rPr>
        <w:t>дств кр</w:t>
      </w:r>
      <w:proofErr w:type="gramEnd"/>
      <w:r w:rsidRPr="00D20A65">
        <w:rPr>
          <w:rFonts w:ascii="Times New Roman" w:hAnsi="Times New Roman" w:cs="Times New Roman"/>
          <w:sz w:val="28"/>
        </w:rPr>
        <w:t xml:space="preserve">аевого бюджета, выделенных на организацию трудовой деятельности несовершеннолетних в летний период, и за счет средств учреждения/муниципального бюджета, выделенных на ремонт, заработную плату работников, благоустройство и т.д. Пример: если в бюджете муниципального образования или учреждения предусмотрены средства на </w:t>
      </w:r>
      <w:r w:rsidRPr="00D20A65">
        <w:rPr>
          <w:rFonts w:ascii="Times New Roman" w:hAnsi="Times New Roman" w:cs="Times New Roman"/>
          <w:sz w:val="28"/>
        </w:rPr>
        <w:lastRenderedPageBreak/>
        <w:t>благоустройство данного пространства и включают оплату рабочего персонала для осуществления работ по благоустройству.</w:t>
      </w:r>
    </w:p>
    <w:p w:rsidR="00D20A65" w:rsidRDefault="00D20A65" w:rsidP="00D20A65">
      <w:pPr>
        <w:tabs>
          <w:tab w:val="left" w:pos="1276"/>
        </w:tabs>
        <w:spacing w:after="0"/>
        <w:ind w:firstLine="567"/>
        <w:jc w:val="both"/>
        <w:rPr>
          <w:rFonts w:ascii="Times New Roman" w:hAnsi="Times New Roman" w:cs="Times New Roman"/>
          <w:b/>
          <w:sz w:val="28"/>
        </w:rPr>
      </w:pPr>
      <w:r w:rsidRPr="00D20A65">
        <w:rPr>
          <w:rFonts w:ascii="Times New Roman" w:hAnsi="Times New Roman" w:cs="Times New Roman"/>
          <w:b/>
          <w:sz w:val="28"/>
        </w:rPr>
        <w:t>Отсутствие «двойного финансирования» должно быть подтверждено заверенной справкой учреждения, на территории которого будет реализовываться проект</w:t>
      </w:r>
      <w:r w:rsidRPr="00D20A65">
        <w:rPr>
          <w:rFonts w:ascii="Times New Roman" w:hAnsi="Times New Roman" w:cs="Times New Roman"/>
          <w:sz w:val="28"/>
        </w:rPr>
        <w:t xml:space="preserve">. </w:t>
      </w:r>
      <w:r w:rsidRPr="00D20A65">
        <w:rPr>
          <w:rFonts w:ascii="Times New Roman" w:hAnsi="Times New Roman" w:cs="Times New Roman"/>
          <w:b/>
          <w:sz w:val="28"/>
        </w:rPr>
        <w:t>При отсутствии такой справки проект не поддерживается.</w:t>
      </w:r>
    </w:p>
    <w:p w:rsidR="00D20A65" w:rsidRPr="00D20A65" w:rsidRDefault="00D20A65" w:rsidP="00D20A65">
      <w:pPr>
        <w:numPr>
          <w:ilvl w:val="1"/>
          <w:numId w:val="20"/>
        </w:numPr>
        <w:tabs>
          <w:tab w:val="left" w:pos="1134"/>
        </w:tabs>
        <w:spacing w:after="0" w:line="240" w:lineRule="auto"/>
        <w:ind w:left="0" w:firstLine="567"/>
        <w:jc w:val="both"/>
        <w:rPr>
          <w:rFonts w:ascii="Times New Roman" w:hAnsi="Times New Roman" w:cs="Times New Roman"/>
          <w:b/>
        </w:rPr>
      </w:pPr>
      <w:r w:rsidRPr="00D20A65">
        <w:rPr>
          <w:rFonts w:ascii="Times New Roman" w:hAnsi="Times New Roman" w:cs="Times New Roman"/>
          <w:b/>
          <w:sz w:val="28"/>
        </w:rPr>
        <w:t>Объемы работ в рамках одного проекта, должны быть рассчитаны на подростков, общее количество которых в отрядах кратн</w:t>
      </w:r>
      <w:r w:rsidRPr="00D20A65">
        <w:rPr>
          <w:rFonts w:ascii="Times New Roman" w:hAnsi="Times New Roman" w:cs="Times New Roman"/>
          <w:b/>
          <w:sz w:val="28"/>
          <w:szCs w:val="24"/>
        </w:rPr>
        <w:t>о 2</w:t>
      </w:r>
      <w:r w:rsidR="00E90551">
        <w:rPr>
          <w:rFonts w:ascii="Times New Roman" w:hAnsi="Times New Roman" w:cs="Times New Roman"/>
          <w:b/>
          <w:sz w:val="28"/>
          <w:szCs w:val="24"/>
        </w:rPr>
        <w:t>.</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b/>
          <w:sz w:val="28"/>
          <w:szCs w:val="28"/>
        </w:rPr>
      </w:pPr>
      <w:r w:rsidRPr="0010706D">
        <w:rPr>
          <w:rFonts w:ascii="Times New Roman" w:hAnsi="Times New Roman" w:cs="Times New Roman"/>
          <w:sz w:val="28"/>
          <w:szCs w:val="28"/>
        </w:rPr>
        <w:t>Для участия в конкурсе участники оформляют Паспорт проекта (Приложение №1 к Положению о Конкурсе) и подают в МБУ «ММЦ» г. Канска.</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b/>
          <w:sz w:val="28"/>
          <w:szCs w:val="28"/>
        </w:rPr>
      </w:pPr>
      <w:r w:rsidRPr="0010706D">
        <w:rPr>
          <w:rFonts w:ascii="Times New Roman" w:hAnsi="Times New Roman" w:cs="Times New Roman"/>
          <w:b/>
          <w:sz w:val="28"/>
          <w:szCs w:val="28"/>
        </w:rPr>
        <w:t>К Паспорту проекта участники Конкурса прикладывают документы, подтверждающие их финансовые и организационные возможности реализовать проект при выделении трудовых мест</w:t>
      </w:r>
      <w:r w:rsidRPr="0010706D">
        <w:rPr>
          <w:rFonts w:ascii="Times New Roman" w:hAnsi="Times New Roman" w:cs="Times New Roman"/>
          <w:sz w:val="28"/>
          <w:szCs w:val="28"/>
        </w:rPr>
        <w:t xml:space="preserve">. (Наличие у Заявителя материально-технической базы, расходных материалов и иных видов </w:t>
      </w:r>
      <w:r w:rsidR="00D20A65" w:rsidRPr="0010706D">
        <w:rPr>
          <w:rFonts w:ascii="Times New Roman" w:hAnsi="Times New Roman" w:cs="Times New Roman"/>
          <w:sz w:val="28"/>
          <w:szCs w:val="28"/>
        </w:rPr>
        <w:t>ресурсов,</w:t>
      </w:r>
      <w:r w:rsidRPr="0010706D">
        <w:rPr>
          <w:rFonts w:ascii="Times New Roman" w:hAnsi="Times New Roman" w:cs="Times New Roman"/>
          <w:sz w:val="28"/>
          <w:szCs w:val="28"/>
        </w:rPr>
        <w:t xml:space="preserve"> необходимых для реализации данного проекта).</w:t>
      </w:r>
    </w:p>
    <w:p w:rsidR="0010706D" w:rsidRPr="00D20A65" w:rsidRDefault="00D20A65" w:rsidP="00D20A65">
      <w:pPr>
        <w:pStyle w:val="a3"/>
        <w:numPr>
          <w:ilvl w:val="1"/>
          <w:numId w:val="20"/>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проекта необходимо </w:t>
      </w:r>
      <w:proofErr w:type="gramStart"/>
      <w:r>
        <w:rPr>
          <w:rFonts w:ascii="Times New Roman" w:hAnsi="Times New Roman" w:cs="Times New Roman"/>
          <w:sz w:val="28"/>
          <w:szCs w:val="28"/>
        </w:rPr>
        <w:t>предоставить отчет</w:t>
      </w:r>
      <w:proofErr w:type="gramEnd"/>
      <w:r>
        <w:rPr>
          <w:rFonts w:ascii="Times New Roman" w:hAnsi="Times New Roman" w:cs="Times New Roman"/>
          <w:sz w:val="28"/>
          <w:szCs w:val="28"/>
        </w:rPr>
        <w:t xml:space="preserve"> – фото «до», фото во время реализации, фото «после».</w:t>
      </w:r>
    </w:p>
    <w:p w:rsidR="0010706D" w:rsidRPr="0010706D" w:rsidRDefault="0010706D" w:rsidP="00D30FD0">
      <w:pPr>
        <w:pStyle w:val="a3"/>
        <w:numPr>
          <w:ilvl w:val="0"/>
          <w:numId w:val="24"/>
        </w:numPr>
        <w:spacing w:after="120" w:line="240" w:lineRule="auto"/>
        <w:contextualSpacing w:val="0"/>
        <w:jc w:val="center"/>
        <w:rPr>
          <w:rFonts w:ascii="Times New Roman" w:hAnsi="Times New Roman" w:cs="Times New Roman"/>
          <w:sz w:val="28"/>
          <w:szCs w:val="28"/>
        </w:rPr>
      </w:pPr>
      <w:r w:rsidRPr="0010706D">
        <w:rPr>
          <w:rFonts w:ascii="Times New Roman" w:hAnsi="Times New Roman" w:cs="Times New Roman"/>
          <w:sz w:val="28"/>
          <w:szCs w:val="28"/>
        </w:rPr>
        <w:t>КРИТЕРИИ ОЦЕНКИ ПРОЕКТОВ И ПОРЯДОК ПРОВЕДЕНИЯ КОМИССИИ</w:t>
      </w:r>
    </w:p>
    <w:p w:rsidR="0010706D" w:rsidRPr="0010706D" w:rsidRDefault="0010706D" w:rsidP="0010706D">
      <w:pPr>
        <w:pStyle w:val="a3"/>
        <w:numPr>
          <w:ilvl w:val="0"/>
          <w:numId w:val="20"/>
        </w:numPr>
        <w:tabs>
          <w:tab w:val="left" w:pos="1134"/>
        </w:tabs>
        <w:spacing w:after="120" w:line="240" w:lineRule="auto"/>
        <w:contextualSpacing w:val="0"/>
        <w:jc w:val="both"/>
        <w:rPr>
          <w:rFonts w:ascii="Times New Roman" w:hAnsi="Times New Roman" w:cs="Times New Roman"/>
          <w:vanish/>
          <w:sz w:val="28"/>
          <w:szCs w:val="28"/>
        </w:rPr>
      </w:pPr>
    </w:p>
    <w:p w:rsidR="0010706D" w:rsidRPr="0010706D" w:rsidRDefault="0010706D" w:rsidP="0010706D">
      <w:pPr>
        <w:numPr>
          <w:ilvl w:val="1"/>
          <w:numId w:val="20"/>
        </w:numPr>
        <w:tabs>
          <w:tab w:val="left" w:pos="1134"/>
        </w:tabs>
        <w:spacing w:after="12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 xml:space="preserve">Для проведения экспертизы формируется конкурсная комиссия, в состав которой входят представители, назначенные территориальным координатором г. Канска. </w:t>
      </w:r>
    </w:p>
    <w:p w:rsid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Решение по определению поддержанных на муниципальном этапе проектов принимается муниципальной конкурной комиссией путем определения суммы баллов по критериям оценки проектов. При равенстве баллов решение по определению победителя принимается путем голосования большинством голосов.</w:t>
      </w:r>
    </w:p>
    <w:p w:rsidR="00D20A65" w:rsidRPr="00D20A65" w:rsidRDefault="00D20A65" w:rsidP="00D20A65">
      <w:pPr>
        <w:numPr>
          <w:ilvl w:val="1"/>
          <w:numId w:val="20"/>
        </w:numPr>
        <w:tabs>
          <w:tab w:val="left" w:pos="1134"/>
        </w:tabs>
        <w:spacing w:after="0" w:line="240" w:lineRule="auto"/>
        <w:ind w:left="0" w:firstLine="567"/>
        <w:jc w:val="both"/>
        <w:rPr>
          <w:rFonts w:ascii="Times New Roman" w:hAnsi="Times New Roman" w:cs="Times New Roman"/>
          <w:sz w:val="28"/>
        </w:rPr>
      </w:pPr>
      <w:r w:rsidRPr="00D20A65">
        <w:rPr>
          <w:rFonts w:ascii="Times New Roman" w:hAnsi="Times New Roman" w:cs="Times New Roman"/>
          <w:sz w:val="28"/>
        </w:rPr>
        <w:t>Количество поддержанных проектов и количество рабочих мест, предусмотренных в проектах на муниципальном этапе не ограничено. Муниципальная конкурсная комиссия самостоятельно определяет количество проектов, подаваемых на краевой этап Конкурса.</w:t>
      </w:r>
    </w:p>
    <w:p w:rsidR="0010706D" w:rsidRPr="0010706D" w:rsidRDefault="0010706D" w:rsidP="0010706D">
      <w:pPr>
        <w:numPr>
          <w:ilvl w:val="1"/>
          <w:numId w:val="20"/>
        </w:numPr>
        <w:tabs>
          <w:tab w:val="left" w:pos="1134"/>
        </w:tabs>
        <w:spacing w:after="0" w:line="240" w:lineRule="auto"/>
        <w:ind w:left="1287"/>
        <w:jc w:val="both"/>
        <w:rPr>
          <w:rFonts w:ascii="Times New Roman" w:hAnsi="Times New Roman" w:cs="Times New Roman"/>
          <w:sz w:val="28"/>
          <w:szCs w:val="28"/>
        </w:rPr>
      </w:pPr>
      <w:r w:rsidRPr="0010706D">
        <w:rPr>
          <w:rFonts w:ascii="Times New Roman" w:hAnsi="Times New Roman" w:cs="Times New Roman"/>
          <w:sz w:val="28"/>
          <w:szCs w:val="28"/>
        </w:rPr>
        <w:t>Критерии оценки проектов:</w:t>
      </w:r>
    </w:p>
    <w:p w:rsidR="0010706D" w:rsidRPr="0010706D" w:rsidRDefault="0010706D" w:rsidP="0010706D">
      <w:pPr>
        <w:pStyle w:val="ConsNormal"/>
        <w:numPr>
          <w:ilvl w:val="0"/>
          <w:numId w:val="23"/>
        </w:numPr>
        <w:tabs>
          <w:tab w:val="left" w:pos="993"/>
        </w:tabs>
        <w:ind w:left="993" w:right="0" w:hanging="284"/>
        <w:jc w:val="both"/>
        <w:rPr>
          <w:rFonts w:ascii="Times New Roman" w:hAnsi="Times New Roman" w:cs="Times New Roman"/>
          <w:sz w:val="28"/>
          <w:szCs w:val="28"/>
        </w:rPr>
      </w:pPr>
      <w:r w:rsidRPr="0010706D">
        <w:rPr>
          <w:rFonts w:ascii="Times New Roman" w:hAnsi="Times New Roman" w:cs="Times New Roman"/>
          <w:sz w:val="28"/>
          <w:szCs w:val="28"/>
        </w:rPr>
        <w:t>соответствие проекта направлениям и приоритетам ФП «Моя территория» - до 20 баллов;</w:t>
      </w:r>
    </w:p>
    <w:p w:rsidR="0010706D" w:rsidRPr="0010706D" w:rsidRDefault="0010706D" w:rsidP="0010706D">
      <w:pPr>
        <w:pStyle w:val="ConsNormal"/>
        <w:numPr>
          <w:ilvl w:val="0"/>
          <w:numId w:val="23"/>
        </w:numPr>
        <w:tabs>
          <w:tab w:val="left" w:pos="993"/>
        </w:tabs>
        <w:ind w:left="993" w:right="0" w:hanging="284"/>
        <w:jc w:val="both"/>
        <w:rPr>
          <w:rFonts w:ascii="Times New Roman" w:hAnsi="Times New Roman" w:cs="Times New Roman"/>
          <w:sz w:val="28"/>
          <w:szCs w:val="28"/>
        </w:rPr>
      </w:pPr>
      <w:r w:rsidRPr="0010706D">
        <w:rPr>
          <w:rFonts w:ascii="Times New Roman" w:hAnsi="Times New Roman" w:cs="Times New Roman"/>
          <w:sz w:val="28"/>
          <w:szCs w:val="28"/>
        </w:rPr>
        <w:t>актуальность проекта для муниципального образования – до 30 баллов;</w:t>
      </w:r>
    </w:p>
    <w:p w:rsidR="0010706D" w:rsidRPr="0010706D" w:rsidRDefault="0010706D" w:rsidP="0010706D">
      <w:pPr>
        <w:pStyle w:val="ConsNormal"/>
        <w:numPr>
          <w:ilvl w:val="0"/>
          <w:numId w:val="23"/>
        </w:numPr>
        <w:tabs>
          <w:tab w:val="left" w:pos="993"/>
        </w:tabs>
        <w:ind w:left="993" w:right="0" w:hanging="284"/>
        <w:jc w:val="both"/>
        <w:rPr>
          <w:rFonts w:ascii="Times New Roman" w:hAnsi="Times New Roman" w:cs="Times New Roman"/>
          <w:sz w:val="28"/>
          <w:szCs w:val="28"/>
        </w:rPr>
      </w:pPr>
      <w:r w:rsidRPr="0010706D">
        <w:rPr>
          <w:rFonts w:ascii="Times New Roman" w:hAnsi="Times New Roman" w:cs="Times New Roman"/>
          <w:sz w:val="28"/>
          <w:szCs w:val="28"/>
        </w:rPr>
        <w:t>положительный опыт работы с заявителем проекта – от -10 до +10 баллов;</w:t>
      </w:r>
    </w:p>
    <w:p w:rsidR="0010706D" w:rsidRPr="0010706D" w:rsidRDefault="0010706D" w:rsidP="0010706D">
      <w:pPr>
        <w:pStyle w:val="ConsNormal"/>
        <w:numPr>
          <w:ilvl w:val="0"/>
          <w:numId w:val="23"/>
        </w:numPr>
        <w:tabs>
          <w:tab w:val="left" w:pos="993"/>
        </w:tabs>
        <w:ind w:left="993" w:right="0" w:hanging="284"/>
        <w:jc w:val="both"/>
        <w:rPr>
          <w:rFonts w:ascii="Times New Roman" w:hAnsi="Times New Roman" w:cs="Times New Roman"/>
          <w:sz w:val="28"/>
          <w:szCs w:val="28"/>
        </w:rPr>
      </w:pPr>
      <w:r w:rsidRPr="0010706D">
        <w:rPr>
          <w:rFonts w:ascii="Times New Roman" w:hAnsi="Times New Roman" w:cs="Times New Roman"/>
          <w:sz w:val="28"/>
          <w:szCs w:val="28"/>
        </w:rPr>
        <w:t>финансовые и организационные возможности заявителя реализовать проект – до 30 баллов;</w:t>
      </w:r>
    </w:p>
    <w:p w:rsidR="0010706D" w:rsidRPr="0010706D" w:rsidRDefault="0010706D" w:rsidP="0010706D">
      <w:pPr>
        <w:pStyle w:val="ConsNormal"/>
        <w:numPr>
          <w:ilvl w:val="0"/>
          <w:numId w:val="23"/>
        </w:numPr>
        <w:tabs>
          <w:tab w:val="left" w:pos="993"/>
        </w:tabs>
        <w:ind w:left="993" w:right="0" w:hanging="284"/>
        <w:jc w:val="both"/>
        <w:rPr>
          <w:rFonts w:ascii="Times New Roman" w:hAnsi="Times New Roman" w:cs="Times New Roman"/>
          <w:sz w:val="28"/>
          <w:szCs w:val="28"/>
        </w:rPr>
      </w:pPr>
      <w:r w:rsidRPr="0010706D">
        <w:rPr>
          <w:rFonts w:ascii="Times New Roman" w:hAnsi="Times New Roman" w:cs="Times New Roman"/>
          <w:sz w:val="28"/>
          <w:szCs w:val="28"/>
        </w:rPr>
        <w:t>оригинальность проекта, его инновационный характер – до 10 баллов.</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По итогам экспертизы формируется Протокол решения муниципальной конкурсной комиссии.</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lastRenderedPageBreak/>
        <w:t>Заявитель вправе потребовать письменных разъяснений решения муниципальной конкурсной комиссии относительно поданного проекта и набранных им баллов.</w:t>
      </w:r>
    </w:p>
    <w:p w:rsidR="0010706D" w:rsidRPr="0010706D" w:rsidRDefault="0010706D" w:rsidP="0010706D">
      <w:pPr>
        <w:numPr>
          <w:ilvl w:val="1"/>
          <w:numId w:val="20"/>
        </w:numPr>
        <w:tabs>
          <w:tab w:val="left" w:pos="1134"/>
        </w:tabs>
        <w:spacing w:after="0" w:line="240" w:lineRule="auto"/>
        <w:ind w:left="0" w:firstLine="567"/>
        <w:jc w:val="both"/>
        <w:rPr>
          <w:rFonts w:ascii="Times New Roman" w:hAnsi="Times New Roman" w:cs="Times New Roman"/>
          <w:sz w:val="28"/>
          <w:szCs w:val="28"/>
        </w:rPr>
      </w:pPr>
      <w:r w:rsidRPr="0010706D">
        <w:rPr>
          <w:rFonts w:ascii="Times New Roman" w:hAnsi="Times New Roman" w:cs="Times New Roman"/>
          <w:sz w:val="28"/>
          <w:szCs w:val="28"/>
        </w:rPr>
        <w:t>Возникающие спорные ситуации решаются в индивидуальном порядке, в т.ч. через обращение в адрес организаторов краевого этапа Конкурса.</w:t>
      </w:r>
    </w:p>
    <w:p w:rsidR="0010706D" w:rsidRPr="0010706D" w:rsidRDefault="0010706D" w:rsidP="0010706D">
      <w:pPr>
        <w:spacing w:after="160" w:line="256" w:lineRule="auto"/>
        <w:rPr>
          <w:rFonts w:ascii="Times New Roman" w:hAnsi="Times New Roman" w:cs="Times New Roman"/>
          <w:sz w:val="28"/>
          <w:szCs w:val="28"/>
        </w:rPr>
      </w:pPr>
      <w:r w:rsidRPr="0010706D">
        <w:rPr>
          <w:rFonts w:ascii="Times New Roman" w:hAnsi="Times New Roman" w:cs="Times New Roman"/>
          <w:sz w:val="28"/>
          <w:szCs w:val="28"/>
        </w:rPr>
        <w:t xml:space="preserve"> </w:t>
      </w:r>
    </w:p>
    <w:p w:rsidR="0010706D" w:rsidRPr="0010706D" w:rsidRDefault="0010706D" w:rsidP="0010706D">
      <w:pPr>
        <w:rPr>
          <w:rFonts w:ascii="Times New Roman" w:hAnsi="Times New Roman" w:cs="Times New Roman"/>
          <w:sz w:val="28"/>
          <w:szCs w:val="28"/>
        </w:rPr>
        <w:sectPr w:rsidR="0010706D" w:rsidRPr="0010706D" w:rsidSect="0010706D">
          <w:pgSz w:w="11906" w:h="16838"/>
          <w:pgMar w:top="993" w:right="1134" w:bottom="1134" w:left="1134" w:header="720" w:footer="720" w:gutter="0"/>
          <w:cols w:space="720"/>
        </w:sectPr>
      </w:pPr>
    </w:p>
    <w:p w:rsidR="0010706D" w:rsidRPr="0010706D" w:rsidRDefault="0010706D" w:rsidP="0010706D">
      <w:pPr>
        <w:tabs>
          <w:tab w:val="left" w:pos="6467"/>
        </w:tabs>
        <w:ind w:right="-23"/>
        <w:jc w:val="right"/>
        <w:rPr>
          <w:rFonts w:ascii="Times New Roman" w:hAnsi="Times New Roman" w:cs="Times New Roman"/>
          <w:sz w:val="24"/>
          <w:szCs w:val="24"/>
        </w:rPr>
      </w:pPr>
      <w:r w:rsidRPr="0010706D">
        <w:rPr>
          <w:rFonts w:ascii="Times New Roman" w:hAnsi="Times New Roman" w:cs="Times New Roman"/>
          <w:sz w:val="24"/>
          <w:szCs w:val="24"/>
        </w:rPr>
        <w:lastRenderedPageBreak/>
        <w:t>Приложение №1</w:t>
      </w:r>
    </w:p>
    <w:p w:rsidR="0010706D" w:rsidRPr="0010706D" w:rsidRDefault="0010706D" w:rsidP="0010706D">
      <w:pPr>
        <w:tabs>
          <w:tab w:val="left" w:pos="6467"/>
        </w:tabs>
        <w:ind w:right="-23"/>
        <w:jc w:val="center"/>
        <w:rPr>
          <w:rFonts w:ascii="Times New Roman" w:hAnsi="Times New Roman" w:cs="Times New Roman"/>
          <w:b/>
          <w:sz w:val="24"/>
          <w:szCs w:val="24"/>
        </w:rPr>
      </w:pPr>
      <w:r w:rsidRPr="0010706D">
        <w:rPr>
          <w:rFonts w:ascii="Times New Roman" w:hAnsi="Times New Roman" w:cs="Times New Roman"/>
          <w:b/>
          <w:sz w:val="24"/>
          <w:szCs w:val="24"/>
        </w:rPr>
        <w:t>ПАСПОРТ ПРОЕКТА</w:t>
      </w:r>
    </w:p>
    <w:p w:rsidR="0010706D" w:rsidRPr="0010706D" w:rsidRDefault="0010706D" w:rsidP="0010706D">
      <w:pPr>
        <w:tabs>
          <w:tab w:val="left" w:pos="6467"/>
        </w:tabs>
        <w:ind w:right="-23"/>
        <w:jc w:val="center"/>
        <w:rPr>
          <w:rFonts w:ascii="Times New Roman" w:hAnsi="Times New Roman" w:cs="Times New Roman"/>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9"/>
        <w:gridCol w:w="2076"/>
        <w:gridCol w:w="968"/>
        <w:gridCol w:w="272"/>
        <w:gridCol w:w="1951"/>
      </w:tblGrid>
      <w:tr w:rsidR="0010706D" w:rsidRPr="0010706D" w:rsidTr="00E90551">
        <w:trPr>
          <w:trHeight w:val="284"/>
        </w:trPr>
        <w:tc>
          <w:tcPr>
            <w:tcW w:w="5103" w:type="dxa"/>
            <w:shd w:val="clear" w:color="auto" w:fill="auto"/>
            <w:vAlign w:val="center"/>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НАЗВАНИЕ ПРОЕКТА</w:t>
            </w:r>
          </w:p>
        </w:tc>
        <w:tc>
          <w:tcPr>
            <w:tcW w:w="5103" w:type="dxa"/>
            <w:gridSpan w:val="4"/>
            <w:shd w:val="clear" w:color="auto" w:fill="auto"/>
            <w:vAlign w:val="center"/>
          </w:tcPr>
          <w:p w:rsidR="0010706D" w:rsidRPr="0010706D" w:rsidRDefault="0010706D" w:rsidP="0010706D">
            <w:pPr>
              <w:rPr>
                <w:rFonts w:ascii="Times New Roman" w:hAnsi="Times New Roman" w:cs="Times New Roman"/>
                <w:b/>
                <w:color w:val="000000"/>
                <w:sz w:val="24"/>
                <w:szCs w:val="24"/>
              </w:rPr>
            </w:pPr>
          </w:p>
        </w:tc>
      </w:tr>
      <w:tr w:rsidR="0010706D" w:rsidRPr="0010706D" w:rsidTr="00E90551">
        <w:trPr>
          <w:trHeight w:val="284"/>
        </w:trPr>
        <w:tc>
          <w:tcPr>
            <w:tcW w:w="5103" w:type="dxa"/>
            <w:shd w:val="clear" w:color="auto" w:fill="auto"/>
            <w:vAlign w:val="center"/>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СТАТУС ПРОЕКТА (заявлен, реализуется)</w:t>
            </w:r>
          </w:p>
        </w:tc>
        <w:tc>
          <w:tcPr>
            <w:tcW w:w="5103" w:type="dxa"/>
            <w:gridSpan w:val="4"/>
            <w:shd w:val="clear" w:color="auto" w:fill="auto"/>
            <w:vAlign w:val="center"/>
          </w:tcPr>
          <w:p w:rsidR="0010706D" w:rsidRPr="0010706D" w:rsidRDefault="0010706D" w:rsidP="0010706D">
            <w:pPr>
              <w:rPr>
                <w:rFonts w:ascii="Times New Roman" w:hAnsi="Times New Roman" w:cs="Times New Roman"/>
                <w:b/>
                <w:color w:val="000000"/>
                <w:sz w:val="24"/>
                <w:szCs w:val="24"/>
              </w:rPr>
            </w:pPr>
          </w:p>
        </w:tc>
      </w:tr>
      <w:tr w:rsidR="0010706D" w:rsidRPr="0010706D" w:rsidTr="00E90551">
        <w:trPr>
          <w:trHeight w:val="284"/>
        </w:trPr>
        <w:tc>
          <w:tcPr>
            <w:tcW w:w="5103" w:type="dxa"/>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b/>
                <w:color w:val="000000"/>
                <w:sz w:val="24"/>
                <w:szCs w:val="24"/>
              </w:rPr>
              <w:t>КРАТКОЕ ОПИСАНИЕ ИДЕИ (АННОТАЦИЯ ПРОЕКТА)</w:t>
            </w:r>
            <w:r w:rsidRPr="0010706D">
              <w:rPr>
                <w:rFonts w:ascii="Times New Roman" w:hAnsi="Times New Roman" w:cs="Times New Roman"/>
                <w:color w:val="000000"/>
                <w:sz w:val="24"/>
                <w:szCs w:val="24"/>
              </w:rPr>
              <w:t xml:space="preserve"> </w:t>
            </w:r>
          </w:p>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3-5 предложений о том, в чем суть вашей идеи</w:t>
            </w:r>
          </w:p>
        </w:tc>
        <w:tc>
          <w:tcPr>
            <w:tcW w:w="5103" w:type="dxa"/>
            <w:gridSpan w:val="4"/>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vAlign w:val="center"/>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 xml:space="preserve">АКТУАЛЬНОСТЬ </w:t>
            </w:r>
          </w:p>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 xml:space="preserve">В 1-3 предложениях сформулируйте проблему, которую решает ваш проект. </w:t>
            </w:r>
          </w:p>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color w:val="000000"/>
                <w:sz w:val="24"/>
                <w:szCs w:val="24"/>
              </w:rPr>
              <w:t>Укажите, почему для общества важно решать именно эту проблему, а не другую. Проблема — это всегда отсутствие, недостаток, плохое состояние чего-либо. Опишите идеальное состояние дел</w:t>
            </w:r>
          </w:p>
        </w:tc>
        <w:tc>
          <w:tcPr>
            <w:tcW w:w="5103" w:type="dxa"/>
            <w:gridSpan w:val="4"/>
            <w:vAlign w:val="center"/>
          </w:tcPr>
          <w:p w:rsidR="0010706D" w:rsidRPr="0010706D" w:rsidRDefault="0010706D" w:rsidP="0010706D">
            <w:pPr>
              <w:rPr>
                <w:rFonts w:ascii="Times New Roman" w:hAnsi="Times New Roman" w:cs="Times New Roman"/>
                <w:b/>
                <w:color w:val="000000"/>
                <w:sz w:val="24"/>
                <w:szCs w:val="24"/>
              </w:rPr>
            </w:pPr>
          </w:p>
        </w:tc>
      </w:tr>
      <w:tr w:rsidR="0010706D" w:rsidRPr="0010706D" w:rsidTr="00E90551">
        <w:trPr>
          <w:trHeight w:val="284"/>
        </w:trPr>
        <w:tc>
          <w:tcPr>
            <w:tcW w:w="5103" w:type="dxa"/>
            <w:tcBorders>
              <w:bottom w:val="single" w:sz="4" w:space="0" w:color="000000"/>
            </w:tcBorders>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b/>
                <w:color w:val="000000"/>
                <w:sz w:val="24"/>
                <w:szCs w:val="24"/>
              </w:rPr>
              <w:t>ЦЕЛЬ</w:t>
            </w:r>
            <w:r w:rsidRPr="0010706D">
              <w:rPr>
                <w:rFonts w:ascii="Times New Roman" w:hAnsi="Times New Roman" w:cs="Times New Roman"/>
                <w:color w:val="000000"/>
                <w:sz w:val="24"/>
                <w:szCs w:val="24"/>
              </w:rPr>
              <w:t xml:space="preserve"> </w:t>
            </w:r>
          </w:p>
          <w:p w:rsidR="0010706D" w:rsidRPr="0010706D" w:rsidRDefault="0010706D" w:rsidP="0010706D">
            <w:pPr>
              <w:pStyle w:val="a9"/>
              <w:rPr>
                <w:rFonts w:ascii="Times New Roman" w:hAnsi="Times New Roman"/>
                <w:color w:val="000000"/>
                <w:sz w:val="24"/>
                <w:szCs w:val="24"/>
              </w:rPr>
            </w:pPr>
            <w:r w:rsidRPr="0010706D">
              <w:rPr>
                <w:rFonts w:ascii="Times New Roman" w:hAnsi="Times New Roman"/>
                <w:color w:val="000000"/>
                <w:sz w:val="24"/>
                <w:szCs w:val="24"/>
              </w:rPr>
              <w:t>Цель проекта – это конкретный способ (действие) решения проблемы и достижения или приближения к желаемому будущему, которое описано в актуальности вашего проекта.</w:t>
            </w:r>
          </w:p>
          <w:p w:rsidR="0010706D" w:rsidRPr="0010706D" w:rsidRDefault="0010706D" w:rsidP="0010706D">
            <w:pPr>
              <w:pStyle w:val="a9"/>
              <w:rPr>
                <w:rFonts w:ascii="Times New Roman" w:hAnsi="Times New Roman"/>
                <w:color w:val="000000"/>
                <w:sz w:val="24"/>
                <w:szCs w:val="24"/>
              </w:rPr>
            </w:pPr>
          </w:p>
        </w:tc>
        <w:tc>
          <w:tcPr>
            <w:tcW w:w="5103" w:type="dxa"/>
            <w:gridSpan w:val="4"/>
            <w:tcBorders>
              <w:bottom w:val="single" w:sz="4" w:space="0" w:color="000000"/>
            </w:tcBorders>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vMerge w:val="restart"/>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b/>
                <w:color w:val="000000"/>
                <w:sz w:val="24"/>
                <w:szCs w:val="24"/>
              </w:rPr>
              <w:t xml:space="preserve">ПЛАН РЕАЛИЗАЦИИ </w:t>
            </w:r>
          </w:p>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color w:val="000000"/>
                <w:sz w:val="24"/>
                <w:szCs w:val="24"/>
              </w:rPr>
              <w:t xml:space="preserve">План осуществления работ в проекте. </w:t>
            </w:r>
          </w:p>
        </w:tc>
        <w:tc>
          <w:tcPr>
            <w:tcW w:w="2126"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Виды работ</w:t>
            </w:r>
          </w:p>
        </w:tc>
        <w:tc>
          <w:tcPr>
            <w:tcW w:w="1276" w:type="dxa"/>
            <w:gridSpan w:val="2"/>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Сроки</w:t>
            </w:r>
          </w:p>
        </w:tc>
        <w:tc>
          <w:tcPr>
            <w:tcW w:w="1701"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 xml:space="preserve">Количество задействованных человек </w:t>
            </w:r>
          </w:p>
        </w:tc>
      </w:tr>
      <w:tr w:rsidR="0010706D" w:rsidRPr="0010706D" w:rsidTr="00E90551">
        <w:trPr>
          <w:trHeight w:val="284"/>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2126"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Действие 1</w:t>
            </w:r>
          </w:p>
        </w:tc>
        <w:tc>
          <w:tcPr>
            <w:tcW w:w="1276" w:type="dxa"/>
            <w:gridSpan w:val="2"/>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c>
          <w:tcPr>
            <w:tcW w:w="1701"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284"/>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2126"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Действие 2</w:t>
            </w:r>
          </w:p>
        </w:tc>
        <w:tc>
          <w:tcPr>
            <w:tcW w:w="1276" w:type="dxa"/>
            <w:gridSpan w:val="2"/>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c>
          <w:tcPr>
            <w:tcW w:w="1701"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284"/>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2126"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Действие 3</w:t>
            </w:r>
          </w:p>
        </w:tc>
        <w:tc>
          <w:tcPr>
            <w:tcW w:w="1276" w:type="dxa"/>
            <w:gridSpan w:val="2"/>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c>
          <w:tcPr>
            <w:tcW w:w="1701"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284"/>
        </w:trPr>
        <w:tc>
          <w:tcPr>
            <w:tcW w:w="5103" w:type="dxa"/>
            <w:vMerge/>
            <w:tcBorders>
              <w:bottom w:val="single" w:sz="4" w:space="0" w:color="000000"/>
            </w:tcBorders>
            <w:vAlign w:val="center"/>
          </w:tcPr>
          <w:p w:rsidR="0010706D" w:rsidRPr="0010706D" w:rsidRDefault="0010706D" w:rsidP="0010706D">
            <w:pPr>
              <w:rPr>
                <w:rFonts w:ascii="Times New Roman" w:hAnsi="Times New Roman" w:cs="Times New Roman"/>
                <w:color w:val="000000"/>
                <w:sz w:val="24"/>
                <w:szCs w:val="24"/>
              </w:rPr>
            </w:pPr>
          </w:p>
        </w:tc>
        <w:tc>
          <w:tcPr>
            <w:tcW w:w="2126"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Действие 4</w:t>
            </w:r>
          </w:p>
        </w:tc>
        <w:tc>
          <w:tcPr>
            <w:tcW w:w="1276" w:type="dxa"/>
            <w:gridSpan w:val="2"/>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c>
          <w:tcPr>
            <w:tcW w:w="1701" w:type="dxa"/>
            <w:tcBorders>
              <w:bottom w:val="single" w:sz="4" w:space="0" w:color="000000"/>
            </w:tcBorders>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284"/>
        </w:trPr>
        <w:tc>
          <w:tcPr>
            <w:tcW w:w="5103" w:type="dxa"/>
            <w:tcBorders>
              <w:bottom w:val="single" w:sz="4" w:space="0" w:color="000000"/>
            </w:tcBorders>
            <w:vAlign w:val="center"/>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ВРЕМЯ РЕАЛИЗАЦИИ ПРОЕКТА</w:t>
            </w:r>
          </w:p>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Даты начала и окончания работ в проекте.</w:t>
            </w:r>
          </w:p>
        </w:tc>
        <w:tc>
          <w:tcPr>
            <w:tcW w:w="5103" w:type="dxa"/>
            <w:gridSpan w:val="4"/>
            <w:tcBorders>
              <w:bottom w:val="single" w:sz="4" w:space="0" w:color="000000"/>
            </w:tcBorders>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tcBorders>
              <w:bottom w:val="single" w:sz="4" w:space="0" w:color="000000"/>
            </w:tcBorders>
            <w:vAlign w:val="center"/>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lastRenderedPageBreak/>
              <w:t xml:space="preserve">РЕЗУЛЬТАТ </w:t>
            </w:r>
          </w:p>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 xml:space="preserve">Как Вы поймёте, что идея полностью воплощена? </w:t>
            </w:r>
          </w:p>
          <w:p w:rsidR="0010706D" w:rsidRPr="0010706D" w:rsidRDefault="0010706D" w:rsidP="0010706D">
            <w:pPr>
              <w:rPr>
                <w:rFonts w:ascii="Times New Roman" w:hAnsi="Times New Roman" w:cs="Times New Roman"/>
                <w:color w:val="000000"/>
                <w:sz w:val="24"/>
                <w:szCs w:val="24"/>
              </w:rPr>
            </w:pPr>
          </w:p>
        </w:tc>
        <w:tc>
          <w:tcPr>
            <w:tcW w:w="5103" w:type="dxa"/>
            <w:gridSpan w:val="4"/>
            <w:tcBorders>
              <w:bottom w:val="single" w:sz="4" w:space="0" w:color="000000"/>
            </w:tcBorders>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10206" w:type="dxa"/>
            <w:gridSpan w:val="5"/>
            <w:shd w:val="clear" w:color="auto" w:fill="B6DDE8"/>
            <w:vAlign w:val="center"/>
          </w:tcPr>
          <w:p w:rsidR="0010706D" w:rsidRPr="0010706D" w:rsidRDefault="0010706D" w:rsidP="0010706D">
            <w:pPr>
              <w:jc w:val="cente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ГЕОГРАФИЯ ПРОЕКТА</w:t>
            </w:r>
          </w:p>
        </w:tc>
      </w:tr>
      <w:tr w:rsidR="0010706D" w:rsidRPr="0010706D" w:rsidTr="00E90551">
        <w:trPr>
          <w:trHeight w:val="284"/>
        </w:trPr>
        <w:tc>
          <w:tcPr>
            <w:tcW w:w="5103" w:type="dxa"/>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Какое муниципальное образование Вы представляете (Муниципальный район / городской округ)</w:t>
            </w:r>
          </w:p>
        </w:tc>
        <w:tc>
          <w:tcPr>
            <w:tcW w:w="5103" w:type="dxa"/>
            <w:gridSpan w:val="4"/>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tcBorders>
              <w:bottom w:val="single" w:sz="4" w:space="0" w:color="000000"/>
            </w:tcBorders>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 xml:space="preserve">На какую территорию будет распространен Ваш проект? </w:t>
            </w:r>
            <w:proofErr w:type="gramStart"/>
            <w:r w:rsidRPr="0010706D">
              <w:rPr>
                <w:rFonts w:ascii="Times New Roman" w:hAnsi="Times New Roman" w:cs="Times New Roman"/>
                <w:color w:val="000000"/>
                <w:sz w:val="24"/>
                <w:szCs w:val="24"/>
              </w:rPr>
              <w:t>(Перечислить название населенного пункта/населенных пунктов, где будет реализован проект.</w:t>
            </w:r>
            <w:proofErr w:type="gramEnd"/>
            <w:r w:rsidRPr="0010706D">
              <w:rPr>
                <w:rFonts w:ascii="Times New Roman" w:hAnsi="Times New Roman" w:cs="Times New Roman"/>
                <w:color w:val="000000"/>
                <w:sz w:val="24"/>
                <w:szCs w:val="24"/>
              </w:rPr>
              <w:t xml:space="preserve"> </w:t>
            </w:r>
            <w:proofErr w:type="gramStart"/>
            <w:r w:rsidRPr="0010706D">
              <w:rPr>
                <w:rFonts w:ascii="Times New Roman" w:hAnsi="Times New Roman" w:cs="Times New Roman"/>
                <w:color w:val="000000"/>
                <w:sz w:val="24"/>
                <w:szCs w:val="24"/>
              </w:rPr>
              <w:t>При наличии территории социальной ответственности в проекте указать её название)</w:t>
            </w:r>
            <w:proofErr w:type="gramEnd"/>
          </w:p>
        </w:tc>
        <w:tc>
          <w:tcPr>
            <w:tcW w:w="5103" w:type="dxa"/>
            <w:gridSpan w:val="4"/>
            <w:tcBorders>
              <w:bottom w:val="single" w:sz="4" w:space="0" w:color="000000"/>
            </w:tcBorders>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10206" w:type="dxa"/>
            <w:gridSpan w:val="5"/>
            <w:shd w:val="clear" w:color="auto" w:fill="B6DDE8"/>
            <w:vAlign w:val="center"/>
          </w:tcPr>
          <w:p w:rsidR="0010706D" w:rsidRPr="0010706D" w:rsidRDefault="0010706D" w:rsidP="0010706D">
            <w:pPr>
              <w:jc w:val="cente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РЕСУРСЫ, ПРЕДОСТАВЛЯЕМЫЕ ЗАЯВИТЕЛЕМ И ПАРТНЕРАМИ</w:t>
            </w:r>
          </w:p>
        </w:tc>
      </w:tr>
      <w:tr w:rsidR="0010706D" w:rsidRPr="0010706D" w:rsidTr="00E90551">
        <w:trPr>
          <w:trHeight w:val="284"/>
        </w:trPr>
        <w:tc>
          <w:tcPr>
            <w:tcW w:w="5103" w:type="dxa"/>
            <w:vAlign w:val="center"/>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color w:val="000000"/>
                <w:sz w:val="24"/>
                <w:szCs w:val="24"/>
              </w:rPr>
              <w:t>Вид ресурса</w:t>
            </w:r>
          </w:p>
        </w:tc>
        <w:tc>
          <w:tcPr>
            <w:tcW w:w="2126" w:type="dxa"/>
            <w:vAlign w:val="center"/>
          </w:tcPr>
          <w:p w:rsidR="0010706D" w:rsidRPr="0010706D" w:rsidRDefault="0010706D" w:rsidP="0010706D">
            <w:pPr>
              <w:rPr>
                <w:rFonts w:ascii="Times New Roman" w:hAnsi="Times New Roman" w:cs="Times New Roman"/>
                <w:color w:val="000000"/>
                <w:sz w:val="24"/>
                <w:szCs w:val="24"/>
              </w:rPr>
            </w:pPr>
            <w:proofErr w:type="gramStart"/>
            <w:r w:rsidRPr="0010706D">
              <w:rPr>
                <w:rFonts w:ascii="Times New Roman" w:hAnsi="Times New Roman" w:cs="Times New Roman"/>
                <w:sz w:val="24"/>
                <w:szCs w:val="24"/>
              </w:rPr>
              <w:t>Количество (ед. изм.</w:t>
            </w:r>
            <w:proofErr w:type="gramEnd"/>
          </w:p>
        </w:tc>
        <w:tc>
          <w:tcPr>
            <w:tcW w:w="2977" w:type="dxa"/>
            <w:gridSpan w:val="3"/>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Собственник</w:t>
            </w:r>
          </w:p>
        </w:tc>
      </w:tr>
      <w:tr w:rsidR="0010706D" w:rsidRPr="0010706D" w:rsidTr="00E90551">
        <w:trPr>
          <w:trHeight w:val="284"/>
        </w:trPr>
        <w:tc>
          <w:tcPr>
            <w:tcW w:w="5103" w:type="dxa"/>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1.</w:t>
            </w:r>
          </w:p>
        </w:tc>
        <w:tc>
          <w:tcPr>
            <w:tcW w:w="2126" w:type="dxa"/>
            <w:vAlign w:val="center"/>
          </w:tcPr>
          <w:p w:rsidR="0010706D" w:rsidRPr="0010706D" w:rsidRDefault="0010706D" w:rsidP="0010706D">
            <w:pPr>
              <w:rPr>
                <w:rFonts w:ascii="Times New Roman" w:hAnsi="Times New Roman" w:cs="Times New Roman"/>
                <w:color w:val="000000"/>
                <w:sz w:val="24"/>
                <w:szCs w:val="24"/>
              </w:rPr>
            </w:pPr>
          </w:p>
        </w:tc>
        <w:tc>
          <w:tcPr>
            <w:tcW w:w="2977" w:type="dxa"/>
            <w:gridSpan w:val="3"/>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2.</w:t>
            </w:r>
          </w:p>
        </w:tc>
        <w:tc>
          <w:tcPr>
            <w:tcW w:w="2126" w:type="dxa"/>
            <w:vAlign w:val="center"/>
          </w:tcPr>
          <w:p w:rsidR="0010706D" w:rsidRPr="0010706D" w:rsidRDefault="0010706D" w:rsidP="0010706D">
            <w:pPr>
              <w:rPr>
                <w:rFonts w:ascii="Times New Roman" w:hAnsi="Times New Roman" w:cs="Times New Roman"/>
                <w:color w:val="000000"/>
                <w:sz w:val="24"/>
                <w:szCs w:val="24"/>
              </w:rPr>
            </w:pPr>
          </w:p>
        </w:tc>
        <w:tc>
          <w:tcPr>
            <w:tcW w:w="2977" w:type="dxa"/>
            <w:gridSpan w:val="3"/>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3.</w:t>
            </w:r>
          </w:p>
        </w:tc>
        <w:tc>
          <w:tcPr>
            <w:tcW w:w="2126" w:type="dxa"/>
            <w:vAlign w:val="center"/>
          </w:tcPr>
          <w:p w:rsidR="0010706D" w:rsidRPr="0010706D" w:rsidRDefault="0010706D" w:rsidP="0010706D">
            <w:pPr>
              <w:rPr>
                <w:rFonts w:ascii="Times New Roman" w:hAnsi="Times New Roman" w:cs="Times New Roman"/>
                <w:color w:val="000000"/>
                <w:sz w:val="24"/>
                <w:szCs w:val="24"/>
              </w:rPr>
            </w:pPr>
          </w:p>
        </w:tc>
        <w:tc>
          <w:tcPr>
            <w:tcW w:w="2977" w:type="dxa"/>
            <w:gridSpan w:val="3"/>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vMerge w:val="restart"/>
            <w:vAlign w:val="center"/>
          </w:tcPr>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b/>
                <w:color w:val="000000"/>
                <w:sz w:val="24"/>
                <w:szCs w:val="24"/>
              </w:rPr>
              <w:t>ИНЫЕ РЕСУРСЫ</w:t>
            </w:r>
            <w:r w:rsidRPr="0010706D">
              <w:rPr>
                <w:rFonts w:ascii="Times New Roman" w:hAnsi="Times New Roman" w:cs="Times New Roman"/>
                <w:color w:val="000000"/>
                <w:sz w:val="24"/>
                <w:szCs w:val="24"/>
              </w:rPr>
              <w:t xml:space="preserve"> (административные, кадровые ресурсы, транспорт и др.)</w:t>
            </w:r>
          </w:p>
        </w:tc>
        <w:tc>
          <w:tcPr>
            <w:tcW w:w="5103" w:type="dxa"/>
            <w:gridSpan w:val="4"/>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5103" w:type="dxa"/>
            <w:gridSpan w:val="4"/>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284"/>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5103" w:type="dxa"/>
            <w:gridSpan w:val="4"/>
            <w:vAlign w:val="center"/>
          </w:tcPr>
          <w:p w:rsidR="0010706D" w:rsidRPr="0010706D" w:rsidRDefault="0010706D" w:rsidP="0010706D">
            <w:pPr>
              <w:rPr>
                <w:rFonts w:ascii="Times New Roman" w:hAnsi="Times New Roman" w:cs="Times New Roman"/>
                <w:color w:val="000000"/>
                <w:sz w:val="24"/>
                <w:szCs w:val="24"/>
              </w:rPr>
            </w:pPr>
          </w:p>
        </w:tc>
      </w:tr>
      <w:tr w:rsidR="0010706D" w:rsidRPr="0010706D" w:rsidTr="00E90551">
        <w:trPr>
          <w:trHeight w:val="417"/>
        </w:trPr>
        <w:tc>
          <w:tcPr>
            <w:tcW w:w="5103" w:type="dxa"/>
            <w:vMerge w:val="restart"/>
            <w:vAlign w:val="center"/>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ЗАПРАШИВАЕМОЕ КОЛИЧЕСТВО МЕСТ</w:t>
            </w:r>
          </w:p>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Общее количество участников проекта, в т.ч. по месяцам</w:t>
            </w:r>
          </w:p>
          <w:p w:rsidR="0010706D" w:rsidRPr="0010706D" w:rsidRDefault="0010706D" w:rsidP="0010706D">
            <w:pPr>
              <w:rPr>
                <w:rFonts w:ascii="Times New Roman" w:hAnsi="Times New Roman" w:cs="Times New Roman"/>
                <w:color w:val="000000"/>
                <w:sz w:val="24"/>
                <w:szCs w:val="24"/>
              </w:rPr>
            </w:pPr>
          </w:p>
        </w:tc>
        <w:tc>
          <w:tcPr>
            <w:tcW w:w="3118" w:type="dxa"/>
            <w:gridSpan w:val="2"/>
            <w:vAlign w:val="center"/>
          </w:tcPr>
          <w:p w:rsidR="0010706D" w:rsidRPr="0010706D" w:rsidRDefault="0010706D" w:rsidP="0010706D">
            <w:pPr>
              <w:tabs>
                <w:tab w:val="left" w:pos="176"/>
                <w:tab w:val="left" w:pos="603"/>
              </w:tabs>
              <w:ind w:right="-156"/>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Месяц</w:t>
            </w:r>
          </w:p>
        </w:tc>
        <w:tc>
          <w:tcPr>
            <w:tcW w:w="1985" w:type="dxa"/>
            <w:gridSpan w:val="2"/>
            <w:vAlign w:val="center"/>
          </w:tcPr>
          <w:p w:rsidR="0010706D" w:rsidRPr="0010706D" w:rsidRDefault="0010706D" w:rsidP="0010706D">
            <w:pPr>
              <w:tabs>
                <w:tab w:val="left" w:pos="176"/>
                <w:tab w:val="left" w:pos="603"/>
              </w:tabs>
              <w:ind w:right="-156"/>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 xml:space="preserve">Количество мест, </w:t>
            </w:r>
          </w:p>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цифра (пропись)</w:t>
            </w:r>
          </w:p>
        </w:tc>
      </w:tr>
      <w:tr w:rsidR="0010706D" w:rsidRPr="0010706D" w:rsidTr="00E90551">
        <w:trPr>
          <w:trHeight w:val="417"/>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3118" w:type="dxa"/>
            <w:gridSpan w:val="2"/>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Июнь</w:t>
            </w:r>
          </w:p>
        </w:tc>
        <w:tc>
          <w:tcPr>
            <w:tcW w:w="1985" w:type="dxa"/>
            <w:gridSpan w:val="2"/>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417"/>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3118" w:type="dxa"/>
            <w:gridSpan w:val="2"/>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Июль</w:t>
            </w:r>
          </w:p>
        </w:tc>
        <w:tc>
          <w:tcPr>
            <w:tcW w:w="1985" w:type="dxa"/>
            <w:gridSpan w:val="2"/>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417"/>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3118" w:type="dxa"/>
            <w:gridSpan w:val="2"/>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r w:rsidRPr="0010706D">
              <w:rPr>
                <w:rFonts w:ascii="Times New Roman" w:hAnsi="Times New Roman" w:cs="Times New Roman"/>
                <w:color w:val="000000"/>
                <w:sz w:val="24"/>
                <w:szCs w:val="24"/>
              </w:rPr>
              <w:t>Август</w:t>
            </w:r>
          </w:p>
        </w:tc>
        <w:tc>
          <w:tcPr>
            <w:tcW w:w="1985" w:type="dxa"/>
            <w:gridSpan w:val="2"/>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417"/>
        </w:trPr>
        <w:tc>
          <w:tcPr>
            <w:tcW w:w="5103" w:type="dxa"/>
            <w:vMerge/>
            <w:vAlign w:val="center"/>
          </w:tcPr>
          <w:p w:rsidR="0010706D" w:rsidRPr="0010706D" w:rsidRDefault="0010706D" w:rsidP="0010706D">
            <w:pPr>
              <w:rPr>
                <w:rFonts w:ascii="Times New Roman" w:hAnsi="Times New Roman" w:cs="Times New Roman"/>
                <w:b/>
                <w:color w:val="000000"/>
                <w:sz w:val="24"/>
                <w:szCs w:val="24"/>
              </w:rPr>
            </w:pPr>
          </w:p>
        </w:tc>
        <w:tc>
          <w:tcPr>
            <w:tcW w:w="3118" w:type="dxa"/>
            <w:gridSpan w:val="2"/>
            <w:vAlign w:val="center"/>
          </w:tcPr>
          <w:p w:rsidR="0010706D" w:rsidRPr="0010706D" w:rsidRDefault="0010706D" w:rsidP="0010706D">
            <w:pPr>
              <w:tabs>
                <w:tab w:val="left" w:pos="176"/>
                <w:tab w:val="left" w:pos="603"/>
              </w:tabs>
              <w:ind w:right="-156"/>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Всего</w:t>
            </w:r>
          </w:p>
        </w:tc>
        <w:tc>
          <w:tcPr>
            <w:tcW w:w="1985" w:type="dxa"/>
            <w:gridSpan w:val="2"/>
            <w:vAlign w:val="center"/>
          </w:tcPr>
          <w:p w:rsidR="0010706D" w:rsidRPr="0010706D" w:rsidRDefault="0010706D" w:rsidP="0010706D">
            <w:pPr>
              <w:tabs>
                <w:tab w:val="left" w:pos="176"/>
                <w:tab w:val="left" w:pos="603"/>
              </w:tabs>
              <w:ind w:right="-156"/>
              <w:rPr>
                <w:rFonts w:ascii="Times New Roman" w:hAnsi="Times New Roman" w:cs="Times New Roman"/>
                <w:color w:val="000000"/>
                <w:sz w:val="24"/>
                <w:szCs w:val="24"/>
              </w:rPr>
            </w:pPr>
          </w:p>
        </w:tc>
      </w:tr>
      <w:tr w:rsidR="0010706D" w:rsidRPr="0010706D" w:rsidTr="00E90551">
        <w:trPr>
          <w:trHeight w:val="417"/>
        </w:trPr>
        <w:tc>
          <w:tcPr>
            <w:tcW w:w="5103" w:type="dxa"/>
            <w:vMerge w:val="restart"/>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ОТРЯДЫ, ЗАДЕЙСТВОВАННЫЕ В РЕАЛИЗАЦИИ ПРОЕКТА</w:t>
            </w:r>
          </w:p>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color w:val="000000"/>
                <w:sz w:val="24"/>
                <w:szCs w:val="24"/>
              </w:rPr>
              <w:lastRenderedPageBreak/>
              <w:t xml:space="preserve">Если несколько отрядов </w:t>
            </w:r>
            <w:proofErr w:type="gramStart"/>
            <w:r w:rsidRPr="0010706D">
              <w:rPr>
                <w:rFonts w:ascii="Times New Roman" w:hAnsi="Times New Roman" w:cs="Times New Roman"/>
                <w:color w:val="000000"/>
                <w:sz w:val="24"/>
                <w:szCs w:val="24"/>
              </w:rPr>
              <w:t>реализуют проект пишем</w:t>
            </w:r>
            <w:proofErr w:type="gramEnd"/>
            <w:r w:rsidRPr="0010706D">
              <w:rPr>
                <w:rFonts w:ascii="Times New Roman" w:hAnsi="Times New Roman" w:cs="Times New Roman"/>
                <w:color w:val="000000"/>
                <w:sz w:val="24"/>
                <w:szCs w:val="24"/>
              </w:rPr>
              <w:t xml:space="preserve"> несколько наименований.</w:t>
            </w:r>
          </w:p>
        </w:tc>
        <w:tc>
          <w:tcPr>
            <w:tcW w:w="3118" w:type="dxa"/>
            <w:gridSpan w:val="2"/>
          </w:tcPr>
          <w:p w:rsidR="0010706D" w:rsidRPr="0010706D" w:rsidRDefault="0010706D" w:rsidP="0010706D">
            <w:pPr>
              <w:rPr>
                <w:rFonts w:ascii="Times New Roman" w:hAnsi="Times New Roman" w:cs="Times New Roman"/>
                <w:b/>
                <w:sz w:val="24"/>
                <w:szCs w:val="24"/>
              </w:rPr>
            </w:pPr>
            <w:r w:rsidRPr="0010706D">
              <w:rPr>
                <w:rFonts w:ascii="Times New Roman" w:hAnsi="Times New Roman" w:cs="Times New Roman"/>
                <w:b/>
                <w:color w:val="000000"/>
                <w:sz w:val="24"/>
                <w:szCs w:val="24"/>
              </w:rPr>
              <w:lastRenderedPageBreak/>
              <w:t>Наименование отряда</w:t>
            </w:r>
          </w:p>
        </w:tc>
        <w:tc>
          <w:tcPr>
            <w:tcW w:w="1985" w:type="dxa"/>
            <w:gridSpan w:val="2"/>
          </w:tcPr>
          <w:p w:rsidR="0010706D" w:rsidRPr="0010706D" w:rsidRDefault="0010706D" w:rsidP="0010706D">
            <w:pPr>
              <w:tabs>
                <w:tab w:val="left" w:pos="176"/>
                <w:tab w:val="left" w:pos="603"/>
              </w:tabs>
              <w:ind w:right="-156"/>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Численность</w:t>
            </w:r>
          </w:p>
        </w:tc>
      </w:tr>
      <w:tr w:rsidR="0010706D" w:rsidRPr="0010706D" w:rsidTr="00E90551">
        <w:trPr>
          <w:trHeight w:val="417"/>
        </w:trPr>
        <w:tc>
          <w:tcPr>
            <w:tcW w:w="5103" w:type="dxa"/>
            <w:vMerge/>
          </w:tcPr>
          <w:p w:rsidR="0010706D" w:rsidRPr="0010706D" w:rsidRDefault="0010706D" w:rsidP="0010706D">
            <w:pPr>
              <w:rPr>
                <w:rFonts w:ascii="Times New Roman" w:hAnsi="Times New Roman" w:cs="Times New Roman"/>
                <w:b/>
                <w:color w:val="000000"/>
                <w:sz w:val="24"/>
                <w:szCs w:val="24"/>
              </w:rPr>
            </w:pPr>
          </w:p>
        </w:tc>
        <w:tc>
          <w:tcPr>
            <w:tcW w:w="3118" w:type="dxa"/>
            <w:gridSpan w:val="2"/>
          </w:tcPr>
          <w:p w:rsidR="0010706D" w:rsidRPr="0010706D" w:rsidRDefault="0010706D" w:rsidP="0010706D">
            <w:pPr>
              <w:rPr>
                <w:rFonts w:ascii="Times New Roman" w:hAnsi="Times New Roman" w:cs="Times New Roman"/>
                <w:sz w:val="24"/>
                <w:szCs w:val="24"/>
              </w:rPr>
            </w:pPr>
          </w:p>
        </w:tc>
        <w:tc>
          <w:tcPr>
            <w:tcW w:w="1985" w:type="dxa"/>
            <w:gridSpan w:val="2"/>
          </w:tcPr>
          <w:p w:rsidR="0010706D" w:rsidRPr="0010706D" w:rsidRDefault="0010706D" w:rsidP="0010706D">
            <w:pPr>
              <w:tabs>
                <w:tab w:val="left" w:pos="176"/>
                <w:tab w:val="left" w:pos="603"/>
              </w:tabs>
              <w:ind w:right="-156"/>
              <w:rPr>
                <w:rFonts w:ascii="Times New Roman" w:hAnsi="Times New Roman" w:cs="Times New Roman"/>
                <w:sz w:val="24"/>
                <w:szCs w:val="24"/>
              </w:rPr>
            </w:pPr>
          </w:p>
        </w:tc>
      </w:tr>
      <w:tr w:rsidR="0010706D" w:rsidRPr="0010706D" w:rsidTr="00E90551">
        <w:trPr>
          <w:trHeight w:val="417"/>
        </w:trPr>
        <w:tc>
          <w:tcPr>
            <w:tcW w:w="5103" w:type="dxa"/>
            <w:vMerge/>
          </w:tcPr>
          <w:p w:rsidR="0010706D" w:rsidRPr="0010706D" w:rsidRDefault="0010706D" w:rsidP="0010706D">
            <w:pPr>
              <w:rPr>
                <w:rFonts w:ascii="Times New Roman" w:hAnsi="Times New Roman" w:cs="Times New Roman"/>
                <w:b/>
                <w:color w:val="000000"/>
                <w:sz w:val="24"/>
                <w:szCs w:val="24"/>
              </w:rPr>
            </w:pPr>
          </w:p>
        </w:tc>
        <w:tc>
          <w:tcPr>
            <w:tcW w:w="3118" w:type="dxa"/>
            <w:gridSpan w:val="2"/>
          </w:tcPr>
          <w:p w:rsidR="0010706D" w:rsidRPr="0010706D" w:rsidRDefault="0010706D" w:rsidP="0010706D">
            <w:pPr>
              <w:rPr>
                <w:rFonts w:ascii="Times New Roman" w:hAnsi="Times New Roman" w:cs="Times New Roman"/>
                <w:sz w:val="24"/>
                <w:szCs w:val="24"/>
              </w:rPr>
            </w:pPr>
          </w:p>
        </w:tc>
        <w:tc>
          <w:tcPr>
            <w:tcW w:w="1985" w:type="dxa"/>
            <w:gridSpan w:val="2"/>
          </w:tcPr>
          <w:p w:rsidR="0010706D" w:rsidRPr="0010706D" w:rsidRDefault="0010706D" w:rsidP="0010706D">
            <w:pPr>
              <w:tabs>
                <w:tab w:val="left" w:pos="176"/>
                <w:tab w:val="left" w:pos="603"/>
              </w:tabs>
              <w:ind w:right="-156"/>
              <w:rPr>
                <w:rFonts w:ascii="Times New Roman" w:hAnsi="Times New Roman" w:cs="Times New Roman"/>
                <w:sz w:val="24"/>
                <w:szCs w:val="24"/>
              </w:rPr>
            </w:pPr>
          </w:p>
        </w:tc>
      </w:tr>
      <w:tr w:rsidR="0010706D" w:rsidRPr="0010706D" w:rsidTr="00E90551">
        <w:trPr>
          <w:trHeight w:val="284"/>
        </w:trPr>
        <w:tc>
          <w:tcPr>
            <w:tcW w:w="10206" w:type="dxa"/>
            <w:gridSpan w:val="5"/>
            <w:shd w:val="clear" w:color="auto" w:fill="B6DDE8"/>
            <w:vAlign w:val="center"/>
          </w:tcPr>
          <w:p w:rsidR="0010706D" w:rsidRPr="0010706D" w:rsidRDefault="0010706D" w:rsidP="0010706D">
            <w:pPr>
              <w:jc w:val="center"/>
              <w:rPr>
                <w:rFonts w:ascii="Times New Roman" w:hAnsi="Times New Roman" w:cs="Times New Roman"/>
                <w:color w:val="000000"/>
                <w:sz w:val="24"/>
                <w:szCs w:val="24"/>
              </w:rPr>
            </w:pPr>
            <w:r w:rsidRPr="0010706D">
              <w:rPr>
                <w:rFonts w:ascii="Times New Roman" w:hAnsi="Times New Roman" w:cs="Times New Roman"/>
                <w:b/>
                <w:color w:val="000000"/>
                <w:sz w:val="24"/>
                <w:szCs w:val="24"/>
              </w:rPr>
              <w:lastRenderedPageBreak/>
              <w:t>ЗАЯВИТЕЛЬ</w:t>
            </w:r>
          </w:p>
        </w:tc>
      </w:tr>
      <w:tr w:rsidR="0010706D" w:rsidRPr="0010706D" w:rsidTr="00E90551">
        <w:trPr>
          <w:trHeight w:val="417"/>
        </w:trPr>
        <w:tc>
          <w:tcPr>
            <w:tcW w:w="5103" w:type="dxa"/>
            <w:shd w:val="clear" w:color="auto" w:fill="auto"/>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 xml:space="preserve"> ПОЛНОЕ НАИМЕНОВАНИЕ ОРГАНИЗАЦИИ ЗАЯВИТЕЛЯ</w:t>
            </w:r>
          </w:p>
          <w:p w:rsidR="0010706D" w:rsidRPr="0010706D" w:rsidRDefault="0010706D" w:rsidP="0010706D">
            <w:pPr>
              <w:rPr>
                <w:rFonts w:ascii="Times New Roman" w:hAnsi="Times New Roman" w:cs="Times New Roman"/>
                <w:color w:val="000000"/>
                <w:sz w:val="24"/>
                <w:szCs w:val="24"/>
              </w:rPr>
            </w:pPr>
            <w:r w:rsidRPr="0010706D">
              <w:rPr>
                <w:rFonts w:ascii="Times New Roman" w:hAnsi="Times New Roman" w:cs="Times New Roman"/>
                <w:color w:val="000000"/>
                <w:sz w:val="24"/>
                <w:szCs w:val="24"/>
              </w:rPr>
              <w:t>Организацией заявителем может выступать инициативная группа, администрация сельского поселения, школа и т.п.</w:t>
            </w:r>
          </w:p>
        </w:tc>
        <w:tc>
          <w:tcPr>
            <w:tcW w:w="5103" w:type="dxa"/>
            <w:gridSpan w:val="4"/>
            <w:shd w:val="clear" w:color="auto" w:fill="auto"/>
          </w:tcPr>
          <w:p w:rsidR="0010706D" w:rsidRPr="0010706D" w:rsidRDefault="0010706D" w:rsidP="0010706D">
            <w:pPr>
              <w:jc w:val="center"/>
              <w:rPr>
                <w:rFonts w:ascii="Times New Roman" w:hAnsi="Times New Roman" w:cs="Times New Roman"/>
                <w:b/>
                <w:color w:val="000000"/>
                <w:sz w:val="24"/>
                <w:szCs w:val="24"/>
              </w:rPr>
            </w:pPr>
          </w:p>
        </w:tc>
      </w:tr>
      <w:tr w:rsidR="0010706D" w:rsidRPr="0010706D" w:rsidTr="00E90551">
        <w:trPr>
          <w:trHeight w:val="415"/>
        </w:trPr>
        <w:tc>
          <w:tcPr>
            <w:tcW w:w="5103" w:type="dxa"/>
            <w:shd w:val="clear" w:color="auto" w:fill="auto"/>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 xml:space="preserve">РУКОВОДИТЕЛЬ ОРГАНИЗАЦИИ ЗАЯВИТЕЛЯ </w:t>
            </w:r>
          </w:p>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color w:val="000000"/>
                <w:sz w:val="24"/>
                <w:szCs w:val="24"/>
              </w:rPr>
              <w:t>Ф.И.О. полностью, телефон</w:t>
            </w:r>
          </w:p>
        </w:tc>
        <w:tc>
          <w:tcPr>
            <w:tcW w:w="5103" w:type="dxa"/>
            <w:gridSpan w:val="4"/>
            <w:shd w:val="clear" w:color="auto" w:fill="auto"/>
          </w:tcPr>
          <w:p w:rsidR="0010706D" w:rsidRPr="0010706D" w:rsidRDefault="0010706D" w:rsidP="0010706D">
            <w:pPr>
              <w:rPr>
                <w:rFonts w:ascii="Times New Roman" w:hAnsi="Times New Roman" w:cs="Times New Roman"/>
                <w:b/>
                <w:color w:val="000000"/>
                <w:sz w:val="24"/>
                <w:szCs w:val="24"/>
              </w:rPr>
            </w:pPr>
          </w:p>
        </w:tc>
      </w:tr>
      <w:tr w:rsidR="0010706D" w:rsidRPr="0010706D" w:rsidTr="00E90551">
        <w:trPr>
          <w:trHeight w:val="415"/>
        </w:trPr>
        <w:tc>
          <w:tcPr>
            <w:tcW w:w="5103" w:type="dxa"/>
            <w:shd w:val="clear" w:color="auto" w:fill="auto"/>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ПОЧТОВЫЙ АДРЕС</w:t>
            </w:r>
          </w:p>
        </w:tc>
        <w:tc>
          <w:tcPr>
            <w:tcW w:w="5103" w:type="dxa"/>
            <w:gridSpan w:val="4"/>
            <w:shd w:val="clear" w:color="auto" w:fill="auto"/>
          </w:tcPr>
          <w:p w:rsidR="0010706D" w:rsidRPr="0010706D" w:rsidRDefault="0010706D" w:rsidP="0010706D">
            <w:pPr>
              <w:rPr>
                <w:rFonts w:ascii="Times New Roman" w:hAnsi="Times New Roman" w:cs="Times New Roman"/>
                <w:b/>
                <w:color w:val="000000"/>
                <w:sz w:val="24"/>
                <w:szCs w:val="24"/>
              </w:rPr>
            </w:pPr>
          </w:p>
          <w:p w:rsidR="0010706D" w:rsidRPr="0010706D" w:rsidRDefault="0010706D" w:rsidP="0010706D">
            <w:pPr>
              <w:rPr>
                <w:rFonts w:ascii="Times New Roman" w:hAnsi="Times New Roman" w:cs="Times New Roman"/>
                <w:b/>
                <w:color w:val="000000"/>
                <w:sz w:val="24"/>
                <w:szCs w:val="24"/>
              </w:rPr>
            </w:pPr>
          </w:p>
        </w:tc>
      </w:tr>
      <w:tr w:rsidR="0010706D" w:rsidRPr="0010706D" w:rsidTr="00E90551">
        <w:trPr>
          <w:trHeight w:val="415"/>
        </w:trPr>
        <w:tc>
          <w:tcPr>
            <w:tcW w:w="5103" w:type="dxa"/>
            <w:shd w:val="clear" w:color="auto" w:fill="auto"/>
          </w:tcPr>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КООРДИНАТОР ПРОЕКТА</w:t>
            </w:r>
          </w:p>
          <w:p w:rsidR="0010706D" w:rsidRPr="0010706D" w:rsidRDefault="0010706D" w:rsidP="0010706D">
            <w:pPr>
              <w:rPr>
                <w:rFonts w:ascii="Times New Roman" w:hAnsi="Times New Roman" w:cs="Times New Roman"/>
                <w:b/>
                <w:color w:val="000000"/>
                <w:sz w:val="24"/>
                <w:szCs w:val="24"/>
              </w:rPr>
            </w:pPr>
            <w:r w:rsidRPr="0010706D">
              <w:rPr>
                <w:rFonts w:ascii="Times New Roman" w:hAnsi="Times New Roman" w:cs="Times New Roman"/>
                <w:b/>
                <w:color w:val="000000"/>
                <w:sz w:val="24"/>
                <w:szCs w:val="24"/>
              </w:rPr>
              <w:t xml:space="preserve"> </w:t>
            </w:r>
            <w:r w:rsidRPr="0010706D">
              <w:rPr>
                <w:rFonts w:ascii="Times New Roman" w:hAnsi="Times New Roman" w:cs="Times New Roman"/>
                <w:color w:val="000000"/>
                <w:sz w:val="24"/>
                <w:szCs w:val="24"/>
              </w:rPr>
              <w:t xml:space="preserve">(ФИО, контактные данные: телефон, </w:t>
            </w:r>
            <w:r w:rsidRPr="0010706D">
              <w:rPr>
                <w:rFonts w:ascii="Times New Roman" w:hAnsi="Times New Roman" w:cs="Times New Roman"/>
                <w:color w:val="000000"/>
                <w:sz w:val="24"/>
                <w:szCs w:val="24"/>
                <w:lang w:val="en-US"/>
              </w:rPr>
              <w:t>E</w:t>
            </w:r>
            <w:r w:rsidRPr="0010706D">
              <w:rPr>
                <w:rFonts w:ascii="Times New Roman" w:hAnsi="Times New Roman" w:cs="Times New Roman"/>
                <w:color w:val="000000"/>
                <w:sz w:val="24"/>
                <w:szCs w:val="24"/>
              </w:rPr>
              <w:t>-</w:t>
            </w:r>
            <w:r w:rsidRPr="0010706D">
              <w:rPr>
                <w:rFonts w:ascii="Times New Roman" w:hAnsi="Times New Roman" w:cs="Times New Roman"/>
                <w:color w:val="000000"/>
                <w:sz w:val="24"/>
                <w:szCs w:val="24"/>
                <w:lang w:val="en-US"/>
              </w:rPr>
              <w:t>mail</w:t>
            </w:r>
            <w:r w:rsidRPr="0010706D">
              <w:rPr>
                <w:rFonts w:ascii="Times New Roman" w:hAnsi="Times New Roman" w:cs="Times New Roman"/>
                <w:color w:val="000000"/>
                <w:sz w:val="24"/>
                <w:szCs w:val="24"/>
              </w:rPr>
              <w:t>)</w:t>
            </w:r>
          </w:p>
        </w:tc>
        <w:tc>
          <w:tcPr>
            <w:tcW w:w="5103" w:type="dxa"/>
            <w:gridSpan w:val="4"/>
            <w:shd w:val="clear" w:color="auto" w:fill="auto"/>
          </w:tcPr>
          <w:p w:rsidR="0010706D" w:rsidRPr="0010706D" w:rsidRDefault="0010706D" w:rsidP="0010706D">
            <w:pPr>
              <w:rPr>
                <w:rFonts w:ascii="Times New Roman" w:hAnsi="Times New Roman" w:cs="Times New Roman"/>
                <w:b/>
                <w:color w:val="000000"/>
                <w:sz w:val="24"/>
                <w:szCs w:val="24"/>
              </w:rPr>
            </w:pPr>
          </w:p>
        </w:tc>
      </w:tr>
    </w:tbl>
    <w:p w:rsidR="0010706D" w:rsidRPr="0010706D" w:rsidRDefault="0010706D" w:rsidP="0010706D">
      <w:pPr>
        <w:pStyle w:val="a7"/>
        <w:ind w:left="0"/>
        <w:jc w:val="center"/>
        <w:rPr>
          <w:rFonts w:ascii="Times New Roman" w:hAnsi="Times New Roman"/>
          <w:i w:val="0"/>
          <w:sz w:val="24"/>
          <w:szCs w:val="24"/>
          <w:lang w:val="ru-RU"/>
        </w:rPr>
      </w:pPr>
    </w:p>
    <w:p w:rsidR="0010706D" w:rsidRPr="0010706D" w:rsidRDefault="0010706D" w:rsidP="0010706D">
      <w:pPr>
        <w:pStyle w:val="a7"/>
        <w:ind w:left="0"/>
        <w:jc w:val="center"/>
        <w:rPr>
          <w:rFonts w:ascii="Times New Roman" w:hAnsi="Times New Roman"/>
          <w:sz w:val="24"/>
          <w:szCs w:val="24"/>
          <w:lang w:val="ru-RU"/>
        </w:rPr>
      </w:pPr>
    </w:p>
    <w:tbl>
      <w:tblPr>
        <w:tblW w:w="10173" w:type="dxa"/>
        <w:tblLook w:val="04A0" w:firstRow="1" w:lastRow="0" w:firstColumn="1" w:lastColumn="0" w:noHBand="0" w:noVBand="1"/>
      </w:tblPr>
      <w:tblGrid>
        <w:gridCol w:w="3652"/>
        <w:gridCol w:w="6521"/>
      </w:tblGrid>
      <w:tr w:rsidR="0010706D" w:rsidRPr="0010706D" w:rsidTr="0010706D">
        <w:trPr>
          <w:trHeight w:val="415"/>
        </w:trPr>
        <w:tc>
          <w:tcPr>
            <w:tcW w:w="3652" w:type="dxa"/>
            <w:shd w:val="clear" w:color="auto" w:fill="auto"/>
          </w:tcPr>
          <w:p w:rsidR="0010706D" w:rsidRPr="0010706D" w:rsidRDefault="0010706D" w:rsidP="0010706D">
            <w:pPr>
              <w:pStyle w:val="4"/>
              <w:jc w:val="left"/>
              <w:rPr>
                <w:rFonts w:ascii="Times New Roman" w:hAnsi="Times New Roman"/>
                <w:b w:val="0"/>
                <w:color w:val="000000"/>
                <w:sz w:val="24"/>
                <w:szCs w:val="24"/>
              </w:rPr>
            </w:pPr>
            <w:r w:rsidRPr="0010706D">
              <w:rPr>
                <w:rFonts w:ascii="Times New Roman" w:hAnsi="Times New Roman"/>
                <w:b w:val="0"/>
                <w:color w:val="000000"/>
                <w:sz w:val="24"/>
                <w:szCs w:val="24"/>
              </w:rPr>
              <w:t xml:space="preserve">Директор </w:t>
            </w:r>
          </w:p>
          <w:p w:rsidR="0010706D" w:rsidRPr="0010706D" w:rsidRDefault="0010706D" w:rsidP="0010706D">
            <w:pPr>
              <w:pStyle w:val="4"/>
              <w:jc w:val="left"/>
              <w:rPr>
                <w:rFonts w:ascii="Times New Roman" w:hAnsi="Times New Roman"/>
                <w:b w:val="0"/>
                <w:color w:val="000000"/>
                <w:sz w:val="24"/>
                <w:szCs w:val="24"/>
              </w:rPr>
            </w:pPr>
            <w:r w:rsidRPr="0010706D">
              <w:rPr>
                <w:rFonts w:ascii="Times New Roman" w:hAnsi="Times New Roman"/>
                <w:b w:val="0"/>
                <w:color w:val="000000"/>
                <w:sz w:val="24"/>
                <w:szCs w:val="24"/>
              </w:rPr>
              <w:t>Иванов Иван Иванович</w:t>
            </w:r>
          </w:p>
        </w:tc>
        <w:tc>
          <w:tcPr>
            <w:tcW w:w="6521" w:type="dxa"/>
            <w:shd w:val="clear" w:color="auto" w:fill="auto"/>
            <w:vAlign w:val="bottom"/>
          </w:tcPr>
          <w:p w:rsidR="0010706D" w:rsidRPr="0010706D" w:rsidRDefault="0010706D" w:rsidP="0010706D">
            <w:pPr>
              <w:pStyle w:val="4"/>
              <w:jc w:val="right"/>
              <w:rPr>
                <w:rFonts w:ascii="Times New Roman" w:hAnsi="Times New Roman"/>
                <w:b w:val="0"/>
                <w:color w:val="000000"/>
                <w:sz w:val="24"/>
                <w:szCs w:val="24"/>
              </w:rPr>
            </w:pPr>
            <w:r w:rsidRPr="0010706D">
              <w:rPr>
                <w:rFonts w:ascii="Times New Roman" w:hAnsi="Times New Roman"/>
                <w:b w:val="0"/>
                <w:color w:val="000000"/>
                <w:sz w:val="24"/>
                <w:szCs w:val="24"/>
              </w:rPr>
              <w:t>_______________________</w:t>
            </w:r>
          </w:p>
        </w:tc>
      </w:tr>
      <w:tr w:rsidR="0010706D" w:rsidRPr="0010706D" w:rsidTr="0010706D">
        <w:trPr>
          <w:trHeight w:val="551"/>
        </w:trPr>
        <w:tc>
          <w:tcPr>
            <w:tcW w:w="3652" w:type="dxa"/>
            <w:shd w:val="clear" w:color="auto" w:fill="auto"/>
          </w:tcPr>
          <w:p w:rsidR="0010706D" w:rsidRPr="0010706D" w:rsidRDefault="0010706D" w:rsidP="0010706D">
            <w:pPr>
              <w:pStyle w:val="4"/>
              <w:jc w:val="left"/>
              <w:rPr>
                <w:rFonts w:ascii="Times New Roman" w:hAnsi="Times New Roman"/>
                <w:b w:val="0"/>
                <w:i/>
                <w:color w:val="000000"/>
                <w:sz w:val="24"/>
                <w:szCs w:val="24"/>
              </w:rPr>
            </w:pPr>
            <w:r w:rsidRPr="0010706D">
              <w:rPr>
                <w:rFonts w:ascii="Times New Roman" w:hAnsi="Times New Roman"/>
                <w:b w:val="0"/>
                <w:i/>
                <w:color w:val="000000"/>
                <w:sz w:val="24"/>
                <w:szCs w:val="24"/>
              </w:rPr>
              <w:t>Должность и Ф.И.О. руководителя организации – заявителя</w:t>
            </w:r>
          </w:p>
        </w:tc>
        <w:tc>
          <w:tcPr>
            <w:tcW w:w="6521" w:type="dxa"/>
            <w:shd w:val="clear" w:color="auto" w:fill="auto"/>
          </w:tcPr>
          <w:p w:rsidR="0010706D" w:rsidRPr="0010706D" w:rsidRDefault="00E90551" w:rsidP="00E90551">
            <w:pPr>
              <w:pStyle w:val="4"/>
              <w:rPr>
                <w:rFonts w:ascii="Times New Roman" w:hAnsi="Times New Roman"/>
                <w:b w:val="0"/>
                <w:i/>
                <w:color w:val="000000"/>
                <w:sz w:val="24"/>
                <w:szCs w:val="24"/>
              </w:rPr>
            </w:pPr>
            <w:r>
              <w:rPr>
                <w:rFonts w:ascii="Times New Roman" w:hAnsi="Times New Roman"/>
                <w:b w:val="0"/>
                <w:i/>
                <w:color w:val="000000"/>
                <w:sz w:val="24"/>
                <w:szCs w:val="24"/>
              </w:rPr>
              <w:t xml:space="preserve">                                                 </w:t>
            </w:r>
            <w:r w:rsidR="0010706D" w:rsidRPr="0010706D">
              <w:rPr>
                <w:rFonts w:ascii="Times New Roman" w:hAnsi="Times New Roman"/>
                <w:b w:val="0"/>
                <w:i/>
                <w:color w:val="000000"/>
                <w:sz w:val="24"/>
                <w:szCs w:val="24"/>
              </w:rPr>
              <w:t xml:space="preserve"> (подпись) М.П.</w:t>
            </w:r>
          </w:p>
        </w:tc>
      </w:tr>
    </w:tbl>
    <w:p w:rsidR="0010706D" w:rsidRPr="0010706D" w:rsidRDefault="0010706D" w:rsidP="0010706D">
      <w:pPr>
        <w:pStyle w:val="4"/>
        <w:rPr>
          <w:rFonts w:ascii="Times New Roman" w:hAnsi="Times New Roman"/>
          <w:b w:val="0"/>
          <w:color w:val="000000"/>
          <w:sz w:val="24"/>
          <w:szCs w:val="24"/>
        </w:rPr>
      </w:pPr>
    </w:p>
    <w:p w:rsidR="0010706D" w:rsidRPr="0010706D" w:rsidRDefault="0010706D" w:rsidP="0010706D">
      <w:pPr>
        <w:pStyle w:val="a7"/>
        <w:ind w:left="0"/>
        <w:jc w:val="center"/>
        <w:rPr>
          <w:rFonts w:ascii="Times New Roman" w:hAnsi="Times New Roman"/>
          <w:sz w:val="24"/>
          <w:szCs w:val="24"/>
          <w:lang w:val="ru-RU"/>
        </w:rPr>
      </w:pPr>
    </w:p>
    <w:p w:rsidR="0010706D" w:rsidRPr="0010706D" w:rsidRDefault="0010706D" w:rsidP="0010706D">
      <w:pPr>
        <w:pStyle w:val="a7"/>
        <w:ind w:left="0"/>
        <w:jc w:val="center"/>
        <w:rPr>
          <w:rFonts w:ascii="Times New Roman" w:hAnsi="Times New Roman"/>
          <w:sz w:val="24"/>
          <w:szCs w:val="24"/>
          <w:lang w:val="ru-RU"/>
        </w:rPr>
      </w:pPr>
    </w:p>
    <w:p w:rsidR="0010706D" w:rsidRPr="0010706D" w:rsidRDefault="0010706D" w:rsidP="0010706D">
      <w:pPr>
        <w:pStyle w:val="a7"/>
        <w:ind w:left="0"/>
        <w:jc w:val="center"/>
        <w:rPr>
          <w:rFonts w:ascii="Times New Roman" w:hAnsi="Times New Roman"/>
          <w:sz w:val="24"/>
          <w:szCs w:val="24"/>
          <w:lang w:val="ru-RU"/>
        </w:rPr>
      </w:pPr>
    </w:p>
    <w:p w:rsidR="0010706D" w:rsidRPr="0010706D" w:rsidRDefault="0010706D" w:rsidP="0010706D">
      <w:pPr>
        <w:pStyle w:val="a7"/>
        <w:ind w:left="0"/>
        <w:jc w:val="both"/>
        <w:rPr>
          <w:rFonts w:ascii="Times New Roman" w:hAnsi="Times New Roman"/>
          <w:sz w:val="24"/>
          <w:szCs w:val="24"/>
          <w:lang w:val="ru-RU"/>
        </w:rPr>
      </w:pPr>
      <w:r w:rsidRPr="0010706D">
        <w:rPr>
          <w:rFonts w:ascii="Times New Roman" w:hAnsi="Times New Roman"/>
          <w:sz w:val="24"/>
          <w:szCs w:val="24"/>
          <w:lang w:val="ru-RU"/>
        </w:rPr>
        <w:t>Заявитель может оформить приложение к проекту в виде дополнительных материалов, которые заявитель считает необходимым приложить к заявке.</w:t>
      </w:r>
    </w:p>
    <w:p w:rsidR="0010706D" w:rsidRPr="0010706D" w:rsidRDefault="0010706D" w:rsidP="0010706D">
      <w:pPr>
        <w:tabs>
          <w:tab w:val="left" w:pos="6467"/>
        </w:tabs>
        <w:ind w:right="-23"/>
        <w:jc w:val="right"/>
        <w:rPr>
          <w:rFonts w:ascii="Times New Roman" w:hAnsi="Times New Roman" w:cs="Times New Roman"/>
          <w:sz w:val="28"/>
          <w:szCs w:val="28"/>
        </w:rPr>
      </w:pPr>
      <w:r w:rsidRPr="0010706D">
        <w:rPr>
          <w:rFonts w:ascii="Times New Roman" w:hAnsi="Times New Roman" w:cs="Times New Roman"/>
          <w:sz w:val="28"/>
          <w:szCs w:val="28"/>
        </w:rPr>
        <w:br w:type="page"/>
      </w:r>
    </w:p>
    <w:p w:rsidR="0010706D" w:rsidRPr="00E90551" w:rsidRDefault="0010706D" w:rsidP="0010706D">
      <w:pPr>
        <w:tabs>
          <w:tab w:val="left" w:pos="6467"/>
        </w:tabs>
        <w:ind w:right="-23"/>
        <w:jc w:val="right"/>
        <w:rPr>
          <w:rFonts w:ascii="Times New Roman" w:hAnsi="Times New Roman" w:cs="Times New Roman"/>
          <w:sz w:val="24"/>
          <w:szCs w:val="28"/>
        </w:rPr>
      </w:pPr>
      <w:r w:rsidRPr="00E90551">
        <w:rPr>
          <w:rFonts w:ascii="Times New Roman" w:hAnsi="Times New Roman" w:cs="Times New Roman"/>
          <w:sz w:val="24"/>
          <w:szCs w:val="28"/>
        </w:rPr>
        <w:lastRenderedPageBreak/>
        <w:t>Приложение №2</w:t>
      </w:r>
    </w:p>
    <w:p w:rsidR="0010706D" w:rsidRPr="0010706D" w:rsidRDefault="0010706D" w:rsidP="0010706D">
      <w:pPr>
        <w:jc w:val="center"/>
        <w:rPr>
          <w:rFonts w:ascii="Times New Roman" w:hAnsi="Times New Roman" w:cs="Times New Roman"/>
          <w:b/>
          <w:sz w:val="28"/>
          <w:szCs w:val="28"/>
        </w:rPr>
      </w:pPr>
    </w:p>
    <w:p w:rsidR="0010706D" w:rsidRPr="0010706D" w:rsidRDefault="0010706D" w:rsidP="0010706D">
      <w:pPr>
        <w:jc w:val="center"/>
        <w:rPr>
          <w:rFonts w:ascii="Times New Roman" w:hAnsi="Times New Roman" w:cs="Times New Roman"/>
          <w:b/>
          <w:sz w:val="28"/>
          <w:szCs w:val="28"/>
        </w:rPr>
      </w:pPr>
      <w:r w:rsidRPr="0010706D">
        <w:rPr>
          <w:rFonts w:ascii="Times New Roman" w:hAnsi="Times New Roman" w:cs="Times New Roman"/>
          <w:b/>
          <w:sz w:val="28"/>
          <w:szCs w:val="28"/>
        </w:rPr>
        <w:t xml:space="preserve">Допустимый перечень видов работ </w:t>
      </w:r>
      <w:r w:rsidRPr="0010706D">
        <w:rPr>
          <w:rFonts w:ascii="Times New Roman" w:hAnsi="Times New Roman" w:cs="Times New Roman"/>
          <w:b/>
          <w:sz w:val="28"/>
          <w:szCs w:val="28"/>
        </w:rPr>
        <w:br/>
        <w:t xml:space="preserve">для несовершеннолетних граждан при организации </w:t>
      </w:r>
      <w:r w:rsidRPr="0010706D">
        <w:rPr>
          <w:rFonts w:ascii="Times New Roman" w:hAnsi="Times New Roman" w:cs="Times New Roman"/>
          <w:b/>
          <w:sz w:val="28"/>
          <w:szCs w:val="28"/>
        </w:rPr>
        <w:br/>
        <w:t>трудовых отрядов старшеклассников Красноярского края</w:t>
      </w:r>
    </w:p>
    <w:p w:rsidR="0010706D" w:rsidRPr="0010706D" w:rsidRDefault="0010706D" w:rsidP="0010706D">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8843"/>
      </w:tblGrid>
      <w:tr w:rsidR="0010706D" w:rsidRPr="0010706D" w:rsidTr="0010706D">
        <w:tc>
          <w:tcPr>
            <w:tcW w:w="0" w:type="auto"/>
            <w:shd w:val="clear" w:color="auto" w:fill="auto"/>
          </w:tcPr>
          <w:p w:rsidR="0010706D" w:rsidRPr="0010706D" w:rsidRDefault="0010706D" w:rsidP="0010706D">
            <w:pPr>
              <w:rPr>
                <w:rFonts w:ascii="Times New Roman" w:hAnsi="Times New Roman" w:cs="Times New Roman"/>
                <w:sz w:val="28"/>
                <w:szCs w:val="28"/>
              </w:rPr>
            </w:pPr>
            <w:r w:rsidRPr="0010706D">
              <w:rPr>
                <w:rFonts w:ascii="Times New Roman" w:hAnsi="Times New Roman" w:cs="Times New Roman"/>
                <w:sz w:val="28"/>
                <w:szCs w:val="28"/>
              </w:rPr>
              <w:t xml:space="preserve">№ </w:t>
            </w:r>
            <w:proofErr w:type="gramStart"/>
            <w:r w:rsidRPr="0010706D">
              <w:rPr>
                <w:rFonts w:ascii="Times New Roman" w:hAnsi="Times New Roman" w:cs="Times New Roman"/>
                <w:sz w:val="28"/>
                <w:szCs w:val="28"/>
              </w:rPr>
              <w:t>п</w:t>
            </w:r>
            <w:proofErr w:type="gramEnd"/>
            <w:r w:rsidRPr="0010706D">
              <w:rPr>
                <w:rFonts w:ascii="Times New Roman" w:hAnsi="Times New Roman" w:cs="Times New Roman"/>
                <w:sz w:val="28"/>
                <w:szCs w:val="28"/>
              </w:rPr>
              <w:t>/п</w:t>
            </w:r>
          </w:p>
        </w:tc>
        <w:tc>
          <w:tcPr>
            <w:tcW w:w="0" w:type="auto"/>
            <w:shd w:val="clear" w:color="auto" w:fill="auto"/>
          </w:tcPr>
          <w:p w:rsidR="0010706D" w:rsidRPr="0010706D" w:rsidRDefault="0010706D" w:rsidP="0010706D">
            <w:pPr>
              <w:jc w:val="center"/>
              <w:rPr>
                <w:rFonts w:ascii="Times New Roman" w:hAnsi="Times New Roman" w:cs="Times New Roman"/>
                <w:b/>
                <w:sz w:val="28"/>
                <w:szCs w:val="28"/>
              </w:rPr>
            </w:pPr>
            <w:r w:rsidRPr="0010706D">
              <w:rPr>
                <w:rFonts w:ascii="Times New Roman" w:hAnsi="Times New Roman" w:cs="Times New Roman"/>
                <w:b/>
                <w:sz w:val="28"/>
                <w:szCs w:val="28"/>
              </w:rPr>
              <w:t>Наименование видов работ</w:t>
            </w:r>
          </w:p>
        </w:tc>
      </w:tr>
      <w:tr w:rsidR="0010706D" w:rsidRPr="0010706D" w:rsidTr="0010706D">
        <w:tc>
          <w:tcPr>
            <w:tcW w:w="0" w:type="auto"/>
            <w:gridSpan w:val="2"/>
            <w:shd w:val="clear" w:color="auto" w:fill="auto"/>
          </w:tcPr>
          <w:p w:rsidR="0010706D" w:rsidRPr="0010706D" w:rsidRDefault="0010706D" w:rsidP="0010706D">
            <w:pPr>
              <w:pStyle w:val="a3"/>
              <w:numPr>
                <w:ilvl w:val="0"/>
                <w:numId w:val="15"/>
              </w:numPr>
              <w:spacing w:after="0" w:line="240" w:lineRule="auto"/>
              <w:jc w:val="center"/>
              <w:rPr>
                <w:rFonts w:ascii="Times New Roman" w:hAnsi="Times New Roman" w:cs="Times New Roman"/>
                <w:b/>
                <w:sz w:val="28"/>
                <w:szCs w:val="28"/>
              </w:rPr>
            </w:pPr>
            <w:r w:rsidRPr="0010706D">
              <w:rPr>
                <w:rFonts w:ascii="Times New Roman" w:hAnsi="Times New Roman" w:cs="Times New Roman"/>
                <w:b/>
                <w:sz w:val="28"/>
                <w:szCs w:val="28"/>
              </w:rPr>
              <w:t>Общие работы по благоустройству</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 xml:space="preserve">Стрижка живых изгородей, </w:t>
            </w:r>
            <w:proofErr w:type="gramStart"/>
            <w:r w:rsidRPr="0010706D">
              <w:rPr>
                <w:rFonts w:ascii="Times New Roman" w:hAnsi="Times New Roman"/>
                <w:b w:val="0"/>
                <w:sz w:val="28"/>
                <w:szCs w:val="28"/>
              </w:rPr>
              <w:t>декоративное</w:t>
            </w:r>
            <w:proofErr w:type="gramEnd"/>
            <w:r w:rsidRPr="0010706D">
              <w:rPr>
                <w:rFonts w:ascii="Times New Roman" w:hAnsi="Times New Roman"/>
                <w:b w:val="0"/>
                <w:sz w:val="28"/>
                <w:szCs w:val="28"/>
              </w:rPr>
              <w:t xml:space="preserve"> </w:t>
            </w:r>
            <w:proofErr w:type="spellStart"/>
            <w:r w:rsidRPr="0010706D">
              <w:rPr>
                <w:rFonts w:ascii="Times New Roman" w:hAnsi="Times New Roman"/>
                <w:b w:val="0"/>
                <w:sz w:val="28"/>
                <w:szCs w:val="28"/>
              </w:rPr>
              <w:t>кронирование</w:t>
            </w:r>
            <w:proofErr w:type="spellEnd"/>
            <w:r w:rsidRPr="0010706D">
              <w:rPr>
                <w:rFonts w:ascii="Times New Roman" w:hAnsi="Times New Roman"/>
                <w:b w:val="0"/>
                <w:sz w:val="28"/>
                <w:szCs w:val="28"/>
              </w:rPr>
              <w:t xml:space="preserve"> деревьев</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 xml:space="preserve">Очистка территории после стрижки и </w:t>
            </w:r>
            <w:proofErr w:type="spellStart"/>
            <w:r w:rsidRPr="0010706D">
              <w:rPr>
                <w:rFonts w:ascii="Times New Roman" w:hAnsi="Times New Roman"/>
                <w:b w:val="0"/>
                <w:sz w:val="28"/>
                <w:szCs w:val="28"/>
              </w:rPr>
              <w:t>кронирования</w:t>
            </w:r>
            <w:proofErr w:type="spellEnd"/>
            <w:r w:rsidRPr="0010706D">
              <w:rPr>
                <w:rFonts w:ascii="Times New Roman" w:hAnsi="Times New Roman"/>
                <w:b w:val="0"/>
                <w:sz w:val="28"/>
                <w:szCs w:val="28"/>
              </w:rPr>
              <w:t xml:space="preserve"> деревьев </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Уборка скошенной травы, сорняков и мелких кустарников</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Устройство цветников (высадка цветочной рассады, установка альпийских горок)</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Уход за клумбами (прополка, полив)</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Побелка деревьев и кустарников</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Очистка территории от бытового мусора и валежника (без рубки сухостоя)</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Проведение экологических акций</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Очистка территорий от снега, посыпка песком</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Заливка и обслуживание катков</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Обслуживание спортивных площадок (посев газонной травы на спортивном поле, покраска спортивных снарядов, нанесение разметок на футбольном поле)</w:t>
            </w:r>
          </w:p>
        </w:tc>
      </w:tr>
      <w:tr w:rsidR="0010706D" w:rsidRPr="0010706D" w:rsidTr="0010706D">
        <w:tc>
          <w:tcPr>
            <w:tcW w:w="0" w:type="auto"/>
            <w:shd w:val="clear" w:color="auto" w:fill="auto"/>
          </w:tcPr>
          <w:p w:rsidR="0010706D" w:rsidRPr="0010706D" w:rsidRDefault="0010706D" w:rsidP="0010706D">
            <w:pPr>
              <w:pStyle w:val="a3"/>
              <w:numPr>
                <w:ilvl w:val="0"/>
                <w:numId w:val="16"/>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Ландшафтное проектирование и разработка проекта цветочных клумб</w:t>
            </w:r>
          </w:p>
        </w:tc>
      </w:tr>
      <w:tr w:rsidR="0010706D" w:rsidRPr="0010706D" w:rsidTr="0010706D">
        <w:tc>
          <w:tcPr>
            <w:tcW w:w="0" w:type="auto"/>
            <w:gridSpan w:val="2"/>
            <w:shd w:val="clear" w:color="auto" w:fill="auto"/>
          </w:tcPr>
          <w:p w:rsidR="0010706D" w:rsidRPr="0010706D" w:rsidRDefault="0010706D" w:rsidP="0010706D">
            <w:pPr>
              <w:pStyle w:val="a3"/>
              <w:numPr>
                <w:ilvl w:val="0"/>
                <w:numId w:val="15"/>
              </w:numPr>
              <w:spacing w:after="0" w:line="240" w:lineRule="auto"/>
              <w:jc w:val="center"/>
              <w:rPr>
                <w:rFonts w:ascii="Times New Roman" w:hAnsi="Times New Roman" w:cs="Times New Roman"/>
                <w:b/>
                <w:sz w:val="28"/>
                <w:szCs w:val="28"/>
              </w:rPr>
            </w:pPr>
            <w:r w:rsidRPr="0010706D">
              <w:rPr>
                <w:rFonts w:ascii="Times New Roman" w:hAnsi="Times New Roman" w:cs="Times New Roman"/>
                <w:b/>
                <w:sz w:val="28"/>
                <w:szCs w:val="28"/>
              </w:rPr>
              <w:t>Ремонтно-строительные работы</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Восстановление и реставрация историко-культурных памятников</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Строительство малых архитектурных форм (песочницы, качели, лавочки игровые площадки, скамьи, вазоны и т.п.)</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Уход за малыми архитектурными формам (мелкий ремонт, подготовка к покраске и покраска)</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Покраска и побелка нетоксичными красками иных объектов (мемориалы и памятники, заборы, бордюры и т.п.)</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 xml:space="preserve">Изготовление и установка щитов безопасности, знаков внимания в местах посещений (лес, пляж и т.п.) </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Изготовление и размещение щитов с информацией об исторических местах и памятниках</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Художественное оформление стен, заборов и помещений</w:t>
            </w:r>
          </w:p>
        </w:tc>
      </w:tr>
      <w:tr w:rsidR="0010706D" w:rsidRPr="0010706D" w:rsidTr="0010706D">
        <w:tc>
          <w:tcPr>
            <w:tcW w:w="0" w:type="auto"/>
            <w:shd w:val="clear" w:color="auto" w:fill="auto"/>
          </w:tcPr>
          <w:p w:rsidR="0010706D" w:rsidRPr="0010706D" w:rsidRDefault="0010706D" w:rsidP="0010706D">
            <w:pPr>
              <w:pStyle w:val="a3"/>
              <w:numPr>
                <w:ilvl w:val="0"/>
                <w:numId w:val="17"/>
              </w:numPr>
              <w:spacing w:after="0" w:line="240" w:lineRule="auto"/>
              <w:rPr>
                <w:rFonts w:ascii="Times New Roman" w:hAnsi="Times New Roman" w:cs="Times New Roman"/>
                <w:sz w:val="28"/>
                <w:szCs w:val="28"/>
              </w:rPr>
            </w:pPr>
          </w:p>
        </w:tc>
        <w:tc>
          <w:tcPr>
            <w:tcW w:w="0" w:type="auto"/>
            <w:shd w:val="clear" w:color="auto" w:fill="auto"/>
          </w:tcPr>
          <w:p w:rsidR="0010706D" w:rsidRPr="0010706D" w:rsidRDefault="0010706D" w:rsidP="0010706D">
            <w:pPr>
              <w:pStyle w:val="4"/>
              <w:tabs>
                <w:tab w:val="left" w:pos="6467"/>
              </w:tabs>
              <w:ind w:right="-23"/>
              <w:jc w:val="both"/>
              <w:rPr>
                <w:rFonts w:ascii="Times New Roman" w:hAnsi="Times New Roman"/>
                <w:b w:val="0"/>
                <w:i/>
                <w:sz w:val="28"/>
                <w:szCs w:val="28"/>
              </w:rPr>
            </w:pPr>
            <w:r w:rsidRPr="0010706D">
              <w:rPr>
                <w:rFonts w:ascii="Times New Roman" w:hAnsi="Times New Roman"/>
                <w:b w:val="0"/>
                <w:sz w:val="28"/>
                <w:szCs w:val="28"/>
              </w:rPr>
              <w:t>Изготовление и установка птичьих домиков и кормушек</w:t>
            </w:r>
          </w:p>
        </w:tc>
      </w:tr>
    </w:tbl>
    <w:p w:rsidR="00406063" w:rsidRPr="0010706D" w:rsidRDefault="00406063" w:rsidP="0010706D">
      <w:pPr>
        <w:rPr>
          <w:rFonts w:ascii="Times New Roman" w:hAnsi="Times New Roman" w:cs="Times New Roman"/>
          <w:sz w:val="28"/>
          <w:szCs w:val="28"/>
        </w:rPr>
      </w:pPr>
    </w:p>
    <w:sectPr w:rsidR="00406063" w:rsidRPr="0010706D" w:rsidSect="00290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altName w:val="Marlett"/>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Moonlight"/>
    <w:panose1 w:val="020F07020304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BE3548"/>
    <w:multiLevelType w:val="multilevel"/>
    <w:tmpl w:val="A9665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45D96"/>
    <w:multiLevelType w:val="multilevel"/>
    <w:tmpl w:val="17AEADF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F61F1"/>
    <w:multiLevelType w:val="hybridMultilevel"/>
    <w:tmpl w:val="5F1ABB18"/>
    <w:lvl w:ilvl="0" w:tplc="F702C3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766113"/>
    <w:multiLevelType w:val="multilevel"/>
    <w:tmpl w:val="F188A1E6"/>
    <w:lvl w:ilvl="0">
      <w:start w:val="1"/>
      <w:numFmt w:val="decimal"/>
      <w:lvlText w:val="2.%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2F6111C"/>
    <w:multiLevelType w:val="multilevel"/>
    <w:tmpl w:val="43021A8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8727C"/>
    <w:multiLevelType w:val="hybridMultilevel"/>
    <w:tmpl w:val="7D14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850F8D"/>
    <w:multiLevelType w:val="multilevel"/>
    <w:tmpl w:val="7ADE0FE6"/>
    <w:lvl w:ilvl="0">
      <w:start w:val="1"/>
      <w:numFmt w:val="bullet"/>
      <w:lvlText w:val=""/>
      <w:lvlJc w:val="left"/>
      <w:pPr>
        <w:ind w:left="432" w:hanging="432"/>
      </w:pPr>
      <w:rPr>
        <w:rFonts w:ascii="Symbol" w:hAnsi="Symbol" w:hint="default"/>
      </w:rPr>
    </w:lvl>
    <w:lvl w:ilvl="1">
      <w:start w:val="1"/>
      <w:numFmt w:val="decimal"/>
      <w:lvlText w:val="%1.%2."/>
      <w:lvlJc w:val="left"/>
      <w:pPr>
        <w:ind w:left="1429"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218B0208"/>
    <w:multiLevelType w:val="multilevel"/>
    <w:tmpl w:val="42A2B04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F01267"/>
    <w:multiLevelType w:val="multilevel"/>
    <w:tmpl w:val="76CE606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90208"/>
    <w:multiLevelType w:val="hybridMultilevel"/>
    <w:tmpl w:val="42BED828"/>
    <w:lvl w:ilvl="0" w:tplc="F702C3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97672"/>
    <w:multiLevelType w:val="multilevel"/>
    <w:tmpl w:val="ACF499FC"/>
    <w:lvl w:ilvl="0">
      <w:start w:val="3"/>
      <w:numFmt w:val="decimal"/>
      <w:lvlText w:val="%1."/>
      <w:lvlJc w:val="left"/>
      <w:pPr>
        <w:ind w:left="432" w:hanging="432"/>
      </w:pPr>
      <w:rPr>
        <w:rFonts w:hint="default"/>
        <w:color w:val="FFFFFF"/>
      </w:rPr>
    </w:lvl>
    <w:lvl w:ilvl="1">
      <w:start w:val="1"/>
      <w:numFmt w:val="decimal"/>
      <w:lvlText w:val="%1.%2."/>
      <w:lvlJc w:val="left"/>
      <w:pPr>
        <w:ind w:left="1429" w:hanging="720"/>
      </w:pPr>
      <w:rPr>
        <w:rFonts w:hint="default"/>
        <w:b w:val="0"/>
        <w:sz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C1A3352"/>
    <w:multiLevelType w:val="multilevel"/>
    <w:tmpl w:val="3B105882"/>
    <w:lvl w:ilvl="0">
      <w:start w:val="5"/>
      <w:numFmt w:val="decimal"/>
      <w:lvlText w:val="%1."/>
      <w:lvlJc w:val="left"/>
      <w:pPr>
        <w:ind w:left="360" w:hanging="360"/>
      </w:pPr>
      <w:rPr>
        <w:rFonts w:ascii="Times New Roman" w:hAnsi="Times New Roman" w:cs="Times New Roman" w:hint="default"/>
        <w:color w:val="000000"/>
        <w:sz w:val="24"/>
      </w:rPr>
    </w:lvl>
    <w:lvl w:ilvl="1">
      <w:start w:val="2"/>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abstractNum w:abstractNumId="13">
    <w:nsid w:val="4F4B2DA2"/>
    <w:multiLevelType w:val="multilevel"/>
    <w:tmpl w:val="A538C8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1F1D06"/>
    <w:multiLevelType w:val="multilevel"/>
    <w:tmpl w:val="2FD800AC"/>
    <w:lvl w:ilvl="0">
      <w:start w:val="5"/>
      <w:numFmt w:val="decimal"/>
      <w:lvlText w:val="%1."/>
      <w:lvlJc w:val="left"/>
      <w:pPr>
        <w:ind w:left="1440" w:hanging="360"/>
      </w:pPr>
      <w:rPr>
        <w:rFonts w:hint="default"/>
      </w:rPr>
    </w:lvl>
    <w:lvl w:ilvl="1">
      <w:start w:val="2"/>
      <w:numFmt w:val="decimal"/>
      <w:isLgl/>
      <w:lvlText w:val="%1.%2"/>
      <w:lvlJc w:val="left"/>
      <w:pPr>
        <w:ind w:left="1440" w:hanging="360"/>
      </w:pPr>
      <w:rPr>
        <w:rFonts w:ascii="Times New Roman" w:hAnsi="Times New Roman" w:cs="Times New Roman" w:hint="default"/>
        <w:color w:val="000000"/>
        <w:sz w:val="24"/>
      </w:rPr>
    </w:lvl>
    <w:lvl w:ilvl="2">
      <w:start w:val="1"/>
      <w:numFmt w:val="decimal"/>
      <w:isLgl/>
      <w:lvlText w:val="%1.%2.%3"/>
      <w:lvlJc w:val="left"/>
      <w:pPr>
        <w:ind w:left="1800" w:hanging="720"/>
      </w:pPr>
      <w:rPr>
        <w:rFonts w:ascii="Times New Roman" w:hAnsi="Times New Roman" w:cs="Times New Roman" w:hint="default"/>
        <w:color w:val="000000"/>
        <w:sz w:val="24"/>
      </w:rPr>
    </w:lvl>
    <w:lvl w:ilvl="3">
      <w:start w:val="1"/>
      <w:numFmt w:val="decimal"/>
      <w:isLgl/>
      <w:lvlText w:val="%1.%2.%3.%4"/>
      <w:lvlJc w:val="left"/>
      <w:pPr>
        <w:ind w:left="1800" w:hanging="720"/>
      </w:pPr>
      <w:rPr>
        <w:rFonts w:ascii="Times New Roman" w:hAnsi="Times New Roman" w:cs="Times New Roman" w:hint="default"/>
        <w:color w:val="000000"/>
        <w:sz w:val="24"/>
      </w:rPr>
    </w:lvl>
    <w:lvl w:ilvl="4">
      <w:start w:val="1"/>
      <w:numFmt w:val="decimal"/>
      <w:isLgl/>
      <w:lvlText w:val="%1.%2.%3.%4.%5"/>
      <w:lvlJc w:val="left"/>
      <w:pPr>
        <w:ind w:left="2160" w:hanging="1080"/>
      </w:pPr>
      <w:rPr>
        <w:rFonts w:ascii="Times New Roman" w:hAnsi="Times New Roman" w:cs="Times New Roman" w:hint="default"/>
        <w:color w:val="000000"/>
        <w:sz w:val="24"/>
      </w:rPr>
    </w:lvl>
    <w:lvl w:ilvl="5">
      <w:start w:val="1"/>
      <w:numFmt w:val="decimal"/>
      <w:isLgl/>
      <w:lvlText w:val="%1.%2.%3.%4.%5.%6"/>
      <w:lvlJc w:val="left"/>
      <w:pPr>
        <w:ind w:left="2160" w:hanging="1080"/>
      </w:pPr>
      <w:rPr>
        <w:rFonts w:ascii="Times New Roman" w:hAnsi="Times New Roman" w:cs="Times New Roman" w:hint="default"/>
        <w:color w:val="000000"/>
        <w:sz w:val="24"/>
      </w:rPr>
    </w:lvl>
    <w:lvl w:ilvl="6">
      <w:start w:val="1"/>
      <w:numFmt w:val="decimal"/>
      <w:isLgl/>
      <w:lvlText w:val="%1.%2.%3.%4.%5.%6.%7"/>
      <w:lvlJc w:val="left"/>
      <w:pPr>
        <w:ind w:left="2520" w:hanging="1440"/>
      </w:pPr>
      <w:rPr>
        <w:rFonts w:ascii="Times New Roman" w:hAnsi="Times New Roman" w:cs="Times New Roman" w:hint="default"/>
        <w:color w:val="000000"/>
        <w:sz w:val="24"/>
      </w:rPr>
    </w:lvl>
    <w:lvl w:ilvl="7">
      <w:start w:val="1"/>
      <w:numFmt w:val="decimal"/>
      <w:isLgl/>
      <w:lvlText w:val="%1.%2.%3.%4.%5.%6.%7.%8"/>
      <w:lvlJc w:val="left"/>
      <w:pPr>
        <w:ind w:left="2520" w:hanging="1440"/>
      </w:pPr>
      <w:rPr>
        <w:rFonts w:ascii="Times New Roman" w:hAnsi="Times New Roman" w:cs="Times New Roman" w:hint="default"/>
        <w:color w:val="000000"/>
        <w:sz w:val="24"/>
      </w:rPr>
    </w:lvl>
    <w:lvl w:ilvl="8">
      <w:start w:val="1"/>
      <w:numFmt w:val="decimal"/>
      <w:isLgl/>
      <w:lvlText w:val="%1.%2.%3.%4.%5.%6.%7.%8.%9"/>
      <w:lvlJc w:val="left"/>
      <w:pPr>
        <w:ind w:left="2520" w:hanging="1440"/>
      </w:pPr>
      <w:rPr>
        <w:rFonts w:ascii="Times New Roman" w:hAnsi="Times New Roman" w:cs="Times New Roman" w:hint="default"/>
        <w:color w:val="000000"/>
        <w:sz w:val="24"/>
      </w:rPr>
    </w:lvl>
  </w:abstractNum>
  <w:abstractNum w:abstractNumId="15">
    <w:nsid w:val="576E6654"/>
    <w:multiLevelType w:val="hybridMultilevel"/>
    <w:tmpl w:val="9F0C1E54"/>
    <w:lvl w:ilvl="0" w:tplc="0419000F">
      <w:start w:val="1"/>
      <w:numFmt w:val="decimal"/>
      <w:lvlText w:val="%1."/>
      <w:lvlJc w:val="left"/>
      <w:pPr>
        <w:ind w:left="1077" w:hanging="360"/>
      </w:pPr>
    </w:lvl>
    <w:lvl w:ilvl="1" w:tplc="04190019">
      <w:start w:val="1"/>
      <w:numFmt w:val="lowerLetter"/>
      <w:lvlText w:val="%2."/>
      <w:lvlJc w:val="left"/>
      <w:pPr>
        <w:ind w:left="1797" w:hanging="360"/>
      </w:pPr>
    </w:lvl>
    <w:lvl w:ilvl="2" w:tplc="0419001B">
      <w:start w:val="1"/>
      <w:numFmt w:val="lowerRoman"/>
      <w:lvlText w:val="%3."/>
      <w:lvlJc w:val="right"/>
      <w:pPr>
        <w:ind w:left="2517" w:hanging="180"/>
      </w:pPr>
    </w:lvl>
    <w:lvl w:ilvl="3" w:tplc="0419000F">
      <w:start w:val="1"/>
      <w:numFmt w:val="decimal"/>
      <w:lvlText w:val="%4."/>
      <w:lvlJc w:val="left"/>
      <w:pPr>
        <w:ind w:left="3237" w:hanging="360"/>
      </w:pPr>
    </w:lvl>
    <w:lvl w:ilvl="4" w:tplc="04190019">
      <w:start w:val="1"/>
      <w:numFmt w:val="lowerLetter"/>
      <w:lvlText w:val="%5."/>
      <w:lvlJc w:val="left"/>
      <w:pPr>
        <w:ind w:left="3957" w:hanging="360"/>
      </w:pPr>
    </w:lvl>
    <w:lvl w:ilvl="5" w:tplc="0419001B">
      <w:start w:val="1"/>
      <w:numFmt w:val="lowerRoman"/>
      <w:lvlText w:val="%6."/>
      <w:lvlJc w:val="right"/>
      <w:pPr>
        <w:ind w:left="4677" w:hanging="180"/>
      </w:pPr>
    </w:lvl>
    <w:lvl w:ilvl="6" w:tplc="0419000F">
      <w:start w:val="1"/>
      <w:numFmt w:val="decimal"/>
      <w:lvlText w:val="%7."/>
      <w:lvlJc w:val="left"/>
      <w:pPr>
        <w:ind w:left="5397" w:hanging="360"/>
      </w:pPr>
    </w:lvl>
    <w:lvl w:ilvl="7" w:tplc="04190019">
      <w:start w:val="1"/>
      <w:numFmt w:val="lowerLetter"/>
      <w:lvlText w:val="%8."/>
      <w:lvlJc w:val="left"/>
      <w:pPr>
        <w:ind w:left="6117" w:hanging="360"/>
      </w:pPr>
    </w:lvl>
    <w:lvl w:ilvl="8" w:tplc="0419001B">
      <w:start w:val="1"/>
      <w:numFmt w:val="lowerRoman"/>
      <w:lvlText w:val="%9."/>
      <w:lvlJc w:val="right"/>
      <w:pPr>
        <w:ind w:left="6837" w:hanging="180"/>
      </w:pPr>
    </w:lvl>
  </w:abstractNum>
  <w:abstractNum w:abstractNumId="16">
    <w:nsid w:val="57897E4D"/>
    <w:multiLevelType w:val="multilevel"/>
    <w:tmpl w:val="6CD0CB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B23820"/>
    <w:multiLevelType w:val="multilevel"/>
    <w:tmpl w:val="D50849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C97495"/>
    <w:multiLevelType w:val="multilevel"/>
    <w:tmpl w:val="71369968"/>
    <w:lvl w:ilvl="0">
      <w:start w:val="6"/>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abstractNum w:abstractNumId="19">
    <w:nsid w:val="5CB028E5"/>
    <w:multiLevelType w:val="hybridMultilevel"/>
    <w:tmpl w:val="ED209814"/>
    <w:lvl w:ilvl="0" w:tplc="F2927D22">
      <w:start w:val="3"/>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70B6295"/>
    <w:multiLevelType w:val="multilevel"/>
    <w:tmpl w:val="4D9A6C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8439D2"/>
    <w:multiLevelType w:val="multilevel"/>
    <w:tmpl w:val="E76CA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5269D"/>
    <w:multiLevelType w:val="hybridMultilevel"/>
    <w:tmpl w:val="8488DB00"/>
    <w:lvl w:ilvl="0" w:tplc="54E40256">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98664C4"/>
    <w:multiLevelType w:val="multilevel"/>
    <w:tmpl w:val="C0AE7DC0"/>
    <w:lvl w:ilvl="0">
      <w:start w:val="2"/>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7D754973"/>
    <w:multiLevelType w:val="multilevel"/>
    <w:tmpl w:val="F7168B56"/>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6"/>
  </w:num>
  <w:num w:numId="3">
    <w:abstractNumId w:val="1"/>
  </w:num>
  <w:num w:numId="4">
    <w:abstractNumId w:val="19"/>
  </w:num>
  <w:num w:numId="5">
    <w:abstractNumId w:val="13"/>
  </w:num>
  <w:num w:numId="6">
    <w:abstractNumId w:val="17"/>
  </w:num>
  <w:num w:numId="7">
    <w:abstractNumId w:val="2"/>
  </w:num>
  <w:num w:numId="8">
    <w:abstractNumId w:val="14"/>
  </w:num>
  <w:num w:numId="9">
    <w:abstractNumId w:val="8"/>
  </w:num>
  <w:num w:numId="10">
    <w:abstractNumId w:val="5"/>
  </w:num>
  <w:num w:numId="11">
    <w:abstractNumId w:val="9"/>
  </w:num>
  <w:num w:numId="12">
    <w:abstractNumId w:val="12"/>
  </w:num>
  <w:num w:numId="13">
    <w:abstractNumId w:val="18"/>
  </w:num>
  <w:num w:numId="14">
    <w:abstractNumId w:val="21"/>
  </w:num>
  <w:num w:numId="15">
    <w:abstractNumId w:val="6"/>
  </w:num>
  <w:num w:numId="16">
    <w:abstractNumId w:val="22"/>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44495E"/>
    <w:rsid w:val="000339BA"/>
    <w:rsid w:val="000C0A1C"/>
    <w:rsid w:val="000C4A3A"/>
    <w:rsid w:val="0010706D"/>
    <w:rsid w:val="00182553"/>
    <w:rsid w:val="001A7384"/>
    <w:rsid w:val="0024178E"/>
    <w:rsid w:val="002665E0"/>
    <w:rsid w:val="0026664B"/>
    <w:rsid w:val="00290C76"/>
    <w:rsid w:val="003E002A"/>
    <w:rsid w:val="00406063"/>
    <w:rsid w:val="0044495E"/>
    <w:rsid w:val="00446E7D"/>
    <w:rsid w:val="00555E75"/>
    <w:rsid w:val="005726E9"/>
    <w:rsid w:val="00640B04"/>
    <w:rsid w:val="007854BB"/>
    <w:rsid w:val="00785930"/>
    <w:rsid w:val="0083406D"/>
    <w:rsid w:val="00854BF4"/>
    <w:rsid w:val="00892455"/>
    <w:rsid w:val="008B6D63"/>
    <w:rsid w:val="008D44D6"/>
    <w:rsid w:val="008F21B4"/>
    <w:rsid w:val="0090251D"/>
    <w:rsid w:val="009B7991"/>
    <w:rsid w:val="00A15F1F"/>
    <w:rsid w:val="00A85599"/>
    <w:rsid w:val="00AE0495"/>
    <w:rsid w:val="00C86880"/>
    <w:rsid w:val="00D20A65"/>
    <w:rsid w:val="00D30FD0"/>
    <w:rsid w:val="00D378E0"/>
    <w:rsid w:val="00D6790A"/>
    <w:rsid w:val="00E90551"/>
    <w:rsid w:val="00EA3A92"/>
    <w:rsid w:val="00EC1A28"/>
    <w:rsid w:val="00F03BDB"/>
    <w:rsid w:val="00F94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30"/>
  </w:style>
  <w:style w:type="paragraph" w:styleId="4">
    <w:name w:val="heading 4"/>
    <w:basedOn w:val="a"/>
    <w:next w:val="a"/>
    <w:link w:val="40"/>
    <w:qFormat/>
    <w:rsid w:val="0010706D"/>
    <w:pPr>
      <w:keepNext/>
      <w:spacing w:after="0" w:line="240" w:lineRule="auto"/>
      <w:jc w:val="center"/>
      <w:outlineLvl w:val="3"/>
    </w:pPr>
    <w:rPr>
      <w:rFonts w:ascii="Arial" w:eastAsia="Times New Roman" w:hAnsi="Arial" w:cs="Times New Roman"/>
      <w:b/>
      <w:sz w:val="2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44495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44495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3">
    <w:name w:val="List Paragraph"/>
    <w:basedOn w:val="a"/>
    <w:uiPriority w:val="34"/>
    <w:qFormat/>
    <w:rsid w:val="0044495E"/>
    <w:pPr>
      <w:ind w:left="720"/>
      <w:contextualSpacing/>
    </w:pPr>
  </w:style>
  <w:style w:type="character" w:customStyle="1" w:styleId="20">
    <w:name w:val="Основной текст (2) + Полужирный"/>
    <w:basedOn w:val="a0"/>
    <w:rsid w:val="0044495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Курсив"/>
    <w:basedOn w:val="a0"/>
    <w:rsid w:val="0044495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4">
    <w:name w:val="Сноска + Полужирный"/>
    <w:basedOn w:val="a0"/>
    <w:rsid w:val="0044495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5">
    <w:name w:val="Сноска"/>
    <w:basedOn w:val="a0"/>
    <w:rsid w:val="0044495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styleId="a6">
    <w:name w:val="Hyperlink"/>
    <w:basedOn w:val="a0"/>
    <w:rsid w:val="0044495E"/>
    <w:rPr>
      <w:color w:val="0066CC"/>
      <w:u w:val="single"/>
    </w:rPr>
  </w:style>
  <w:style w:type="character" w:customStyle="1" w:styleId="40">
    <w:name w:val="Заголовок 4 Знак"/>
    <w:basedOn w:val="a0"/>
    <w:link w:val="4"/>
    <w:rsid w:val="0010706D"/>
    <w:rPr>
      <w:rFonts w:ascii="Arial" w:eastAsia="Times New Roman" w:hAnsi="Arial" w:cs="Times New Roman"/>
      <w:b/>
      <w:sz w:val="25"/>
      <w:szCs w:val="20"/>
    </w:rPr>
  </w:style>
  <w:style w:type="paragraph" w:customStyle="1" w:styleId="ConsNormal">
    <w:name w:val="ConsNormal"/>
    <w:rsid w:val="001070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ody Text Indent"/>
    <w:basedOn w:val="a"/>
    <w:link w:val="a8"/>
    <w:rsid w:val="0010706D"/>
    <w:pPr>
      <w:spacing w:after="0" w:line="240" w:lineRule="auto"/>
      <w:ind w:left="426"/>
    </w:pPr>
    <w:rPr>
      <w:rFonts w:ascii="Arial" w:eastAsia="Times New Roman" w:hAnsi="Arial" w:cs="Times New Roman"/>
      <w:i/>
      <w:color w:val="000000"/>
      <w:sz w:val="18"/>
      <w:szCs w:val="20"/>
      <w:lang w:val="en-US"/>
    </w:rPr>
  </w:style>
  <w:style w:type="character" w:customStyle="1" w:styleId="a8">
    <w:name w:val="Основной текст с отступом Знак"/>
    <w:basedOn w:val="a0"/>
    <w:link w:val="a7"/>
    <w:rsid w:val="0010706D"/>
    <w:rPr>
      <w:rFonts w:ascii="Arial" w:eastAsia="Times New Roman" w:hAnsi="Arial" w:cs="Times New Roman"/>
      <w:i/>
      <w:color w:val="000000"/>
      <w:sz w:val="18"/>
      <w:szCs w:val="20"/>
      <w:lang w:val="en-US"/>
    </w:rPr>
  </w:style>
  <w:style w:type="paragraph" w:styleId="a9">
    <w:name w:val="No Spacing"/>
    <w:uiPriority w:val="1"/>
    <w:qFormat/>
    <w:rsid w:val="0010706D"/>
    <w:pPr>
      <w:spacing w:after="0" w:line="240" w:lineRule="auto"/>
    </w:pPr>
    <w:rPr>
      <w:rFonts w:ascii="Calibri" w:eastAsia="Times New Roman" w:hAnsi="Calibri" w:cs="Times New Roman"/>
    </w:rPr>
  </w:style>
  <w:style w:type="paragraph" w:customStyle="1" w:styleId="210">
    <w:name w:val="Список 21"/>
    <w:basedOn w:val="a"/>
    <w:rsid w:val="0010706D"/>
    <w:pPr>
      <w:widowControl w:val="0"/>
      <w:tabs>
        <w:tab w:val="left" w:pos="360"/>
      </w:tabs>
      <w:suppressAutoHyphens/>
      <w:spacing w:after="120" w:line="240" w:lineRule="auto"/>
      <w:ind w:left="360" w:hanging="360"/>
    </w:pPr>
    <w:rPr>
      <w:rFonts w:ascii="Times New Roman" w:eastAsia="SimSun" w:hAnsi="Times New Roman" w:cs="Mangal"/>
      <w:kern w:val="2"/>
      <w:sz w:val="20"/>
      <w:szCs w:val="20"/>
      <w:lang w:eastAsia="hi-IN" w:bidi="hi-IN"/>
    </w:rPr>
  </w:style>
  <w:style w:type="character" w:customStyle="1" w:styleId="22">
    <w:name w:val="Основной текст (2)_"/>
    <w:basedOn w:val="a0"/>
    <w:rsid w:val="008F21B4"/>
    <w:rPr>
      <w:rFonts w:ascii="Times New Roman" w:eastAsia="Times New Roman" w:hAnsi="Times New Roman" w:cs="Times New Roman"/>
      <w:b w:val="0"/>
      <w:bCs w:val="0"/>
      <w:i w:val="0"/>
      <w:iCs w:val="0"/>
      <w:smallCaps w:val="0"/>
      <w:strike w:val="0"/>
      <w:u w:val="none"/>
    </w:rPr>
  </w:style>
  <w:style w:type="paragraph" w:styleId="aa">
    <w:name w:val="Balloon Text"/>
    <w:basedOn w:val="a"/>
    <w:link w:val="ab"/>
    <w:uiPriority w:val="99"/>
    <w:semiHidden/>
    <w:unhideWhenUsed/>
    <w:rsid w:val="001A738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7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lodk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mc_kansk@mail.ru" TargetMode="External"/><Relationship Id="rId12" Type="http://schemas.openxmlformats.org/officeDocument/2006/relationships/hyperlink" Target="mailto:mmc_kans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c_kansk@mail.ru" TargetMode="External"/><Relationship Id="rId5" Type="http://schemas.openxmlformats.org/officeDocument/2006/relationships/settings" Target="settings.xml"/><Relationship Id="rId10" Type="http://schemas.openxmlformats.org/officeDocument/2006/relationships/hyperlink" Target="mailto:mmc_kansk@mail.ru" TargetMode="External"/><Relationship Id="rId4" Type="http://schemas.microsoft.com/office/2007/relationships/stylesWithEffects" Target="stylesWithEffects.xml"/><Relationship Id="rId9" Type="http://schemas.openxmlformats.org/officeDocument/2006/relationships/hyperlink" Target="mailto:mmc_kan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3318-708C-4D27-9D71-1E3E484F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PROvincia</cp:lastModifiedBy>
  <cp:revision>14</cp:revision>
  <cp:lastPrinted>2016-02-05T10:07:00Z</cp:lastPrinted>
  <dcterms:created xsi:type="dcterms:W3CDTF">2016-02-05T04:35:00Z</dcterms:created>
  <dcterms:modified xsi:type="dcterms:W3CDTF">2016-02-05T10:52:00Z</dcterms:modified>
</cp:coreProperties>
</file>