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F45E" w14:textId="77777777" w:rsidR="00F415BB" w:rsidRPr="00F415BB" w:rsidRDefault="00F415BB" w:rsidP="00F415BB">
      <w:pPr>
        <w:tabs>
          <w:tab w:val="left" w:pos="3119"/>
        </w:tabs>
        <w:spacing w:after="0" w:line="312" w:lineRule="auto"/>
        <w:jc w:val="center"/>
        <w:rPr>
          <w:rFonts w:ascii="Arial" w:eastAsia="Times New Roman" w:hAnsi="Arial" w:cs="Arial"/>
          <w:b/>
          <w:bCs/>
          <w:kern w:val="0"/>
          <w:sz w:val="24"/>
          <w:szCs w:val="24"/>
          <w:lang w:eastAsia="ru-RU"/>
          <w14:ligatures w14:val="none"/>
        </w:rPr>
      </w:pPr>
      <w:r w:rsidRPr="00F415BB">
        <w:rPr>
          <w:rFonts w:ascii="Arial" w:eastAsia="Times New Roman" w:hAnsi="Arial" w:cs="Arial"/>
          <w:b/>
          <w:bCs/>
          <w:kern w:val="0"/>
          <w:sz w:val="24"/>
          <w:szCs w:val="24"/>
          <w:lang w:eastAsia="ru-RU"/>
          <w14:ligatures w14:val="none"/>
        </w:rPr>
        <w:t>АДМИНИСТРАЦИЯ ГОРОДА КАНСКА</w:t>
      </w:r>
    </w:p>
    <w:p w14:paraId="08E575B8" w14:textId="77777777" w:rsidR="00F415BB" w:rsidRPr="00F415BB" w:rsidRDefault="00F415BB" w:rsidP="00F415BB">
      <w:pPr>
        <w:spacing w:after="0" w:line="312" w:lineRule="auto"/>
        <w:jc w:val="center"/>
        <w:rPr>
          <w:rFonts w:ascii="Arial" w:eastAsia="Times New Roman" w:hAnsi="Arial" w:cs="Arial"/>
          <w:b/>
          <w:bCs/>
          <w:kern w:val="0"/>
          <w:sz w:val="24"/>
          <w:szCs w:val="24"/>
          <w:lang w:eastAsia="ru-RU"/>
          <w14:ligatures w14:val="none"/>
        </w:rPr>
      </w:pPr>
      <w:r w:rsidRPr="00F415BB">
        <w:rPr>
          <w:rFonts w:ascii="Arial" w:eastAsia="Times New Roman" w:hAnsi="Arial" w:cs="Arial"/>
          <w:b/>
          <w:bCs/>
          <w:kern w:val="0"/>
          <w:sz w:val="24"/>
          <w:szCs w:val="24"/>
          <w:lang w:eastAsia="ru-RU"/>
          <w14:ligatures w14:val="none"/>
        </w:rPr>
        <w:t xml:space="preserve">КРАСНОЯРСКОГО КРАЯ </w:t>
      </w:r>
    </w:p>
    <w:p w14:paraId="65E1D6D4" w14:textId="77777777" w:rsidR="00F415BB" w:rsidRPr="00F415BB" w:rsidRDefault="00F415BB" w:rsidP="00F415BB">
      <w:pPr>
        <w:spacing w:after="0" w:line="312" w:lineRule="auto"/>
        <w:jc w:val="center"/>
        <w:rPr>
          <w:rFonts w:ascii="Arial" w:eastAsia="Times New Roman" w:hAnsi="Arial" w:cs="Arial"/>
          <w:b/>
          <w:bCs/>
          <w:kern w:val="0"/>
          <w:sz w:val="24"/>
          <w:szCs w:val="24"/>
          <w:lang w:eastAsia="ru-RU"/>
          <w14:ligatures w14:val="none"/>
        </w:rPr>
      </w:pPr>
      <w:r w:rsidRPr="00F415BB">
        <w:rPr>
          <w:rFonts w:ascii="Arial" w:eastAsia="Times New Roman" w:hAnsi="Arial" w:cs="Arial"/>
          <w:b/>
          <w:bCs/>
          <w:kern w:val="0"/>
          <w:sz w:val="24"/>
          <w:szCs w:val="24"/>
          <w:lang w:eastAsia="ru-RU"/>
          <w14:ligatures w14:val="none"/>
        </w:rPr>
        <w:t xml:space="preserve">  </w:t>
      </w:r>
    </w:p>
    <w:p w14:paraId="23FB6BB1" w14:textId="77777777" w:rsidR="00F415BB" w:rsidRPr="00F415BB" w:rsidRDefault="00F415BB" w:rsidP="00F415BB">
      <w:pPr>
        <w:spacing w:after="0" w:line="312" w:lineRule="auto"/>
        <w:jc w:val="center"/>
        <w:rPr>
          <w:rFonts w:ascii="Arial" w:eastAsia="Times New Roman" w:hAnsi="Arial" w:cs="Arial"/>
          <w:b/>
          <w:bCs/>
          <w:kern w:val="0"/>
          <w:sz w:val="24"/>
          <w:szCs w:val="24"/>
          <w:lang w:eastAsia="ru-RU"/>
          <w14:ligatures w14:val="none"/>
        </w:rPr>
      </w:pPr>
      <w:r w:rsidRPr="00F415BB">
        <w:rPr>
          <w:rFonts w:ascii="Arial" w:eastAsia="Times New Roman" w:hAnsi="Arial" w:cs="Arial"/>
          <w:b/>
          <w:bCs/>
          <w:kern w:val="0"/>
          <w:sz w:val="24"/>
          <w:szCs w:val="24"/>
          <w:lang w:eastAsia="ru-RU"/>
          <w14:ligatures w14:val="none"/>
        </w:rPr>
        <w:t xml:space="preserve">ПОСТАНОВЛЕНИЕ </w:t>
      </w:r>
    </w:p>
    <w:p w14:paraId="7F5F359F" w14:textId="50B4E19C" w:rsidR="00F415BB" w:rsidRPr="00F415BB" w:rsidRDefault="00F415BB" w:rsidP="00F415BB">
      <w:pPr>
        <w:spacing w:after="0" w:line="312" w:lineRule="auto"/>
        <w:jc w:val="center"/>
        <w:rPr>
          <w:rFonts w:ascii="Arial" w:eastAsia="Times New Roman" w:hAnsi="Arial" w:cs="Arial"/>
          <w:b/>
          <w:bCs/>
          <w:kern w:val="0"/>
          <w:sz w:val="24"/>
          <w:szCs w:val="24"/>
          <w:lang w:eastAsia="ru-RU"/>
          <w14:ligatures w14:val="none"/>
        </w:rPr>
      </w:pPr>
      <w:r w:rsidRPr="00F415BB">
        <w:rPr>
          <w:rFonts w:ascii="Arial" w:eastAsia="Times New Roman" w:hAnsi="Arial" w:cs="Arial"/>
          <w:b/>
          <w:bCs/>
          <w:kern w:val="0"/>
          <w:sz w:val="24"/>
          <w:szCs w:val="24"/>
          <w:lang w:eastAsia="ru-RU"/>
          <w14:ligatures w14:val="none"/>
        </w:rPr>
        <w:t xml:space="preserve">от 29 октября 2013 г. </w:t>
      </w:r>
      <w:r w:rsidRPr="00875B0F">
        <w:rPr>
          <w:rFonts w:ascii="Arial" w:eastAsia="Times New Roman" w:hAnsi="Arial" w:cs="Arial"/>
          <w:b/>
          <w:bCs/>
          <w:kern w:val="0"/>
          <w:sz w:val="24"/>
          <w:szCs w:val="24"/>
          <w:lang w:eastAsia="ru-RU"/>
          <w14:ligatures w14:val="none"/>
        </w:rPr>
        <w:tab/>
      </w:r>
      <w:r w:rsidRPr="00875B0F">
        <w:rPr>
          <w:rFonts w:ascii="Arial" w:eastAsia="Times New Roman" w:hAnsi="Arial" w:cs="Arial"/>
          <w:b/>
          <w:bCs/>
          <w:kern w:val="0"/>
          <w:sz w:val="24"/>
          <w:szCs w:val="24"/>
          <w:lang w:eastAsia="ru-RU"/>
          <w14:ligatures w14:val="none"/>
        </w:rPr>
        <w:tab/>
      </w:r>
      <w:r w:rsidRPr="00875B0F">
        <w:rPr>
          <w:rFonts w:ascii="Arial" w:eastAsia="Times New Roman" w:hAnsi="Arial" w:cs="Arial"/>
          <w:b/>
          <w:bCs/>
          <w:kern w:val="0"/>
          <w:sz w:val="24"/>
          <w:szCs w:val="24"/>
          <w:lang w:eastAsia="ru-RU"/>
          <w14:ligatures w14:val="none"/>
        </w:rPr>
        <w:tab/>
      </w:r>
      <w:r w:rsidRPr="00875B0F">
        <w:rPr>
          <w:rFonts w:ascii="Arial" w:eastAsia="Times New Roman" w:hAnsi="Arial" w:cs="Arial"/>
          <w:b/>
          <w:bCs/>
          <w:kern w:val="0"/>
          <w:sz w:val="24"/>
          <w:szCs w:val="24"/>
          <w:lang w:eastAsia="ru-RU"/>
          <w14:ligatures w14:val="none"/>
        </w:rPr>
        <w:tab/>
      </w:r>
      <w:r w:rsidRPr="00875B0F">
        <w:rPr>
          <w:rFonts w:ascii="Arial" w:eastAsia="Times New Roman" w:hAnsi="Arial" w:cs="Arial"/>
          <w:b/>
          <w:bCs/>
          <w:kern w:val="0"/>
          <w:sz w:val="24"/>
          <w:szCs w:val="24"/>
          <w:lang w:eastAsia="ru-RU"/>
          <w14:ligatures w14:val="none"/>
        </w:rPr>
        <w:tab/>
      </w:r>
      <w:r w:rsidRPr="00875B0F">
        <w:rPr>
          <w:rFonts w:ascii="Arial" w:eastAsia="Times New Roman" w:hAnsi="Arial" w:cs="Arial"/>
          <w:b/>
          <w:bCs/>
          <w:kern w:val="0"/>
          <w:sz w:val="24"/>
          <w:szCs w:val="24"/>
          <w:lang w:eastAsia="ru-RU"/>
          <w14:ligatures w14:val="none"/>
        </w:rPr>
        <w:tab/>
      </w:r>
      <w:r w:rsidRPr="00875B0F">
        <w:rPr>
          <w:rFonts w:ascii="Arial" w:eastAsia="Times New Roman" w:hAnsi="Arial" w:cs="Arial"/>
          <w:b/>
          <w:bCs/>
          <w:kern w:val="0"/>
          <w:sz w:val="24"/>
          <w:szCs w:val="24"/>
          <w:lang w:eastAsia="ru-RU"/>
          <w14:ligatures w14:val="none"/>
        </w:rPr>
        <w:tab/>
      </w:r>
      <w:r w:rsidRPr="00875B0F">
        <w:rPr>
          <w:rFonts w:ascii="Arial" w:eastAsia="Times New Roman" w:hAnsi="Arial" w:cs="Arial"/>
          <w:b/>
          <w:bCs/>
          <w:kern w:val="0"/>
          <w:sz w:val="24"/>
          <w:szCs w:val="24"/>
          <w:lang w:eastAsia="ru-RU"/>
          <w14:ligatures w14:val="none"/>
        </w:rPr>
        <w:tab/>
      </w:r>
      <w:r w:rsidR="00875B0F" w:rsidRPr="00875B0F">
        <w:rPr>
          <w:rFonts w:ascii="Arial" w:eastAsia="Times New Roman" w:hAnsi="Arial" w:cs="Arial"/>
          <w:b/>
          <w:bCs/>
          <w:kern w:val="0"/>
          <w:sz w:val="24"/>
          <w:szCs w:val="24"/>
          <w:lang w:eastAsia="ru-RU"/>
          <w14:ligatures w14:val="none"/>
        </w:rPr>
        <w:t xml:space="preserve"> №</w:t>
      </w:r>
      <w:r w:rsidRPr="00F415BB">
        <w:rPr>
          <w:rFonts w:ascii="Arial" w:eastAsia="Times New Roman" w:hAnsi="Arial" w:cs="Arial"/>
          <w:b/>
          <w:bCs/>
          <w:kern w:val="0"/>
          <w:sz w:val="24"/>
          <w:szCs w:val="24"/>
          <w:lang w:eastAsia="ru-RU"/>
          <w14:ligatures w14:val="none"/>
        </w:rPr>
        <w:t xml:space="preserve"> 1537 </w:t>
      </w:r>
    </w:p>
    <w:p w14:paraId="02990A2E" w14:textId="77777777" w:rsidR="00F415BB" w:rsidRPr="00F415BB" w:rsidRDefault="00F415BB" w:rsidP="00F415BB">
      <w:pPr>
        <w:spacing w:after="0" w:line="312" w:lineRule="auto"/>
        <w:jc w:val="center"/>
        <w:rPr>
          <w:rFonts w:ascii="Arial" w:eastAsia="Times New Roman" w:hAnsi="Arial" w:cs="Arial"/>
          <w:b/>
          <w:bCs/>
          <w:kern w:val="0"/>
          <w:sz w:val="24"/>
          <w:szCs w:val="24"/>
          <w:lang w:eastAsia="ru-RU"/>
          <w14:ligatures w14:val="none"/>
        </w:rPr>
      </w:pPr>
      <w:r w:rsidRPr="00F415BB">
        <w:rPr>
          <w:rFonts w:ascii="Arial" w:eastAsia="Times New Roman" w:hAnsi="Arial" w:cs="Arial"/>
          <w:b/>
          <w:bCs/>
          <w:kern w:val="0"/>
          <w:sz w:val="24"/>
          <w:szCs w:val="24"/>
          <w:lang w:eastAsia="ru-RU"/>
          <w14:ligatures w14:val="none"/>
        </w:rPr>
        <w:t xml:space="preserve">  </w:t>
      </w:r>
    </w:p>
    <w:p w14:paraId="44282C1A" w14:textId="77777777" w:rsidR="00F415BB" w:rsidRPr="00F415BB" w:rsidRDefault="00F415BB" w:rsidP="00F415BB">
      <w:pPr>
        <w:spacing w:after="0" w:line="312" w:lineRule="auto"/>
        <w:jc w:val="center"/>
        <w:rPr>
          <w:rFonts w:ascii="Arial" w:eastAsia="Times New Roman" w:hAnsi="Arial" w:cs="Arial"/>
          <w:b/>
          <w:bCs/>
          <w:kern w:val="0"/>
          <w:sz w:val="24"/>
          <w:szCs w:val="24"/>
          <w:lang w:eastAsia="ru-RU"/>
          <w14:ligatures w14:val="none"/>
        </w:rPr>
      </w:pPr>
      <w:r w:rsidRPr="00F415BB">
        <w:rPr>
          <w:rFonts w:ascii="Arial" w:eastAsia="Times New Roman" w:hAnsi="Arial" w:cs="Arial"/>
          <w:b/>
          <w:bCs/>
          <w:kern w:val="0"/>
          <w:sz w:val="24"/>
          <w:szCs w:val="24"/>
          <w:lang w:eastAsia="ru-RU"/>
          <w14:ligatures w14:val="none"/>
        </w:rPr>
        <w:t xml:space="preserve">ОБ УТВЕРЖДЕНИИ ПРИМЕРНОГО ПОЛОЖЕНИЯ ОБ ОПЛАТЕ ТРУДА </w:t>
      </w:r>
    </w:p>
    <w:p w14:paraId="5430AD6D" w14:textId="77777777" w:rsidR="00F415BB" w:rsidRPr="00F415BB" w:rsidRDefault="00F415BB" w:rsidP="00F415BB">
      <w:pPr>
        <w:spacing w:after="0" w:line="312" w:lineRule="auto"/>
        <w:jc w:val="center"/>
        <w:rPr>
          <w:rFonts w:ascii="Arial" w:eastAsia="Times New Roman" w:hAnsi="Arial" w:cs="Arial"/>
          <w:b/>
          <w:bCs/>
          <w:kern w:val="0"/>
          <w:sz w:val="24"/>
          <w:szCs w:val="24"/>
          <w:lang w:eastAsia="ru-RU"/>
          <w14:ligatures w14:val="none"/>
        </w:rPr>
      </w:pPr>
      <w:r w:rsidRPr="00F415BB">
        <w:rPr>
          <w:rFonts w:ascii="Arial" w:eastAsia="Times New Roman" w:hAnsi="Arial" w:cs="Arial"/>
          <w:b/>
          <w:bCs/>
          <w:kern w:val="0"/>
          <w:sz w:val="24"/>
          <w:szCs w:val="24"/>
          <w:lang w:eastAsia="ru-RU"/>
          <w14:ligatures w14:val="none"/>
        </w:rPr>
        <w:t xml:space="preserve">РАБОТНИКОВ МУНИЦИПАЛЬНЫХ УЧРЕЖДЕНИЙ В СФЕРЕ </w:t>
      </w:r>
    </w:p>
    <w:p w14:paraId="6A7A001E" w14:textId="77777777" w:rsidR="00F415BB" w:rsidRPr="00875B0F" w:rsidRDefault="00F415BB" w:rsidP="00F415BB">
      <w:pPr>
        <w:spacing w:after="0" w:line="312" w:lineRule="auto"/>
        <w:jc w:val="center"/>
        <w:rPr>
          <w:rFonts w:ascii="Arial" w:eastAsia="Times New Roman" w:hAnsi="Arial" w:cs="Arial"/>
          <w:b/>
          <w:bCs/>
          <w:kern w:val="0"/>
          <w:sz w:val="24"/>
          <w:szCs w:val="24"/>
          <w:lang w:eastAsia="ru-RU"/>
          <w14:ligatures w14:val="none"/>
        </w:rPr>
      </w:pPr>
      <w:r w:rsidRPr="00F415BB">
        <w:rPr>
          <w:rFonts w:ascii="Arial" w:eastAsia="Times New Roman" w:hAnsi="Arial" w:cs="Arial"/>
          <w:b/>
          <w:bCs/>
          <w:kern w:val="0"/>
          <w:sz w:val="24"/>
          <w:szCs w:val="24"/>
          <w:lang w:eastAsia="ru-RU"/>
          <w14:ligatures w14:val="none"/>
        </w:rPr>
        <w:t xml:space="preserve">ЖИЛИЩНО-КОММУНАЛЬНОГО ХОЗЯЙСТВА ГОРОДА КАНСКА </w:t>
      </w:r>
    </w:p>
    <w:p w14:paraId="7BE22680" w14:textId="77777777" w:rsidR="00F415BB" w:rsidRPr="00875B0F" w:rsidRDefault="00F415BB" w:rsidP="00F415BB">
      <w:pPr>
        <w:spacing w:after="0" w:line="312" w:lineRule="auto"/>
        <w:jc w:val="center"/>
        <w:rPr>
          <w:rFonts w:ascii="Arial" w:eastAsia="Times New Roman" w:hAnsi="Arial" w:cs="Arial"/>
          <w:kern w:val="0"/>
          <w:sz w:val="24"/>
          <w:szCs w:val="24"/>
          <w:lang w:eastAsia="ru-RU"/>
          <w14:ligatures w14:val="none"/>
        </w:rPr>
      </w:pPr>
    </w:p>
    <w:p w14:paraId="40D1559E" w14:textId="302D3E74" w:rsidR="00F415BB" w:rsidRPr="00875B0F" w:rsidRDefault="00F415BB" w:rsidP="00875B0F">
      <w:pPr>
        <w:pStyle w:val="a7"/>
        <w:jc w:val="center"/>
        <w:rPr>
          <w:sz w:val="24"/>
          <w:szCs w:val="24"/>
          <w:lang w:eastAsia="ru-RU"/>
        </w:rPr>
      </w:pPr>
      <w:r w:rsidRPr="00875B0F">
        <w:rPr>
          <w:sz w:val="24"/>
          <w:szCs w:val="24"/>
          <w:lang w:eastAsia="ru-RU"/>
        </w:rPr>
        <w:t xml:space="preserve">(в ред.от 24.04.2014 </w:t>
      </w:r>
      <w:hyperlink r:id="rId4" w:history="1">
        <w:r w:rsidR="00875B0F" w:rsidRPr="00875B0F">
          <w:rPr>
            <w:rStyle w:val="a4"/>
            <w:rFonts w:ascii="Arial" w:eastAsia="Times New Roman" w:hAnsi="Arial" w:cs="Arial"/>
            <w:color w:val="auto"/>
            <w:kern w:val="0"/>
            <w:sz w:val="24"/>
            <w:szCs w:val="24"/>
            <w:u w:val="none"/>
            <w:lang w:eastAsia="ru-RU"/>
            <w14:ligatures w14:val="none"/>
          </w:rPr>
          <w:t xml:space="preserve"> №</w:t>
        </w:r>
        <w:r w:rsidRPr="00875B0F">
          <w:rPr>
            <w:rStyle w:val="a4"/>
            <w:rFonts w:ascii="Arial" w:eastAsia="Times New Roman" w:hAnsi="Arial" w:cs="Arial"/>
            <w:color w:val="auto"/>
            <w:kern w:val="0"/>
            <w:sz w:val="24"/>
            <w:szCs w:val="24"/>
            <w:u w:val="none"/>
            <w:lang w:eastAsia="ru-RU"/>
            <w14:ligatures w14:val="none"/>
          </w:rPr>
          <w:t xml:space="preserve"> 597</w:t>
        </w:r>
      </w:hyperlink>
      <w:r w:rsidRPr="00875B0F">
        <w:rPr>
          <w:sz w:val="24"/>
          <w:szCs w:val="24"/>
          <w:lang w:eastAsia="ru-RU"/>
        </w:rPr>
        <w:t xml:space="preserve">, от 30.09.2014 </w:t>
      </w:r>
      <w:hyperlink r:id="rId5" w:history="1">
        <w:r w:rsidR="00875B0F" w:rsidRPr="00875B0F">
          <w:rPr>
            <w:rStyle w:val="a4"/>
            <w:rFonts w:ascii="Arial" w:eastAsia="Times New Roman" w:hAnsi="Arial" w:cs="Arial"/>
            <w:color w:val="auto"/>
            <w:kern w:val="0"/>
            <w:sz w:val="24"/>
            <w:szCs w:val="24"/>
            <w:u w:val="none"/>
            <w:lang w:eastAsia="ru-RU"/>
            <w14:ligatures w14:val="none"/>
          </w:rPr>
          <w:t xml:space="preserve"> №</w:t>
        </w:r>
        <w:r w:rsidRPr="00875B0F">
          <w:rPr>
            <w:rStyle w:val="a4"/>
            <w:rFonts w:ascii="Arial" w:eastAsia="Times New Roman" w:hAnsi="Arial" w:cs="Arial"/>
            <w:color w:val="auto"/>
            <w:kern w:val="0"/>
            <w:sz w:val="24"/>
            <w:szCs w:val="24"/>
            <w:u w:val="none"/>
            <w:lang w:eastAsia="ru-RU"/>
            <w14:ligatures w14:val="none"/>
          </w:rPr>
          <w:t xml:space="preserve"> 1635</w:t>
        </w:r>
      </w:hyperlink>
      <w:r w:rsidRPr="00875B0F">
        <w:rPr>
          <w:sz w:val="24"/>
          <w:szCs w:val="24"/>
          <w:lang w:eastAsia="ru-RU"/>
        </w:rPr>
        <w:t xml:space="preserve">, от 28.05.2015 </w:t>
      </w:r>
      <w:hyperlink r:id="rId6" w:history="1">
        <w:r w:rsidR="00875B0F" w:rsidRPr="00875B0F">
          <w:rPr>
            <w:rStyle w:val="a4"/>
            <w:rFonts w:ascii="Arial" w:eastAsia="Times New Roman" w:hAnsi="Arial" w:cs="Arial"/>
            <w:color w:val="auto"/>
            <w:kern w:val="0"/>
            <w:sz w:val="24"/>
            <w:szCs w:val="24"/>
            <w:u w:val="none"/>
            <w:lang w:eastAsia="ru-RU"/>
            <w14:ligatures w14:val="none"/>
          </w:rPr>
          <w:t xml:space="preserve"> №</w:t>
        </w:r>
        <w:r w:rsidRPr="00875B0F">
          <w:rPr>
            <w:rStyle w:val="a4"/>
            <w:rFonts w:ascii="Arial" w:eastAsia="Times New Roman" w:hAnsi="Arial" w:cs="Arial"/>
            <w:color w:val="auto"/>
            <w:kern w:val="0"/>
            <w:sz w:val="24"/>
            <w:szCs w:val="24"/>
            <w:u w:val="none"/>
            <w:lang w:eastAsia="ru-RU"/>
            <w14:ligatures w14:val="none"/>
          </w:rPr>
          <w:t xml:space="preserve"> 821</w:t>
        </w:r>
      </w:hyperlink>
      <w:r w:rsidRPr="00875B0F">
        <w:rPr>
          <w:sz w:val="24"/>
          <w:szCs w:val="24"/>
          <w:lang w:eastAsia="ru-RU"/>
        </w:rPr>
        <w:t>,</w:t>
      </w:r>
    </w:p>
    <w:p w14:paraId="39CE6F22" w14:textId="6EE39EA4" w:rsidR="00F415BB" w:rsidRPr="00875B0F" w:rsidRDefault="00F415BB" w:rsidP="00875B0F">
      <w:pPr>
        <w:pStyle w:val="a7"/>
        <w:jc w:val="center"/>
        <w:rPr>
          <w:sz w:val="24"/>
          <w:szCs w:val="24"/>
          <w:lang w:eastAsia="ru-RU"/>
        </w:rPr>
      </w:pPr>
      <w:r w:rsidRPr="00875B0F">
        <w:rPr>
          <w:sz w:val="24"/>
          <w:szCs w:val="24"/>
          <w:lang w:eastAsia="ru-RU"/>
        </w:rPr>
        <w:t xml:space="preserve">от 12.12.2016 </w:t>
      </w:r>
      <w:hyperlink r:id="rId7" w:history="1">
        <w:r w:rsidR="00875B0F" w:rsidRPr="00875B0F">
          <w:rPr>
            <w:rStyle w:val="a4"/>
            <w:rFonts w:ascii="Arial" w:eastAsia="Times New Roman" w:hAnsi="Arial" w:cs="Arial"/>
            <w:color w:val="auto"/>
            <w:kern w:val="0"/>
            <w:sz w:val="24"/>
            <w:szCs w:val="24"/>
            <w:u w:val="none"/>
            <w:lang w:eastAsia="ru-RU"/>
            <w14:ligatures w14:val="none"/>
          </w:rPr>
          <w:t xml:space="preserve"> №</w:t>
        </w:r>
        <w:r w:rsidRPr="00875B0F">
          <w:rPr>
            <w:rStyle w:val="a4"/>
            <w:rFonts w:ascii="Arial" w:eastAsia="Times New Roman" w:hAnsi="Arial" w:cs="Arial"/>
            <w:color w:val="auto"/>
            <w:kern w:val="0"/>
            <w:sz w:val="24"/>
            <w:szCs w:val="24"/>
            <w:u w:val="none"/>
            <w:lang w:eastAsia="ru-RU"/>
            <w14:ligatures w14:val="none"/>
          </w:rPr>
          <w:t xml:space="preserve"> 1370</w:t>
        </w:r>
      </w:hyperlink>
      <w:r w:rsidRPr="00875B0F">
        <w:rPr>
          <w:sz w:val="24"/>
          <w:szCs w:val="24"/>
          <w:lang w:eastAsia="ru-RU"/>
        </w:rPr>
        <w:t xml:space="preserve">, от 06.12.2017 </w:t>
      </w:r>
      <w:hyperlink r:id="rId8" w:history="1">
        <w:r w:rsidR="00875B0F" w:rsidRPr="00875B0F">
          <w:rPr>
            <w:rStyle w:val="a4"/>
            <w:rFonts w:ascii="Arial" w:eastAsia="Times New Roman" w:hAnsi="Arial" w:cs="Arial"/>
            <w:color w:val="auto"/>
            <w:kern w:val="0"/>
            <w:sz w:val="24"/>
            <w:szCs w:val="24"/>
            <w:u w:val="none"/>
            <w:lang w:eastAsia="ru-RU"/>
            <w14:ligatures w14:val="none"/>
          </w:rPr>
          <w:t xml:space="preserve"> №</w:t>
        </w:r>
        <w:r w:rsidRPr="00875B0F">
          <w:rPr>
            <w:rStyle w:val="a4"/>
            <w:rFonts w:ascii="Arial" w:eastAsia="Times New Roman" w:hAnsi="Arial" w:cs="Arial"/>
            <w:color w:val="auto"/>
            <w:kern w:val="0"/>
            <w:sz w:val="24"/>
            <w:szCs w:val="24"/>
            <w:u w:val="none"/>
            <w:lang w:eastAsia="ru-RU"/>
            <w14:ligatures w14:val="none"/>
          </w:rPr>
          <w:t xml:space="preserve"> 1106</w:t>
        </w:r>
      </w:hyperlink>
      <w:r w:rsidRPr="00875B0F">
        <w:rPr>
          <w:sz w:val="24"/>
          <w:szCs w:val="24"/>
          <w:lang w:eastAsia="ru-RU"/>
        </w:rPr>
        <w:t xml:space="preserve">, от 27.08.2018 </w:t>
      </w:r>
      <w:hyperlink r:id="rId9" w:history="1">
        <w:r w:rsidR="00875B0F" w:rsidRPr="00875B0F">
          <w:rPr>
            <w:rStyle w:val="a4"/>
            <w:rFonts w:ascii="Arial" w:eastAsia="Times New Roman" w:hAnsi="Arial" w:cs="Arial"/>
            <w:color w:val="auto"/>
            <w:kern w:val="0"/>
            <w:sz w:val="24"/>
            <w:szCs w:val="24"/>
            <w:u w:val="none"/>
            <w:lang w:eastAsia="ru-RU"/>
            <w14:ligatures w14:val="none"/>
          </w:rPr>
          <w:t xml:space="preserve"> №</w:t>
        </w:r>
        <w:r w:rsidRPr="00875B0F">
          <w:rPr>
            <w:rStyle w:val="a4"/>
            <w:rFonts w:ascii="Arial" w:eastAsia="Times New Roman" w:hAnsi="Arial" w:cs="Arial"/>
            <w:color w:val="auto"/>
            <w:kern w:val="0"/>
            <w:sz w:val="24"/>
            <w:szCs w:val="24"/>
            <w:u w:val="none"/>
            <w:lang w:eastAsia="ru-RU"/>
            <w14:ligatures w14:val="none"/>
          </w:rPr>
          <w:t xml:space="preserve"> 783</w:t>
        </w:r>
      </w:hyperlink>
      <w:r w:rsidRPr="00875B0F">
        <w:rPr>
          <w:sz w:val="24"/>
          <w:szCs w:val="24"/>
          <w:lang w:eastAsia="ru-RU"/>
        </w:rPr>
        <w:t>,</w:t>
      </w:r>
    </w:p>
    <w:p w14:paraId="3F8A31EF" w14:textId="2D49EE05" w:rsidR="00F415BB" w:rsidRPr="00875B0F" w:rsidRDefault="00F415BB" w:rsidP="00875B0F">
      <w:pPr>
        <w:pStyle w:val="a7"/>
        <w:jc w:val="center"/>
        <w:rPr>
          <w:sz w:val="24"/>
          <w:szCs w:val="24"/>
          <w:lang w:eastAsia="ru-RU"/>
        </w:rPr>
      </w:pPr>
      <w:r w:rsidRPr="00875B0F">
        <w:rPr>
          <w:sz w:val="24"/>
          <w:szCs w:val="24"/>
          <w:lang w:eastAsia="ru-RU"/>
        </w:rPr>
        <w:t xml:space="preserve">от 24.09.2019 </w:t>
      </w:r>
      <w:hyperlink r:id="rId10" w:history="1">
        <w:r w:rsidR="00875B0F" w:rsidRPr="00875B0F">
          <w:rPr>
            <w:rStyle w:val="a4"/>
            <w:rFonts w:ascii="Arial" w:eastAsia="Times New Roman" w:hAnsi="Arial" w:cs="Arial"/>
            <w:color w:val="auto"/>
            <w:kern w:val="0"/>
            <w:sz w:val="24"/>
            <w:szCs w:val="24"/>
            <w:u w:val="none"/>
            <w:lang w:eastAsia="ru-RU"/>
            <w14:ligatures w14:val="none"/>
          </w:rPr>
          <w:t xml:space="preserve"> №</w:t>
        </w:r>
        <w:r w:rsidRPr="00875B0F">
          <w:rPr>
            <w:rStyle w:val="a4"/>
            <w:rFonts w:ascii="Arial" w:eastAsia="Times New Roman" w:hAnsi="Arial" w:cs="Arial"/>
            <w:color w:val="auto"/>
            <w:kern w:val="0"/>
            <w:sz w:val="24"/>
            <w:szCs w:val="24"/>
            <w:u w:val="none"/>
            <w:lang w:eastAsia="ru-RU"/>
            <w14:ligatures w14:val="none"/>
          </w:rPr>
          <w:t xml:space="preserve"> 911</w:t>
        </w:r>
      </w:hyperlink>
      <w:r w:rsidRPr="00875B0F">
        <w:rPr>
          <w:sz w:val="24"/>
          <w:szCs w:val="24"/>
          <w:lang w:eastAsia="ru-RU"/>
        </w:rPr>
        <w:t xml:space="preserve">, от 16.10.2019 </w:t>
      </w:r>
      <w:hyperlink r:id="rId11" w:history="1">
        <w:r w:rsidR="00875B0F" w:rsidRPr="00875B0F">
          <w:rPr>
            <w:rStyle w:val="a4"/>
            <w:rFonts w:ascii="Arial" w:eastAsia="Times New Roman" w:hAnsi="Arial" w:cs="Arial"/>
            <w:color w:val="auto"/>
            <w:kern w:val="0"/>
            <w:sz w:val="24"/>
            <w:szCs w:val="24"/>
            <w:u w:val="none"/>
            <w:lang w:eastAsia="ru-RU"/>
            <w14:ligatures w14:val="none"/>
          </w:rPr>
          <w:t xml:space="preserve"> №</w:t>
        </w:r>
        <w:r w:rsidRPr="00875B0F">
          <w:rPr>
            <w:rStyle w:val="a4"/>
            <w:rFonts w:ascii="Arial" w:eastAsia="Times New Roman" w:hAnsi="Arial" w:cs="Arial"/>
            <w:color w:val="auto"/>
            <w:kern w:val="0"/>
            <w:sz w:val="24"/>
            <w:szCs w:val="24"/>
            <w:u w:val="none"/>
            <w:lang w:eastAsia="ru-RU"/>
            <w14:ligatures w14:val="none"/>
          </w:rPr>
          <w:t xml:space="preserve"> 987</w:t>
        </w:r>
      </w:hyperlink>
      <w:r w:rsidRPr="00875B0F">
        <w:rPr>
          <w:sz w:val="24"/>
          <w:szCs w:val="24"/>
          <w:lang w:eastAsia="ru-RU"/>
        </w:rPr>
        <w:t xml:space="preserve">, от 24.12.2019 </w:t>
      </w:r>
      <w:hyperlink r:id="rId12" w:history="1">
        <w:r w:rsidR="00875B0F" w:rsidRPr="00875B0F">
          <w:rPr>
            <w:rStyle w:val="a4"/>
            <w:rFonts w:ascii="Arial" w:eastAsia="Times New Roman" w:hAnsi="Arial" w:cs="Arial"/>
            <w:color w:val="auto"/>
            <w:kern w:val="0"/>
            <w:sz w:val="24"/>
            <w:szCs w:val="24"/>
            <w:u w:val="none"/>
            <w:lang w:eastAsia="ru-RU"/>
            <w14:ligatures w14:val="none"/>
          </w:rPr>
          <w:t xml:space="preserve"> №</w:t>
        </w:r>
        <w:r w:rsidRPr="00875B0F">
          <w:rPr>
            <w:rStyle w:val="a4"/>
            <w:rFonts w:ascii="Arial" w:eastAsia="Times New Roman" w:hAnsi="Arial" w:cs="Arial"/>
            <w:color w:val="auto"/>
            <w:kern w:val="0"/>
            <w:sz w:val="24"/>
            <w:szCs w:val="24"/>
            <w:u w:val="none"/>
            <w:lang w:eastAsia="ru-RU"/>
            <w14:ligatures w14:val="none"/>
          </w:rPr>
          <w:t xml:space="preserve"> 1247</w:t>
        </w:r>
      </w:hyperlink>
      <w:r w:rsidRPr="00875B0F">
        <w:rPr>
          <w:sz w:val="24"/>
          <w:szCs w:val="24"/>
          <w:lang w:eastAsia="ru-RU"/>
        </w:rPr>
        <w:t>,</w:t>
      </w:r>
    </w:p>
    <w:p w14:paraId="33AA7BB6" w14:textId="083CF3C9" w:rsidR="00F415BB" w:rsidRPr="00875B0F" w:rsidRDefault="00F415BB" w:rsidP="00875B0F">
      <w:pPr>
        <w:pStyle w:val="a7"/>
        <w:jc w:val="center"/>
        <w:rPr>
          <w:sz w:val="24"/>
          <w:szCs w:val="24"/>
          <w:lang w:eastAsia="ru-RU"/>
        </w:rPr>
      </w:pPr>
      <w:r w:rsidRPr="00875B0F">
        <w:rPr>
          <w:sz w:val="24"/>
          <w:szCs w:val="24"/>
          <w:lang w:eastAsia="ru-RU"/>
        </w:rPr>
        <w:t xml:space="preserve">от 30.04.2020 </w:t>
      </w:r>
      <w:hyperlink r:id="rId13" w:history="1">
        <w:r w:rsidR="00875B0F" w:rsidRPr="00875B0F">
          <w:rPr>
            <w:rStyle w:val="a4"/>
            <w:rFonts w:ascii="Arial" w:eastAsia="Times New Roman" w:hAnsi="Arial" w:cs="Arial"/>
            <w:color w:val="auto"/>
            <w:kern w:val="0"/>
            <w:sz w:val="24"/>
            <w:szCs w:val="24"/>
            <w:u w:val="none"/>
            <w:lang w:eastAsia="ru-RU"/>
            <w14:ligatures w14:val="none"/>
          </w:rPr>
          <w:t xml:space="preserve"> №</w:t>
        </w:r>
        <w:r w:rsidRPr="00875B0F">
          <w:rPr>
            <w:rStyle w:val="a4"/>
            <w:rFonts w:ascii="Arial" w:eastAsia="Times New Roman" w:hAnsi="Arial" w:cs="Arial"/>
            <w:color w:val="auto"/>
            <w:kern w:val="0"/>
            <w:sz w:val="24"/>
            <w:szCs w:val="24"/>
            <w:u w:val="none"/>
            <w:lang w:eastAsia="ru-RU"/>
            <w14:ligatures w14:val="none"/>
          </w:rPr>
          <w:t xml:space="preserve"> 402</w:t>
        </w:r>
      </w:hyperlink>
      <w:r w:rsidRPr="00875B0F">
        <w:rPr>
          <w:sz w:val="24"/>
          <w:szCs w:val="24"/>
          <w:lang w:eastAsia="ru-RU"/>
        </w:rPr>
        <w:t xml:space="preserve">, от 21.08.2020 </w:t>
      </w:r>
      <w:hyperlink r:id="rId14" w:history="1">
        <w:r w:rsidR="00875B0F" w:rsidRPr="00875B0F">
          <w:rPr>
            <w:rStyle w:val="a4"/>
            <w:rFonts w:ascii="Arial" w:eastAsia="Times New Roman" w:hAnsi="Arial" w:cs="Arial"/>
            <w:color w:val="auto"/>
            <w:kern w:val="0"/>
            <w:sz w:val="24"/>
            <w:szCs w:val="24"/>
            <w:u w:val="none"/>
            <w:lang w:eastAsia="ru-RU"/>
            <w14:ligatures w14:val="none"/>
          </w:rPr>
          <w:t xml:space="preserve"> №</w:t>
        </w:r>
        <w:r w:rsidRPr="00875B0F">
          <w:rPr>
            <w:rStyle w:val="a4"/>
            <w:rFonts w:ascii="Arial" w:eastAsia="Times New Roman" w:hAnsi="Arial" w:cs="Arial"/>
            <w:color w:val="auto"/>
            <w:kern w:val="0"/>
            <w:sz w:val="24"/>
            <w:szCs w:val="24"/>
            <w:u w:val="none"/>
            <w:lang w:eastAsia="ru-RU"/>
            <w14:ligatures w14:val="none"/>
          </w:rPr>
          <w:t xml:space="preserve"> 694</w:t>
        </w:r>
      </w:hyperlink>
      <w:r w:rsidRPr="00875B0F">
        <w:rPr>
          <w:sz w:val="24"/>
          <w:szCs w:val="24"/>
          <w:lang w:eastAsia="ru-RU"/>
        </w:rPr>
        <w:t xml:space="preserve">, от 01.10.2020 </w:t>
      </w:r>
      <w:hyperlink r:id="rId15" w:history="1">
        <w:r w:rsidR="00875B0F" w:rsidRPr="00875B0F">
          <w:rPr>
            <w:rStyle w:val="a4"/>
            <w:rFonts w:ascii="Arial" w:eastAsia="Times New Roman" w:hAnsi="Arial" w:cs="Arial"/>
            <w:color w:val="auto"/>
            <w:kern w:val="0"/>
            <w:sz w:val="24"/>
            <w:szCs w:val="24"/>
            <w:u w:val="none"/>
            <w:lang w:eastAsia="ru-RU"/>
            <w14:ligatures w14:val="none"/>
          </w:rPr>
          <w:t xml:space="preserve"> №</w:t>
        </w:r>
        <w:r w:rsidRPr="00875B0F">
          <w:rPr>
            <w:rStyle w:val="a4"/>
            <w:rFonts w:ascii="Arial" w:eastAsia="Times New Roman" w:hAnsi="Arial" w:cs="Arial"/>
            <w:color w:val="auto"/>
            <w:kern w:val="0"/>
            <w:sz w:val="24"/>
            <w:szCs w:val="24"/>
            <w:u w:val="none"/>
            <w:lang w:eastAsia="ru-RU"/>
            <w14:ligatures w14:val="none"/>
          </w:rPr>
          <w:t xml:space="preserve"> 871</w:t>
        </w:r>
      </w:hyperlink>
      <w:r w:rsidRPr="00875B0F">
        <w:rPr>
          <w:sz w:val="24"/>
          <w:szCs w:val="24"/>
          <w:lang w:eastAsia="ru-RU"/>
        </w:rPr>
        <w:t>,</w:t>
      </w:r>
    </w:p>
    <w:p w14:paraId="2E58BF73" w14:textId="256121D0" w:rsidR="00F415BB" w:rsidRPr="00875B0F" w:rsidRDefault="00F415BB" w:rsidP="00875B0F">
      <w:pPr>
        <w:pStyle w:val="a7"/>
        <w:jc w:val="center"/>
        <w:rPr>
          <w:sz w:val="24"/>
          <w:szCs w:val="24"/>
          <w:lang w:eastAsia="ru-RU"/>
        </w:rPr>
      </w:pPr>
      <w:r w:rsidRPr="00875B0F">
        <w:rPr>
          <w:sz w:val="24"/>
          <w:szCs w:val="24"/>
          <w:lang w:eastAsia="ru-RU"/>
        </w:rPr>
        <w:t xml:space="preserve">от 27.04.2021 </w:t>
      </w:r>
      <w:hyperlink r:id="rId16" w:history="1">
        <w:r w:rsidR="00875B0F" w:rsidRPr="00875B0F">
          <w:rPr>
            <w:rStyle w:val="a4"/>
            <w:rFonts w:ascii="Arial" w:eastAsia="Times New Roman" w:hAnsi="Arial" w:cs="Arial"/>
            <w:color w:val="auto"/>
            <w:kern w:val="0"/>
            <w:sz w:val="24"/>
            <w:szCs w:val="24"/>
            <w:u w:val="none"/>
            <w:lang w:eastAsia="ru-RU"/>
            <w14:ligatures w14:val="none"/>
          </w:rPr>
          <w:t xml:space="preserve"> №</w:t>
        </w:r>
        <w:r w:rsidRPr="00875B0F">
          <w:rPr>
            <w:rStyle w:val="a4"/>
            <w:rFonts w:ascii="Arial" w:eastAsia="Times New Roman" w:hAnsi="Arial" w:cs="Arial"/>
            <w:color w:val="auto"/>
            <w:kern w:val="0"/>
            <w:sz w:val="24"/>
            <w:szCs w:val="24"/>
            <w:u w:val="none"/>
            <w:lang w:eastAsia="ru-RU"/>
            <w14:ligatures w14:val="none"/>
          </w:rPr>
          <w:t xml:space="preserve"> 343</w:t>
        </w:r>
      </w:hyperlink>
      <w:r w:rsidRPr="00875B0F">
        <w:rPr>
          <w:sz w:val="24"/>
          <w:szCs w:val="24"/>
          <w:lang w:eastAsia="ru-RU"/>
        </w:rPr>
        <w:t xml:space="preserve">, от 24.01.2022 </w:t>
      </w:r>
      <w:hyperlink r:id="rId17" w:history="1">
        <w:r w:rsidR="00875B0F" w:rsidRPr="00875B0F">
          <w:rPr>
            <w:rStyle w:val="a4"/>
            <w:rFonts w:ascii="Arial" w:eastAsia="Times New Roman" w:hAnsi="Arial" w:cs="Arial"/>
            <w:color w:val="auto"/>
            <w:kern w:val="0"/>
            <w:sz w:val="24"/>
            <w:szCs w:val="24"/>
            <w:u w:val="none"/>
            <w:lang w:eastAsia="ru-RU"/>
            <w14:ligatures w14:val="none"/>
          </w:rPr>
          <w:t xml:space="preserve"> №</w:t>
        </w:r>
        <w:r w:rsidRPr="00875B0F">
          <w:rPr>
            <w:rStyle w:val="a4"/>
            <w:rFonts w:ascii="Arial" w:eastAsia="Times New Roman" w:hAnsi="Arial" w:cs="Arial"/>
            <w:color w:val="auto"/>
            <w:kern w:val="0"/>
            <w:sz w:val="24"/>
            <w:szCs w:val="24"/>
            <w:u w:val="none"/>
            <w:lang w:eastAsia="ru-RU"/>
            <w14:ligatures w14:val="none"/>
          </w:rPr>
          <w:t xml:space="preserve"> 43</w:t>
        </w:r>
      </w:hyperlink>
      <w:r w:rsidRPr="00875B0F">
        <w:rPr>
          <w:sz w:val="24"/>
          <w:szCs w:val="24"/>
          <w:lang w:eastAsia="ru-RU"/>
        </w:rPr>
        <w:t xml:space="preserve">, от 26.04.2022 </w:t>
      </w:r>
      <w:hyperlink r:id="rId18" w:history="1">
        <w:r w:rsidR="00875B0F" w:rsidRPr="00875B0F">
          <w:rPr>
            <w:rStyle w:val="a4"/>
            <w:rFonts w:ascii="Arial" w:eastAsia="Times New Roman" w:hAnsi="Arial" w:cs="Arial"/>
            <w:color w:val="auto"/>
            <w:kern w:val="0"/>
            <w:sz w:val="24"/>
            <w:szCs w:val="24"/>
            <w:u w:val="none"/>
            <w:lang w:eastAsia="ru-RU"/>
            <w14:ligatures w14:val="none"/>
          </w:rPr>
          <w:t xml:space="preserve"> №</w:t>
        </w:r>
        <w:r w:rsidRPr="00875B0F">
          <w:rPr>
            <w:rStyle w:val="a4"/>
            <w:rFonts w:ascii="Arial" w:eastAsia="Times New Roman" w:hAnsi="Arial" w:cs="Arial"/>
            <w:color w:val="auto"/>
            <w:kern w:val="0"/>
            <w:sz w:val="24"/>
            <w:szCs w:val="24"/>
            <w:u w:val="none"/>
            <w:lang w:eastAsia="ru-RU"/>
            <w14:ligatures w14:val="none"/>
          </w:rPr>
          <w:t xml:space="preserve"> 424</w:t>
        </w:r>
      </w:hyperlink>
      <w:r w:rsidRPr="00875B0F">
        <w:rPr>
          <w:sz w:val="24"/>
          <w:szCs w:val="24"/>
          <w:lang w:eastAsia="ru-RU"/>
        </w:rPr>
        <w:t>,</w:t>
      </w:r>
    </w:p>
    <w:p w14:paraId="50CBDCD4" w14:textId="301AF5F7" w:rsidR="00F415BB" w:rsidRPr="00875B0F" w:rsidRDefault="00F415BB" w:rsidP="00875B0F">
      <w:pPr>
        <w:pStyle w:val="a7"/>
        <w:jc w:val="center"/>
        <w:rPr>
          <w:sz w:val="24"/>
          <w:szCs w:val="24"/>
          <w:lang w:eastAsia="ru-RU"/>
        </w:rPr>
      </w:pPr>
      <w:r w:rsidRPr="00875B0F">
        <w:rPr>
          <w:sz w:val="24"/>
          <w:szCs w:val="24"/>
          <w:lang w:eastAsia="ru-RU"/>
        </w:rPr>
        <w:t xml:space="preserve">от 17.05.2023 </w:t>
      </w:r>
      <w:hyperlink r:id="rId19" w:history="1">
        <w:r w:rsidR="00875B0F" w:rsidRPr="00875B0F">
          <w:rPr>
            <w:rStyle w:val="a4"/>
            <w:rFonts w:ascii="Arial" w:eastAsia="Times New Roman" w:hAnsi="Arial" w:cs="Arial"/>
            <w:color w:val="auto"/>
            <w:kern w:val="0"/>
            <w:sz w:val="24"/>
            <w:szCs w:val="24"/>
            <w:u w:val="none"/>
            <w:lang w:eastAsia="ru-RU"/>
            <w14:ligatures w14:val="none"/>
          </w:rPr>
          <w:t xml:space="preserve"> №</w:t>
        </w:r>
        <w:r w:rsidRPr="00875B0F">
          <w:rPr>
            <w:rStyle w:val="a4"/>
            <w:rFonts w:ascii="Arial" w:eastAsia="Times New Roman" w:hAnsi="Arial" w:cs="Arial"/>
            <w:color w:val="auto"/>
            <w:kern w:val="0"/>
            <w:sz w:val="24"/>
            <w:szCs w:val="24"/>
            <w:u w:val="none"/>
            <w:lang w:eastAsia="ru-RU"/>
            <w14:ligatures w14:val="none"/>
          </w:rPr>
          <w:t xml:space="preserve"> 573</w:t>
        </w:r>
      </w:hyperlink>
      <w:r w:rsidRPr="00875B0F">
        <w:rPr>
          <w:sz w:val="24"/>
          <w:szCs w:val="24"/>
          <w:lang w:eastAsia="ru-RU"/>
        </w:rPr>
        <w:t xml:space="preserve">, от 22.12.2023 </w:t>
      </w:r>
      <w:hyperlink r:id="rId20" w:history="1">
        <w:r w:rsidR="00875B0F" w:rsidRPr="00875B0F">
          <w:rPr>
            <w:rStyle w:val="a4"/>
            <w:rFonts w:ascii="Arial" w:eastAsia="Times New Roman" w:hAnsi="Arial" w:cs="Arial"/>
            <w:color w:val="auto"/>
            <w:kern w:val="0"/>
            <w:sz w:val="24"/>
            <w:szCs w:val="24"/>
            <w:u w:val="none"/>
            <w:lang w:eastAsia="ru-RU"/>
            <w14:ligatures w14:val="none"/>
          </w:rPr>
          <w:t xml:space="preserve"> №</w:t>
        </w:r>
        <w:r w:rsidRPr="00875B0F">
          <w:rPr>
            <w:rStyle w:val="a4"/>
            <w:rFonts w:ascii="Arial" w:eastAsia="Times New Roman" w:hAnsi="Arial" w:cs="Arial"/>
            <w:color w:val="auto"/>
            <w:kern w:val="0"/>
            <w:sz w:val="24"/>
            <w:szCs w:val="24"/>
            <w:u w:val="none"/>
            <w:lang w:eastAsia="ru-RU"/>
            <w14:ligatures w14:val="none"/>
          </w:rPr>
          <w:t xml:space="preserve"> 1540</w:t>
        </w:r>
      </w:hyperlink>
      <w:r w:rsidR="00875B0F" w:rsidRPr="00875B0F">
        <w:rPr>
          <w:sz w:val="24"/>
          <w:szCs w:val="24"/>
          <w:lang w:eastAsia="ru-RU"/>
        </w:rPr>
        <w:t>, от 23.12.2024 № 1986</w:t>
      </w:r>
      <w:r w:rsidRPr="00875B0F">
        <w:rPr>
          <w:sz w:val="24"/>
          <w:szCs w:val="24"/>
          <w:lang w:eastAsia="ru-RU"/>
        </w:rPr>
        <w:t>)</w:t>
      </w:r>
    </w:p>
    <w:p w14:paraId="0E51A987" w14:textId="1A5B0075" w:rsidR="00F415BB" w:rsidRPr="00875B0F" w:rsidRDefault="00F415BB" w:rsidP="00875B0F">
      <w:pPr>
        <w:pStyle w:val="a7"/>
        <w:jc w:val="center"/>
        <w:rPr>
          <w:sz w:val="24"/>
          <w:szCs w:val="24"/>
          <w:lang w:eastAsia="ru-RU"/>
        </w:rPr>
      </w:pPr>
    </w:p>
    <w:p w14:paraId="6DE15A8F" w14:textId="63038A7F" w:rsidR="00F415BB" w:rsidRPr="00F415BB" w:rsidRDefault="00F415BB" w:rsidP="00F415BB">
      <w:pPr>
        <w:spacing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На основании Трудового </w:t>
      </w:r>
      <w:hyperlink r:id="rId21" w:history="1">
        <w:r w:rsidRPr="00F415BB">
          <w:rPr>
            <w:rFonts w:ascii="Arial" w:eastAsia="Times New Roman" w:hAnsi="Arial" w:cs="Arial"/>
            <w:kern w:val="0"/>
            <w:sz w:val="24"/>
            <w:szCs w:val="24"/>
            <w:lang w:eastAsia="ru-RU"/>
            <w14:ligatures w14:val="none"/>
          </w:rPr>
          <w:t>кодекса</w:t>
        </w:r>
      </w:hyperlink>
      <w:r w:rsidRPr="00F415BB">
        <w:rPr>
          <w:rFonts w:ascii="Arial" w:eastAsia="Times New Roman" w:hAnsi="Arial" w:cs="Arial"/>
          <w:kern w:val="0"/>
          <w:sz w:val="24"/>
          <w:szCs w:val="24"/>
          <w:lang w:eastAsia="ru-RU"/>
          <w14:ligatures w14:val="none"/>
        </w:rPr>
        <w:t xml:space="preserve"> Российской Федерации, Решений Канского городского Совета депутатов Красноярского края от 25.09.2013 </w:t>
      </w:r>
      <w:hyperlink r:id="rId22" w:history="1">
        <w:r w:rsidR="00875B0F" w:rsidRPr="00875B0F">
          <w:rPr>
            <w:rFonts w:ascii="Arial" w:eastAsia="Times New Roman" w:hAnsi="Arial" w:cs="Arial"/>
            <w:kern w:val="0"/>
            <w:sz w:val="24"/>
            <w:szCs w:val="24"/>
            <w:lang w:eastAsia="ru-RU"/>
            <w14:ligatures w14:val="none"/>
          </w:rPr>
          <w:t xml:space="preserve"> №</w:t>
        </w:r>
        <w:r w:rsidRPr="00F415BB">
          <w:rPr>
            <w:rFonts w:ascii="Arial" w:eastAsia="Times New Roman" w:hAnsi="Arial" w:cs="Arial"/>
            <w:kern w:val="0"/>
            <w:sz w:val="24"/>
            <w:szCs w:val="24"/>
            <w:lang w:eastAsia="ru-RU"/>
            <w14:ligatures w14:val="none"/>
          </w:rPr>
          <w:t xml:space="preserve"> 52-274</w:t>
        </w:r>
      </w:hyperlink>
      <w:r w:rsidRPr="00F415BB">
        <w:rPr>
          <w:rFonts w:ascii="Arial" w:eastAsia="Times New Roman" w:hAnsi="Arial" w:cs="Arial"/>
          <w:kern w:val="0"/>
          <w:sz w:val="24"/>
          <w:szCs w:val="24"/>
          <w:lang w:eastAsia="ru-RU"/>
          <w14:ligatures w14:val="none"/>
        </w:rPr>
        <w:t xml:space="preserve"> "О положении о системах оплаты труда работников муниципальных учреждений города Канска", от 17.12.2004 </w:t>
      </w:r>
      <w:hyperlink r:id="rId23" w:history="1">
        <w:r w:rsidR="00875B0F" w:rsidRPr="00875B0F">
          <w:rPr>
            <w:rFonts w:ascii="Arial" w:eastAsia="Times New Roman" w:hAnsi="Arial" w:cs="Arial"/>
            <w:kern w:val="0"/>
            <w:sz w:val="24"/>
            <w:szCs w:val="24"/>
            <w:lang w:eastAsia="ru-RU"/>
            <w14:ligatures w14:val="none"/>
          </w:rPr>
          <w:t xml:space="preserve"> №</w:t>
        </w:r>
        <w:r w:rsidRPr="00F415BB">
          <w:rPr>
            <w:rFonts w:ascii="Arial" w:eastAsia="Times New Roman" w:hAnsi="Arial" w:cs="Arial"/>
            <w:kern w:val="0"/>
            <w:sz w:val="24"/>
            <w:szCs w:val="24"/>
            <w:lang w:eastAsia="ru-RU"/>
            <w14:ligatures w14:val="none"/>
          </w:rPr>
          <w:t xml:space="preserve"> 51-427</w:t>
        </w:r>
      </w:hyperlink>
      <w:r w:rsidRPr="00F415BB">
        <w:rPr>
          <w:rFonts w:ascii="Arial" w:eastAsia="Times New Roman" w:hAnsi="Arial" w:cs="Arial"/>
          <w:kern w:val="0"/>
          <w:sz w:val="24"/>
          <w:szCs w:val="24"/>
          <w:lang w:eastAsia="ru-RU"/>
          <w14:ligatures w14:val="none"/>
        </w:rPr>
        <w:t xml:space="preserve"> "О гарантиях и компенсациях для лиц, работающих в местностях с особыми климатическими условиями", руководствуясь </w:t>
      </w:r>
      <w:hyperlink r:id="rId24" w:history="1">
        <w:r w:rsidRPr="00F415BB">
          <w:rPr>
            <w:rFonts w:ascii="Arial" w:eastAsia="Times New Roman" w:hAnsi="Arial" w:cs="Arial"/>
            <w:kern w:val="0"/>
            <w:sz w:val="24"/>
            <w:szCs w:val="24"/>
            <w:lang w:eastAsia="ru-RU"/>
            <w14:ligatures w14:val="none"/>
          </w:rPr>
          <w:t>статьями 30</w:t>
        </w:r>
      </w:hyperlink>
      <w:r w:rsidRPr="00F415BB">
        <w:rPr>
          <w:rFonts w:ascii="Arial" w:eastAsia="Times New Roman" w:hAnsi="Arial" w:cs="Arial"/>
          <w:kern w:val="0"/>
          <w:sz w:val="24"/>
          <w:szCs w:val="24"/>
          <w:lang w:eastAsia="ru-RU"/>
          <w14:ligatures w14:val="none"/>
        </w:rPr>
        <w:t xml:space="preserve">, </w:t>
      </w:r>
      <w:hyperlink r:id="rId25" w:history="1">
        <w:r w:rsidRPr="00F415BB">
          <w:rPr>
            <w:rFonts w:ascii="Arial" w:eastAsia="Times New Roman" w:hAnsi="Arial" w:cs="Arial"/>
            <w:kern w:val="0"/>
            <w:sz w:val="24"/>
            <w:szCs w:val="24"/>
            <w:lang w:eastAsia="ru-RU"/>
            <w14:ligatures w14:val="none"/>
          </w:rPr>
          <w:t>35</w:t>
        </w:r>
      </w:hyperlink>
      <w:r w:rsidRPr="00F415BB">
        <w:rPr>
          <w:rFonts w:ascii="Arial" w:eastAsia="Times New Roman" w:hAnsi="Arial" w:cs="Arial"/>
          <w:kern w:val="0"/>
          <w:sz w:val="24"/>
          <w:szCs w:val="24"/>
          <w:lang w:eastAsia="ru-RU"/>
          <w14:ligatures w14:val="none"/>
        </w:rPr>
        <w:t xml:space="preserve"> Устава города Канска, постановляю: </w:t>
      </w:r>
    </w:p>
    <w:p w14:paraId="795C1AD4"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 Утвердить Примерное </w:t>
      </w:r>
      <w:hyperlink w:anchor="p39" w:history="1">
        <w:r w:rsidRPr="00F415BB">
          <w:rPr>
            <w:rFonts w:ascii="Arial" w:eastAsia="Times New Roman" w:hAnsi="Arial" w:cs="Arial"/>
            <w:kern w:val="0"/>
            <w:sz w:val="24"/>
            <w:szCs w:val="24"/>
            <w:lang w:eastAsia="ru-RU"/>
            <w14:ligatures w14:val="none"/>
          </w:rPr>
          <w:t>положение</w:t>
        </w:r>
      </w:hyperlink>
      <w:r w:rsidRPr="00F415BB">
        <w:rPr>
          <w:rFonts w:ascii="Arial" w:eastAsia="Times New Roman" w:hAnsi="Arial" w:cs="Arial"/>
          <w:kern w:val="0"/>
          <w:sz w:val="24"/>
          <w:szCs w:val="24"/>
          <w:lang w:eastAsia="ru-RU"/>
          <w14:ligatures w14:val="none"/>
        </w:rPr>
        <w:t xml:space="preserve"> об оплате труда работников муниципальных учреждений в сфере жилищно-коммунального хозяйства города Канска согласно приложению. </w:t>
      </w:r>
    </w:p>
    <w:p w14:paraId="1D84EE3B" w14:textId="0409C626" w:rsidR="00F415BB" w:rsidRPr="00F415BB" w:rsidRDefault="00F415BB" w:rsidP="00C46D72">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2. Признать утратившим силу </w:t>
      </w:r>
      <w:hyperlink r:id="rId26" w:history="1">
        <w:r w:rsidRPr="00F415BB">
          <w:rPr>
            <w:rFonts w:ascii="Arial" w:eastAsia="Times New Roman" w:hAnsi="Arial" w:cs="Arial"/>
            <w:kern w:val="0"/>
            <w:sz w:val="24"/>
            <w:szCs w:val="24"/>
            <w:lang w:eastAsia="ru-RU"/>
            <w14:ligatures w14:val="none"/>
          </w:rPr>
          <w:t>Постановление</w:t>
        </w:r>
      </w:hyperlink>
      <w:r w:rsidRPr="00F415BB">
        <w:rPr>
          <w:rFonts w:ascii="Arial" w:eastAsia="Times New Roman" w:hAnsi="Arial" w:cs="Arial"/>
          <w:kern w:val="0"/>
          <w:sz w:val="24"/>
          <w:szCs w:val="24"/>
          <w:lang w:eastAsia="ru-RU"/>
          <w14:ligatures w14:val="none"/>
        </w:rPr>
        <w:t xml:space="preserve"> администрации г. Канска от 10.01.2008 </w:t>
      </w:r>
      <w:r w:rsidR="00875B0F" w:rsidRPr="00875B0F">
        <w:rPr>
          <w:rFonts w:ascii="Arial" w:eastAsia="Times New Roman" w:hAnsi="Arial" w:cs="Arial"/>
          <w:kern w:val="0"/>
          <w:sz w:val="24"/>
          <w:szCs w:val="24"/>
          <w:lang w:eastAsia="ru-RU"/>
          <w14:ligatures w14:val="none"/>
        </w:rPr>
        <w:t xml:space="preserve"> №</w:t>
      </w:r>
      <w:r w:rsidRPr="00F415BB">
        <w:rPr>
          <w:rFonts w:ascii="Arial" w:eastAsia="Times New Roman" w:hAnsi="Arial" w:cs="Arial"/>
          <w:kern w:val="0"/>
          <w:sz w:val="24"/>
          <w:szCs w:val="24"/>
          <w:lang w:eastAsia="ru-RU"/>
          <w14:ligatures w14:val="none"/>
        </w:rPr>
        <w:t xml:space="preserve"> 10 "Об утверждении Положения о порядке исчисления заработной платы работников муниципальных учреждений в сфере жилищно-коммунального хозяйства города Канска". </w:t>
      </w:r>
      <w:r w:rsidR="00C46D72" w:rsidRPr="00875B0F">
        <w:rPr>
          <w:rFonts w:ascii="Arial" w:eastAsia="Times New Roman" w:hAnsi="Arial" w:cs="Arial"/>
          <w:kern w:val="0"/>
          <w:sz w:val="24"/>
          <w:szCs w:val="24"/>
          <w:lang w:eastAsia="ru-RU"/>
          <w14:ligatures w14:val="none"/>
        </w:rPr>
        <w:br w:type="textWrapping" w:clear="all"/>
      </w:r>
      <w:r w:rsidRPr="00F415BB">
        <w:rPr>
          <w:rFonts w:ascii="Arial" w:eastAsia="Times New Roman" w:hAnsi="Arial" w:cs="Arial"/>
          <w:kern w:val="0"/>
          <w:sz w:val="24"/>
          <w:szCs w:val="24"/>
          <w:lang w:eastAsia="ru-RU"/>
          <w14:ligatures w14:val="none"/>
        </w:rPr>
        <w:t xml:space="preserve">3. Консультанту главы города по связям с общественностью отдела организации работы, делопроизводства, кадров и муниципальной службы администрации г. Канска Н.И. Никоновой опубликовать настоящее Постановление в газете "Официальный Канск" и разместить на официальном сайте муниципального образования город Канск в сети Интернет. </w:t>
      </w:r>
    </w:p>
    <w:p w14:paraId="0FB41EF5"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4. Контроль за исполнением настоящего Постановления возложить на заместителя главы города по вопросам экономики и инвестирования Н.В. Кадач. </w:t>
      </w:r>
    </w:p>
    <w:p w14:paraId="0C146876"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5. Настоящее Постановление вступает в силу со дня официального опубликования и применяется к правоотношениям, возникшим с 1 октября 2013 года. </w:t>
      </w:r>
    </w:p>
    <w:p w14:paraId="05F826FA"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1BFBE976" w14:textId="77777777" w:rsidR="00F415BB" w:rsidRPr="00F415BB" w:rsidRDefault="00F415BB" w:rsidP="00F415BB">
      <w:pPr>
        <w:spacing w:after="0" w:line="288" w:lineRule="atLeast"/>
        <w:jc w:val="righ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Глава </w:t>
      </w:r>
    </w:p>
    <w:p w14:paraId="2A3826E4" w14:textId="77777777" w:rsidR="00F415BB" w:rsidRPr="00F415BB" w:rsidRDefault="00F415BB" w:rsidP="00F415BB">
      <w:pPr>
        <w:spacing w:after="0" w:line="288" w:lineRule="atLeast"/>
        <w:jc w:val="righ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города Канска </w:t>
      </w:r>
    </w:p>
    <w:p w14:paraId="4738B632" w14:textId="77777777" w:rsidR="00F415BB" w:rsidRPr="00F415BB" w:rsidRDefault="00F415BB" w:rsidP="00F415BB">
      <w:pPr>
        <w:spacing w:after="0" w:line="288" w:lineRule="atLeast"/>
        <w:jc w:val="righ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Н.Н.КАЧАН </w:t>
      </w:r>
    </w:p>
    <w:p w14:paraId="65B26CEF"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4F945066" w14:textId="77777777" w:rsidR="00F415BB" w:rsidRPr="00F415BB" w:rsidRDefault="00F415BB" w:rsidP="00F415BB">
      <w:pPr>
        <w:spacing w:after="0" w:line="288" w:lineRule="atLeast"/>
        <w:jc w:val="righ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lastRenderedPageBreak/>
        <w:t xml:space="preserve">Приложение </w:t>
      </w:r>
    </w:p>
    <w:p w14:paraId="07DD4B66" w14:textId="77777777" w:rsidR="00F415BB" w:rsidRPr="00F415BB" w:rsidRDefault="00F415BB" w:rsidP="00F415BB">
      <w:pPr>
        <w:spacing w:after="0" w:line="288" w:lineRule="atLeast"/>
        <w:jc w:val="righ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к Постановлению </w:t>
      </w:r>
    </w:p>
    <w:p w14:paraId="4FA24293" w14:textId="77777777" w:rsidR="00F415BB" w:rsidRPr="00F415BB" w:rsidRDefault="00F415BB" w:rsidP="00F415BB">
      <w:pPr>
        <w:spacing w:after="0" w:line="288" w:lineRule="atLeast"/>
        <w:jc w:val="righ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администрации г. Канска </w:t>
      </w:r>
    </w:p>
    <w:p w14:paraId="1EE0D5EC" w14:textId="483D073A" w:rsidR="00F415BB" w:rsidRPr="00F415BB" w:rsidRDefault="00F415BB" w:rsidP="00F415BB">
      <w:pPr>
        <w:spacing w:after="0" w:line="288" w:lineRule="atLeast"/>
        <w:jc w:val="righ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от 29 октября 2013 г. </w:t>
      </w:r>
      <w:r w:rsidR="00875B0F" w:rsidRPr="00875B0F">
        <w:rPr>
          <w:rFonts w:ascii="Arial" w:eastAsia="Times New Roman" w:hAnsi="Arial" w:cs="Arial"/>
          <w:kern w:val="0"/>
          <w:sz w:val="24"/>
          <w:szCs w:val="24"/>
          <w:lang w:eastAsia="ru-RU"/>
          <w14:ligatures w14:val="none"/>
        </w:rPr>
        <w:t xml:space="preserve"> №</w:t>
      </w:r>
      <w:r w:rsidRPr="00F415BB">
        <w:rPr>
          <w:rFonts w:ascii="Arial" w:eastAsia="Times New Roman" w:hAnsi="Arial" w:cs="Arial"/>
          <w:kern w:val="0"/>
          <w:sz w:val="24"/>
          <w:szCs w:val="24"/>
          <w:lang w:eastAsia="ru-RU"/>
          <w14:ligatures w14:val="none"/>
        </w:rPr>
        <w:t xml:space="preserve"> 1537 </w:t>
      </w:r>
    </w:p>
    <w:p w14:paraId="327B9461"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49F81851" w14:textId="77777777" w:rsidR="00F415BB" w:rsidRPr="00F415BB" w:rsidRDefault="00F415BB" w:rsidP="00F415BB">
      <w:pPr>
        <w:spacing w:after="0" w:line="312" w:lineRule="auto"/>
        <w:jc w:val="center"/>
        <w:rPr>
          <w:rFonts w:ascii="Arial" w:eastAsia="Times New Roman" w:hAnsi="Arial" w:cs="Arial"/>
          <w:b/>
          <w:bCs/>
          <w:kern w:val="0"/>
          <w:sz w:val="24"/>
          <w:szCs w:val="24"/>
          <w:lang w:eastAsia="ru-RU"/>
          <w14:ligatures w14:val="none"/>
        </w:rPr>
      </w:pPr>
      <w:bookmarkStart w:id="0" w:name="p39"/>
      <w:bookmarkEnd w:id="0"/>
      <w:r w:rsidRPr="00F415BB">
        <w:rPr>
          <w:rFonts w:ascii="Arial" w:eastAsia="Times New Roman" w:hAnsi="Arial" w:cs="Arial"/>
          <w:b/>
          <w:bCs/>
          <w:kern w:val="0"/>
          <w:sz w:val="24"/>
          <w:szCs w:val="24"/>
          <w:lang w:eastAsia="ru-RU"/>
          <w14:ligatures w14:val="none"/>
        </w:rPr>
        <w:t xml:space="preserve">ПРИМЕРНОЕ ПОЛОЖЕНИЕ </w:t>
      </w:r>
    </w:p>
    <w:p w14:paraId="4DC9B56A" w14:textId="77777777" w:rsidR="00F415BB" w:rsidRPr="00F415BB" w:rsidRDefault="00F415BB" w:rsidP="00F415BB">
      <w:pPr>
        <w:spacing w:after="0" w:line="312" w:lineRule="auto"/>
        <w:jc w:val="center"/>
        <w:rPr>
          <w:rFonts w:ascii="Arial" w:eastAsia="Times New Roman" w:hAnsi="Arial" w:cs="Arial"/>
          <w:b/>
          <w:bCs/>
          <w:kern w:val="0"/>
          <w:sz w:val="24"/>
          <w:szCs w:val="24"/>
          <w:lang w:eastAsia="ru-RU"/>
          <w14:ligatures w14:val="none"/>
        </w:rPr>
      </w:pPr>
      <w:r w:rsidRPr="00F415BB">
        <w:rPr>
          <w:rFonts w:ascii="Arial" w:eastAsia="Times New Roman" w:hAnsi="Arial" w:cs="Arial"/>
          <w:b/>
          <w:bCs/>
          <w:kern w:val="0"/>
          <w:sz w:val="24"/>
          <w:szCs w:val="24"/>
          <w:lang w:eastAsia="ru-RU"/>
          <w14:ligatures w14:val="none"/>
        </w:rPr>
        <w:t xml:space="preserve">ОБ ОПЛАТЕ ТРУДА РАБОТНИКОВ МУНИЦИПАЛЬНЫХ УЧРЕЖДЕНИЙ </w:t>
      </w:r>
    </w:p>
    <w:p w14:paraId="4E41831E" w14:textId="77777777" w:rsidR="00F415BB" w:rsidRPr="00F415BB" w:rsidRDefault="00F415BB" w:rsidP="00F415BB">
      <w:pPr>
        <w:spacing w:after="0" w:line="312" w:lineRule="auto"/>
        <w:jc w:val="center"/>
        <w:rPr>
          <w:rFonts w:ascii="Arial" w:eastAsia="Times New Roman" w:hAnsi="Arial" w:cs="Arial"/>
          <w:b/>
          <w:bCs/>
          <w:kern w:val="0"/>
          <w:sz w:val="24"/>
          <w:szCs w:val="24"/>
          <w:lang w:eastAsia="ru-RU"/>
          <w14:ligatures w14:val="none"/>
        </w:rPr>
      </w:pPr>
      <w:r w:rsidRPr="00F415BB">
        <w:rPr>
          <w:rFonts w:ascii="Arial" w:eastAsia="Times New Roman" w:hAnsi="Arial" w:cs="Arial"/>
          <w:b/>
          <w:bCs/>
          <w:kern w:val="0"/>
          <w:sz w:val="24"/>
          <w:szCs w:val="24"/>
          <w:lang w:eastAsia="ru-RU"/>
          <w14:ligatures w14:val="none"/>
        </w:rPr>
        <w:t xml:space="preserve">В СФЕРЕ ЖИЛИЩНО-КОММУНАЛЬНОГО ХОЗЯЙСТВА ГОРОДА КАНСКА </w:t>
      </w:r>
    </w:p>
    <w:p w14:paraId="2DAAAC2A" w14:textId="471A9C3F"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079B9915"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b/>
          <w:bCs/>
          <w:kern w:val="0"/>
          <w:sz w:val="24"/>
          <w:szCs w:val="24"/>
          <w:lang w:eastAsia="ru-RU"/>
          <w14:ligatures w14:val="none"/>
        </w:rPr>
        <w:t>1. ОБЩИЕ ПОЛОЖЕНИЯ</w:t>
      </w:r>
      <w:r w:rsidRPr="00F415BB">
        <w:rPr>
          <w:rFonts w:ascii="Arial" w:eastAsia="Times New Roman" w:hAnsi="Arial" w:cs="Arial"/>
          <w:kern w:val="0"/>
          <w:sz w:val="24"/>
          <w:szCs w:val="24"/>
          <w:lang w:eastAsia="ru-RU"/>
          <w14:ligatures w14:val="none"/>
        </w:rPr>
        <w:t xml:space="preserve"> </w:t>
      </w:r>
    </w:p>
    <w:p w14:paraId="774C7B97"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4C2E3C34" w14:textId="77777777" w:rsidR="00F415BB" w:rsidRPr="00F415BB" w:rsidRDefault="00F415BB" w:rsidP="00F415BB">
      <w:pPr>
        <w:spacing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1.1. Настоящее Примерное положение об оплате труда работников муниципальных учреждений в сфере жилищно-коммунального хозяйства города Канска (далее - Положение) регулирует порядок и условия оплаты труда работников муниципальных казенных и бюджетных учреждений в сфере жилищно-коммунального хозяйства города Канска, финансируемых за счет средств городского бюджета (далее - работники учреждений). </w:t>
      </w:r>
    </w:p>
    <w:p w14:paraId="248B51F1"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1.2. Положение предусматривает систему оплаты труда работников учреждений на основе окладов (должностных окладов), ставок заработной платы по квалификационным уровням профессиональных квалификационных групп (далее - ПКГ) с учетом требований к уровню квалификации, с применением выплат компенсационного и стимулирующего характера. </w:t>
      </w:r>
    </w:p>
    <w:p w14:paraId="7181A697"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1.3. Наименование должностей работников, профессий рабочих и квалификационные требования к ним определяются в соответствии с Единым тарифно-квалификационным справочником работ и профессий рабочих (ЕТКС) и Единым квалификационным справочником руководителей, специалистов и других служащих, утверждаемых в порядке, установленном действующим федеральным законодательством. </w:t>
      </w:r>
    </w:p>
    <w:p w14:paraId="15E0DF53"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1.4. Система оплаты труда работников учреждений включает следующие элементы: </w:t>
      </w:r>
    </w:p>
    <w:p w14:paraId="6EE43F5A"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оклад (должностной оклад), ставку заработной платы по ПКГ; </w:t>
      </w:r>
    </w:p>
    <w:p w14:paraId="455F557C"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выплаты компенсационного характера; </w:t>
      </w:r>
    </w:p>
    <w:p w14:paraId="755F3E33"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выплаты стимулирующего характера. </w:t>
      </w:r>
    </w:p>
    <w:p w14:paraId="61E227A8"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1.5. Работникам учреждений в случаях, установленных настоящим Положением, осуществляется выплата единовременной материальной помощи. </w:t>
      </w:r>
    </w:p>
    <w:p w14:paraId="3C183F0F"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1.6. Заработная плата работников учреждения увеличивается (индексируется) с учетом уровня потребительских цен на товары и услуги. </w:t>
      </w:r>
    </w:p>
    <w:p w14:paraId="0937F2ED"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426F24B8"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b/>
          <w:bCs/>
          <w:kern w:val="0"/>
          <w:sz w:val="24"/>
          <w:szCs w:val="24"/>
          <w:lang w:eastAsia="ru-RU"/>
          <w14:ligatures w14:val="none"/>
        </w:rPr>
        <w:t>2. ОКЛАДЫ (ДОЛЖНОСТНЫЕ ОКЛАДЫ), СТАВКИ ЗАРАБОТНОЙ ПЛАТЫ</w:t>
      </w:r>
      <w:r w:rsidRPr="00F415BB">
        <w:rPr>
          <w:rFonts w:ascii="Arial" w:eastAsia="Times New Roman" w:hAnsi="Arial" w:cs="Arial"/>
          <w:kern w:val="0"/>
          <w:sz w:val="24"/>
          <w:szCs w:val="24"/>
          <w:lang w:eastAsia="ru-RU"/>
          <w14:ligatures w14:val="none"/>
        </w:rPr>
        <w:t xml:space="preserve"> </w:t>
      </w:r>
    </w:p>
    <w:p w14:paraId="3CE090A5"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0E19CFB4" w14:textId="77777777" w:rsidR="00F415BB" w:rsidRPr="00F415BB" w:rsidRDefault="00F415BB" w:rsidP="00F415BB">
      <w:pPr>
        <w:spacing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2.1. Размеры окладов (должностных окладов), ставок заработной платы работникам учреждения устанавливаются руководителем учреждения, на основе требований к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w:t>
      </w:r>
      <w:r w:rsidRPr="00F415BB">
        <w:rPr>
          <w:rFonts w:ascii="Arial" w:eastAsia="Times New Roman" w:hAnsi="Arial" w:cs="Arial"/>
          <w:kern w:val="0"/>
          <w:sz w:val="24"/>
          <w:szCs w:val="24"/>
          <w:lang w:eastAsia="ru-RU"/>
          <w14:ligatures w14:val="none"/>
        </w:rPr>
        <w:lastRenderedPageBreak/>
        <w:t xml:space="preserve">ставок заработной платы, определенных в коллективном договоре, локальных нормативных актах.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4"/>
      </w:tblGrid>
      <w:tr w:rsidR="00875B0F" w:rsidRPr="00875B0F" w14:paraId="6DD43234" w14:textId="77777777" w:rsidTr="00F415BB">
        <w:trPr>
          <w:tblCellSpacing w:w="15" w:type="dxa"/>
        </w:trPr>
        <w:tc>
          <w:tcPr>
            <w:tcW w:w="0" w:type="auto"/>
            <w:shd w:val="clear" w:color="auto" w:fill="F4F3F8"/>
            <w:vAlign w:val="center"/>
            <w:hideMark/>
          </w:tcPr>
          <w:p w14:paraId="0F41E3FE" w14:textId="2183751D"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 ред. </w:t>
            </w:r>
            <w:hyperlink r:id="rId27" w:history="1">
              <w:r w:rsidRPr="00F415BB">
                <w:rPr>
                  <w:rFonts w:ascii="Arial" w:eastAsia="Times New Roman" w:hAnsi="Arial" w:cs="Arial"/>
                  <w:kern w:val="0"/>
                  <w:sz w:val="24"/>
                  <w:szCs w:val="24"/>
                  <w:lang w:eastAsia="ru-RU"/>
                  <w14:ligatures w14:val="none"/>
                </w:rPr>
                <w:t>Постановления</w:t>
              </w:r>
            </w:hyperlink>
            <w:r w:rsidRPr="00F415BB">
              <w:rPr>
                <w:rFonts w:ascii="Arial" w:eastAsia="Times New Roman" w:hAnsi="Arial" w:cs="Arial"/>
                <w:kern w:val="0"/>
                <w:sz w:val="24"/>
                <w:szCs w:val="24"/>
                <w:lang w:eastAsia="ru-RU"/>
                <w14:ligatures w14:val="none"/>
              </w:rPr>
              <w:t xml:space="preserve"> администрации г. Канска Красноярского края от 30.09.2014 </w:t>
            </w:r>
            <w:r w:rsidR="00875B0F" w:rsidRPr="00875B0F">
              <w:rPr>
                <w:rFonts w:ascii="Arial" w:eastAsia="Times New Roman" w:hAnsi="Arial" w:cs="Arial"/>
                <w:kern w:val="0"/>
                <w:sz w:val="24"/>
                <w:szCs w:val="24"/>
                <w:lang w:eastAsia="ru-RU"/>
                <w14:ligatures w14:val="none"/>
              </w:rPr>
              <w:t xml:space="preserve"> №</w:t>
            </w:r>
            <w:r w:rsidRPr="00F415BB">
              <w:rPr>
                <w:rFonts w:ascii="Arial" w:eastAsia="Times New Roman" w:hAnsi="Arial" w:cs="Arial"/>
                <w:kern w:val="0"/>
                <w:sz w:val="24"/>
                <w:szCs w:val="24"/>
                <w:lang w:eastAsia="ru-RU"/>
                <w14:ligatures w14:val="none"/>
              </w:rPr>
              <w:t xml:space="preserve"> 1635) </w:t>
            </w:r>
          </w:p>
        </w:tc>
      </w:tr>
    </w:tbl>
    <w:p w14:paraId="0096F82B"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2.2. В коллективном договоре, соглашениях, локальных нормативных актах размеры окладов (должностных окладов), ставок заработной платы устанавливаются не ниже минимальных размеров окладов (должностных окладов), ставок заработной платы, определяемых по ПКГ и отдельным должностям, не включенным в профессиональные квалификационные группы (далее - минимальные размеры окладов, ставок). </w:t>
      </w:r>
    </w:p>
    <w:p w14:paraId="3ABB4617" w14:textId="24F40BD8"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2.3. Минимальные размеры окладов (должностных окладов), ставок заработной платы работников учреждения устанавливаются на основе ПКГ, утвержденных </w:t>
      </w:r>
      <w:hyperlink r:id="rId28" w:history="1">
        <w:r w:rsidRPr="00F415BB">
          <w:rPr>
            <w:rFonts w:ascii="Arial" w:eastAsia="Times New Roman" w:hAnsi="Arial" w:cs="Arial"/>
            <w:kern w:val="0"/>
            <w:sz w:val="24"/>
            <w:szCs w:val="24"/>
            <w:lang w:eastAsia="ru-RU"/>
            <w14:ligatures w14:val="none"/>
          </w:rPr>
          <w:t>Приказом</w:t>
        </w:r>
      </w:hyperlink>
      <w:r w:rsidRPr="00F415BB">
        <w:rPr>
          <w:rFonts w:ascii="Arial" w:eastAsia="Times New Roman" w:hAnsi="Arial" w:cs="Arial"/>
          <w:kern w:val="0"/>
          <w:sz w:val="24"/>
          <w:szCs w:val="24"/>
          <w:lang w:eastAsia="ru-RU"/>
          <w14:ligatures w14:val="none"/>
        </w:rPr>
        <w:t xml:space="preserve"> Министерства здравоохранения и социального развития Российской Федерации от 29.05.2008 </w:t>
      </w:r>
      <w:r w:rsidR="00875B0F" w:rsidRPr="00875B0F">
        <w:rPr>
          <w:rFonts w:ascii="Arial" w:eastAsia="Times New Roman" w:hAnsi="Arial" w:cs="Arial"/>
          <w:kern w:val="0"/>
          <w:sz w:val="24"/>
          <w:szCs w:val="24"/>
          <w:lang w:eastAsia="ru-RU"/>
          <w14:ligatures w14:val="none"/>
        </w:rPr>
        <w:t xml:space="preserve"> №</w:t>
      </w:r>
      <w:r w:rsidRPr="00F415BB">
        <w:rPr>
          <w:rFonts w:ascii="Arial" w:eastAsia="Times New Roman" w:hAnsi="Arial" w:cs="Arial"/>
          <w:kern w:val="0"/>
          <w:sz w:val="24"/>
          <w:szCs w:val="24"/>
          <w:lang w:eastAsia="ru-RU"/>
          <w14:ligatures w14:val="none"/>
        </w:rPr>
        <w:t xml:space="preserve"> 247н "Об утверждении профессиональных квалификационных групп общеотраслевых должностей руководителей, специалистов и служащих", в следующих размерах: </w:t>
      </w:r>
    </w:p>
    <w:p w14:paraId="3D7CAA3D"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443"/>
        <w:gridCol w:w="5041"/>
        <w:gridCol w:w="3591"/>
      </w:tblGrid>
      <w:tr w:rsidR="00875B0F" w:rsidRPr="00875B0F" w14:paraId="061E0CD2"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729BA8D8" w14:textId="12D442EE" w:rsidR="00F415BB" w:rsidRPr="00F415BB" w:rsidRDefault="00875B0F" w:rsidP="00F415BB">
            <w:pPr>
              <w:spacing w:after="0" w:line="240" w:lineRule="auto"/>
              <w:jc w:val="center"/>
              <w:rPr>
                <w:rFonts w:ascii="Arial" w:eastAsia="Times New Roman" w:hAnsi="Arial" w:cs="Arial"/>
                <w:kern w:val="0"/>
                <w:sz w:val="24"/>
                <w:szCs w:val="24"/>
                <w:lang w:eastAsia="ru-RU"/>
                <w14:ligatures w14:val="none"/>
              </w:rPr>
            </w:pPr>
            <w:r w:rsidRPr="00875B0F">
              <w:rPr>
                <w:rFonts w:ascii="Arial" w:eastAsia="Times New Roman" w:hAnsi="Arial" w:cs="Arial"/>
                <w:kern w:val="0"/>
                <w:sz w:val="24"/>
                <w:szCs w:val="24"/>
                <w:lang w:eastAsia="ru-RU"/>
                <w14:ligatures w14:val="none"/>
              </w:rPr>
              <w:t xml:space="preserve"> №</w:t>
            </w:r>
            <w:r w:rsidR="00F415BB" w:rsidRPr="00F415BB">
              <w:rPr>
                <w:rFonts w:ascii="Arial" w:eastAsia="Times New Roman" w:hAnsi="Arial" w:cs="Arial"/>
                <w:kern w:val="0"/>
                <w:sz w:val="24"/>
                <w:szCs w:val="24"/>
                <w:lang w:eastAsia="ru-RU"/>
                <w14:ligatures w14:val="none"/>
              </w:rPr>
              <w:t xml:space="preserve"> п/п </w:t>
            </w:r>
          </w:p>
        </w:tc>
        <w:tc>
          <w:tcPr>
            <w:tcW w:w="0" w:type="auto"/>
            <w:tcBorders>
              <w:top w:val="single" w:sz="6" w:space="0" w:color="000000"/>
              <w:left w:val="single" w:sz="6" w:space="0" w:color="000000"/>
              <w:bottom w:val="single" w:sz="6" w:space="0" w:color="000000"/>
              <w:right w:val="single" w:sz="6" w:space="0" w:color="000000"/>
            </w:tcBorders>
            <w:hideMark/>
          </w:tcPr>
          <w:p w14:paraId="58A959A2"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Профессиональная квалификационная группа, квалификационный уровень, должность, профессия </w:t>
            </w:r>
          </w:p>
        </w:tc>
        <w:tc>
          <w:tcPr>
            <w:tcW w:w="0" w:type="auto"/>
            <w:tcBorders>
              <w:top w:val="single" w:sz="6" w:space="0" w:color="000000"/>
              <w:left w:val="single" w:sz="6" w:space="0" w:color="000000"/>
              <w:bottom w:val="single" w:sz="6" w:space="0" w:color="000000"/>
              <w:right w:val="single" w:sz="6" w:space="0" w:color="000000"/>
            </w:tcBorders>
            <w:hideMark/>
          </w:tcPr>
          <w:p w14:paraId="73E07CBB"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Минимальный размер оклада (должностного оклада), ставки заработной платы, руб. </w:t>
            </w:r>
          </w:p>
        </w:tc>
      </w:tr>
      <w:tr w:rsidR="00875B0F" w:rsidRPr="00875B0F" w14:paraId="7F717725"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49DE8392"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86A431D"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Профессиональные квалификационные группы общеотраслевых должностей руководителей, специалистов и служащих </w:t>
            </w:r>
          </w:p>
        </w:tc>
        <w:tc>
          <w:tcPr>
            <w:tcW w:w="0" w:type="auto"/>
            <w:tcBorders>
              <w:top w:val="single" w:sz="6" w:space="0" w:color="000000"/>
              <w:left w:val="single" w:sz="6" w:space="0" w:color="000000"/>
              <w:bottom w:val="single" w:sz="6" w:space="0" w:color="000000"/>
              <w:right w:val="single" w:sz="6" w:space="0" w:color="000000"/>
            </w:tcBorders>
            <w:hideMark/>
          </w:tcPr>
          <w:p w14:paraId="1F9DAFE4"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tc>
      </w:tr>
      <w:tr w:rsidR="00875B0F" w:rsidRPr="00875B0F" w14:paraId="7649D028"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3EF4C4EC"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4F335C96"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ПКГ "Общеотраслевые должности служащих первого уровня" </w:t>
            </w:r>
          </w:p>
        </w:tc>
        <w:tc>
          <w:tcPr>
            <w:tcW w:w="0" w:type="auto"/>
            <w:tcBorders>
              <w:top w:val="single" w:sz="6" w:space="0" w:color="000000"/>
              <w:left w:val="single" w:sz="6" w:space="0" w:color="000000"/>
              <w:bottom w:val="single" w:sz="6" w:space="0" w:color="000000"/>
              <w:right w:val="single" w:sz="6" w:space="0" w:color="000000"/>
            </w:tcBorders>
            <w:hideMark/>
          </w:tcPr>
          <w:p w14:paraId="0073D1F2"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tc>
      </w:tr>
      <w:tr w:rsidR="00875B0F" w:rsidRPr="00875B0F" w14:paraId="64C48DDF"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08C384EC"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14:paraId="4FCF1073"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14:paraId="55B6E6E4"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4053 </w:t>
            </w:r>
          </w:p>
        </w:tc>
      </w:tr>
      <w:tr w:rsidR="00875B0F" w:rsidRPr="00875B0F" w14:paraId="067D01B1"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63838411"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14:paraId="476E7B22"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2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14:paraId="7476A3F6"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4276 </w:t>
            </w:r>
          </w:p>
        </w:tc>
      </w:tr>
      <w:tr w:rsidR="00875B0F" w:rsidRPr="00875B0F" w14:paraId="47F1272F"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04B69761"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6BDA20EE"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ПКГ "Общеотраслевые должности служащих второго уровня" </w:t>
            </w:r>
          </w:p>
        </w:tc>
        <w:tc>
          <w:tcPr>
            <w:tcW w:w="0" w:type="auto"/>
            <w:tcBorders>
              <w:top w:val="single" w:sz="6" w:space="0" w:color="000000"/>
              <w:left w:val="single" w:sz="6" w:space="0" w:color="000000"/>
              <w:bottom w:val="single" w:sz="6" w:space="0" w:color="000000"/>
              <w:right w:val="single" w:sz="6" w:space="0" w:color="000000"/>
            </w:tcBorders>
            <w:hideMark/>
          </w:tcPr>
          <w:p w14:paraId="2A2E293F"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tc>
      </w:tr>
      <w:tr w:rsidR="00875B0F" w:rsidRPr="00875B0F" w14:paraId="3710337C"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097912FD"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14:paraId="04DA3062"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14:paraId="417EC31E"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4498 </w:t>
            </w:r>
          </w:p>
        </w:tc>
      </w:tr>
      <w:tr w:rsidR="00875B0F" w:rsidRPr="00875B0F" w14:paraId="714A6372"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0393F0DF"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14:paraId="5D8C3FCD"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2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14:paraId="68787C6D"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4943 </w:t>
            </w:r>
          </w:p>
        </w:tc>
      </w:tr>
      <w:tr w:rsidR="00875B0F" w:rsidRPr="00875B0F" w14:paraId="755A242D"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4DD6044C"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14:paraId="266FC96D"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3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14:paraId="298F3111"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5431 </w:t>
            </w:r>
          </w:p>
        </w:tc>
      </w:tr>
      <w:tr w:rsidR="00875B0F" w:rsidRPr="00875B0F" w14:paraId="5B97FE0D"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1E2ACBBC"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14:paraId="6AD6A8A9"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4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14:paraId="48115288"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6854 </w:t>
            </w:r>
          </w:p>
        </w:tc>
      </w:tr>
      <w:tr w:rsidR="00875B0F" w:rsidRPr="00875B0F" w14:paraId="449F0C94"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70FA1FF9"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14:paraId="46A978D6"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5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14:paraId="6E8D7A70"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7742 </w:t>
            </w:r>
          </w:p>
        </w:tc>
      </w:tr>
      <w:tr w:rsidR="00875B0F" w:rsidRPr="00875B0F" w14:paraId="668A4F6F"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24B26734"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6B2DFCC5"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ПКГ "Общеотраслевые должности служащих третьего уровня" </w:t>
            </w:r>
          </w:p>
        </w:tc>
        <w:tc>
          <w:tcPr>
            <w:tcW w:w="0" w:type="auto"/>
            <w:tcBorders>
              <w:top w:val="single" w:sz="6" w:space="0" w:color="000000"/>
              <w:left w:val="single" w:sz="6" w:space="0" w:color="000000"/>
              <w:bottom w:val="single" w:sz="6" w:space="0" w:color="000000"/>
              <w:right w:val="single" w:sz="6" w:space="0" w:color="000000"/>
            </w:tcBorders>
            <w:hideMark/>
          </w:tcPr>
          <w:p w14:paraId="5E470B53"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tc>
      </w:tr>
      <w:tr w:rsidR="00875B0F" w:rsidRPr="00875B0F" w14:paraId="236071CD"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63163ED2"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14:paraId="6774F4E6"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14:paraId="0CE40A01"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4943 </w:t>
            </w:r>
          </w:p>
        </w:tc>
      </w:tr>
      <w:tr w:rsidR="00875B0F" w:rsidRPr="00875B0F" w14:paraId="6A1C2EC7"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45FA8A1B"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14:paraId="37911656"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2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14:paraId="5412A3A1"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5431 </w:t>
            </w:r>
          </w:p>
        </w:tc>
      </w:tr>
      <w:tr w:rsidR="00875B0F" w:rsidRPr="00875B0F" w14:paraId="6C54C5BA"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563B7995"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3.3 </w:t>
            </w:r>
          </w:p>
        </w:tc>
        <w:tc>
          <w:tcPr>
            <w:tcW w:w="0" w:type="auto"/>
            <w:tcBorders>
              <w:top w:val="single" w:sz="6" w:space="0" w:color="000000"/>
              <w:left w:val="single" w:sz="6" w:space="0" w:color="000000"/>
              <w:bottom w:val="single" w:sz="6" w:space="0" w:color="000000"/>
              <w:right w:val="single" w:sz="6" w:space="0" w:color="000000"/>
            </w:tcBorders>
            <w:hideMark/>
          </w:tcPr>
          <w:p w14:paraId="42B43B8B"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3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14:paraId="175D2B59"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5961 </w:t>
            </w:r>
          </w:p>
        </w:tc>
      </w:tr>
      <w:tr w:rsidR="00875B0F" w:rsidRPr="00875B0F" w14:paraId="09422521"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0B326CF4"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3.4 </w:t>
            </w:r>
          </w:p>
        </w:tc>
        <w:tc>
          <w:tcPr>
            <w:tcW w:w="0" w:type="auto"/>
            <w:tcBorders>
              <w:top w:val="single" w:sz="6" w:space="0" w:color="000000"/>
              <w:left w:val="single" w:sz="6" w:space="0" w:color="000000"/>
              <w:bottom w:val="single" w:sz="6" w:space="0" w:color="000000"/>
              <w:right w:val="single" w:sz="6" w:space="0" w:color="000000"/>
            </w:tcBorders>
            <w:hideMark/>
          </w:tcPr>
          <w:p w14:paraId="288A9433"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4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14:paraId="67642DE9"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7167 </w:t>
            </w:r>
          </w:p>
        </w:tc>
      </w:tr>
      <w:tr w:rsidR="00875B0F" w:rsidRPr="00875B0F" w14:paraId="7AC11491"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49972287"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14:paraId="46147015"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5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14:paraId="191CA3B5"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8367 </w:t>
            </w:r>
          </w:p>
        </w:tc>
      </w:tr>
      <w:tr w:rsidR="00875B0F" w:rsidRPr="00875B0F" w14:paraId="029F7EF1"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5C3EF942"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14:paraId="76ED391B"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ПКГ "Общеотраслевые должности служащих четвертого уровня" </w:t>
            </w:r>
          </w:p>
        </w:tc>
        <w:tc>
          <w:tcPr>
            <w:tcW w:w="0" w:type="auto"/>
            <w:tcBorders>
              <w:top w:val="single" w:sz="6" w:space="0" w:color="000000"/>
              <w:left w:val="single" w:sz="6" w:space="0" w:color="000000"/>
              <w:bottom w:val="single" w:sz="6" w:space="0" w:color="000000"/>
              <w:right w:val="single" w:sz="6" w:space="0" w:color="000000"/>
            </w:tcBorders>
            <w:hideMark/>
          </w:tcPr>
          <w:p w14:paraId="05B4C2BD"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tc>
      </w:tr>
      <w:tr w:rsidR="00875B0F" w:rsidRPr="00875B0F" w14:paraId="685F02AA"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3BD59275"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4.1 </w:t>
            </w:r>
          </w:p>
        </w:tc>
        <w:tc>
          <w:tcPr>
            <w:tcW w:w="0" w:type="auto"/>
            <w:tcBorders>
              <w:top w:val="single" w:sz="6" w:space="0" w:color="000000"/>
              <w:left w:val="single" w:sz="6" w:space="0" w:color="000000"/>
              <w:bottom w:val="single" w:sz="6" w:space="0" w:color="000000"/>
              <w:right w:val="single" w:sz="6" w:space="0" w:color="000000"/>
            </w:tcBorders>
            <w:hideMark/>
          </w:tcPr>
          <w:p w14:paraId="0B60611C"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14:paraId="0B7A280C"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8993 </w:t>
            </w:r>
          </w:p>
        </w:tc>
      </w:tr>
      <w:tr w:rsidR="00875B0F" w:rsidRPr="00875B0F" w14:paraId="3E76C1F3"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1FF61757"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14:paraId="3EEA2771"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2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14:paraId="37F7F4CA"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10418 </w:t>
            </w:r>
          </w:p>
        </w:tc>
      </w:tr>
      <w:tr w:rsidR="00875B0F" w:rsidRPr="00875B0F" w14:paraId="52C751F6"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6CFB5593"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4.3 </w:t>
            </w:r>
          </w:p>
        </w:tc>
        <w:tc>
          <w:tcPr>
            <w:tcW w:w="0" w:type="auto"/>
            <w:tcBorders>
              <w:top w:val="single" w:sz="6" w:space="0" w:color="000000"/>
              <w:left w:val="single" w:sz="6" w:space="0" w:color="000000"/>
              <w:bottom w:val="single" w:sz="6" w:space="0" w:color="000000"/>
              <w:right w:val="single" w:sz="6" w:space="0" w:color="000000"/>
            </w:tcBorders>
            <w:hideMark/>
          </w:tcPr>
          <w:p w14:paraId="010EE17E"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3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14:paraId="32ED4044"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11219 </w:t>
            </w:r>
          </w:p>
        </w:tc>
      </w:tr>
    </w:tbl>
    <w:p w14:paraId="43A026DE" w14:textId="77777777" w:rsidR="00F415BB" w:rsidRPr="00F415BB" w:rsidRDefault="00F415BB" w:rsidP="00F415BB">
      <w:pPr>
        <w:spacing w:after="0" w:line="240" w:lineRule="auto"/>
        <w:rPr>
          <w:rFonts w:ascii="Arial" w:eastAsia="Times New Roman" w:hAnsi="Arial" w:cs="Arial"/>
          <w:vanish/>
          <w:kern w:val="0"/>
          <w:sz w:val="24"/>
          <w:szCs w:val="24"/>
          <w:lang w:eastAsia="ru-RU"/>
          <w14:ligatures w14:val="none"/>
        </w:rPr>
      </w:pPr>
    </w:p>
    <w:p w14:paraId="1FFF8E53" w14:textId="661796AB" w:rsidR="00F415BB" w:rsidRPr="00F415BB" w:rsidRDefault="00F415BB" w:rsidP="00F415BB">
      <w:pPr>
        <w:spacing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lastRenderedPageBreak/>
        <w:t xml:space="preserve">2.4. Минимальные размеры окладов (должностных окладов), ставок заработной платы по общеотраслевым профессиям рабочих, утвержденным </w:t>
      </w:r>
      <w:hyperlink r:id="rId29" w:history="1">
        <w:r w:rsidRPr="00F415BB">
          <w:rPr>
            <w:rFonts w:ascii="Arial" w:eastAsia="Times New Roman" w:hAnsi="Arial" w:cs="Arial"/>
            <w:kern w:val="0"/>
            <w:sz w:val="24"/>
            <w:szCs w:val="24"/>
            <w:lang w:eastAsia="ru-RU"/>
            <w14:ligatures w14:val="none"/>
          </w:rPr>
          <w:t>Приказом</w:t>
        </w:r>
      </w:hyperlink>
      <w:r w:rsidRPr="00F415BB">
        <w:rPr>
          <w:rFonts w:ascii="Arial" w:eastAsia="Times New Roman" w:hAnsi="Arial" w:cs="Arial"/>
          <w:kern w:val="0"/>
          <w:sz w:val="24"/>
          <w:szCs w:val="24"/>
          <w:lang w:eastAsia="ru-RU"/>
          <w14:ligatures w14:val="none"/>
        </w:rPr>
        <w:t xml:space="preserve"> Министерства здравоохранения и социального развития Российской Федерации от 29.05.2008 </w:t>
      </w:r>
      <w:r w:rsidR="00875B0F" w:rsidRPr="00875B0F">
        <w:rPr>
          <w:rFonts w:ascii="Arial" w:eastAsia="Times New Roman" w:hAnsi="Arial" w:cs="Arial"/>
          <w:kern w:val="0"/>
          <w:sz w:val="24"/>
          <w:szCs w:val="24"/>
          <w:lang w:eastAsia="ru-RU"/>
          <w14:ligatures w14:val="none"/>
        </w:rPr>
        <w:t xml:space="preserve"> №</w:t>
      </w:r>
      <w:r w:rsidRPr="00F415BB">
        <w:rPr>
          <w:rFonts w:ascii="Arial" w:eastAsia="Times New Roman" w:hAnsi="Arial" w:cs="Arial"/>
          <w:kern w:val="0"/>
          <w:sz w:val="24"/>
          <w:szCs w:val="24"/>
          <w:lang w:eastAsia="ru-RU"/>
          <w14:ligatures w14:val="none"/>
        </w:rPr>
        <w:t xml:space="preserve"> 248н "Об утверждении профессиональных квалификационных групп общеотраслевых профессий рабочих", устанавливаются в следующих размерах: </w:t>
      </w:r>
    </w:p>
    <w:p w14:paraId="2A03C6B9"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456"/>
        <w:gridCol w:w="4763"/>
        <w:gridCol w:w="3856"/>
      </w:tblGrid>
      <w:tr w:rsidR="00875B0F" w:rsidRPr="00875B0F" w14:paraId="70CF99DD"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6DEB7894" w14:textId="2A9267F9" w:rsidR="00F415BB" w:rsidRPr="00F415BB" w:rsidRDefault="00875B0F" w:rsidP="00F415BB">
            <w:pPr>
              <w:spacing w:after="0" w:line="240" w:lineRule="auto"/>
              <w:jc w:val="center"/>
              <w:rPr>
                <w:rFonts w:ascii="Arial" w:eastAsia="Times New Roman" w:hAnsi="Arial" w:cs="Arial"/>
                <w:kern w:val="0"/>
                <w:sz w:val="24"/>
                <w:szCs w:val="24"/>
                <w:lang w:eastAsia="ru-RU"/>
                <w14:ligatures w14:val="none"/>
              </w:rPr>
            </w:pPr>
            <w:r w:rsidRPr="00875B0F">
              <w:rPr>
                <w:rFonts w:ascii="Arial" w:eastAsia="Times New Roman" w:hAnsi="Arial" w:cs="Arial"/>
                <w:kern w:val="0"/>
                <w:sz w:val="24"/>
                <w:szCs w:val="24"/>
                <w:lang w:eastAsia="ru-RU"/>
                <w14:ligatures w14:val="none"/>
              </w:rPr>
              <w:t xml:space="preserve"> №</w:t>
            </w:r>
            <w:r w:rsidR="00F415BB" w:rsidRPr="00F415BB">
              <w:rPr>
                <w:rFonts w:ascii="Arial" w:eastAsia="Times New Roman" w:hAnsi="Arial" w:cs="Arial"/>
                <w:kern w:val="0"/>
                <w:sz w:val="24"/>
                <w:szCs w:val="24"/>
                <w:lang w:eastAsia="ru-RU"/>
                <w14:ligatures w14:val="none"/>
              </w:rPr>
              <w:t xml:space="preserve"> п/п </w:t>
            </w:r>
          </w:p>
        </w:tc>
        <w:tc>
          <w:tcPr>
            <w:tcW w:w="0" w:type="auto"/>
            <w:tcBorders>
              <w:top w:val="single" w:sz="6" w:space="0" w:color="000000"/>
              <w:left w:val="single" w:sz="6" w:space="0" w:color="000000"/>
              <w:bottom w:val="single" w:sz="6" w:space="0" w:color="000000"/>
              <w:right w:val="single" w:sz="6" w:space="0" w:color="000000"/>
            </w:tcBorders>
            <w:hideMark/>
          </w:tcPr>
          <w:p w14:paraId="7D7DA9A4"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Профессиональная квалификационная группа, квалификационный уровень, должность, профессия </w:t>
            </w:r>
          </w:p>
        </w:tc>
        <w:tc>
          <w:tcPr>
            <w:tcW w:w="0" w:type="auto"/>
            <w:tcBorders>
              <w:top w:val="single" w:sz="6" w:space="0" w:color="000000"/>
              <w:left w:val="single" w:sz="6" w:space="0" w:color="000000"/>
              <w:bottom w:val="single" w:sz="6" w:space="0" w:color="000000"/>
              <w:right w:val="single" w:sz="6" w:space="0" w:color="000000"/>
            </w:tcBorders>
            <w:hideMark/>
          </w:tcPr>
          <w:p w14:paraId="58E1FDB9"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Минимальный размер оклада (должностного оклада), ставки заработной платы, руб. </w:t>
            </w:r>
          </w:p>
        </w:tc>
      </w:tr>
      <w:tr w:rsidR="00875B0F" w:rsidRPr="00875B0F" w14:paraId="2A303D5B"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674EB68F"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1BE6EC7"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Профессиональные квалификационные группы общеотраслевых профессий рабочих </w:t>
            </w:r>
          </w:p>
        </w:tc>
        <w:tc>
          <w:tcPr>
            <w:tcW w:w="0" w:type="auto"/>
            <w:tcBorders>
              <w:top w:val="single" w:sz="6" w:space="0" w:color="000000"/>
              <w:left w:val="single" w:sz="6" w:space="0" w:color="000000"/>
              <w:bottom w:val="single" w:sz="6" w:space="0" w:color="000000"/>
              <w:right w:val="single" w:sz="6" w:space="0" w:color="000000"/>
            </w:tcBorders>
            <w:hideMark/>
          </w:tcPr>
          <w:p w14:paraId="11ACB88A"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tc>
      </w:tr>
      <w:tr w:rsidR="00875B0F" w:rsidRPr="00875B0F" w14:paraId="65CB2B81"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17AEA0E1"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215EA2E5"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ПКГ "Общеотраслевые профессии рабочих первого уровня" </w:t>
            </w:r>
          </w:p>
        </w:tc>
        <w:tc>
          <w:tcPr>
            <w:tcW w:w="0" w:type="auto"/>
            <w:tcBorders>
              <w:top w:val="single" w:sz="6" w:space="0" w:color="000000"/>
              <w:left w:val="single" w:sz="6" w:space="0" w:color="000000"/>
              <w:bottom w:val="single" w:sz="6" w:space="0" w:color="000000"/>
              <w:right w:val="single" w:sz="6" w:space="0" w:color="000000"/>
            </w:tcBorders>
            <w:hideMark/>
          </w:tcPr>
          <w:p w14:paraId="469BE5C9"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tc>
      </w:tr>
      <w:tr w:rsidR="00875B0F" w:rsidRPr="00875B0F" w14:paraId="545B816D"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3E50EBC0"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14:paraId="4170F034"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14:paraId="24BBD15C"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3481 </w:t>
            </w:r>
          </w:p>
        </w:tc>
      </w:tr>
      <w:tr w:rsidR="00875B0F" w:rsidRPr="00875B0F" w14:paraId="27997756"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5581059E"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14:paraId="51C16221"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2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14:paraId="02DE5CC4"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3649 </w:t>
            </w:r>
          </w:p>
        </w:tc>
      </w:tr>
      <w:tr w:rsidR="00875B0F" w:rsidRPr="00875B0F" w14:paraId="683B4719"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4583F78F"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72BD0735"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ПКГ "Общеотраслевые профессии рабочих второго уровня" </w:t>
            </w:r>
          </w:p>
        </w:tc>
        <w:tc>
          <w:tcPr>
            <w:tcW w:w="0" w:type="auto"/>
            <w:tcBorders>
              <w:top w:val="single" w:sz="6" w:space="0" w:color="000000"/>
              <w:left w:val="single" w:sz="6" w:space="0" w:color="000000"/>
              <w:bottom w:val="single" w:sz="6" w:space="0" w:color="000000"/>
              <w:right w:val="single" w:sz="6" w:space="0" w:color="000000"/>
            </w:tcBorders>
            <w:hideMark/>
          </w:tcPr>
          <w:p w14:paraId="58CA696C"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tc>
      </w:tr>
      <w:tr w:rsidR="00875B0F" w:rsidRPr="00875B0F" w14:paraId="41E78E9B"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45237561"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14:paraId="7C5AE845"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14:paraId="468D9DB2"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4053 </w:t>
            </w:r>
          </w:p>
        </w:tc>
      </w:tr>
      <w:tr w:rsidR="00875B0F" w:rsidRPr="00875B0F" w14:paraId="12362589"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6B569B16"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14:paraId="74887F78"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2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14:paraId="338F0EC3"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4943 </w:t>
            </w:r>
          </w:p>
        </w:tc>
      </w:tr>
      <w:tr w:rsidR="00875B0F" w:rsidRPr="00875B0F" w14:paraId="6F463141"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424AB251"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14:paraId="46A79415"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3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14:paraId="25E8CE7C"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5431 </w:t>
            </w:r>
          </w:p>
        </w:tc>
      </w:tr>
      <w:tr w:rsidR="00875B0F" w:rsidRPr="00875B0F" w14:paraId="4BB05637"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72DC6C04"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14:paraId="0D28DAC1"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4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14:paraId="735CD6FB"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6542 </w:t>
            </w:r>
          </w:p>
        </w:tc>
      </w:tr>
    </w:tbl>
    <w:p w14:paraId="46E85FB6" w14:textId="77777777" w:rsidR="00F415BB" w:rsidRPr="00F415BB" w:rsidRDefault="00F415BB" w:rsidP="00F415BB">
      <w:pPr>
        <w:spacing w:after="0" w:line="240" w:lineRule="auto"/>
        <w:rPr>
          <w:rFonts w:ascii="Arial" w:eastAsia="Times New Roman" w:hAnsi="Arial" w:cs="Arial"/>
          <w:vanish/>
          <w:kern w:val="0"/>
          <w:sz w:val="24"/>
          <w:szCs w:val="24"/>
          <w:lang w:eastAsia="ru-RU"/>
          <w14:ligatures w14:val="none"/>
        </w:rPr>
      </w:pPr>
    </w:p>
    <w:p w14:paraId="3CB8E9DA"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1CF02013" w14:textId="77777777" w:rsidR="00F415BB" w:rsidRPr="00F415BB" w:rsidRDefault="00F415BB" w:rsidP="00F415BB">
      <w:pPr>
        <w:spacing w:after="0" w:line="288" w:lineRule="atLeast"/>
        <w:ind w:firstLine="540"/>
        <w:jc w:val="both"/>
        <w:rPr>
          <w:rFonts w:ascii="Arial" w:eastAsia="Times New Roman" w:hAnsi="Arial" w:cs="Arial"/>
          <w:kern w:val="0"/>
          <w:sz w:val="24"/>
          <w:szCs w:val="24"/>
          <w:lang w:eastAsia="ru-RU"/>
          <w14:ligatures w14:val="none"/>
        </w:rPr>
      </w:pPr>
      <w:bookmarkStart w:id="1" w:name="p173"/>
      <w:bookmarkEnd w:id="1"/>
      <w:r w:rsidRPr="00F415BB">
        <w:rPr>
          <w:rFonts w:ascii="Arial" w:eastAsia="Times New Roman" w:hAnsi="Arial" w:cs="Arial"/>
          <w:kern w:val="0"/>
          <w:sz w:val="24"/>
          <w:szCs w:val="24"/>
          <w:lang w:eastAsia="ru-RU"/>
          <w14:ligatures w14:val="none"/>
        </w:rPr>
        <w:t xml:space="preserve">2.4.1. Минимальные размеры окладов (должностных окладов), ставок заработной платы работников учреждений увеличиваются при условии наличия квалификационной категории: </w:t>
      </w:r>
    </w:p>
    <w:p w14:paraId="430B3525"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водителям автомобилей с учетом классности в следующих размерах: </w:t>
      </w:r>
    </w:p>
    <w:p w14:paraId="01E48939"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первый класс - на 25%; </w:t>
      </w:r>
    </w:p>
    <w:p w14:paraId="3770FF10"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второй класс - на 10%. </w:t>
      </w:r>
    </w:p>
    <w:p w14:paraId="57A940A9"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2.4.2. Выплаты компенсационного характера и стимулирующие выплаты устанавливаются от оклада (должностного оклада), ставки заработной платы без учета его увеличения, предусмотренного </w:t>
      </w:r>
      <w:hyperlink w:anchor="p173" w:history="1">
        <w:r w:rsidRPr="00F415BB">
          <w:rPr>
            <w:rFonts w:ascii="Arial" w:eastAsia="Times New Roman" w:hAnsi="Arial" w:cs="Arial"/>
            <w:kern w:val="0"/>
            <w:sz w:val="24"/>
            <w:szCs w:val="24"/>
            <w:lang w:eastAsia="ru-RU"/>
            <w14:ligatures w14:val="none"/>
          </w:rPr>
          <w:t>п. 2.4.1</w:t>
        </w:r>
      </w:hyperlink>
      <w:r w:rsidRPr="00F415BB">
        <w:rPr>
          <w:rFonts w:ascii="Arial" w:eastAsia="Times New Roman" w:hAnsi="Arial" w:cs="Arial"/>
          <w:kern w:val="0"/>
          <w:sz w:val="24"/>
          <w:szCs w:val="24"/>
          <w:lang w:eastAsia="ru-RU"/>
          <w14:ligatures w14:val="none"/>
        </w:rPr>
        <w:t xml:space="preserve"> настоящего Положения. </w:t>
      </w:r>
    </w:p>
    <w:p w14:paraId="054A85A0"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2.5. Минимальные размеры окладов (должностных окладов), ставок заработной платы по должностям, не вошедшим в профессиональные квалификационные группы: </w:t>
      </w:r>
    </w:p>
    <w:p w14:paraId="16F506C5"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tbl>
      <w:tblPr>
        <w:tblW w:w="9075" w:type="dxa"/>
        <w:tblInd w:w="15" w:type="dxa"/>
        <w:tblCellMar>
          <w:left w:w="0" w:type="dxa"/>
          <w:right w:w="0" w:type="dxa"/>
        </w:tblCellMar>
        <w:tblLook w:val="04A0" w:firstRow="1" w:lastRow="0" w:firstColumn="1" w:lastColumn="0" w:noHBand="0" w:noVBand="1"/>
      </w:tblPr>
      <w:tblGrid>
        <w:gridCol w:w="473"/>
        <w:gridCol w:w="4301"/>
        <w:gridCol w:w="4301"/>
      </w:tblGrid>
      <w:tr w:rsidR="00875B0F" w:rsidRPr="00875B0F" w14:paraId="5383D3A5"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51117D85" w14:textId="465846A6" w:rsidR="00F415BB" w:rsidRPr="00F415BB" w:rsidRDefault="00875B0F" w:rsidP="00F415BB">
            <w:pPr>
              <w:spacing w:after="0" w:line="240" w:lineRule="auto"/>
              <w:jc w:val="center"/>
              <w:rPr>
                <w:rFonts w:ascii="Arial" w:eastAsia="Times New Roman" w:hAnsi="Arial" w:cs="Arial"/>
                <w:kern w:val="0"/>
                <w:sz w:val="24"/>
                <w:szCs w:val="24"/>
                <w:lang w:eastAsia="ru-RU"/>
                <w14:ligatures w14:val="none"/>
              </w:rPr>
            </w:pPr>
            <w:r w:rsidRPr="00875B0F">
              <w:rPr>
                <w:rFonts w:ascii="Arial" w:eastAsia="Times New Roman" w:hAnsi="Arial" w:cs="Arial"/>
                <w:kern w:val="0"/>
                <w:sz w:val="24"/>
                <w:szCs w:val="24"/>
                <w:lang w:eastAsia="ru-RU"/>
                <w14:ligatures w14:val="none"/>
              </w:rPr>
              <w:t xml:space="preserve"> №</w:t>
            </w:r>
            <w:r w:rsidR="00F415BB" w:rsidRPr="00F415BB">
              <w:rPr>
                <w:rFonts w:ascii="Arial" w:eastAsia="Times New Roman" w:hAnsi="Arial" w:cs="Arial"/>
                <w:kern w:val="0"/>
                <w:sz w:val="24"/>
                <w:szCs w:val="24"/>
                <w:lang w:eastAsia="ru-RU"/>
                <w14:ligatures w14:val="none"/>
              </w:rPr>
              <w:t xml:space="preserve"> п/п </w:t>
            </w:r>
          </w:p>
        </w:tc>
        <w:tc>
          <w:tcPr>
            <w:tcW w:w="0" w:type="auto"/>
            <w:tcBorders>
              <w:top w:val="single" w:sz="6" w:space="0" w:color="000000"/>
              <w:left w:val="single" w:sz="6" w:space="0" w:color="000000"/>
              <w:bottom w:val="single" w:sz="6" w:space="0" w:color="000000"/>
              <w:right w:val="single" w:sz="6" w:space="0" w:color="000000"/>
            </w:tcBorders>
            <w:hideMark/>
          </w:tcPr>
          <w:p w14:paraId="27093BDF"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Должность </w:t>
            </w:r>
          </w:p>
        </w:tc>
        <w:tc>
          <w:tcPr>
            <w:tcW w:w="0" w:type="auto"/>
            <w:tcBorders>
              <w:top w:val="single" w:sz="6" w:space="0" w:color="000000"/>
              <w:left w:val="single" w:sz="6" w:space="0" w:color="000000"/>
              <w:bottom w:val="single" w:sz="6" w:space="0" w:color="000000"/>
              <w:right w:val="single" w:sz="6" w:space="0" w:color="000000"/>
            </w:tcBorders>
            <w:hideMark/>
          </w:tcPr>
          <w:p w14:paraId="284AAAB6"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Минимальный размер оклада (должностного оклада), ставки заработной платы, руб. </w:t>
            </w:r>
          </w:p>
        </w:tc>
      </w:tr>
      <w:tr w:rsidR="00875B0F" w:rsidRPr="00875B0F" w14:paraId="1E08AB3E"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035B3E62"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5E74D61E"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Ведущий инженер по транспорту </w:t>
            </w:r>
          </w:p>
        </w:tc>
        <w:tc>
          <w:tcPr>
            <w:tcW w:w="0" w:type="auto"/>
            <w:tcBorders>
              <w:top w:val="single" w:sz="6" w:space="0" w:color="000000"/>
              <w:left w:val="single" w:sz="6" w:space="0" w:color="000000"/>
              <w:bottom w:val="single" w:sz="6" w:space="0" w:color="000000"/>
              <w:right w:val="single" w:sz="6" w:space="0" w:color="000000"/>
            </w:tcBorders>
            <w:hideMark/>
          </w:tcPr>
          <w:p w14:paraId="434736A8"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7167 </w:t>
            </w:r>
          </w:p>
        </w:tc>
      </w:tr>
      <w:tr w:rsidR="00875B0F" w:rsidRPr="00875B0F" w14:paraId="4680241F"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4D9E25B1"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4718CBAC"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Ведущий инженер-строитель </w:t>
            </w:r>
          </w:p>
        </w:tc>
        <w:tc>
          <w:tcPr>
            <w:tcW w:w="0" w:type="auto"/>
            <w:tcBorders>
              <w:top w:val="single" w:sz="6" w:space="0" w:color="000000"/>
              <w:left w:val="single" w:sz="6" w:space="0" w:color="000000"/>
              <w:bottom w:val="single" w:sz="6" w:space="0" w:color="000000"/>
              <w:right w:val="single" w:sz="6" w:space="0" w:color="000000"/>
            </w:tcBorders>
            <w:hideMark/>
          </w:tcPr>
          <w:p w14:paraId="1D4A4D31"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7167 </w:t>
            </w:r>
          </w:p>
        </w:tc>
      </w:tr>
      <w:tr w:rsidR="00875B0F" w:rsidRPr="00875B0F" w14:paraId="05F5E97D"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3CF69280"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5A5F1F27"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Ведущий инженер по информатизации </w:t>
            </w:r>
          </w:p>
        </w:tc>
        <w:tc>
          <w:tcPr>
            <w:tcW w:w="0" w:type="auto"/>
            <w:tcBorders>
              <w:top w:val="single" w:sz="6" w:space="0" w:color="000000"/>
              <w:left w:val="single" w:sz="6" w:space="0" w:color="000000"/>
              <w:bottom w:val="single" w:sz="6" w:space="0" w:color="000000"/>
              <w:right w:val="single" w:sz="6" w:space="0" w:color="000000"/>
            </w:tcBorders>
            <w:hideMark/>
          </w:tcPr>
          <w:p w14:paraId="0E3AEF2A"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7167 </w:t>
            </w:r>
          </w:p>
        </w:tc>
      </w:tr>
      <w:tr w:rsidR="00875B0F" w:rsidRPr="00875B0F" w14:paraId="5011DD27"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460B21F9"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14:paraId="342324D3"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Начальник отдела </w:t>
            </w:r>
          </w:p>
        </w:tc>
        <w:tc>
          <w:tcPr>
            <w:tcW w:w="0" w:type="auto"/>
            <w:tcBorders>
              <w:top w:val="single" w:sz="6" w:space="0" w:color="000000"/>
              <w:left w:val="single" w:sz="6" w:space="0" w:color="000000"/>
              <w:bottom w:val="single" w:sz="6" w:space="0" w:color="000000"/>
              <w:right w:val="single" w:sz="6" w:space="0" w:color="000000"/>
            </w:tcBorders>
            <w:hideMark/>
          </w:tcPr>
          <w:p w14:paraId="4348848D"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8993 </w:t>
            </w:r>
          </w:p>
        </w:tc>
      </w:tr>
      <w:tr w:rsidR="00875B0F" w:rsidRPr="00875B0F" w14:paraId="6FFED991"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585E0964"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lastRenderedPageBreak/>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14:paraId="2A9B3492"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Ведущий инженер по вопросам содержания муниципального жилищного фонда </w:t>
            </w:r>
          </w:p>
        </w:tc>
        <w:tc>
          <w:tcPr>
            <w:tcW w:w="0" w:type="auto"/>
            <w:tcBorders>
              <w:top w:val="single" w:sz="6" w:space="0" w:color="000000"/>
              <w:left w:val="single" w:sz="6" w:space="0" w:color="000000"/>
              <w:bottom w:val="single" w:sz="6" w:space="0" w:color="000000"/>
              <w:right w:val="single" w:sz="6" w:space="0" w:color="000000"/>
            </w:tcBorders>
            <w:hideMark/>
          </w:tcPr>
          <w:p w14:paraId="1F3C8674"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7167 </w:t>
            </w:r>
          </w:p>
        </w:tc>
      </w:tr>
    </w:tbl>
    <w:p w14:paraId="1EED902E" w14:textId="77777777" w:rsidR="00F415BB" w:rsidRPr="00F415BB" w:rsidRDefault="00F415BB" w:rsidP="00F415BB">
      <w:pPr>
        <w:spacing w:after="0" w:line="240" w:lineRule="auto"/>
        <w:rPr>
          <w:rFonts w:ascii="Arial" w:eastAsia="Times New Roman" w:hAnsi="Arial" w:cs="Arial"/>
          <w:vanish/>
          <w:kern w:val="0"/>
          <w:sz w:val="24"/>
          <w:szCs w:val="24"/>
          <w:lang w:eastAsia="ru-RU"/>
          <w14:ligatures w14:val="none"/>
        </w:rPr>
      </w:pPr>
    </w:p>
    <w:p w14:paraId="1799FA25"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091E272D"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bookmarkStart w:id="2" w:name="p204"/>
      <w:bookmarkEnd w:id="2"/>
      <w:r w:rsidRPr="00F415BB">
        <w:rPr>
          <w:rFonts w:ascii="Arial" w:eastAsia="Times New Roman" w:hAnsi="Arial" w:cs="Arial"/>
          <w:b/>
          <w:bCs/>
          <w:kern w:val="0"/>
          <w:sz w:val="24"/>
          <w:szCs w:val="24"/>
          <w:lang w:eastAsia="ru-RU"/>
          <w14:ligatures w14:val="none"/>
        </w:rPr>
        <w:t>3. ВИДЫ, РАЗМЕРЫ И УСЛОВИЯ ОСУЩЕСТВЛЕНИЯ ВЫПЛАТ</w:t>
      </w:r>
      <w:r w:rsidRPr="00F415BB">
        <w:rPr>
          <w:rFonts w:ascii="Arial" w:eastAsia="Times New Roman" w:hAnsi="Arial" w:cs="Arial"/>
          <w:kern w:val="0"/>
          <w:sz w:val="24"/>
          <w:szCs w:val="24"/>
          <w:lang w:eastAsia="ru-RU"/>
          <w14:ligatures w14:val="none"/>
        </w:rPr>
        <w:t xml:space="preserve"> </w:t>
      </w:r>
    </w:p>
    <w:p w14:paraId="64D192A2"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b/>
          <w:bCs/>
          <w:kern w:val="0"/>
          <w:sz w:val="24"/>
          <w:szCs w:val="24"/>
          <w:lang w:eastAsia="ru-RU"/>
          <w14:ligatures w14:val="none"/>
        </w:rPr>
        <w:t>КОМПЕНСАЦИОННОГО ХАРАКТЕРА</w:t>
      </w:r>
      <w:r w:rsidRPr="00F415BB">
        <w:rPr>
          <w:rFonts w:ascii="Arial" w:eastAsia="Times New Roman" w:hAnsi="Arial" w:cs="Arial"/>
          <w:kern w:val="0"/>
          <w:sz w:val="24"/>
          <w:szCs w:val="24"/>
          <w:lang w:eastAsia="ru-RU"/>
          <w14:ligatures w14:val="none"/>
        </w:rPr>
        <w:t xml:space="preserve"> </w:t>
      </w:r>
    </w:p>
    <w:p w14:paraId="56F32DE9"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4A353469" w14:textId="77777777" w:rsidR="00F415BB" w:rsidRPr="00F415BB" w:rsidRDefault="00F415BB" w:rsidP="00F415BB">
      <w:pPr>
        <w:spacing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3.1. Работникам учреждения устанавливаются и ежемесячно выплачиваются следующие выплаты компенсационного характера: </w:t>
      </w:r>
    </w:p>
    <w:p w14:paraId="76288824"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выплаты работникам, занятым на работах с вредными и (или) опасными условиями труда; </w:t>
      </w:r>
    </w:p>
    <w:p w14:paraId="0E5293B8" w14:textId="33515A40"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абзац исключен. - </w:t>
      </w:r>
      <w:hyperlink r:id="rId30" w:history="1">
        <w:r w:rsidRPr="00F415BB">
          <w:rPr>
            <w:rFonts w:ascii="Arial" w:eastAsia="Times New Roman" w:hAnsi="Arial" w:cs="Arial"/>
            <w:kern w:val="0"/>
            <w:sz w:val="24"/>
            <w:szCs w:val="24"/>
            <w:lang w:eastAsia="ru-RU"/>
            <w14:ligatures w14:val="none"/>
          </w:rPr>
          <w:t>Постановление</w:t>
        </w:r>
      </w:hyperlink>
      <w:r w:rsidRPr="00F415BB">
        <w:rPr>
          <w:rFonts w:ascii="Arial" w:eastAsia="Times New Roman" w:hAnsi="Arial" w:cs="Arial"/>
          <w:kern w:val="0"/>
          <w:sz w:val="24"/>
          <w:szCs w:val="24"/>
          <w:lang w:eastAsia="ru-RU"/>
          <w14:ligatures w14:val="none"/>
        </w:rPr>
        <w:t xml:space="preserve"> администрации г. Канска Красноярского края от 24.09.2019 </w:t>
      </w:r>
      <w:r w:rsidR="00875B0F" w:rsidRPr="00875B0F">
        <w:rPr>
          <w:rFonts w:ascii="Arial" w:eastAsia="Times New Roman" w:hAnsi="Arial" w:cs="Arial"/>
          <w:kern w:val="0"/>
          <w:sz w:val="24"/>
          <w:szCs w:val="24"/>
          <w:lang w:eastAsia="ru-RU"/>
          <w14:ligatures w14:val="none"/>
        </w:rPr>
        <w:t xml:space="preserve"> №</w:t>
      </w:r>
      <w:r w:rsidRPr="00F415BB">
        <w:rPr>
          <w:rFonts w:ascii="Arial" w:eastAsia="Times New Roman" w:hAnsi="Arial" w:cs="Arial"/>
          <w:kern w:val="0"/>
          <w:sz w:val="24"/>
          <w:szCs w:val="24"/>
          <w:lang w:eastAsia="ru-RU"/>
          <w14:ligatures w14:val="none"/>
        </w:rPr>
        <w:t xml:space="preserve"> 911; </w:t>
      </w:r>
    </w:p>
    <w:p w14:paraId="10F9B411"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выплаты за работу в местностях с особыми климатическими условиями; </w:t>
      </w:r>
    </w:p>
    <w:p w14:paraId="567DA8D2"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выплаты за работу в условиях, отклоняющихся от нормальных (при выполнении работ различной квалификации, совмещении профессий (должностей), работе в ночное время и при выполнении работ в других условиях, отклоняющихся от нормальных). </w:t>
      </w:r>
    </w:p>
    <w:p w14:paraId="48B283DA"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3.2. Выплаты компенсационного характера работникам учреждений, занятым на работах с вредными и (или) опасными условиями труда, устанавливаются в соответствии со </w:t>
      </w:r>
      <w:hyperlink r:id="rId31" w:history="1">
        <w:r w:rsidRPr="00F415BB">
          <w:rPr>
            <w:rFonts w:ascii="Arial" w:eastAsia="Times New Roman" w:hAnsi="Arial" w:cs="Arial"/>
            <w:kern w:val="0"/>
            <w:sz w:val="24"/>
            <w:szCs w:val="24"/>
            <w:lang w:eastAsia="ru-RU"/>
            <w14:ligatures w14:val="none"/>
          </w:rPr>
          <w:t>статьей 147</w:t>
        </w:r>
      </w:hyperlink>
      <w:r w:rsidRPr="00F415BB">
        <w:rPr>
          <w:rFonts w:ascii="Arial" w:eastAsia="Times New Roman" w:hAnsi="Arial" w:cs="Arial"/>
          <w:kern w:val="0"/>
          <w:sz w:val="24"/>
          <w:szCs w:val="24"/>
          <w:lang w:eastAsia="ru-RU"/>
          <w14:ligatures w14:val="none"/>
        </w:rPr>
        <w:t xml:space="preserve"> Трудового кодекса Российской Федерации. </w:t>
      </w:r>
    </w:p>
    <w:p w14:paraId="03792781"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Конкретные размеры выплат за работу с вредными и (или) опасными условиями труда устанавливаются по результатам проведения специальной оценки условий труда. </w:t>
      </w:r>
    </w:p>
    <w:p w14:paraId="0578BECE"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3.3. Выплаты за работу в местностях с особыми климатическими условиями устанавливаются в случаях, определенных законодательством Российской Федерации и Красноярского края. К заработной плате работников учреждений устанавливаются районный коэффициент, надбавка за работу в местностях с особыми климатическими условиями. </w:t>
      </w:r>
    </w:p>
    <w:p w14:paraId="23C856A6"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3.4. Выплаты за работу в условиях, отклоняющихся от нормальных (при выполнении работ различной квалификации, совмещении профессий (должностей), работе в ночное время и при выполнении работ в других условиях, отклоняющихся от нормальных), осуществляются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и настоящим Положением. </w:t>
      </w:r>
    </w:p>
    <w:p w14:paraId="3BCCD4B7"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3.4.1. Выплаты компенсационного характера за работу в ночное время работникам учреждения устанавливаются в соответствии с трудовым законодательством Российской Федерации и иными нормативными правовыми актами Российской Федерации и Красноярского края, содержащими нормы трудового права, в размере 35% оклада (должностного оклада) или часовой ставки за каждый час работы в ночное время (с 22 до 6 часов), определенной из расчета оклада (должностного оклада), ставки заработной платы. </w:t>
      </w:r>
    </w:p>
    <w:p w14:paraId="3C09479F" w14:textId="471B3D5B"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lastRenderedPageBreak/>
        <w:t xml:space="preserve">3.4.2. Исключен. - </w:t>
      </w:r>
      <w:hyperlink r:id="rId32" w:history="1">
        <w:r w:rsidRPr="00F415BB">
          <w:rPr>
            <w:rFonts w:ascii="Arial" w:eastAsia="Times New Roman" w:hAnsi="Arial" w:cs="Arial"/>
            <w:kern w:val="0"/>
            <w:sz w:val="24"/>
            <w:szCs w:val="24"/>
            <w:lang w:eastAsia="ru-RU"/>
            <w14:ligatures w14:val="none"/>
          </w:rPr>
          <w:t>Постановление</w:t>
        </w:r>
      </w:hyperlink>
      <w:r w:rsidRPr="00F415BB">
        <w:rPr>
          <w:rFonts w:ascii="Arial" w:eastAsia="Times New Roman" w:hAnsi="Arial" w:cs="Arial"/>
          <w:kern w:val="0"/>
          <w:sz w:val="24"/>
          <w:szCs w:val="24"/>
          <w:lang w:eastAsia="ru-RU"/>
          <w14:ligatures w14:val="none"/>
        </w:rPr>
        <w:t xml:space="preserve"> администрации г. Канска Красноярского края от 24.09.2019 </w:t>
      </w:r>
      <w:r w:rsidR="00875B0F" w:rsidRPr="00875B0F">
        <w:rPr>
          <w:rFonts w:ascii="Arial" w:eastAsia="Times New Roman" w:hAnsi="Arial" w:cs="Arial"/>
          <w:kern w:val="0"/>
          <w:sz w:val="24"/>
          <w:szCs w:val="24"/>
          <w:lang w:eastAsia="ru-RU"/>
          <w14:ligatures w14:val="none"/>
        </w:rPr>
        <w:t xml:space="preserve"> №</w:t>
      </w:r>
      <w:r w:rsidRPr="00F415BB">
        <w:rPr>
          <w:rFonts w:ascii="Arial" w:eastAsia="Times New Roman" w:hAnsi="Arial" w:cs="Arial"/>
          <w:kern w:val="0"/>
          <w:sz w:val="24"/>
          <w:szCs w:val="24"/>
          <w:lang w:eastAsia="ru-RU"/>
          <w14:ligatures w14:val="none"/>
        </w:rPr>
        <w:t xml:space="preserve"> 911. </w:t>
      </w:r>
    </w:p>
    <w:p w14:paraId="4B0D821E"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hyperlink r:id="rId33" w:history="1">
        <w:r w:rsidRPr="00F415BB">
          <w:rPr>
            <w:rFonts w:ascii="Arial" w:eastAsia="Times New Roman" w:hAnsi="Arial" w:cs="Arial"/>
            <w:kern w:val="0"/>
            <w:sz w:val="24"/>
            <w:szCs w:val="24"/>
            <w:lang w:eastAsia="ru-RU"/>
            <w14:ligatures w14:val="none"/>
          </w:rPr>
          <w:t>3.4.2</w:t>
        </w:r>
      </w:hyperlink>
      <w:r w:rsidRPr="00F415BB">
        <w:rPr>
          <w:rFonts w:ascii="Arial" w:eastAsia="Times New Roman" w:hAnsi="Arial" w:cs="Arial"/>
          <w:kern w:val="0"/>
          <w:sz w:val="24"/>
          <w:szCs w:val="24"/>
          <w:lang w:eastAsia="ru-RU"/>
          <w14:ligatures w14:val="none"/>
        </w:rPr>
        <w:t xml:space="preserve">. Выплаты компенсационного характера и их размер работникам учреждений за совмещение профессий (должностей), исполнение обязанностей временно отсутствующего работника без освобождения от работы, устанавливаются в соответствии с трудовым законодательством Российской Федерации и иными нормативными правовыми актами Российской Федерации и Красноярского края, содержащими нормы трудового права. Конкретные размеры выплат работникам учреждений устанавливаются локальным нормативным актом учреждения или трудовым договором. </w:t>
      </w:r>
    </w:p>
    <w:p w14:paraId="60458D31"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Выплата за проведение текущего технического обслуживания, за мойку автомобиля, а также за уборку его салона водителям автомобилей устанавливается и ежемесячно выплачивается в размере 24% оклада (должностного оклада), ставки заработной платы. </w:t>
      </w:r>
    </w:p>
    <w:p w14:paraId="6BE49249"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hyperlink r:id="rId34" w:history="1">
        <w:r w:rsidRPr="00F415BB">
          <w:rPr>
            <w:rFonts w:ascii="Arial" w:eastAsia="Times New Roman" w:hAnsi="Arial" w:cs="Arial"/>
            <w:kern w:val="0"/>
            <w:sz w:val="24"/>
            <w:szCs w:val="24"/>
            <w:lang w:eastAsia="ru-RU"/>
            <w14:ligatures w14:val="none"/>
          </w:rPr>
          <w:t>3.4.3</w:t>
        </w:r>
      </w:hyperlink>
      <w:r w:rsidRPr="00F415BB">
        <w:rPr>
          <w:rFonts w:ascii="Arial" w:eastAsia="Times New Roman" w:hAnsi="Arial" w:cs="Arial"/>
          <w:kern w:val="0"/>
          <w:sz w:val="24"/>
          <w:szCs w:val="24"/>
          <w:lang w:eastAsia="ru-RU"/>
          <w14:ligatures w14:val="none"/>
        </w:rPr>
        <w:t xml:space="preserve">. Выплаты компенсационного характера за работу в выходные и нерабочие праздничные дни устанавливаются в соответствии с трудовым законодательством Российской Федерации и иными нормативными правовыми актами Российской Федерации и Красноярского края, содержащими нормы трудового права. </w:t>
      </w:r>
    </w:p>
    <w:p w14:paraId="3ACCE4B2"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3.5. Размеры и условия осуществления выплат компенсационного характера конкретизируются в трудовых договорах работников. </w:t>
      </w:r>
    </w:p>
    <w:p w14:paraId="616E42F9"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5E0C4124"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bookmarkStart w:id="3" w:name="p229"/>
      <w:bookmarkEnd w:id="3"/>
      <w:r w:rsidRPr="00F415BB">
        <w:rPr>
          <w:rFonts w:ascii="Arial" w:eastAsia="Times New Roman" w:hAnsi="Arial" w:cs="Arial"/>
          <w:b/>
          <w:bCs/>
          <w:kern w:val="0"/>
          <w:sz w:val="24"/>
          <w:szCs w:val="24"/>
          <w:lang w:eastAsia="ru-RU"/>
          <w14:ligatures w14:val="none"/>
        </w:rPr>
        <w:t>4. ВЫПЛАТЫ СТИМУЛИРУЮЩЕГО ХАРАКТЕРА</w:t>
      </w:r>
      <w:r w:rsidRPr="00F415BB">
        <w:rPr>
          <w:rFonts w:ascii="Arial" w:eastAsia="Times New Roman" w:hAnsi="Arial" w:cs="Arial"/>
          <w:kern w:val="0"/>
          <w:sz w:val="24"/>
          <w:szCs w:val="24"/>
          <w:lang w:eastAsia="ru-RU"/>
          <w14:ligatures w14:val="none"/>
        </w:rPr>
        <w:t xml:space="preserve"> </w:t>
      </w:r>
    </w:p>
    <w:p w14:paraId="172BF77E"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0CC26874" w14:textId="77777777" w:rsidR="00F415BB" w:rsidRPr="00F415BB" w:rsidRDefault="00F415BB" w:rsidP="00F415BB">
      <w:pPr>
        <w:spacing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4.1. К выплатам стимулирующего характера относятся выплаты, направленные на стимулирование руководителей учреждений, их заместителей, главных бухгалтеров и работников, за качественные результаты труда, а также поощрение за выполненную работу. </w:t>
      </w:r>
    </w:p>
    <w:p w14:paraId="192DEF27"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4.2. Руководителям учреждений, их заместителям, главным бухгалтерам и работникам в пределах утвержденного фонда оплаты труда могут устанавливаться следующие выплаты стимулирующего характера: </w:t>
      </w:r>
    </w:p>
    <w:p w14:paraId="123C69D0"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выплаты за важность выполняемой работы, степень самостоятельности и ответственности при выполнении поставленных задач; </w:t>
      </w:r>
    </w:p>
    <w:p w14:paraId="32B3FE58"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выплаты за качество выполняемых работ; </w:t>
      </w:r>
    </w:p>
    <w:p w14:paraId="3E314F22"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персональные выплаты (с учетом сложности, напряженности и особого режима работы, обеспечения заработной платы работника на уровне размера минимальной заработной платы (минимального размера оплаты труда), региональной выплаты; </w:t>
      </w:r>
    </w:p>
    <w:p w14:paraId="716BB0D1"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специальная краевая выплата; </w:t>
      </w:r>
    </w:p>
    <w:p w14:paraId="665201CF"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выплаты по итогам работы (месяц, квартал, год). </w:t>
      </w:r>
    </w:p>
    <w:p w14:paraId="731C59DB" w14:textId="552F3F66"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4.3. Выплаты за важность выполняемой работы, степень самостоятельности и ответственности при выполнении поставленных задач производятся ежемесячно и выплачиваются при выполнении </w:t>
      </w:r>
      <w:hyperlink w:anchor="p367" w:history="1">
        <w:r w:rsidRPr="00F415BB">
          <w:rPr>
            <w:rFonts w:ascii="Arial" w:eastAsia="Times New Roman" w:hAnsi="Arial" w:cs="Arial"/>
            <w:kern w:val="0"/>
            <w:sz w:val="24"/>
            <w:szCs w:val="24"/>
            <w:lang w:eastAsia="ru-RU"/>
            <w14:ligatures w14:val="none"/>
          </w:rPr>
          <w:t>показателей</w:t>
        </w:r>
      </w:hyperlink>
      <w:r w:rsidRPr="00F415BB">
        <w:rPr>
          <w:rFonts w:ascii="Arial" w:eastAsia="Times New Roman" w:hAnsi="Arial" w:cs="Arial"/>
          <w:kern w:val="0"/>
          <w:sz w:val="24"/>
          <w:szCs w:val="24"/>
          <w:lang w:eastAsia="ru-RU"/>
          <w14:ligatures w14:val="none"/>
        </w:rPr>
        <w:t xml:space="preserve"> (критериев) оценки важности выполняемой работы, степени самостоятельности и ответственности при </w:t>
      </w:r>
      <w:r w:rsidRPr="00F415BB">
        <w:rPr>
          <w:rFonts w:ascii="Arial" w:eastAsia="Times New Roman" w:hAnsi="Arial" w:cs="Arial"/>
          <w:kern w:val="0"/>
          <w:sz w:val="24"/>
          <w:szCs w:val="24"/>
          <w:lang w:eastAsia="ru-RU"/>
          <w14:ligatures w14:val="none"/>
        </w:rPr>
        <w:lastRenderedPageBreak/>
        <w:t xml:space="preserve">выполнении поставленных задач согласно приложению </w:t>
      </w:r>
      <w:r w:rsidR="00875B0F" w:rsidRPr="00875B0F">
        <w:rPr>
          <w:rFonts w:ascii="Arial" w:eastAsia="Times New Roman" w:hAnsi="Arial" w:cs="Arial"/>
          <w:kern w:val="0"/>
          <w:sz w:val="24"/>
          <w:szCs w:val="24"/>
          <w:lang w:eastAsia="ru-RU"/>
          <w14:ligatures w14:val="none"/>
        </w:rPr>
        <w:t xml:space="preserve"> №</w:t>
      </w:r>
      <w:r w:rsidRPr="00F415BB">
        <w:rPr>
          <w:rFonts w:ascii="Arial" w:eastAsia="Times New Roman" w:hAnsi="Arial" w:cs="Arial"/>
          <w:kern w:val="0"/>
          <w:sz w:val="24"/>
          <w:szCs w:val="24"/>
          <w:lang w:eastAsia="ru-RU"/>
          <w14:ligatures w14:val="none"/>
        </w:rPr>
        <w:t xml:space="preserve"> 1 к настоящему Положению. </w:t>
      </w:r>
    </w:p>
    <w:p w14:paraId="21B029D6" w14:textId="67B860B9"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4.4. Выплаты за качество выполняемых работ производятся ежемесячно при условии выполнения </w:t>
      </w:r>
      <w:hyperlink w:anchor="p367" w:history="1">
        <w:r w:rsidRPr="00F415BB">
          <w:rPr>
            <w:rFonts w:ascii="Arial" w:eastAsia="Times New Roman" w:hAnsi="Arial" w:cs="Arial"/>
            <w:kern w:val="0"/>
            <w:sz w:val="24"/>
            <w:szCs w:val="24"/>
            <w:lang w:eastAsia="ru-RU"/>
            <w14:ligatures w14:val="none"/>
          </w:rPr>
          <w:t>показателей</w:t>
        </w:r>
      </w:hyperlink>
      <w:r w:rsidRPr="00F415BB">
        <w:rPr>
          <w:rFonts w:ascii="Arial" w:eastAsia="Times New Roman" w:hAnsi="Arial" w:cs="Arial"/>
          <w:kern w:val="0"/>
          <w:sz w:val="24"/>
          <w:szCs w:val="24"/>
          <w:lang w:eastAsia="ru-RU"/>
          <w14:ligatures w14:val="none"/>
        </w:rPr>
        <w:t xml:space="preserve"> (критериев) оценки качества выполняемых работ согласно приложению </w:t>
      </w:r>
      <w:r w:rsidR="00875B0F" w:rsidRPr="00875B0F">
        <w:rPr>
          <w:rFonts w:ascii="Arial" w:eastAsia="Times New Roman" w:hAnsi="Arial" w:cs="Arial"/>
          <w:kern w:val="0"/>
          <w:sz w:val="24"/>
          <w:szCs w:val="24"/>
          <w:lang w:eastAsia="ru-RU"/>
          <w14:ligatures w14:val="none"/>
        </w:rPr>
        <w:t xml:space="preserve"> №</w:t>
      </w:r>
      <w:r w:rsidRPr="00F415BB">
        <w:rPr>
          <w:rFonts w:ascii="Arial" w:eastAsia="Times New Roman" w:hAnsi="Arial" w:cs="Arial"/>
          <w:kern w:val="0"/>
          <w:sz w:val="24"/>
          <w:szCs w:val="24"/>
          <w:lang w:eastAsia="ru-RU"/>
          <w14:ligatures w14:val="none"/>
        </w:rPr>
        <w:t xml:space="preserve"> 1 к настоящему Положению. </w:t>
      </w:r>
    </w:p>
    <w:p w14:paraId="7E41B335"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4.5. Руководителям учреждений, их заместителям, главным бухгалтерам и работникам устанавливаются следующие персональные выплаты: </w:t>
      </w:r>
    </w:p>
    <w:p w14:paraId="3984E87F"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4.5.1. Работникам, месячная заработная плата которых при полностью отработанной норме рабочего времени и выполненной норме труда (трудовых обязанностей) с учетом компенсационных и стимулирующих выплат ниже размера заработной платы, установленного в Красноярском крае для территории города Канска, предоставляется региональная выплата. </w:t>
      </w:r>
    </w:p>
    <w:p w14:paraId="3AD82DDF"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 </w:t>
      </w:r>
    </w:p>
    <w:p w14:paraId="1264A6C5"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Персональные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стимулирующего характера ниже размера минимальной заработной платы, установленного в Красноярском крае (минимального размера оплаты труда), в размере, определяемом как разница между размером минимальной заработной платы, установленным в Красноярском крае (минимальным размером оплаты труда), и величиной заработной платы конкретного работника учреждения за соответствующий период времени. </w:t>
      </w:r>
    </w:p>
    <w:p w14:paraId="289DE8FD"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стимулирующего характера ниже размера минимальной заработной платы, установленного в Красноярском крае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 </w:t>
      </w:r>
    </w:p>
    <w:p w14:paraId="28CEE4EB"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Размер минимальной заработной платы, установленный в Красноярском крае, включает начисления по районному коэффициенту, надбавке за работу в местностях с особыми климатическими условиями. </w:t>
      </w:r>
    </w:p>
    <w:p w14:paraId="4802E4B2" w14:textId="2DC59F15"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4.5.2. Исключен. - </w:t>
      </w:r>
      <w:hyperlink r:id="rId35" w:history="1">
        <w:r w:rsidRPr="00F415BB">
          <w:rPr>
            <w:rFonts w:ascii="Arial" w:eastAsia="Times New Roman" w:hAnsi="Arial" w:cs="Arial"/>
            <w:kern w:val="0"/>
            <w:sz w:val="24"/>
            <w:szCs w:val="24"/>
            <w:lang w:eastAsia="ru-RU"/>
            <w14:ligatures w14:val="none"/>
          </w:rPr>
          <w:t>Постановление</w:t>
        </w:r>
      </w:hyperlink>
      <w:r w:rsidRPr="00F415BB">
        <w:rPr>
          <w:rFonts w:ascii="Arial" w:eastAsia="Times New Roman" w:hAnsi="Arial" w:cs="Arial"/>
          <w:kern w:val="0"/>
          <w:sz w:val="24"/>
          <w:szCs w:val="24"/>
          <w:lang w:eastAsia="ru-RU"/>
          <w14:ligatures w14:val="none"/>
        </w:rPr>
        <w:t xml:space="preserve"> администрации г. Канска Красноярского края от 30.09.2014 </w:t>
      </w:r>
      <w:r w:rsidR="00875B0F" w:rsidRPr="00875B0F">
        <w:rPr>
          <w:rFonts w:ascii="Arial" w:eastAsia="Times New Roman" w:hAnsi="Arial" w:cs="Arial"/>
          <w:kern w:val="0"/>
          <w:sz w:val="24"/>
          <w:szCs w:val="24"/>
          <w:lang w:eastAsia="ru-RU"/>
          <w14:ligatures w14:val="none"/>
        </w:rPr>
        <w:t xml:space="preserve"> №</w:t>
      </w:r>
      <w:r w:rsidRPr="00F415BB">
        <w:rPr>
          <w:rFonts w:ascii="Arial" w:eastAsia="Times New Roman" w:hAnsi="Arial" w:cs="Arial"/>
          <w:kern w:val="0"/>
          <w:sz w:val="24"/>
          <w:szCs w:val="24"/>
          <w:lang w:eastAsia="ru-RU"/>
          <w14:ligatures w14:val="none"/>
        </w:rPr>
        <w:t xml:space="preserve"> 1635. </w:t>
      </w:r>
    </w:p>
    <w:p w14:paraId="320C570F"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hyperlink r:id="rId36" w:history="1">
        <w:r w:rsidRPr="00F415BB">
          <w:rPr>
            <w:rFonts w:ascii="Arial" w:eastAsia="Times New Roman" w:hAnsi="Arial" w:cs="Arial"/>
            <w:kern w:val="0"/>
            <w:sz w:val="24"/>
            <w:szCs w:val="24"/>
            <w:lang w:eastAsia="ru-RU"/>
            <w14:ligatures w14:val="none"/>
          </w:rPr>
          <w:t>4.5.2</w:t>
        </w:r>
      </w:hyperlink>
      <w:r w:rsidRPr="00F415BB">
        <w:rPr>
          <w:rFonts w:ascii="Arial" w:eastAsia="Times New Roman" w:hAnsi="Arial" w:cs="Arial"/>
          <w:kern w:val="0"/>
          <w:sz w:val="24"/>
          <w:szCs w:val="24"/>
          <w:lang w:eastAsia="ru-RU"/>
          <w14:ligatures w14:val="none"/>
        </w:rPr>
        <w:t xml:space="preserve">. Персональные выплаты с учетом сложности, напряженности и особого режима работы работникам за интенсивный напряженный труд, за выполнение </w:t>
      </w:r>
      <w:r w:rsidRPr="00F415BB">
        <w:rPr>
          <w:rFonts w:ascii="Arial" w:eastAsia="Times New Roman" w:hAnsi="Arial" w:cs="Arial"/>
          <w:kern w:val="0"/>
          <w:sz w:val="24"/>
          <w:szCs w:val="24"/>
          <w:lang w:eastAsia="ru-RU"/>
          <w14:ligatures w14:val="none"/>
        </w:rPr>
        <w:lastRenderedPageBreak/>
        <w:t xml:space="preserve">дополнительных работ, не входящих в круг основных обязанностей работников, привлечение работников к выполнению непредвиденных и особо важных работ и мероприятий: </w:t>
      </w:r>
    </w:p>
    <w:p w14:paraId="1E749E7D"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руководителям учреждений - до 100% оклада (должностного оклада), ставки заработной платы; </w:t>
      </w:r>
    </w:p>
    <w:p w14:paraId="6C8D6630"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мастерам участков - до 100% оклада (должностного оклада), ставки заработной платы; </w:t>
      </w:r>
    </w:p>
    <w:p w14:paraId="382EB6AC"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водителям автомобилей - до 250% оклада (должностного оклада), ставки заработной платы; </w:t>
      </w:r>
    </w:p>
    <w:p w14:paraId="09660D84"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заместителям руководителя, главным бухгалтерам и работникам учреждений - до 200% оклада (должностного оклада), ставки заработной платы. </w:t>
      </w:r>
    </w:p>
    <w:p w14:paraId="5D4CC488"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Размер персональной выплаты пересматривается при изменении функциональных обязанностей работника, сложности и напряженности работы, интенсивности труда. </w:t>
      </w:r>
    </w:p>
    <w:p w14:paraId="2576AE47" w14:textId="77777777" w:rsidR="00875B0F" w:rsidRPr="00875B0F" w:rsidRDefault="00875B0F" w:rsidP="00875B0F">
      <w:pPr>
        <w:spacing w:before="168" w:after="0" w:line="288" w:lineRule="atLeast"/>
        <w:ind w:firstLine="540"/>
        <w:jc w:val="both"/>
        <w:rPr>
          <w:rFonts w:ascii="Arial" w:eastAsia="Times New Roman" w:hAnsi="Arial" w:cs="Arial"/>
          <w:bCs/>
          <w:kern w:val="0"/>
          <w:sz w:val="24"/>
          <w:szCs w:val="24"/>
          <w:lang w:eastAsia="ru-RU"/>
          <w14:ligatures w14:val="none"/>
        </w:rPr>
      </w:pPr>
      <w:r w:rsidRPr="00875B0F">
        <w:rPr>
          <w:rFonts w:ascii="Arial" w:eastAsia="Times New Roman" w:hAnsi="Arial" w:cs="Arial"/>
          <w:bCs/>
          <w:kern w:val="0"/>
          <w:sz w:val="24"/>
          <w:szCs w:val="24"/>
          <w:lang w:eastAsia="ru-RU"/>
          <w14:ligatures w14:val="none"/>
        </w:rPr>
        <w:t>4.6. Специальная краевая выплата устанавливается в целях повышения уровня оплаты труда руководителей учреждений, их заместителей, главных бухгалтеров и работников</w:t>
      </w:r>
      <w:r w:rsidRPr="00875B0F">
        <w:rPr>
          <w:rFonts w:ascii="Arial" w:eastAsia="Times New Roman" w:hAnsi="Arial" w:cs="Arial"/>
          <w:kern w:val="0"/>
          <w:sz w:val="24"/>
          <w:szCs w:val="24"/>
          <w:lang w:eastAsia="ru-RU"/>
          <w14:ligatures w14:val="none"/>
        </w:rPr>
        <w:t xml:space="preserve"> </w:t>
      </w:r>
      <w:r w:rsidRPr="00875B0F">
        <w:rPr>
          <w:rFonts w:ascii="Arial" w:eastAsia="Times New Roman" w:hAnsi="Arial" w:cs="Arial"/>
          <w:bCs/>
          <w:kern w:val="0"/>
          <w:sz w:val="24"/>
          <w:szCs w:val="24"/>
          <w:lang w:eastAsia="ru-RU"/>
          <w14:ligatures w14:val="none"/>
        </w:rPr>
        <w:t>учреждений.</w:t>
      </w:r>
    </w:p>
    <w:p w14:paraId="5508A53F" w14:textId="77777777" w:rsidR="00875B0F" w:rsidRPr="00875B0F" w:rsidRDefault="00875B0F" w:rsidP="00875B0F">
      <w:pPr>
        <w:spacing w:before="168" w:after="0" w:line="288" w:lineRule="atLeast"/>
        <w:ind w:firstLine="540"/>
        <w:jc w:val="both"/>
        <w:rPr>
          <w:rFonts w:ascii="Arial" w:eastAsia="Times New Roman" w:hAnsi="Arial" w:cs="Arial"/>
          <w:bCs/>
          <w:kern w:val="0"/>
          <w:sz w:val="24"/>
          <w:szCs w:val="24"/>
          <w:lang w:eastAsia="ru-RU"/>
          <w14:ligatures w14:val="none"/>
        </w:rPr>
      </w:pPr>
      <w:r w:rsidRPr="00875B0F">
        <w:rPr>
          <w:rFonts w:ascii="Arial" w:eastAsia="Times New Roman" w:hAnsi="Arial" w:cs="Arial"/>
          <w:bCs/>
          <w:kern w:val="0"/>
          <w:sz w:val="24"/>
          <w:szCs w:val="24"/>
          <w:lang w:eastAsia="ru-RU"/>
          <w14:ligatures w14:val="none"/>
        </w:rPr>
        <w:t xml:space="preserve"> Руководителям учреждений, их заместителям, главным бухгалтерам и работникам учреждений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6 200 рублей. </w:t>
      </w:r>
    </w:p>
    <w:p w14:paraId="47B8385B" w14:textId="77777777" w:rsidR="00875B0F" w:rsidRPr="00875B0F" w:rsidRDefault="00875B0F" w:rsidP="00875B0F">
      <w:pPr>
        <w:spacing w:before="168" w:after="0" w:line="288" w:lineRule="atLeast"/>
        <w:ind w:firstLine="540"/>
        <w:jc w:val="both"/>
        <w:rPr>
          <w:rFonts w:ascii="Arial" w:eastAsia="Times New Roman" w:hAnsi="Arial" w:cs="Arial"/>
          <w:bCs/>
          <w:kern w:val="0"/>
          <w:sz w:val="24"/>
          <w:szCs w:val="24"/>
          <w:lang w:eastAsia="ru-RU"/>
          <w14:ligatures w14:val="none"/>
        </w:rPr>
      </w:pPr>
      <w:r w:rsidRPr="00875B0F">
        <w:rPr>
          <w:rFonts w:ascii="Arial" w:eastAsia="Times New Roman" w:hAnsi="Arial" w:cs="Arial"/>
          <w:bCs/>
          <w:kern w:val="0"/>
          <w:sz w:val="24"/>
          <w:szCs w:val="24"/>
          <w:lang w:eastAsia="ru-RU"/>
          <w14:ligatures w14:val="none"/>
        </w:rPr>
        <w:t>Руководителям учреждений, их заместителям, главным бухгалтерам и работникам учреждений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w:t>
      </w:r>
    </w:p>
    <w:p w14:paraId="0156C611" w14:textId="77777777" w:rsidR="00875B0F" w:rsidRPr="00875B0F" w:rsidRDefault="00875B0F" w:rsidP="00875B0F">
      <w:pPr>
        <w:spacing w:before="168" w:after="0" w:line="288" w:lineRule="atLeast"/>
        <w:ind w:firstLine="540"/>
        <w:jc w:val="both"/>
        <w:rPr>
          <w:rFonts w:ascii="Arial" w:eastAsia="Times New Roman" w:hAnsi="Arial" w:cs="Arial"/>
          <w:bCs/>
          <w:kern w:val="0"/>
          <w:sz w:val="24"/>
          <w:szCs w:val="24"/>
          <w:lang w:eastAsia="ru-RU"/>
          <w14:ligatures w14:val="none"/>
        </w:rPr>
      </w:pPr>
      <w:r w:rsidRPr="00875B0F">
        <w:rPr>
          <w:rFonts w:ascii="Arial" w:eastAsia="Times New Roman" w:hAnsi="Arial" w:cs="Arial"/>
          <w:bCs/>
          <w:kern w:val="0"/>
          <w:sz w:val="24"/>
          <w:szCs w:val="24"/>
          <w:lang w:eastAsia="ru-RU"/>
          <w14:ligatures w14:val="none"/>
        </w:rPr>
        <w:t>На специальную краевую выплату начисляются районный коэффициент, надбавка за работу в местностях с особыми климатическими условиями.</w:t>
      </w:r>
    </w:p>
    <w:p w14:paraId="78F926D4" w14:textId="77777777" w:rsidR="00875B0F" w:rsidRPr="00875B0F" w:rsidRDefault="00875B0F" w:rsidP="00875B0F">
      <w:pPr>
        <w:spacing w:before="168" w:after="0" w:line="288" w:lineRule="atLeast"/>
        <w:ind w:firstLine="540"/>
        <w:jc w:val="both"/>
        <w:rPr>
          <w:rFonts w:ascii="Arial" w:eastAsia="Times New Roman" w:hAnsi="Arial" w:cs="Arial"/>
          <w:kern w:val="0"/>
          <w:sz w:val="24"/>
          <w:szCs w:val="24"/>
          <w:lang w:eastAsia="ru-RU"/>
          <w14:ligatures w14:val="none"/>
        </w:rPr>
      </w:pPr>
      <w:r w:rsidRPr="00875B0F">
        <w:rPr>
          <w:rFonts w:ascii="Arial" w:eastAsia="Times New Roman" w:hAnsi="Arial" w:cs="Arial"/>
          <w:kern w:val="0"/>
          <w:sz w:val="24"/>
          <w:szCs w:val="24"/>
          <w:lang w:eastAsia="ru-RU"/>
          <w14:ligatures w14:val="none"/>
        </w:rPr>
        <w:t xml:space="preserve"> 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размер специальной краевой выплаты </w:t>
      </w:r>
      <w:r w:rsidRPr="00875B0F">
        <w:rPr>
          <w:rFonts w:ascii="Arial" w:eastAsia="Times New Roman" w:hAnsi="Arial" w:cs="Arial"/>
          <w:bCs/>
          <w:kern w:val="0"/>
          <w:sz w:val="24"/>
          <w:szCs w:val="24"/>
          <w:lang w:eastAsia="ru-RU"/>
          <w14:ligatures w14:val="none"/>
        </w:rPr>
        <w:t xml:space="preserve">руководителям учреждений, их заместителям, главным бухгалтерам и работникам учреждений в 2025 году </w:t>
      </w:r>
      <w:r w:rsidRPr="00875B0F">
        <w:rPr>
          <w:rFonts w:ascii="Arial" w:eastAsia="Times New Roman" w:hAnsi="Arial" w:cs="Arial"/>
          <w:kern w:val="0"/>
          <w:sz w:val="24"/>
          <w:szCs w:val="24"/>
          <w:lang w:eastAsia="ru-RU"/>
          <w14:ligatures w14:val="none"/>
        </w:rPr>
        <w:t>увеличивается на размер, рассчитываемый по формуле:</w:t>
      </w:r>
    </w:p>
    <w:p w14:paraId="09539D1D" w14:textId="77777777" w:rsidR="00875B0F" w:rsidRPr="00875B0F" w:rsidRDefault="00875B0F" w:rsidP="00875B0F">
      <w:pPr>
        <w:spacing w:before="168" w:after="0" w:line="288" w:lineRule="atLeast"/>
        <w:ind w:firstLine="540"/>
        <w:jc w:val="both"/>
        <w:rPr>
          <w:rFonts w:ascii="Arial" w:eastAsia="Times New Roman" w:hAnsi="Arial" w:cs="Arial"/>
          <w:kern w:val="0"/>
          <w:sz w:val="24"/>
          <w:szCs w:val="24"/>
          <w:lang w:eastAsia="ru-RU"/>
          <w14:ligatures w14:val="none"/>
        </w:rPr>
      </w:pPr>
      <w:r w:rsidRPr="00875B0F">
        <w:rPr>
          <w:rFonts w:ascii="Arial" w:eastAsia="Times New Roman" w:hAnsi="Arial" w:cs="Arial"/>
          <w:kern w:val="0"/>
          <w:sz w:val="24"/>
          <w:szCs w:val="24"/>
          <w:lang w:eastAsia="ru-RU"/>
          <w14:ligatures w14:val="none"/>
        </w:rPr>
        <w:t xml:space="preserve">                                              СКВув = Отп x Кув – Отп,                                         (1)</w:t>
      </w:r>
    </w:p>
    <w:p w14:paraId="67BF178E" w14:textId="77777777" w:rsidR="00875B0F" w:rsidRPr="00875B0F" w:rsidRDefault="00875B0F" w:rsidP="00875B0F">
      <w:pPr>
        <w:spacing w:before="168" w:after="0" w:line="288" w:lineRule="atLeast"/>
        <w:ind w:firstLine="540"/>
        <w:jc w:val="both"/>
        <w:rPr>
          <w:rFonts w:ascii="Arial" w:eastAsia="Times New Roman" w:hAnsi="Arial" w:cs="Arial"/>
          <w:kern w:val="0"/>
          <w:sz w:val="24"/>
          <w:szCs w:val="24"/>
          <w:lang w:eastAsia="ru-RU"/>
          <w14:ligatures w14:val="none"/>
        </w:rPr>
      </w:pPr>
      <w:r w:rsidRPr="00875B0F">
        <w:rPr>
          <w:rFonts w:ascii="Arial" w:eastAsia="Times New Roman" w:hAnsi="Arial" w:cs="Arial"/>
          <w:kern w:val="0"/>
          <w:sz w:val="24"/>
          <w:szCs w:val="24"/>
          <w:lang w:eastAsia="ru-RU"/>
          <w14:ligatures w14:val="none"/>
        </w:rPr>
        <w:t>где:</w:t>
      </w:r>
    </w:p>
    <w:p w14:paraId="28F7A15E" w14:textId="77777777" w:rsidR="00875B0F" w:rsidRPr="00875B0F" w:rsidRDefault="00875B0F" w:rsidP="00875B0F">
      <w:pPr>
        <w:spacing w:before="168" w:after="0" w:line="288" w:lineRule="atLeast"/>
        <w:ind w:firstLine="540"/>
        <w:jc w:val="both"/>
        <w:rPr>
          <w:rFonts w:ascii="Arial" w:eastAsia="Times New Roman" w:hAnsi="Arial" w:cs="Arial"/>
          <w:kern w:val="0"/>
          <w:sz w:val="24"/>
          <w:szCs w:val="24"/>
          <w:lang w:eastAsia="ru-RU"/>
          <w14:ligatures w14:val="none"/>
        </w:rPr>
      </w:pPr>
      <w:r w:rsidRPr="00875B0F">
        <w:rPr>
          <w:rFonts w:ascii="Arial" w:eastAsia="Times New Roman" w:hAnsi="Arial" w:cs="Arial"/>
          <w:kern w:val="0"/>
          <w:sz w:val="24"/>
          <w:szCs w:val="24"/>
          <w:lang w:eastAsia="ru-RU"/>
          <w14:ligatures w14:val="none"/>
        </w:rPr>
        <w:t>СКВув – размер увеличения специальной краевой выплаты, рассчитанный с учетом районного коэффициента, надбавки за работу в местностях с особыми климатическими условиями;</w:t>
      </w:r>
    </w:p>
    <w:p w14:paraId="3EF65383" w14:textId="77777777" w:rsidR="00875B0F" w:rsidRPr="00875B0F" w:rsidRDefault="00875B0F" w:rsidP="00875B0F">
      <w:pPr>
        <w:spacing w:before="168" w:after="0" w:line="288" w:lineRule="atLeast"/>
        <w:ind w:firstLine="540"/>
        <w:jc w:val="both"/>
        <w:rPr>
          <w:rFonts w:ascii="Arial" w:eastAsia="Times New Roman" w:hAnsi="Arial" w:cs="Arial"/>
          <w:kern w:val="0"/>
          <w:sz w:val="24"/>
          <w:szCs w:val="24"/>
          <w:lang w:eastAsia="ru-RU"/>
          <w14:ligatures w14:val="none"/>
        </w:rPr>
      </w:pPr>
      <w:r w:rsidRPr="00875B0F">
        <w:rPr>
          <w:rFonts w:ascii="Arial" w:eastAsia="Times New Roman" w:hAnsi="Arial" w:cs="Arial"/>
          <w:kern w:val="0"/>
          <w:sz w:val="24"/>
          <w:szCs w:val="24"/>
          <w:lang w:eastAsia="ru-RU"/>
          <w14:ligatures w14:val="none"/>
        </w:rPr>
        <w:t xml:space="preserve">Отп – размер начисленных выплат, исчисляемых исходя из средней заработной платы, определенной в соответствии с нормативными правовыми </w:t>
      </w:r>
      <w:r w:rsidRPr="00875B0F">
        <w:rPr>
          <w:rFonts w:ascii="Arial" w:eastAsia="Times New Roman" w:hAnsi="Arial" w:cs="Arial"/>
          <w:kern w:val="0"/>
          <w:sz w:val="24"/>
          <w:szCs w:val="24"/>
          <w:lang w:eastAsia="ru-RU"/>
          <w14:ligatures w14:val="none"/>
        </w:rPr>
        <w:lastRenderedPageBreak/>
        <w:t>актами Российской Федерации, и выплачиваемых за счет фонда оплаты труда, за исключением пособий по временной нетрудоспособности;</w:t>
      </w:r>
    </w:p>
    <w:p w14:paraId="0AEEA38E" w14:textId="77777777" w:rsidR="00875B0F" w:rsidRPr="00875B0F" w:rsidRDefault="00875B0F" w:rsidP="00875B0F">
      <w:pPr>
        <w:spacing w:before="168" w:after="0" w:line="288" w:lineRule="atLeast"/>
        <w:ind w:firstLine="540"/>
        <w:jc w:val="both"/>
        <w:rPr>
          <w:rFonts w:ascii="Arial" w:eastAsia="Times New Roman" w:hAnsi="Arial" w:cs="Arial"/>
          <w:kern w:val="0"/>
          <w:sz w:val="24"/>
          <w:szCs w:val="24"/>
          <w:lang w:eastAsia="ru-RU"/>
          <w14:ligatures w14:val="none"/>
        </w:rPr>
      </w:pPr>
      <w:r w:rsidRPr="00875B0F">
        <w:rPr>
          <w:rFonts w:ascii="Arial" w:eastAsia="Times New Roman" w:hAnsi="Arial" w:cs="Arial"/>
          <w:kern w:val="0"/>
          <w:sz w:val="24"/>
          <w:szCs w:val="24"/>
          <w:lang w:eastAsia="ru-RU"/>
          <w14:ligatures w14:val="none"/>
        </w:rPr>
        <w:t>Кув – коэффициент увеличения специальной краевой выплаты.</w:t>
      </w:r>
    </w:p>
    <w:p w14:paraId="000545B2" w14:textId="77777777" w:rsidR="00875B0F" w:rsidRPr="00875B0F" w:rsidRDefault="00875B0F" w:rsidP="00875B0F">
      <w:pPr>
        <w:spacing w:before="168" w:after="0" w:line="288" w:lineRule="atLeast"/>
        <w:ind w:firstLine="540"/>
        <w:jc w:val="both"/>
        <w:rPr>
          <w:rFonts w:ascii="Arial" w:eastAsia="Times New Roman" w:hAnsi="Arial" w:cs="Arial"/>
          <w:kern w:val="0"/>
          <w:sz w:val="24"/>
          <w:szCs w:val="24"/>
          <w:lang w:eastAsia="ru-RU"/>
          <w14:ligatures w14:val="none"/>
        </w:rPr>
      </w:pPr>
      <w:r w:rsidRPr="00875B0F">
        <w:rPr>
          <w:rFonts w:ascii="Arial" w:eastAsia="Times New Roman" w:hAnsi="Arial" w:cs="Arial"/>
          <w:kern w:val="0"/>
          <w:sz w:val="24"/>
          <w:szCs w:val="24"/>
          <w:lang w:eastAsia="ru-RU"/>
          <w14:ligatures w14:val="none"/>
        </w:rPr>
        <w:t>В случае, когда при определении среднего дневного заработка учитываются периоды, предшествующие 1 января 2025 года, Кув определяется по формуле:</w:t>
      </w:r>
    </w:p>
    <w:p w14:paraId="654F7F99" w14:textId="77777777" w:rsidR="00875B0F" w:rsidRPr="00875B0F" w:rsidRDefault="00875B0F" w:rsidP="00875B0F">
      <w:pPr>
        <w:spacing w:before="168" w:after="0" w:line="288" w:lineRule="atLeast"/>
        <w:ind w:firstLine="540"/>
        <w:jc w:val="both"/>
        <w:rPr>
          <w:rFonts w:ascii="Arial" w:eastAsia="Times New Roman" w:hAnsi="Arial" w:cs="Arial"/>
          <w:kern w:val="0"/>
          <w:sz w:val="24"/>
          <w:szCs w:val="24"/>
          <w:lang w:eastAsia="ru-RU"/>
          <w14:ligatures w14:val="none"/>
        </w:rPr>
      </w:pPr>
      <w:r w:rsidRPr="00875B0F">
        <w:rPr>
          <w:rFonts w:ascii="Arial" w:eastAsia="Times New Roman" w:hAnsi="Arial" w:cs="Arial"/>
          <w:kern w:val="0"/>
          <w:sz w:val="24"/>
          <w:szCs w:val="24"/>
          <w:lang w:eastAsia="ru-RU"/>
          <w14:ligatures w14:val="none"/>
        </w:rPr>
        <w:t xml:space="preserve">    Кув = (Зпф1 + ((</w:t>
      </w:r>
      <w:bookmarkStart w:id="4" w:name="_Hlk184815248"/>
      <w:r w:rsidRPr="00875B0F">
        <w:rPr>
          <w:rFonts w:ascii="Arial" w:eastAsia="Times New Roman" w:hAnsi="Arial" w:cs="Arial"/>
          <w:kern w:val="0"/>
          <w:sz w:val="24"/>
          <w:szCs w:val="24"/>
          <w:lang w:eastAsia="ru-RU"/>
          <w14:ligatures w14:val="none"/>
        </w:rPr>
        <w:t>СКВ2025</w:t>
      </w:r>
      <w:bookmarkEnd w:id="4"/>
      <w:r w:rsidRPr="00875B0F">
        <w:rPr>
          <w:rFonts w:ascii="Arial" w:eastAsia="Times New Roman" w:hAnsi="Arial" w:cs="Arial"/>
          <w:kern w:val="0"/>
          <w:sz w:val="24"/>
          <w:szCs w:val="24"/>
          <w:lang w:eastAsia="ru-RU"/>
          <w14:ligatures w14:val="none"/>
        </w:rPr>
        <w:t xml:space="preserve"> – СКВ2024) х Кмес х Крк) + Зпф2) / (Зпф1 + Зпф2),   (2)</w:t>
      </w:r>
    </w:p>
    <w:p w14:paraId="35DF0ACB" w14:textId="77777777" w:rsidR="00875B0F" w:rsidRPr="00875B0F" w:rsidRDefault="00875B0F" w:rsidP="00875B0F">
      <w:pPr>
        <w:spacing w:before="168" w:after="0" w:line="288" w:lineRule="atLeast"/>
        <w:ind w:firstLine="540"/>
        <w:jc w:val="both"/>
        <w:rPr>
          <w:rFonts w:ascii="Arial" w:eastAsia="Times New Roman" w:hAnsi="Arial" w:cs="Arial"/>
          <w:kern w:val="0"/>
          <w:sz w:val="24"/>
          <w:szCs w:val="24"/>
          <w:lang w:eastAsia="ru-RU"/>
          <w14:ligatures w14:val="none"/>
        </w:rPr>
      </w:pPr>
      <w:r w:rsidRPr="00875B0F">
        <w:rPr>
          <w:rFonts w:ascii="Arial" w:eastAsia="Times New Roman" w:hAnsi="Arial" w:cs="Arial"/>
          <w:kern w:val="0"/>
          <w:sz w:val="24"/>
          <w:szCs w:val="24"/>
          <w:lang w:eastAsia="ru-RU"/>
          <w14:ligatures w14:val="none"/>
        </w:rPr>
        <w:t>где:</w:t>
      </w:r>
    </w:p>
    <w:p w14:paraId="48ADD8E6" w14:textId="77777777" w:rsidR="00875B0F" w:rsidRPr="00875B0F" w:rsidRDefault="00875B0F" w:rsidP="00875B0F">
      <w:pPr>
        <w:spacing w:before="168" w:after="0" w:line="288" w:lineRule="atLeast"/>
        <w:ind w:firstLine="540"/>
        <w:jc w:val="both"/>
        <w:rPr>
          <w:rFonts w:ascii="Arial" w:eastAsia="Times New Roman" w:hAnsi="Arial" w:cs="Arial"/>
          <w:kern w:val="0"/>
          <w:sz w:val="24"/>
          <w:szCs w:val="24"/>
          <w:lang w:eastAsia="ru-RU"/>
          <w14:ligatures w14:val="none"/>
        </w:rPr>
      </w:pPr>
      <w:r w:rsidRPr="00875B0F">
        <w:rPr>
          <w:rFonts w:ascii="Arial" w:eastAsia="Times New Roman" w:hAnsi="Arial" w:cs="Arial"/>
          <w:kern w:val="0"/>
          <w:sz w:val="24"/>
          <w:szCs w:val="24"/>
          <w:lang w:eastAsia="ru-RU"/>
          <w14:ligatures w14:val="none"/>
        </w:rPr>
        <w:t>Зпф1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2025 года;</w:t>
      </w:r>
    </w:p>
    <w:p w14:paraId="5066D083" w14:textId="77777777" w:rsidR="00875B0F" w:rsidRPr="00875B0F" w:rsidRDefault="00875B0F" w:rsidP="00875B0F">
      <w:pPr>
        <w:spacing w:before="168" w:after="0" w:line="288" w:lineRule="atLeast"/>
        <w:ind w:firstLine="540"/>
        <w:jc w:val="both"/>
        <w:rPr>
          <w:rFonts w:ascii="Arial" w:eastAsia="Times New Roman" w:hAnsi="Arial" w:cs="Arial"/>
          <w:kern w:val="0"/>
          <w:sz w:val="24"/>
          <w:szCs w:val="24"/>
          <w:lang w:eastAsia="ru-RU"/>
          <w14:ligatures w14:val="none"/>
        </w:rPr>
      </w:pPr>
      <w:r w:rsidRPr="00875B0F">
        <w:rPr>
          <w:rFonts w:ascii="Arial" w:eastAsia="Times New Roman" w:hAnsi="Arial" w:cs="Arial"/>
          <w:kern w:val="0"/>
          <w:sz w:val="24"/>
          <w:szCs w:val="24"/>
          <w:lang w:eastAsia="ru-RU"/>
          <w14:ligatures w14:val="none"/>
        </w:rPr>
        <w:t>Зпф2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2025 года;</w:t>
      </w:r>
    </w:p>
    <w:p w14:paraId="135A0D15" w14:textId="77777777" w:rsidR="00875B0F" w:rsidRPr="00875B0F" w:rsidRDefault="00875B0F" w:rsidP="00875B0F">
      <w:pPr>
        <w:spacing w:before="168" w:after="0" w:line="288" w:lineRule="atLeast"/>
        <w:ind w:firstLine="540"/>
        <w:jc w:val="both"/>
        <w:rPr>
          <w:rFonts w:ascii="Arial" w:eastAsia="Times New Roman" w:hAnsi="Arial" w:cs="Arial"/>
          <w:kern w:val="0"/>
          <w:sz w:val="24"/>
          <w:szCs w:val="24"/>
          <w:lang w:eastAsia="ru-RU"/>
          <w14:ligatures w14:val="none"/>
        </w:rPr>
      </w:pPr>
      <w:r w:rsidRPr="00875B0F">
        <w:rPr>
          <w:rFonts w:ascii="Arial" w:eastAsia="Times New Roman" w:hAnsi="Arial" w:cs="Arial"/>
          <w:kern w:val="0"/>
          <w:sz w:val="24"/>
          <w:szCs w:val="24"/>
          <w:lang w:eastAsia="ru-RU"/>
          <w14:ligatures w14:val="none"/>
        </w:rPr>
        <w:t>СКВ2024 – специальная краевая выплата с 1 января 2024 года;</w:t>
      </w:r>
    </w:p>
    <w:p w14:paraId="00B489CB" w14:textId="77777777" w:rsidR="00875B0F" w:rsidRPr="00875B0F" w:rsidRDefault="00875B0F" w:rsidP="00875B0F">
      <w:pPr>
        <w:spacing w:before="168" w:after="0" w:line="288" w:lineRule="atLeast"/>
        <w:ind w:firstLine="540"/>
        <w:jc w:val="both"/>
        <w:rPr>
          <w:rFonts w:ascii="Arial" w:eastAsia="Times New Roman" w:hAnsi="Arial" w:cs="Arial"/>
          <w:kern w:val="0"/>
          <w:sz w:val="24"/>
          <w:szCs w:val="24"/>
          <w:lang w:eastAsia="ru-RU"/>
          <w14:ligatures w14:val="none"/>
        </w:rPr>
      </w:pPr>
      <w:r w:rsidRPr="00875B0F">
        <w:rPr>
          <w:rFonts w:ascii="Arial" w:eastAsia="Times New Roman" w:hAnsi="Arial" w:cs="Arial"/>
          <w:kern w:val="0"/>
          <w:sz w:val="24"/>
          <w:szCs w:val="24"/>
          <w:lang w:eastAsia="ru-RU"/>
          <w14:ligatures w14:val="none"/>
        </w:rPr>
        <w:t>СКВ2025 – специальная краевая выплата с 1 января 2025 года;</w:t>
      </w:r>
    </w:p>
    <w:p w14:paraId="2916D5D6" w14:textId="77777777" w:rsidR="00875B0F" w:rsidRPr="00875B0F" w:rsidRDefault="00875B0F" w:rsidP="00875B0F">
      <w:pPr>
        <w:spacing w:before="168" w:after="0" w:line="288" w:lineRule="atLeast"/>
        <w:ind w:firstLine="540"/>
        <w:jc w:val="both"/>
        <w:rPr>
          <w:rFonts w:ascii="Arial" w:eastAsia="Times New Roman" w:hAnsi="Arial" w:cs="Arial"/>
          <w:kern w:val="0"/>
          <w:sz w:val="24"/>
          <w:szCs w:val="24"/>
          <w:lang w:eastAsia="ru-RU"/>
          <w14:ligatures w14:val="none"/>
        </w:rPr>
      </w:pPr>
      <w:r w:rsidRPr="00875B0F">
        <w:rPr>
          <w:rFonts w:ascii="Arial" w:eastAsia="Times New Roman" w:hAnsi="Arial" w:cs="Arial"/>
          <w:kern w:val="0"/>
          <w:sz w:val="24"/>
          <w:szCs w:val="24"/>
          <w:lang w:eastAsia="ru-RU"/>
          <w14:ligatures w14:val="none"/>
        </w:rPr>
        <w:t>Кмес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2025 года;</w:t>
      </w:r>
    </w:p>
    <w:p w14:paraId="6C164935" w14:textId="77777777" w:rsidR="00875B0F" w:rsidRPr="00875B0F" w:rsidRDefault="00875B0F" w:rsidP="00875B0F">
      <w:pPr>
        <w:spacing w:before="168" w:after="0" w:line="288" w:lineRule="atLeast"/>
        <w:ind w:firstLine="540"/>
        <w:jc w:val="both"/>
        <w:rPr>
          <w:rFonts w:ascii="Arial" w:eastAsia="Times New Roman" w:hAnsi="Arial" w:cs="Arial"/>
          <w:bCs/>
          <w:kern w:val="0"/>
          <w:sz w:val="24"/>
          <w:szCs w:val="24"/>
          <w:lang w:eastAsia="ru-RU"/>
          <w14:ligatures w14:val="none"/>
        </w:rPr>
      </w:pPr>
      <w:r w:rsidRPr="00875B0F">
        <w:rPr>
          <w:rFonts w:ascii="Arial" w:eastAsia="Times New Roman" w:hAnsi="Arial" w:cs="Arial"/>
          <w:kern w:val="0"/>
          <w:sz w:val="24"/>
          <w:szCs w:val="24"/>
          <w:lang w:eastAsia="ru-RU"/>
          <w14:ligatures w14:val="none"/>
        </w:rPr>
        <w:t>Крк – районный коэффициент, надбавка за работу в местностях с особыми климатическими условиями.»;</w:t>
      </w:r>
    </w:p>
    <w:p w14:paraId="4C9D6709"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4.8. Конкретный размер стимулирующих выплат, за исключением персональных выплат с учетом обеспечения заработной платы работника на уровне размера минимальной заработной платы (минимального размера оплаты труда), региональной выплаты и специальной краевой выплаты, работникам устанавливается дифференцированно в зависимости от объема и качества выполняемой работы, успешного выполнения сложных работ, высокой результативности работы и личного вклада в коллективные результаты работы по решению руководителя учреждения в пределах утвержденного фонда оплаты труда. </w:t>
      </w:r>
    </w:p>
    <w:p w14:paraId="535E2187"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4.9. Виды выплат стимулирующего характера, размеры и условия их введения устанавливаются коллективным договором, локальными нормативными актами муниципального учреждения, принятыми с учетом мнения представительного органа работников. </w:t>
      </w:r>
    </w:p>
    <w:p w14:paraId="5D3915C7"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7205560C"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bookmarkStart w:id="5" w:name="p312"/>
      <w:bookmarkEnd w:id="5"/>
      <w:r w:rsidRPr="00F415BB">
        <w:rPr>
          <w:rFonts w:ascii="Arial" w:eastAsia="Times New Roman" w:hAnsi="Arial" w:cs="Arial"/>
          <w:b/>
          <w:bCs/>
          <w:kern w:val="0"/>
          <w:sz w:val="24"/>
          <w:szCs w:val="24"/>
          <w:lang w:eastAsia="ru-RU"/>
          <w14:ligatures w14:val="none"/>
        </w:rPr>
        <w:t>5. ЕДИНОВРЕМЕННАЯ МАТЕРИАЛЬНАЯ ПОМОЩЬ</w:t>
      </w:r>
      <w:r w:rsidRPr="00F415BB">
        <w:rPr>
          <w:rFonts w:ascii="Arial" w:eastAsia="Times New Roman" w:hAnsi="Arial" w:cs="Arial"/>
          <w:kern w:val="0"/>
          <w:sz w:val="24"/>
          <w:szCs w:val="24"/>
          <w:lang w:eastAsia="ru-RU"/>
          <w14:ligatures w14:val="none"/>
        </w:rPr>
        <w:t xml:space="preserve"> </w:t>
      </w:r>
    </w:p>
    <w:p w14:paraId="04F35A52" w14:textId="77777777" w:rsidR="00F415BB" w:rsidRPr="00F415BB" w:rsidRDefault="00F415BB" w:rsidP="00F415BB">
      <w:pPr>
        <w:spacing w:after="0" w:line="288" w:lineRule="atLeast"/>
        <w:ind w:firstLine="540"/>
        <w:jc w:val="both"/>
        <w:rPr>
          <w:rFonts w:ascii="Arial" w:eastAsia="Times New Roman" w:hAnsi="Arial" w:cs="Arial"/>
          <w:kern w:val="0"/>
          <w:sz w:val="24"/>
          <w:szCs w:val="24"/>
          <w:lang w:eastAsia="ru-RU"/>
          <w14:ligatures w14:val="none"/>
        </w:rPr>
      </w:pPr>
      <w:bookmarkStart w:id="6" w:name="p317"/>
      <w:bookmarkEnd w:id="6"/>
      <w:r w:rsidRPr="00F415BB">
        <w:rPr>
          <w:rFonts w:ascii="Arial" w:eastAsia="Times New Roman" w:hAnsi="Arial" w:cs="Arial"/>
          <w:kern w:val="0"/>
          <w:sz w:val="24"/>
          <w:szCs w:val="24"/>
          <w:lang w:eastAsia="ru-RU"/>
          <w14:ligatures w14:val="none"/>
        </w:rPr>
        <w:t xml:space="preserve">5.1. Руководителю учреждения, его заместителям, главному бухгалтеру и работникам в пределах утвержденного фонда оплаты труда осуществляется выплата единовременной материальной помощи в связи с бракосочетанием (при заключении первого брака), в связи со смертью супруга (супруги) или близких родственников (детей, родителей). </w:t>
      </w:r>
    </w:p>
    <w:p w14:paraId="06DCA3F4"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Размер единовременной материальной помощи не может превышать трех тысяч рублей по каждому основанию. </w:t>
      </w:r>
    </w:p>
    <w:p w14:paraId="598A88E7"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lastRenderedPageBreak/>
        <w:t xml:space="preserve">5.2. Единовременная материальная помощь заместителям руководителя, главному бухгалтеру и работникам учреждений выплачивается на основании приказа руководителя учреждения, по письменному заявлению. В заявлении указывается основание для выплаты единовременной материальной помощи, к заявлению прилагаются документы, удостоверяющие фактическое основания для предоставления материальной помощи по каждому основанию </w:t>
      </w:r>
      <w:hyperlink w:anchor="p317" w:history="1">
        <w:r w:rsidRPr="00F415BB">
          <w:rPr>
            <w:rFonts w:ascii="Arial" w:eastAsia="Times New Roman" w:hAnsi="Arial" w:cs="Arial"/>
            <w:kern w:val="0"/>
            <w:sz w:val="24"/>
            <w:szCs w:val="24"/>
            <w:lang w:eastAsia="ru-RU"/>
            <w14:ligatures w14:val="none"/>
          </w:rPr>
          <w:t>пункта 5.1</w:t>
        </w:r>
      </w:hyperlink>
      <w:r w:rsidRPr="00F415BB">
        <w:rPr>
          <w:rFonts w:ascii="Arial" w:eastAsia="Times New Roman" w:hAnsi="Arial" w:cs="Arial"/>
          <w:kern w:val="0"/>
          <w:sz w:val="24"/>
          <w:szCs w:val="24"/>
          <w:lang w:eastAsia="ru-RU"/>
          <w14:ligatures w14:val="none"/>
        </w:rPr>
        <w:t xml:space="preserve">. </w:t>
      </w:r>
    </w:p>
    <w:p w14:paraId="32B2E7C7"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14727950"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b/>
          <w:bCs/>
          <w:kern w:val="0"/>
          <w:sz w:val="24"/>
          <w:szCs w:val="24"/>
          <w:lang w:eastAsia="ru-RU"/>
          <w14:ligatures w14:val="none"/>
        </w:rPr>
        <w:t>6. УСЛОВИЯ ОПЛАТЫ ТРУДА РУКОВОДИТЕЛЕЙ УЧРЕЖДЕНИЙ,</w:t>
      </w:r>
      <w:r w:rsidRPr="00F415BB">
        <w:rPr>
          <w:rFonts w:ascii="Arial" w:eastAsia="Times New Roman" w:hAnsi="Arial" w:cs="Arial"/>
          <w:kern w:val="0"/>
          <w:sz w:val="24"/>
          <w:szCs w:val="24"/>
          <w:lang w:eastAsia="ru-RU"/>
          <w14:ligatures w14:val="none"/>
        </w:rPr>
        <w:t xml:space="preserve"> </w:t>
      </w:r>
    </w:p>
    <w:p w14:paraId="06A4B880"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b/>
          <w:bCs/>
          <w:kern w:val="0"/>
          <w:sz w:val="24"/>
          <w:szCs w:val="24"/>
          <w:lang w:eastAsia="ru-RU"/>
          <w14:ligatures w14:val="none"/>
        </w:rPr>
        <w:t>ИХ ЗАМЕСТИТЕЛЕЙ И ГЛАВНЫХ БУХГАЛТЕРОВ</w:t>
      </w:r>
      <w:r w:rsidRPr="00F415BB">
        <w:rPr>
          <w:rFonts w:ascii="Arial" w:eastAsia="Times New Roman" w:hAnsi="Arial" w:cs="Arial"/>
          <w:kern w:val="0"/>
          <w:sz w:val="24"/>
          <w:szCs w:val="24"/>
          <w:lang w:eastAsia="ru-RU"/>
          <w14:ligatures w14:val="none"/>
        </w:rPr>
        <w:t xml:space="preserve"> </w:t>
      </w:r>
    </w:p>
    <w:p w14:paraId="7846B015"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4ADE0E90" w14:textId="77777777" w:rsidR="00F415BB" w:rsidRPr="00F415BB" w:rsidRDefault="00F415BB" w:rsidP="00F415BB">
      <w:pPr>
        <w:spacing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6.1. Заработная плата руководителей учреждений, их заместителей и главных бухгалтеров включает в себя должностной оклад, выплаты компенсационного и стимулирующего характера, определяемые в соответствии с настоящим Положением. </w:t>
      </w:r>
    </w:p>
    <w:p w14:paraId="43E18ABF" w14:textId="346A63DB"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6.2. Размер должностного оклада руководителя учреждения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возглавляемого им учреждения </w:t>
      </w:r>
      <w:hyperlink w:anchor="p463" w:history="1">
        <w:r w:rsidRPr="00F415BB">
          <w:rPr>
            <w:rFonts w:ascii="Arial" w:eastAsia="Times New Roman" w:hAnsi="Arial" w:cs="Arial"/>
            <w:kern w:val="0"/>
            <w:sz w:val="24"/>
            <w:szCs w:val="24"/>
            <w:lang w:eastAsia="ru-RU"/>
            <w14:ligatures w14:val="none"/>
          </w:rPr>
          <w:t xml:space="preserve">(приложение </w:t>
        </w:r>
        <w:r w:rsidR="00875B0F" w:rsidRPr="00875B0F">
          <w:rPr>
            <w:rFonts w:ascii="Arial" w:eastAsia="Times New Roman" w:hAnsi="Arial" w:cs="Arial"/>
            <w:kern w:val="0"/>
            <w:sz w:val="24"/>
            <w:szCs w:val="24"/>
            <w:lang w:eastAsia="ru-RU"/>
            <w14:ligatures w14:val="none"/>
          </w:rPr>
          <w:t xml:space="preserve"> №</w:t>
        </w:r>
        <w:r w:rsidRPr="00F415BB">
          <w:rPr>
            <w:rFonts w:ascii="Arial" w:eastAsia="Times New Roman" w:hAnsi="Arial" w:cs="Arial"/>
            <w:kern w:val="0"/>
            <w:sz w:val="24"/>
            <w:szCs w:val="24"/>
            <w:lang w:eastAsia="ru-RU"/>
            <w14:ligatures w14:val="none"/>
          </w:rPr>
          <w:t xml:space="preserve"> 2)</w:t>
        </w:r>
      </w:hyperlink>
      <w:r w:rsidRPr="00F415BB">
        <w:rPr>
          <w:rFonts w:ascii="Arial" w:eastAsia="Times New Roman" w:hAnsi="Arial" w:cs="Arial"/>
          <w:kern w:val="0"/>
          <w:sz w:val="24"/>
          <w:szCs w:val="24"/>
          <w:lang w:eastAsia="ru-RU"/>
          <w14:ligatures w14:val="none"/>
        </w:rPr>
        <w:t xml:space="preserve"> с учетом отнесения учреждения к группе по оплате труда руководителей учреждений в соответствии с </w:t>
      </w:r>
      <w:hyperlink r:id="rId37" w:history="1">
        <w:r w:rsidRPr="00F415BB">
          <w:rPr>
            <w:rFonts w:ascii="Arial" w:eastAsia="Times New Roman" w:hAnsi="Arial" w:cs="Arial"/>
            <w:kern w:val="0"/>
            <w:sz w:val="24"/>
            <w:szCs w:val="24"/>
            <w:lang w:eastAsia="ru-RU"/>
            <w14:ligatures w14:val="none"/>
          </w:rPr>
          <w:t>приложением</w:t>
        </w:r>
      </w:hyperlink>
      <w:r w:rsidRPr="00F415BB">
        <w:rPr>
          <w:rFonts w:ascii="Arial" w:eastAsia="Times New Roman" w:hAnsi="Arial" w:cs="Arial"/>
          <w:kern w:val="0"/>
          <w:sz w:val="24"/>
          <w:szCs w:val="24"/>
          <w:lang w:eastAsia="ru-RU"/>
          <w14:ligatures w14:val="none"/>
        </w:rPr>
        <w:t xml:space="preserve"> </w:t>
      </w:r>
      <w:r w:rsidR="00875B0F" w:rsidRPr="00875B0F">
        <w:rPr>
          <w:rFonts w:ascii="Arial" w:eastAsia="Times New Roman" w:hAnsi="Arial" w:cs="Arial"/>
          <w:kern w:val="0"/>
          <w:sz w:val="24"/>
          <w:szCs w:val="24"/>
          <w:lang w:eastAsia="ru-RU"/>
          <w14:ligatures w14:val="none"/>
        </w:rPr>
        <w:t xml:space="preserve"> №</w:t>
      </w:r>
      <w:r w:rsidRPr="00F415BB">
        <w:rPr>
          <w:rFonts w:ascii="Arial" w:eastAsia="Times New Roman" w:hAnsi="Arial" w:cs="Arial"/>
          <w:kern w:val="0"/>
          <w:sz w:val="24"/>
          <w:szCs w:val="24"/>
          <w:lang w:eastAsia="ru-RU"/>
          <w14:ligatures w14:val="none"/>
        </w:rPr>
        <w:t xml:space="preserve"> 1 к Решению Канского городского Совета депутатов от 25.09.2013 </w:t>
      </w:r>
      <w:r w:rsidR="00875B0F" w:rsidRPr="00875B0F">
        <w:rPr>
          <w:rFonts w:ascii="Arial" w:eastAsia="Times New Roman" w:hAnsi="Arial" w:cs="Arial"/>
          <w:kern w:val="0"/>
          <w:sz w:val="24"/>
          <w:szCs w:val="24"/>
          <w:lang w:eastAsia="ru-RU"/>
          <w14:ligatures w14:val="none"/>
        </w:rPr>
        <w:t xml:space="preserve"> №</w:t>
      </w:r>
      <w:r w:rsidRPr="00F415BB">
        <w:rPr>
          <w:rFonts w:ascii="Arial" w:eastAsia="Times New Roman" w:hAnsi="Arial" w:cs="Arial"/>
          <w:kern w:val="0"/>
          <w:sz w:val="24"/>
          <w:szCs w:val="24"/>
          <w:lang w:eastAsia="ru-RU"/>
          <w14:ligatures w14:val="none"/>
        </w:rPr>
        <w:t xml:space="preserve"> 52-274 "О Положении о системах оплаты труда работников муниципальных учреждений города Канска". </w:t>
      </w:r>
    </w:p>
    <w:p w14:paraId="3E949276"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Руководителю учреждения группа по оплате труда руководителей учреждений устанавливается локальным правовым актом органа исполнительной власти города, являющегося учредителем учреждения, и определяется не реже одного раза в год в соответствии со значениями объемных показателей за предшествующий год или плановый период. </w:t>
      </w:r>
    </w:p>
    <w:p w14:paraId="64C380DF"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6.3. Оплата труда руководителей учреждений, их заместителей и главных бухгалтеров осуществляется в пределах утвержденного фонда оплаты труда учреждения. </w:t>
      </w:r>
    </w:p>
    <w:p w14:paraId="3B33DA35"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6.4. Абсолютный размер каждой надбавки, доплаты и выплаты по итогам работы, предусмотренной настоящим Положением, установленный в процентном отношении к должностному окладу, кроме районного коэффициента, надбавки за работу в местностях с особыми климатическими условиями, исчисляется из должностного оклада без учета иных доплат, надбавок и повышений. </w:t>
      </w:r>
    </w:p>
    <w:p w14:paraId="139DADA6"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6.5. Размер должностных окладов заместителей руководителей и главных бухгалтеров устанавливается руководителем учреждения на 10 - 30% ниже размеров должностных окладов руководителей этих учреждений. </w:t>
      </w:r>
    </w:p>
    <w:p w14:paraId="231B7EEA"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6.6. Руководителям учреждений, их заместителям и главным бухгалтерам устанавливаются выплаты компенсационного характера в порядке, размерах и условиях, предусмотренных </w:t>
      </w:r>
      <w:hyperlink w:anchor="p204" w:history="1">
        <w:r w:rsidRPr="00F415BB">
          <w:rPr>
            <w:rFonts w:ascii="Arial" w:eastAsia="Times New Roman" w:hAnsi="Arial" w:cs="Arial"/>
            <w:kern w:val="0"/>
            <w:sz w:val="24"/>
            <w:szCs w:val="24"/>
            <w:lang w:eastAsia="ru-RU"/>
            <w14:ligatures w14:val="none"/>
          </w:rPr>
          <w:t>разделом 3</w:t>
        </w:r>
      </w:hyperlink>
      <w:r w:rsidRPr="00F415BB">
        <w:rPr>
          <w:rFonts w:ascii="Arial" w:eastAsia="Times New Roman" w:hAnsi="Arial" w:cs="Arial"/>
          <w:kern w:val="0"/>
          <w:sz w:val="24"/>
          <w:szCs w:val="24"/>
          <w:lang w:eastAsia="ru-RU"/>
          <w14:ligatures w14:val="none"/>
        </w:rPr>
        <w:t xml:space="preserve"> настоящего Положения, а также осуществляется выплата единовременной материальной помощи в размерах и на условиях, предусмотренных </w:t>
      </w:r>
      <w:hyperlink w:anchor="p312" w:history="1">
        <w:r w:rsidRPr="00F415BB">
          <w:rPr>
            <w:rFonts w:ascii="Arial" w:eastAsia="Times New Roman" w:hAnsi="Arial" w:cs="Arial"/>
            <w:kern w:val="0"/>
            <w:sz w:val="24"/>
            <w:szCs w:val="24"/>
            <w:lang w:eastAsia="ru-RU"/>
            <w14:ligatures w14:val="none"/>
          </w:rPr>
          <w:t>разделом 5</w:t>
        </w:r>
      </w:hyperlink>
      <w:r w:rsidRPr="00F415BB">
        <w:rPr>
          <w:rFonts w:ascii="Arial" w:eastAsia="Times New Roman" w:hAnsi="Arial" w:cs="Arial"/>
          <w:kern w:val="0"/>
          <w:sz w:val="24"/>
          <w:szCs w:val="24"/>
          <w:lang w:eastAsia="ru-RU"/>
          <w14:ligatures w14:val="none"/>
        </w:rPr>
        <w:t xml:space="preserve"> настоящего Положения. </w:t>
      </w:r>
    </w:p>
    <w:p w14:paraId="70E0A707"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6.7. Руководителям учреждений, их заместителям и главным бухгалтерам устанавливаются виды выплат стимулирующего характера в порядке, размерах и на условиях, предусмотренных </w:t>
      </w:r>
      <w:hyperlink w:anchor="p229" w:history="1">
        <w:r w:rsidRPr="00F415BB">
          <w:rPr>
            <w:rFonts w:ascii="Arial" w:eastAsia="Times New Roman" w:hAnsi="Arial" w:cs="Arial"/>
            <w:kern w:val="0"/>
            <w:sz w:val="24"/>
            <w:szCs w:val="24"/>
            <w:lang w:eastAsia="ru-RU"/>
            <w14:ligatures w14:val="none"/>
          </w:rPr>
          <w:t>разделом 4</w:t>
        </w:r>
      </w:hyperlink>
      <w:r w:rsidRPr="00F415BB">
        <w:rPr>
          <w:rFonts w:ascii="Arial" w:eastAsia="Times New Roman" w:hAnsi="Arial" w:cs="Arial"/>
          <w:kern w:val="0"/>
          <w:sz w:val="24"/>
          <w:szCs w:val="24"/>
          <w:lang w:eastAsia="ru-RU"/>
          <w14:ligatures w14:val="none"/>
        </w:rPr>
        <w:t xml:space="preserve"> настоящего Положения. </w:t>
      </w:r>
    </w:p>
    <w:p w14:paraId="7574B771"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lastRenderedPageBreak/>
        <w:t xml:space="preserve">6.7.1. Объем средств на осуществление выплат стимулирующего характера руководителю учреждения определяется в кратном отношении к размеру должностного оклада руководителя учреждения. </w:t>
      </w:r>
    </w:p>
    <w:p w14:paraId="19AE6CA7" w14:textId="4DFF5F6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Количество должностных окладов руководителю учреждения на выплаты стимулирующего характера не может быть выше предельного количества должностных окладов руководителю учреждения, учитываемых при определении объема средств на выплаты стимулирующего характера руководителю учреждения, утвержденного </w:t>
      </w:r>
      <w:hyperlink r:id="rId38" w:history="1">
        <w:r w:rsidRPr="00F415BB">
          <w:rPr>
            <w:rFonts w:ascii="Arial" w:eastAsia="Times New Roman" w:hAnsi="Arial" w:cs="Arial"/>
            <w:kern w:val="0"/>
            <w:sz w:val="24"/>
            <w:szCs w:val="24"/>
            <w:lang w:eastAsia="ru-RU"/>
            <w14:ligatures w14:val="none"/>
          </w:rPr>
          <w:t>Решением</w:t>
        </w:r>
      </w:hyperlink>
      <w:r w:rsidRPr="00F415BB">
        <w:rPr>
          <w:rFonts w:ascii="Arial" w:eastAsia="Times New Roman" w:hAnsi="Arial" w:cs="Arial"/>
          <w:kern w:val="0"/>
          <w:sz w:val="24"/>
          <w:szCs w:val="24"/>
          <w:lang w:eastAsia="ru-RU"/>
          <w14:ligatures w14:val="none"/>
        </w:rPr>
        <w:t xml:space="preserve"> Канского городского Совета депутатов от 25.09.2013 </w:t>
      </w:r>
      <w:r w:rsidR="00875B0F" w:rsidRPr="00875B0F">
        <w:rPr>
          <w:rFonts w:ascii="Arial" w:eastAsia="Times New Roman" w:hAnsi="Arial" w:cs="Arial"/>
          <w:kern w:val="0"/>
          <w:sz w:val="24"/>
          <w:szCs w:val="24"/>
          <w:lang w:eastAsia="ru-RU"/>
          <w14:ligatures w14:val="none"/>
        </w:rPr>
        <w:t xml:space="preserve"> №</w:t>
      </w:r>
      <w:r w:rsidRPr="00F415BB">
        <w:rPr>
          <w:rFonts w:ascii="Arial" w:eastAsia="Times New Roman" w:hAnsi="Arial" w:cs="Arial"/>
          <w:kern w:val="0"/>
          <w:sz w:val="24"/>
          <w:szCs w:val="24"/>
          <w:lang w:eastAsia="ru-RU"/>
          <w14:ligatures w14:val="none"/>
        </w:rPr>
        <w:t xml:space="preserve"> 52-274 "О Положении о системах оплаты труда работников муниципальных учреждений города Канска". </w:t>
      </w:r>
    </w:p>
    <w:p w14:paraId="538B0D39" w14:textId="515BB4AE"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6.7.2. Предельное количество должностных окладов руководителя учреждения, учитываемых для определения объема средств на выплаты стимулирующего характера руководителя учреждения, установлено </w:t>
      </w:r>
      <w:hyperlink r:id="rId39" w:history="1">
        <w:r w:rsidRPr="00F415BB">
          <w:rPr>
            <w:rFonts w:ascii="Arial" w:eastAsia="Times New Roman" w:hAnsi="Arial" w:cs="Arial"/>
            <w:kern w:val="0"/>
            <w:sz w:val="24"/>
            <w:szCs w:val="24"/>
            <w:lang w:eastAsia="ru-RU"/>
            <w14:ligatures w14:val="none"/>
          </w:rPr>
          <w:t>Решением</w:t>
        </w:r>
      </w:hyperlink>
      <w:r w:rsidRPr="00F415BB">
        <w:rPr>
          <w:rFonts w:ascii="Arial" w:eastAsia="Times New Roman" w:hAnsi="Arial" w:cs="Arial"/>
          <w:kern w:val="0"/>
          <w:sz w:val="24"/>
          <w:szCs w:val="24"/>
          <w:lang w:eastAsia="ru-RU"/>
          <w14:ligatures w14:val="none"/>
        </w:rPr>
        <w:t xml:space="preserve"> Канского городского Совета депутатов от 25.09.2013 </w:t>
      </w:r>
      <w:r w:rsidR="00875B0F" w:rsidRPr="00875B0F">
        <w:rPr>
          <w:rFonts w:ascii="Arial" w:eastAsia="Times New Roman" w:hAnsi="Arial" w:cs="Arial"/>
          <w:kern w:val="0"/>
          <w:sz w:val="24"/>
          <w:szCs w:val="24"/>
          <w:lang w:eastAsia="ru-RU"/>
          <w14:ligatures w14:val="none"/>
        </w:rPr>
        <w:t xml:space="preserve"> №</w:t>
      </w:r>
      <w:r w:rsidRPr="00F415BB">
        <w:rPr>
          <w:rFonts w:ascii="Arial" w:eastAsia="Times New Roman" w:hAnsi="Arial" w:cs="Arial"/>
          <w:kern w:val="0"/>
          <w:sz w:val="24"/>
          <w:szCs w:val="24"/>
          <w:lang w:eastAsia="ru-RU"/>
          <w14:ligatures w14:val="none"/>
        </w:rPr>
        <w:t xml:space="preserve"> 52-274. </w:t>
      </w:r>
    </w:p>
    <w:p w14:paraId="18871349"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6.7.3. Выплаты по итогам работы за период (месяц, квартал, год) осуществляются с целью поощрения руководителя учреждения за общие результаты труда по итогам работы. </w:t>
      </w:r>
    </w:p>
    <w:p w14:paraId="10FB8741"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При осуществлении выплат по итогам работы учитывается выполнение следующих критериев: </w:t>
      </w:r>
    </w:p>
    <w:p w14:paraId="1C8070C7"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выполнение муниципального задания; </w:t>
      </w:r>
    </w:p>
    <w:p w14:paraId="0673438F"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успешное и добросовестное исполнение руководителем учреждения своих должностных обязанностей в соответствующем периоде; </w:t>
      </w:r>
    </w:p>
    <w:p w14:paraId="0EF38072"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инициатива, творчество и применение в работе современных форм и методов организации труда; </w:t>
      </w:r>
    </w:p>
    <w:p w14:paraId="2E93516F"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качество подготовки и своевременность сдачи отчетности. </w:t>
      </w:r>
    </w:p>
    <w:p w14:paraId="64A7D5C1"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Оценка выполнения показателей работы руководителя учреждения осуществляется органом, осуществляющим функции и полномочия учредителя, его заместителей и главных бухгалтеров - руководителем учреждения с изданием приказа об установлении выплаты за соответствующий период (месяц, квартал, год). </w:t>
      </w:r>
    </w:p>
    <w:p w14:paraId="15C0436E"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6.7.4. Неиспользованные средства на осуществление выплат стимулирующего характера руководителю учреждения могут быть направлены на выплаты стимулирующего характера работникам учреждения. </w:t>
      </w:r>
    </w:p>
    <w:p w14:paraId="0BE77F2C"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6.8. Конкретные размеры выплат компенсационного, стимулирующего характера и единовременной материальной помощи руководителю учреждения устанавливаются руководителем органа, осуществляющего функции и полномочия учредителя. </w:t>
      </w:r>
    </w:p>
    <w:p w14:paraId="4B0674E7"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Выплаты стимулирующего характера, за исключением персональных выплат, специальной краевой выплаты и выплат по итогам работы, руководителю учреждения устанавливаются ежеквартально по результатам оценки результативности и качества деятельности учреждения в предыдущем квартале и выплачиваются ежемесячно. </w:t>
      </w:r>
    </w:p>
    <w:p w14:paraId="027E8559"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lastRenderedPageBreak/>
        <w:t xml:space="preserve">6.9. Предельный уровень соотношения среднемесячной заработной платы руководителей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этих учреждений (без учета заработной платы руководителя, заместителей руководителя и главного бухгалтера) установить в кратности до 2,2. </w:t>
      </w:r>
    </w:p>
    <w:p w14:paraId="4ACE50C4"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Предельный уровень соотношения среднемесячной заработной платы заместителей руководителей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этих учреждений (без учета заработной платы руководителя, заместителей руководителя и главного бухгалтера) установить в кратности до 1,9. </w:t>
      </w:r>
    </w:p>
    <w:p w14:paraId="67FD5A33"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Предельный уровень соотношения среднемесячной заработной платы главных бухгалтеров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этих учреждений (без учета заработной платы руководителя, заместителей руководителя и главного бухгалтера) установить в кратности до 1,9. </w:t>
      </w:r>
    </w:p>
    <w:p w14:paraId="7FC8134B" w14:textId="77777777" w:rsidR="00F415BB" w:rsidRPr="00F415BB" w:rsidRDefault="00F415BB" w:rsidP="00F415BB">
      <w:pPr>
        <w:spacing w:after="0" w:line="288" w:lineRule="atLeast"/>
        <w:jc w:val="righ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Директор </w:t>
      </w:r>
    </w:p>
    <w:p w14:paraId="399931F0" w14:textId="77777777" w:rsidR="00F415BB" w:rsidRPr="00F415BB" w:rsidRDefault="00F415BB" w:rsidP="00F415BB">
      <w:pPr>
        <w:spacing w:after="0" w:line="288" w:lineRule="atLeast"/>
        <w:jc w:val="righ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МКУ "Служба заказчика" </w:t>
      </w:r>
    </w:p>
    <w:p w14:paraId="451D8A3F" w14:textId="77777777" w:rsidR="00F415BB" w:rsidRPr="00F415BB" w:rsidRDefault="00F415BB" w:rsidP="00F415BB">
      <w:pPr>
        <w:spacing w:after="0" w:line="288" w:lineRule="atLeast"/>
        <w:jc w:val="righ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Д.С.ГЕРАСИМИДИ </w:t>
      </w:r>
    </w:p>
    <w:p w14:paraId="194D665C"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495C983C"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00491436"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0E990A00"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20216630"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3C5A0C85" w14:textId="1FD7F650" w:rsidR="00F415BB" w:rsidRPr="00F415BB" w:rsidRDefault="00F415BB" w:rsidP="00F415BB">
      <w:pPr>
        <w:spacing w:after="0" w:line="288" w:lineRule="atLeast"/>
        <w:jc w:val="righ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Приложение </w:t>
      </w:r>
      <w:r w:rsidR="00875B0F" w:rsidRPr="00875B0F">
        <w:rPr>
          <w:rFonts w:ascii="Arial" w:eastAsia="Times New Roman" w:hAnsi="Arial" w:cs="Arial"/>
          <w:kern w:val="0"/>
          <w:sz w:val="24"/>
          <w:szCs w:val="24"/>
          <w:lang w:eastAsia="ru-RU"/>
          <w14:ligatures w14:val="none"/>
        </w:rPr>
        <w:t xml:space="preserve"> №</w:t>
      </w:r>
      <w:r w:rsidRPr="00F415BB">
        <w:rPr>
          <w:rFonts w:ascii="Arial" w:eastAsia="Times New Roman" w:hAnsi="Arial" w:cs="Arial"/>
          <w:kern w:val="0"/>
          <w:sz w:val="24"/>
          <w:szCs w:val="24"/>
          <w:lang w:eastAsia="ru-RU"/>
          <w14:ligatures w14:val="none"/>
        </w:rPr>
        <w:t xml:space="preserve"> 1 </w:t>
      </w:r>
    </w:p>
    <w:p w14:paraId="659F2880" w14:textId="77777777" w:rsidR="00F415BB" w:rsidRPr="00F415BB" w:rsidRDefault="00F415BB" w:rsidP="00F415BB">
      <w:pPr>
        <w:spacing w:after="0" w:line="288" w:lineRule="atLeast"/>
        <w:jc w:val="righ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к Примерному положению </w:t>
      </w:r>
    </w:p>
    <w:p w14:paraId="25E19CB4" w14:textId="77777777" w:rsidR="00F415BB" w:rsidRPr="00F415BB" w:rsidRDefault="00F415BB" w:rsidP="00F415BB">
      <w:pPr>
        <w:spacing w:after="0" w:line="288" w:lineRule="atLeast"/>
        <w:jc w:val="righ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об оплате труда работников </w:t>
      </w:r>
    </w:p>
    <w:p w14:paraId="5B4575F0" w14:textId="77777777" w:rsidR="00F415BB" w:rsidRPr="00F415BB" w:rsidRDefault="00F415BB" w:rsidP="00F415BB">
      <w:pPr>
        <w:spacing w:after="0" w:line="288" w:lineRule="atLeast"/>
        <w:jc w:val="righ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муниципальных учреждений </w:t>
      </w:r>
    </w:p>
    <w:p w14:paraId="12CA5C25" w14:textId="77777777" w:rsidR="00F415BB" w:rsidRPr="00F415BB" w:rsidRDefault="00F415BB" w:rsidP="00F415BB">
      <w:pPr>
        <w:spacing w:after="0" w:line="288" w:lineRule="atLeast"/>
        <w:jc w:val="righ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 сфере жилищно-коммунального </w:t>
      </w:r>
    </w:p>
    <w:p w14:paraId="783DB6C1" w14:textId="77777777" w:rsidR="00F415BB" w:rsidRPr="00F415BB" w:rsidRDefault="00F415BB" w:rsidP="00F415BB">
      <w:pPr>
        <w:spacing w:after="0" w:line="288" w:lineRule="atLeast"/>
        <w:jc w:val="righ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хозяйства города Канска </w:t>
      </w:r>
    </w:p>
    <w:p w14:paraId="7298F69B"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7139991C" w14:textId="77777777" w:rsidR="00F415BB" w:rsidRPr="00F415BB" w:rsidRDefault="00F415BB" w:rsidP="00F415BB">
      <w:pPr>
        <w:spacing w:after="0" w:line="312" w:lineRule="auto"/>
        <w:jc w:val="center"/>
        <w:rPr>
          <w:rFonts w:ascii="Arial" w:eastAsia="Times New Roman" w:hAnsi="Arial" w:cs="Arial"/>
          <w:b/>
          <w:bCs/>
          <w:kern w:val="0"/>
          <w:sz w:val="24"/>
          <w:szCs w:val="24"/>
          <w:lang w:eastAsia="ru-RU"/>
          <w14:ligatures w14:val="none"/>
        </w:rPr>
      </w:pPr>
      <w:bookmarkStart w:id="7" w:name="p367"/>
      <w:bookmarkEnd w:id="7"/>
      <w:r w:rsidRPr="00F415BB">
        <w:rPr>
          <w:rFonts w:ascii="Arial" w:eastAsia="Times New Roman" w:hAnsi="Arial" w:cs="Arial"/>
          <w:b/>
          <w:bCs/>
          <w:kern w:val="0"/>
          <w:sz w:val="24"/>
          <w:szCs w:val="24"/>
          <w:lang w:eastAsia="ru-RU"/>
          <w14:ligatures w14:val="none"/>
        </w:rPr>
        <w:t xml:space="preserve">ПОКАЗАТЕЛИ (КРИТЕРИИ) </w:t>
      </w:r>
    </w:p>
    <w:p w14:paraId="49B3AA4D" w14:textId="77777777" w:rsidR="00F415BB" w:rsidRPr="00F415BB" w:rsidRDefault="00F415BB" w:rsidP="00F415BB">
      <w:pPr>
        <w:spacing w:after="0" w:line="312" w:lineRule="auto"/>
        <w:jc w:val="center"/>
        <w:rPr>
          <w:rFonts w:ascii="Arial" w:eastAsia="Times New Roman" w:hAnsi="Arial" w:cs="Arial"/>
          <w:b/>
          <w:bCs/>
          <w:kern w:val="0"/>
          <w:sz w:val="24"/>
          <w:szCs w:val="24"/>
          <w:lang w:eastAsia="ru-RU"/>
          <w14:ligatures w14:val="none"/>
        </w:rPr>
      </w:pPr>
      <w:r w:rsidRPr="00F415BB">
        <w:rPr>
          <w:rFonts w:ascii="Arial" w:eastAsia="Times New Roman" w:hAnsi="Arial" w:cs="Arial"/>
          <w:b/>
          <w:bCs/>
          <w:kern w:val="0"/>
          <w:sz w:val="24"/>
          <w:szCs w:val="24"/>
          <w:lang w:eastAsia="ru-RU"/>
          <w14:ligatures w14:val="none"/>
        </w:rPr>
        <w:t xml:space="preserve">ОЦЕНКИ РЕЗУЛЬТАТИВНОСТИ И КАЧЕСТВА ТРУДА ДЛЯ ОПРЕДЕЛЕНИЯ </w:t>
      </w:r>
    </w:p>
    <w:p w14:paraId="0C9931CE" w14:textId="77777777" w:rsidR="00F415BB" w:rsidRPr="00F415BB" w:rsidRDefault="00F415BB" w:rsidP="00F415BB">
      <w:pPr>
        <w:spacing w:after="0" w:line="312" w:lineRule="auto"/>
        <w:jc w:val="center"/>
        <w:rPr>
          <w:rFonts w:ascii="Arial" w:eastAsia="Times New Roman" w:hAnsi="Arial" w:cs="Arial"/>
          <w:b/>
          <w:bCs/>
          <w:kern w:val="0"/>
          <w:sz w:val="24"/>
          <w:szCs w:val="24"/>
          <w:lang w:eastAsia="ru-RU"/>
          <w14:ligatures w14:val="none"/>
        </w:rPr>
      </w:pPr>
      <w:r w:rsidRPr="00F415BB">
        <w:rPr>
          <w:rFonts w:ascii="Arial" w:eastAsia="Times New Roman" w:hAnsi="Arial" w:cs="Arial"/>
          <w:b/>
          <w:bCs/>
          <w:kern w:val="0"/>
          <w:sz w:val="24"/>
          <w:szCs w:val="24"/>
          <w:lang w:eastAsia="ru-RU"/>
          <w14:ligatures w14:val="none"/>
        </w:rPr>
        <w:t xml:space="preserve">РАЗМЕРОВ ВЫПЛАТ ЗА ВАЖНОСТЬ ВЫПОЛНЯЕМОЙ РАБОТЫ, СТЕПЕНЬ </w:t>
      </w:r>
    </w:p>
    <w:p w14:paraId="6C18598A" w14:textId="77777777" w:rsidR="00F415BB" w:rsidRPr="00F415BB" w:rsidRDefault="00F415BB" w:rsidP="00F415BB">
      <w:pPr>
        <w:spacing w:after="0" w:line="312" w:lineRule="auto"/>
        <w:jc w:val="center"/>
        <w:rPr>
          <w:rFonts w:ascii="Arial" w:eastAsia="Times New Roman" w:hAnsi="Arial" w:cs="Arial"/>
          <w:b/>
          <w:bCs/>
          <w:kern w:val="0"/>
          <w:sz w:val="24"/>
          <w:szCs w:val="24"/>
          <w:lang w:eastAsia="ru-RU"/>
          <w14:ligatures w14:val="none"/>
        </w:rPr>
      </w:pPr>
      <w:r w:rsidRPr="00F415BB">
        <w:rPr>
          <w:rFonts w:ascii="Arial" w:eastAsia="Times New Roman" w:hAnsi="Arial" w:cs="Arial"/>
          <w:b/>
          <w:bCs/>
          <w:kern w:val="0"/>
          <w:sz w:val="24"/>
          <w:szCs w:val="24"/>
          <w:lang w:eastAsia="ru-RU"/>
          <w14:ligatures w14:val="none"/>
        </w:rPr>
        <w:t xml:space="preserve">САМОСТОЯТЕЛЬНОСТИ И ОТВЕТСТВЕННОСТИ ПРИ ВЫПОЛНЕНИИ </w:t>
      </w:r>
    </w:p>
    <w:p w14:paraId="7D2FFBB0" w14:textId="77777777" w:rsidR="00F415BB" w:rsidRPr="00F415BB" w:rsidRDefault="00F415BB" w:rsidP="00F415BB">
      <w:pPr>
        <w:spacing w:after="0" w:line="312" w:lineRule="auto"/>
        <w:jc w:val="center"/>
        <w:rPr>
          <w:rFonts w:ascii="Arial" w:eastAsia="Times New Roman" w:hAnsi="Arial" w:cs="Arial"/>
          <w:b/>
          <w:bCs/>
          <w:kern w:val="0"/>
          <w:sz w:val="24"/>
          <w:szCs w:val="24"/>
          <w:lang w:eastAsia="ru-RU"/>
          <w14:ligatures w14:val="none"/>
        </w:rPr>
      </w:pPr>
      <w:r w:rsidRPr="00F415BB">
        <w:rPr>
          <w:rFonts w:ascii="Arial" w:eastAsia="Times New Roman" w:hAnsi="Arial" w:cs="Arial"/>
          <w:b/>
          <w:bCs/>
          <w:kern w:val="0"/>
          <w:sz w:val="24"/>
          <w:szCs w:val="24"/>
          <w:lang w:eastAsia="ru-RU"/>
          <w14:ligatures w14:val="none"/>
        </w:rPr>
        <w:t xml:space="preserve">ПОСТАВЛЕННЫХ ЗАДАЧ, ЗА КАЧЕСТВО ВЫПОЛНЯЕМЫХ РАБОТ </w:t>
      </w:r>
    </w:p>
    <w:p w14:paraId="34D7992E"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w:t>
      </w:r>
    </w:p>
    <w:p w14:paraId="70A9C62A"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tbl>
      <w:tblPr>
        <w:tblW w:w="9060" w:type="dxa"/>
        <w:tblInd w:w="15" w:type="dxa"/>
        <w:tblCellMar>
          <w:left w:w="0" w:type="dxa"/>
          <w:right w:w="0" w:type="dxa"/>
        </w:tblCellMar>
        <w:tblLook w:val="04A0" w:firstRow="1" w:lastRow="0" w:firstColumn="1" w:lastColumn="0" w:noHBand="0" w:noVBand="1"/>
      </w:tblPr>
      <w:tblGrid>
        <w:gridCol w:w="2576"/>
        <w:gridCol w:w="2436"/>
        <w:gridCol w:w="2168"/>
        <w:gridCol w:w="1880"/>
      </w:tblGrid>
      <w:tr w:rsidR="00875B0F" w:rsidRPr="00875B0F" w14:paraId="08088FE7" w14:textId="77777777" w:rsidTr="00F415BB">
        <w:tc>
          <w:tcPr>
            <w:tcW w:w="0" w:type="auto"/>
            <w:tcBorders>
              <w:top w:val="single" w:sz="6" w:space="0" w:color="000000"/>
              <w:left w:val="single" w:sz="6" w:space="0" w:color="000000"/>
              <w:bottom w:val="single" w:sz="6" w:space="0" w:color="000000"/>
              <w:right w:val="single" w:sz="6" w:space="0" w:color="000000"/>
            </w:tcBorders>
            <w:hideMark/>
          </w:tcPr>
          <w:p w14:paraId="3C241A5E"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Категория работников </w:t>
            </w:r>
          </w:p>
        </w:tc>
        <w:tc>
          <w:tcPr>
            <w:tcW w:w="0" w:type="auto"/>
            <w:tcBorders>
              <w:top w:val="single" w:sz="6" w:space="0" w:color="000000"/>
              <w:left w:val="single" w:sz="6" w:space="0" w:color="000000"/>
              <w:bottom w:val="single" w:sz="6" w:space="0" w:color="000000"/>
              <w:right w:val="single" w:sz="6" w:space="0" w:color="000000"/>
            </w:tcBorders>
            <w:hideMark/>
          </w:tcPr>
          <w:p w14:paraId="50144B35"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Показатели </w:t>
            </w:r>
          </w:p>
        </w:tc>
        <w:tc>
          <w:tcPr>
            <w:tcW w:w="0" w:type="auto"/>
            <w:tcBorders>
              <w:top w:val="single" w:sz="6" w:space="0" w:color="000000"/>
              <w:left w:val="single" w:sz="6" w:space="0" w:color="000000"/>
              <w:bottom w:val="single" w:sz="6" w:space="0" w:color="000000"/>
              <w:right w:val="single" w:sz="6" w:space="0" w:color="000000"/>
            </w:tcBorders>
            <w:hideMark/>
          </w:tcPr>
          <w:p w14:paraId="35961FE6"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Критерий оценки качества </w:t>
            </w:r>
          </w:p>
        </w:tc>
        <w:tc>
          <w:tcPr>
            <w:tcW w:w="0" w:type="auto"/>
            <w:tcBorders>
              <w:top w:val="single" w:sz="6" w:space="0" w:color="000000"/>
              <w:left w:val="single" w:sz="6" w:space="0" w:color="000000"/>
              <w:bottom w:val="single" w:sz="6" w:space="0" w:color="000000"/>
              <w:right w:val="single" w:sz="6" w:space="0" w:color="000000"/>
            </w:tcBorders>
            <w:hideMark/>
          </w:tcPr>
          <w:p w14:paraId="5B5286C1"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Предельный размер выплат к окладу (должностному окладу), ставке заработной платы, % </w:t>
            </w:r>
          </w:p>
        </w:tc>
      </w:tr>
      <w:tr w:rsidR="00875B0F" w:rsidRPr="00875B0F" w14:paraId="693AFAFF" w14:textId="77777777" w:rsidTr="00F415BB">
        <w:tc>
          <w:tcPr>
            <w:tcW w:w="0" w:type="auto"/>
            <w:vMerge w:val="restart"/>
            <w:tcBorders>
              <w:top w:val="single" w:sz="6" w:space="0" w:color="000000"/>
              <w:left w:val="single" w:sz="6" w:space="0" w:color="000000"/>
              <w:bottom w:val="single" w:sz="6" w:space="0" w:color="000000"/>
              <w:right w:val="single" w:sz="6" w:space="0" w:color="000000"/>
            </w:tcBorders>
            <w:hideMark/>
          </w:tcPr>
          <w:p w14:paraId="4B855913"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lastRenderedPageBreak/>
              <w:t xml:space="preserve">Директор (руководитель) </w:t>
            </w:r>
          </w:p>
        </w:tc>
        <w:tc>
          <w:tcPr>
            <w:tcW w:w="0" w:type="auto"/>
            <w:gridSpan w:val="3"/>
            <w:tcBorders>
              <w:top w:val="single" w:sz="6" w:space="0" w:color="000000"/>
              <w:left w:val="single" w:sz="6" w:space="0" w:color="000000"/>
              <w:bottom w:val="single" w:sz="6" w:space="0" w:color="000000"/>
              <w:right w:val="single" w:sz="6" w:space="0" w:color="000000"/>
            </w:tcBorders>
            <w:hideMark/>
          </w:tcPr>
          <w:p w14:paraId="55B704AB"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Выплата за важность выполняемой работы, степень самостоятельности и ответственности при выполнении поставленных задач </w:t>
            </w:r>
          </w:p>
        </w:tc>
      </w:tr>
      <w:tr w:rsidR="00875B0F" w:rsidRPr="00875B0F" w14:paraId="78606377" w14:textId="77777777" w:rsidTr="00F415B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BBF18A"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432DF9FF"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Профессиональный уровень исполнения должностных обязанностей </w:t>
            </w:r>
          </w:p>
        </w:tc>
        <w:tc>
          <w:tcPr>
            <w:tcW w:w="0" w:type="auto"/>
            <w:tcBorders>
              <w:top w:val="single" w:sz="6" w:space="0" w:color="000000"/>
              <w:left w:val="single" w:sz="6" w:space="0" w:color="000000"/>
              <w:bottom w:val="single" w:sz="6" w:space="0" w:color="000000"/>
              <w:right w:val="single" w:sz="6" w:space="0" w:color="000000"/>
            </w:tcBorders>
            <w:hideMark/>
          </w:tcPr>
          <w:p w14:paraId="55DC94AF"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Ответственное отношение к функциональным обязанностям </w:t>
            </w:r>
          </w:p>
        </w:tc>
        <w:tc>
          <w:tcPr>
            <w:tcW w:w="0" w:type="auto"/>
            <w:tcBorders>
              <w:top w:val="single" w:sz="6" w:space="0" w:color="000000"/>
              <w:left w:val="single" w:sz="6" w:space="0" w:color="000000"/>
              <w:bottom w:val="single" w:sz="6" w:space="0" w:color="000000"/>
              <w:right w:val="single" w:sz="6" w:space="0" w:color="000000"/>
            </w:tcBorders>
            <w:hideMark/>
          </w:tcPr>
          <w:p w14:paraId="0A40F0BE"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40 </w:t>
            </w:r>
          </w:p>
        </w:tc>
      </w:tr>
      <w:tr w:rsidR="00875B0F" w:rsidRPr="00875B0F" w14:paraId="688F0CD3" w14:textId="77777777" w:rsidTr="00F415B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D4C026"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hideMark/>
          </w:tcPr>
          <w:p w14:paraId="10DC2549"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Выплата за качество выполняемых работ </w:t>
            </w:r>
          </w:p>
        </w:tc>
      </w:tr>
      <w:tr w:rsidR="00875B0F" w:rsidRPr="00875B0F" w14:paraId="6E052C46" w14:textId="77777777" w:rsidTr="00F415B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EBFA67"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41F23602"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Оперативность и качество выполнения работ в части возложенных функциональных обязанностей </w:t>
            </w:r>
          </w:p>
        </w:tc>
        <w:tc>
          <w:tcPr>
            <w:tcW w:w="0" w:type="auto"/>
            <w:tcBorders>
              <w:top w:val="single" w:sz="6" w:space="0" w:color="000000"/>
              <w:left w:val="single" w:sz="6" w:space="0" w:color="000000"/>
              <w:bottom w:val="single" w:sz="6" w:space="0" w:color="000000"/>
              <w:right w:val="single" w:sz="6" w:space="0" w:color="000000"/>
            </w:tcBorders>
            <w:hideMark/>
          </w:tcPr>
          <w:p w14:paraId="040EB67C"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Отсутствие замечаний за отчетный период </w:t>
            </w:r>
          </w:p>
        </w:tc>
        <w:tc>
          <w:tcPr>
            <w:tcW w:w="0" w:type="auto"/>
            <w:tcBorders>
              <w:top w:val="single" w:sz="6" w:space="0" w:color="000000"/>
              <w:left w:val="single" w:sz="6" w:space="0" w:color="000000"/>
              <w:bottom w:val="single" w:sz="6" w:space="0" w:color="000000"/>
              <w:right w:val="single" w:sz="6" w:space="0" w:color="000000"/>
            </w:tcBorders>
            <w:hideMark/>
          </w:tcPr>
          <w:p w14:paraId="437B58A9"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22 </w:t>
            </w:r>
          </w:p>
        </w:tc>
      </w:tr>
      <w:tr w:rsidR="00875B0F" w:rsidRPr="00875B0F" w14:paraId="1FD1CE80" w14:textId="77777777" w:rsidTr="00F415B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807450"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FAF6B4"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7D748D5"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Наличие единичных замечаний по итогам работы за отчетный период </w:t>
            </w:r>
          </w:p>
        </w:tc>
        <w:tc>
          <w:tcPr>
            <w:tcW w:w="0" w:type="auto"/>
            <w:tcBorders>
              <w:top w:val="single" w:sz="6" w:space="0" w:color="000000"/>
              <w:left w:val="single" w:sz="6" w:space="0" w:color="000000"/>
              <w:bottom w:val="single" w:sz="6" w:space="0" w:color="000000"/>
              <w:right w:val="single" w:sz="6" w:space="0" w:color="000000"/>
            </w:tcBorders>
            <w:hideMark/>
          </w:tcPr>
          <w:p w14:paraId="5911ED84"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16 </w:t>
            </w:r>
          </w:p>
        </w:tc>
      </w:tr>
      <w:tr w:rsidR="00875B0F" w:rsidRPr="00875B0F" w14:paraId="12D2BD7A" w14:textId="77777777" w:rsidTr="00F415BB">
        <w:tc>
          <w:tcPr>
            <w:tcW w:w="0" w:type="auto"/>
            <w:vMerge w:val="restart"/>
            <w:tcBorders>
              <w:top w:val="single" w:sz="6" w:space="0" w:color="000000"/>
              <w:left w:val="single" w:sz="6" w:space="0" w:color="000000"/>
              <w:bottom w:val="single" w:sz="6" w:space="0" w:color="000000"/>
              <w:right w:val="single" w:sz="6" w:space="0" w:color="000000"/>
            </w:tcBorders>
            <w:hideMark/>
          </w:tcPr>
          <w:p w14:paraId="4EEBCD68"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Заместитель директора (руководителя), </w:t>
            </w:r>
          </w:p>
          <w:p w14:paraId="4733DE81"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главный бухгалтер </w:t>
            </w:r>
          </w:p>
        </w:tc>
        <w:tc>
          <w:tcPr>
            <w:tcW w:w="0" w:type="auto"/>
            <w:gridSpan w:val="3"/>
            <w:tcBorders>
              <w:top w:val="single" w:sz="6" w:space="0" w:color="000000"/>
              <w:left w:val="single" w:sz="6" w:space="0" w:color="000000"/>
              <w:bottom w:val="single" w:sz="6" w:space="0" w:color="000000"/>
              <w:right w:val="single" w:sz="6" w:space="0" w:color="000000"/>
            </w:tcBorders>
            <w:hideMark/>
          </w:tcPr>
          <w:p w14:paraId="2BEBDEE5"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Выплата за важность выполняемой работы, степень самостоятельности и ответственности при выполнении поставленных задач </w:t>
            </w:r>
          </w:p>
        </w:tc>
      </w:tr>
      <w:tr w:rsidR="00875B0F" w:rsidRPr="00875B0F" w14:paraId="673A02B3" w14:textId="77777777" w:rsidTr="00F415B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BBB355"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0DB9EB0"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Профессиональный уровень исполнения должностных обязанностей </w:t>
            </w:r>
          </w:p>
        </w:tc>
        <w:tc>
          <w:tcPr>
            <w:tcW w:w="0" w:type="auto"/>
            <w:tcBorders>
              <w:top w:val="single" w:sz="6" w:space="0" w:color="000000"/>
              <w:left w:val="single" w:sz="6" w:space="0" w:color="000000"/>
              <w:bottom w:val="single" w:sz="6" w:space="0" w:color="000000"/>
              <w:right w:val="single" w:sz="6" w:space="0" w:color="000000"/>
            </w:tcBorders>
            <w:hideMark/>
          </w:tcPr>
          <w:p w14:paraId="3463CBD6"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Ответственное отношение к функциональным обязанностям </w:t>
            </w:r>
          </w:p>
        </w:tc>
        <w:tc>
          <w:tcPr>
            <w:tcW w:w="0" w:type="auto"/>
            <w:tcBorders>
              <w:top w:val="single" w:sz="6" w:space="0" w:color="000000"/>
              <w:left w:val="single" w:sz="6" w:space="0" w:color="000000"/>
              <w:bottom w:val="single" w:sz="6" w:space="0" w:color="000000"/>
              <w:right w:val="single" w:sz="6" w:space="0" w:color="000000"/>
            </w:tcBorders>
            <w:hideMark/>
          </w:tcPr>
          <w:p w14:paraId="738F9AFE"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15 </w:t>
            </w:r>
          </w:p>
        </w:tc>
      </w:tr>
      <w:tr w:rsidR="00875B0F" w:rsidRPr="00875B0F" w14:paraId="553E5C5F" w14:textId="77777777" w:rsidTr="00F415B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8673C1"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hideMark/>
          </w:tcPr>
          <w:p w14:paraId="3C138E14"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Выплата за качество выполняемых работ </w:t>
            </w:r>
          </w:p>
        </w:tc>
      </w:tr>
      <w:tr w:rsidR="00875B0F" w:rsidRPr="00875B0F" w14:paraId="4D3D4E64" w14:textId="77777777" w:rsidTr="00F415B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6A90D0"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17424F69"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Оперативность и качество выполнения работ в части возложенных функциональных обязанностей </w:t>
            </w:r>
          </w:p>
        </w:tc>
        <w:tc>
          <w:tcPr>
            <w:tcW w:w="0" w:type="auto"/>
            <w:tcBorders>
              <w:top w:val="single" w:sz="6" w:space="0" w:color="000000"/>
              <w:left w:val="single" w:sz="6" w:space="0" w:color="000000"/>
              <w:bottom w:val="single" w:sz="6" w:space="0" w:color="000000"/>
              <w:right w:val="single" w:sz="6" w:space="0" w:color="000000"/>
            </w:tcBorders>
            <w:hideMark/>
          </w:tcPr>
          <w:p w14:paraId="65ED2C6F"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Отсутствие замечаний за отчетный период </w:t>
            </w:r>
          </w:p>
        </w:tc>
        <w:tc>
          <w:tcPr>
            <w:tcW w:w="0" w:type="auto"/>
            <w:tcBorders>
              <w:top w:val="single" w:sz="6" w:space="0" w:color="000000"/>
              <w:left w:val="single" w:sz="6" w:space="0" w:color="000000"/>
              <w:bottom w:val="single" w:sz="6" w:space="0" w:color="000000"/>
              <w:right w:val="single" w:sz="6" w:space="0" w:color="000000"/>
            </w:tcBorders>
            <w:hideMark/>
          </w:tcPr>
          <w:p w14:paraId="56CE8E7E"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12 </w:t>
            </w:r>
          </w:p>
        </w:tc>
      </w:tr>
      <w:tr w:rsidR="00875B0F" w:rsidRPr="00875B0F" w14:paraId="13989261" w14:textId="77777777" w:rsidTr="00F415B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F52B45"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89C0D9"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52B802F2"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Наличие единичных замечаний за отчетный период </w:t>
            </w:r>
          </w:p>
        </w:tc>
        <w:tc>
          <w:tcPr>
            <w:tcW w:w="0" w:type="auto"/>
            <w:tcBorders>
              <w:top w:val="single" w:sz="6" w:space="0" w:color="000000"/>
              <w:left w:val="single" w:sz="6" w:space="0" w:color="000000"/>
              <w:bottom w:val="single" w:sz="6" w:space="0" w:color="000000"/>
              <w:right w:val="single" w:sz="6" w:space="0" w:color="000000"/>
            </w:tcBorders>
            <w:hideMark/>
          </w:tcPr>
          <w:p w14:paraId="7855EE01"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8 </w:t>
            </w:r>
          </w:p>
        </w:tc>
      </w:tr>
      <w:tr w:rsidR="00875B0F" w:rsidRPr="00875B0F" w14:paraId="77B860BE" w14:textId="77777777" w:rsidTr="00F415BB">
        <w:tc>
          <w:tcPr>
            <w:tcW w:w="0" w:type="auto"/>
            <w:vMerge w:val="restart"/>
            <w:tcBorders>
              <w:top w:val="single" w:sz="6" w:space="0" w:color="000000"/>
              <w:left w:val="single" w:sz="6" w:space="0" w:color="000000"/>
              <w:bottom w:val="single" w:sz="6" w:space="0" w:color="000000"/>
              <w:right w:val="single" w:sz="6" w:space="0" w:color="000000"/>
            </w:tcBorders>
            <w:hideMark/>
          </w:tcPr>
          <w:p w14:paraId="5F344A02"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Начальник отдела, мастер участка </w:t>
            </w:r>
          </w:p>
        </w:tc>
        <w:tc>
          <w:tcPr>
            <w:tcW w:w="0" w:type="auto"/>
            <w:gridSpan w:val="3"/>
            <w:tcBorders>
              <w:top w:val="single" w:sz="6" w:space="0" w:color="000000"/>
              <w:left w:val="single" w:sz="6" w:space="0" w:color="000000"/>
              <w:bottom w:val="single" w:sz="6" w:space="0" w:color="000000"/>
              <w:right w:val="single" w:sz="6" w:space="0" w:color="000000"/>
            </w:tcBorders>
            <w:hideMark/>
          </w:tcPr>
          <w:p w14:paraId="74082676"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Выплата за важность выполняемой работы, степень самостоятельности и ответственности при выполнении поставленных задач </w:t>
            </w:r>
          </w:p>
        </w:tc>
      </w:tr>
      <w:tr w:rsidR="00875B0F" w:rsidRPr="00875B0F" w14:paraId="5471BD7F" w14:textId="77777777" w:rsidTr="00F415B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645E2B"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607D8F48"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Профессиональный уровень исполнения должностных обязанностей </w:t>
            </w:r>
          </w:p>
        </w:tc>
        <w:tc>
          <w:tcPr>
            <w:tcW w:w="0" w:type="auto"/>
            <w:tcBorders>
              <w:top w:val="single" w:sz="6" w:space="0" w:color="000000"/>
              <w:left w:val="single" w:sz="6" w:space="0" w:color="000000"/>
              <w:bottom w:val="single" w:sz="6" w:space="0" w:color="000000"/>
              <w:right w:val="single" w:sz="6" w:space="0" w:color="000000"/>
            </w:tcBorders>
            <w:hideMark/>
          </w:tcPr>
          <w:p w14:paraId="4BEE9A24"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Ответственное отношение к функциональным обязанностям </w:t>
            </w:r>
          </w:p>
        </w:tc>
        <w:tc>
          <w:tcPr>
            <w:tcW w:w="0" w:type="auto"/>
            <w:tcBorders>
              <w:top w:val="single" w:sz="6" w:space="0" w:color="000000"/>
              <w:left w:val="single" w:sz="6" w:space="0" w:color="000000"/>
              <w:bottom w:val="single" w:sz="6" w:space="0" w:color="000000"/>
              <w:right w:val="single" w:sz="6" w:space="0" w:color="000000"/>
            </w:tcBorders>
            <w:hideMark/>
          </w:tcPr>
          <w:p w14:paraId="1B9C40E1"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20 </w:t>
            </w:r>
          </w:p>
        </w:tc>
      </w:tr>
      <w:tr w:rsidR="00875B0F" w:rsidRPr="00875B0F" w14:paraId="2139FD27" w14:textId="77777777" w:rsidTr="00F415B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7F8F19"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hideMark/>
          </w:tcPr>
          <w:p w14:paraId="7AA18360"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Выплата за качество выполняемых работ </w:t>
            </w:r>
          </w:p>
        </w:tc>
      </w:tr>
      <w:tr w:rsidR="00875B0F" w:rsidRPr="00875B0F" w14:paraId="59A7E0AF" w14:textId="77777777" w:rsidTr="00F415B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B17DA3"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5C2DA018"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Оперативность и качество выполнения работ в части возложенных функциональных обязанностей </w:t>
            </w:r>
          </w:p>
        </w:tc>
        <w:tc>
          <w:tcPr>
            <w:tcW w:w="0" w:type="auto"/>
            <w:tcBorders>
              <w:top w:val="single" w:sz="6" w:space="0" w:color="000000"/>
              <w:left w:val="single" w:sz="6" w:space="0" w:color="000000"/>
              <w:bottom w:val="single" w:sz="6" w:space="0" w:color="000000"/>
              <w:right w:val="single" w:sz="6" w:space="0" w:color="000000"/>
            </w:tcBorders>
            <w:hideMark/>
          </w:tcPr>
          <w:p w14:paraId="5D63964D"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Отсутствие обоснованных замечаний к деятельности отдела со стороны руководителя </w:t>
            </w:r>
          </w:p>
        </w:tc>
        <w:tc>
          <w:tcPr>
            <w:tcW w:w="0" w:type="auto"/>
            <w:tcBorders>
              <w:top w:val="single" w:sz="6" w:space="0" w:color="000000"/>
              <w:left w:val="single" w:sz="6" w:space="0" w:color="000000"/>
              <w:bottom w:val="single" w:sz="6" w:space="0" w:color="000000"/>
              <w:right w:val="single" w:sz="6" w:space="0" w:color="000000"/>
            </w:tcBorders>
            <w:hideMark/>
          </w:tcPr>
          <w:p w14:paraId="508A0327"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20 </w:t>
            </w:r>
          </w:p>
        </w:tc>
      </w:tr>
      <w:tr w:rsidR="00875B0F" w:rsidRPr="00875B0F" w14:paraId="14E51A4C" w14:textId="77777777" w:rsidTr="00F415B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637A89"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608EE5"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256B8B8"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Наличие единичных замечаний по </w:t>
            </w:r>
            <w:r w:rsidRPr="00F415BB">
              <w:rPr>
                <w:rFonts w:ascii="Arial" w:eastAsia="Times New Roman" w:hAnsi="Arial" w:cs="Arial"/>
                <w:kern w:val="0"/>
                <w:sz w:val="24"/>
                <w:szCs w:val="24"/>
                <w:lang w:eastAsia="ru-RU"/>
                <w14:ligatures w14:val="none"/>
              </w:rPr>
              <w:lastRenderedPageBreak/>
              <w:t xml:space="preserve">итогам работы за отчетный период </w:t>
            </w:r>
          </w:p>
        </w:tc>
        <w:tc>
          <w:tcPr>
            <w:tcW w:w="0" w:type="auto"/>
            <w:tcBorders>
              <w:top w:val="single" w:sz="6" w:space="0" w:color="000000"/>
              <w:left w:val="single" w:sz="6" w:space="0" w:color="000000"/>
              <w:bottom w:val="single" w:sz="6" w:space="0" w:color="000000"/>
              <w:right w:val="single" w:sz="6" w:space="0" w:color="000000"/>
            </w:tcBorders>
            <w:hideMark/>
          </w:tcPr>
          <w:p w14:paraId="53F90FEF"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lastRenderedPageBreak/>
              <w:t xml:space="preserve">15 </w:t>
            </w:r>
          </w:p>
        </w:tc>
      </w:tr>
      <w:tr w:rsidR="00875B0F" w:rsidRPr="00875B0F" w14:paraId="52F8833B" w14:textId="77777777" w:rsidTr="00F415BB">
        <w:tc>
          <w:tcPr>
            <w:tcW w:w="0" w:type="auto"/>
            <w:vMerge w:val="restart"/>
            <w:tcBorders>
              <w:top w:val="single" w:sz="6" w:space="0" w:color="000000"/>
              <w:left w:val="single" w:sz="6" w:space="0" w:color="000000"/>
              <w:bottom w:val="single" w:sz="6" w:space="0" w:color="000000"/>
              <w:right w:val="single" w:sz="6" w:space="0" w:color="000000"/>
            </w:tcBorders>
            <w:hideMark/>
          </w:tcPr>
          <w:p w14:paraId="342E9141"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Ведущий экономист, ведущий бухгалтер, ведущий инженер, ведущий инженер по охране окружающей среды, ведущий инженер-строитель, ведущий инженер по транспорту, ведущий инженер-энергетик, ведущий инженер по вопросам содержания муниципального жилищного фонда, инженер, ведущий программист, ведущий инженер по информатизации, ведущий юрисконсульт </w:t>
            </w:r>
          </w:p>
        </w:tc>
        <w:tc>
          <w:tcPr>
            <w:tcW w:w="0" w:type="auto"/>
            <w:gridSpan w:val="3"/>
            <w:tcBorders>
              <w:top w:val="single" w:sz="6" w:space="0" w:color="000000"/>
              <w:left w:val="single" w:sz="6" w:space="0" w:color="000000"/>
              <w:bottom w:val="single" w:sz="6" w:space="0" w:color="000000"/>
              <w:right w:val="single" w:sz="6" w:space="0" w:color="000000"/>
            </w:tcBorders>
            <w:hideMark/>
          </w:tcPr>
          <w:p w14:paraId="79873490"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Выплата за важность выполняемой работы, степень самостоятельности и ответственности при выполнении поставленных задач </w:t>
            </w:r>
          </w:p>
        </w:tc>
      </w:tr>
      <w:tr w:rsidR="00875B0F" w:rsidRPr="00875B0F" w14:paraId="11FD8592" w14:textId="77777777" w:rsidTr="00F415B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CF3F49"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3BB86A0"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Профессиональный уровень исполнения должностных обязанностей </w:t>
            </w:r>
          </w:p>
        </w:tc>
        <w:tc>
          <w:tcPr>
            <w:tcW w:w="0" w:type="auto"/>
            <w:tcBorders>
              <w:top w:val="single" w:sz="6" w:space="0" w:color="000000"/>
              <w:left w:val="single" w:sz="6" w:space="0" w:color="000000"/>
              <w:bottom w:val="single" w:sz="6" w:space="0" w:color="000000"/>
              <w:right w:val="single" w:sz="6" w:space="0" w:color="000000"/>
            </w:tcBorders>
            <w:hideMark/>
          </w:tcPr>
          <w:p w14:paraId="4C2856F4"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Ответственное отношение к функциональным обязанностям </w:t>
            </w:r>
          </w:p>
        </w:tc>
        <w:tc>
          <w:tcPr>
            <w:tcW w:w="0" w:type="auto"/>
            <w:tcBorders>
              <w:top w:val="single" w:sz="6" w:space="0" w:color="000000"/>
              <w:left w:val="single" w:sz="6" w:space="0" w:color="000000"/>
              <w:bottom w:val="single" w:sz="6" w:space="0" w:color="000000"/>
              <w:right w:val="single" w:sz="6" w:space="0" w:color="000000"/>
            </w:tcBorders>
            <w:hideMark/>
          </w:tcPr>
          <w:p w14:paraId="429CBCA3"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10 </w:t>
            </w:r>
          </w:p>
        </w:tc>
      </w:tr>
      <w:tr w:rsidR="00875B0F" w:rsidRPr="00875B0F" w14:paraId="55E5A660" w14:textId="77777777" w:rsidTr="00F415B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F9E909"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hideMark/>
          </w:tcPr>
          <w:p w14:paraId="1F6DE48D"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Выплата за качество выполняемых работ </w:t>
            </w:r>
          </w:p>
        </w:tc>
      </w:tr>
      <w:tr w:rsidR="00875B0F" w:rsidRPr="00875B0F" w14:paraId="63247C9E" w14:textId="77777777" w:rsidTr="00F415B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2C90B5"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56B855CE"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Оперативность и качество выполнения работ в части возложенных функциональных обязанностей </w:t>
            </w:r>
          </w:p>
        </w:tc>
        <w:tc>
          <w:tcPr>
            <w:tcW w:w="0" w:type="auto"/>
            <w:tcBorders>
              <w:top w:val="single" w:sz="6" w:space="0" w:color="000000"/>
              <w:left w:val="single" w:sz="6" w:space="0" w:color="000000"/>
              <w:bottom w:val="single" w:sz="6" w:space="0" w:color="000000"/>
              <w:right w:val="single" w:sz="6" w:space="0" w:color="000000"/>
            </w:tcBorders>
            <w:hideMark/>
          </w:tcPr>
          <w:p w14:paraId="78C0A8CF"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Отсутствие обоснованных замечаний за отчетный период </w:t>
            </w:r>
          </w:p>
        </w:tc>
        <w:tc>
          <w:tcPr>
            <w:tcW w:w="0" w:type="auto"/>
            <w:tcBorders>
              <w:top w:val="single" w:sz="6" w:space="0" w:color="000000"/>
              <w:left w:val="single" w:sz="6" w:space="0" w:color="000000"/>
              <w:bottom w:val="single" w:sz="6" w:space="0" w:color="000000"/>
              <w:right w:val="single" w:sz="6" w:space="0" w:color="000000"/>
            </w:tcBorders>
            <w:hideMark/>
          </w:tcPr>
          <w:p w14:paraId="1218F966"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10 </w:t>
            </w:r>
          </w:p>
        </w:tc>
      </w:tr>
      <w:tr w:rsidR="00875B0F" w:rsidRPr="00875B0F" w14:paraId="77079E10" w14:textId="77777777" w:rsidTr="00F415B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CDACF1"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705079"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19CC1145"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Наличие единичных замечаний по итогам работы за отчетный период </w:t>
            </w:r>
          </w:p>
        </w:tc>
        <w:tc>
          <w:tcPr>
            <w:tcW w:w="0" w:type="auto"/>
            <w:tcBorders>
              <w:top w:val="single" w:sz="6" w:space="0" w:color="000000"/>
              <w:left w:val="single" w:sz="6" w:space="0" w:color="000000"/>
              <w:bottom w:val="single" w:sz="6" w:space="0" w:color="000000"/>
              <w:right w:val="single" w:sz="6" w:space="0" w:color="000000"/>
            </w:tcBorders>
            <w:hideMark/>
          </w:tcPr>
          <w:p w14:paraId="44BF3957"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8 </w:t>
            </w:r>
          </w:p>
        </w:tc>
      </w:tr>
      <w:tr w:rsidR="00875B0F" w:rsidRPr="00875B0F" w14:paraId="0DC0A4FC" w14:textId="77777777" w:rsidTr="00F415BB">
        <w:tc>
          <w:tcPr>
            <w:tcW w:w="0" w:type="auto"/>
            <w:vMerge w:val="restart"/>
            <w:tcBorders>
              <w:top w:val="single" w:sz="6" w:space="0" w:color="000000"/>
              <w:left w:val="single" w:sz="6" w:space="0" w:color="000000"/>
              <w:bottom w:val="single" w:sz="6" w:space="0" w:color="000000"/>
              <w:right w:val="single" w:sz="6" w:space="0" w:color="000000"/>
            </w:tcBorders>
            <w:hideMark/>
          </w:tcPr>
          <w:p w14:paraId="7A47B562"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Водитель автомобиля </w:t>
            </w:r>
          </w:p>
        </w:tc>
        <w:tc>
          <w:tcPr>
            <w:tcW w:w="0" w:type="auto"/>
            <w:gridSpan w:val="3"/>
            <w:tcBorders>
              <w:top w:val="single" w:sz="6" w:space="0" w:color="000000"/>
              <w:left w:val="single" w:sz="6" w:space="0" w:color="000000"/>
              <w:bottom w:val="single" w:sz="6" w:space="0" w:color="000000"/>
              <w:right w:val="single" w:sz="6" w:space="0" w:color="000000"/>
            </w:tcBorders>
            <w:hideMark/>
          </w:tcPr>
          <w:p w14:paraId="2C066E42"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Выплата за важность выполняемой работы, степень самостоятельности и ответственности при выполнении поставленных задач </w:t>
            </w:r>
          </w:p>
        </w:tc>
      </w:tr>
      <w:tr w:rsidR="00875B0F" w:rsidRPr="00875B0F" w14:paraId="66C62A04" w14:textId="77777777" w:rsidTr="00F415B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860435"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5A5C229E"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Профессиональный уровень исполнения должностных обязанностей </w:t>
            </w:r>
          </w:p>
        </w:tc>
        <w:tc>
          <w:tcPr>
            <w:tcW w:w="0" w:type="auto"/>
            <w:tcBorders>
              <w:top w:val="single" w:sz="6" w:space="0" w:color="000000"/>
              <w:left w:val="single" w:sz="6" w:space="0" w:color="000000"/>
              <w:bottom w:val="single" w:sz="6" w:space="0" w:color="000000"/>
              <w:right w:val="single" w:sz="6" w:space="0" w:color="000000"/>
            </w:tcBorders>
            <w:hideMark/>
          </w:tcPr>
          <w:p w14:paraId="1BA8FE89"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Ответственное отношение к функциональным обязанностям </w:t>
            </w:r>
          </w:p>
        </w:tc>
        <w:tc>
          <w:tcPr>
            <w:tcW w:w="0" w:type="auto"/>
            <w:tcBorders>
              <w:top w:val="single" w:sz="6" w:space="0" w:color="000000"/>
              <w:left w:val="single" w:sz="6" w:space="0" w:color="000000"/>
              <w:bottom w:val="single" w:sz="6" w:space="0" w:color="000000"/>
              <w:right w:val="single" w:sz="6" w:space="0" w:color="000000"/>
            </w:tcBorders>
            <w:hideMark/>
          </w:tcPr>
          <w:p w14:paraId="3D39A044"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33 </w:t>
            </w:r>
          </w:p>
        </w:tc>
      </w:tr>
      <w:tr w:rsidR="00875B0F" w:rsidRPr="00875B0F" w14:paraId="44BD9758" w14:textId="77777777" w:rsidTr="00F415B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46C912"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9CADC7"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26C376E6"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3B51399"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tc>
      </w:tr>
      <w:tr w:rsidR="00875B0F" w:rsidRPr="00875B0F" w14:paraId="39598542" w14:textId="77777777" w:rsidTr="00F415B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63DEBD"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hideMark/>
          </w:tcPr>
          <w:p w14:paraId="6A64D558"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Выплата за качество выполняемых работ </w:t>
            </w:r>
          </w:p>
        </w:tc>
      </w:tr>
      <w:tr w:rsidR="00875B0F" w:rsidRPr="00875B0F" w14:paraId="1C481C9E" w14:textId="77777777" w:rsidTr="00F415B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5A0B38"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2B6D3FCF"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Оперативность и качество выполнения работ в части возложенных функциональных обязанностей </w:t>
            </w:r>
          </w:p>
        </w:tc>
        <w:tc>
          <w:tcPr>
            <w:tcW w:w="0" w:type="auto"/>
            <w:tcBorders>
              <w:top w:val="single" w:sz="6" w:space="0" w:color="000000"/>
              <w:left w:val="single" w:sz="6" w:space="0" w:color="000000"/>
              <w:bottom w:val="single" w:sz="6" w:space="0" w:color="000000"/>
              <w:right w:val="single" w:sz="6" w:space="0" w:color="000000"/>
            </w:tcBorders>
            <w:hideMark/>
          </w:tcPr>
          <w:p w14:paraId="1935A139"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Обеспечение безаварийной эксплуатации транспортного средства по итогам работы за отчетный период </w:t>
            </w:r>
          </w:p>
        </w:tc>
        <w:tc>
          <w:tcPr>
            <w:tcW w:w="0" w:type="auto"/>
            <w:tcBorders>
              <w:top w:val="single" w:sz="6" w:space="0" w:color="000000"/>
              <w:left w:val="single" w:sz="6" w:space="0" w:color="000000"/>
              <w:bottom w:val="single" w:sz="6" w:space="0" w:color="000000"/>
              <w:right w:val="single" w:sz="6" w:space="0" w:color="000000"/>
            </w:tcBorders>
            <w:hideMark/>
          </w:tcPr>
          <w:p w14:paraId="3976C3F3"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41 </w:t>
            </w:r>
          </w:p>
        </w:tc>
      </w:tr>
      <w:tr w:rsidR="00875B0F" w:rsidRPr="00875B0F" w14:paraId="346851E8" w14:textId="77777777" w:rsidTr="00F415B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7E9CFD"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59433E"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C75773E"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 случае нарушения правил дорожного движения </w:t>
            </w:r>
          </w:p>
        </w:tc>
        <w:tc>
          <w:tcPr>
            <w:tcW w:w="0" w:type="auto"/>
            <w:tcBorders>
              <w:top w:val="single" w:sz="6" w:space="0" w:color="000000"/>
              <w:left w:val="single" w:sz="6" w:space="0" w:color="000000"/>
              <w:bottom w:val="single" w:sz="6" w:space="0" w:color="000000"/>
              <w:right w:val="single" w:sz="6" w:space="0" w:color="000000"/>
            </w:tcBorders>
            <w:hideMark/>
          </w:tcPr>
          <w:p w14:paraId="016C5793"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26 </w:t>
            </w:r>
          </w:p>
        </w:tc>
      </w:tr>
      <w:tr w:rsidR="00875B0F" w:rsidRPr="00875B0F" w14:paraId="3E08EF64" w14:textId="77777777" w:rsidTr="00F415B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1B1145"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7236D5"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6AE5266"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 случае ДТП по вине работника </w:t>
            </w:r>
          </w:p>
        </w:tc>
        <w:tc>
          <w:tcPr>
            <w:tcW w:w="0" w:type="auto"/>
            <w:tcBorders>
              <w:top w:val="single" w:sz="6" w:space="0" w:color="000000"/>
              <w:left w:val="single" w:sz="6" w:space="0" w:color="000000"/>
              <w:bottom w:val="single" w:sz="6" w:space="0" w:color="000000"/>
              <w:right w:val="single" w:sz="6" w:space="0" w:color="000000"/>
            </w:tcBorders>
            <w:hideMark/>
          </w:tcPr>
          <w:p w14:paraId="689BDA0C"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0 </w:t>
            </w:r>
          </w:p>
        </w:tc>
      </w:tr>
      <w:tr w:rsidR="00875B0F" w:rsidRPr="00875B0F" w14:paraId="7F30785F" w14:textId="77777777" w:rsidTr="00F415BB">
        <w:tc>
          <w:tcPr>
            <w:tcW w:w="0" w:type="auto"/>
            <w:vMerge w:val="restart"/>
            <w:tcBorders>
              <w:top w:val="single" w:sz="6" w:space="0" w:color="000000"/>
              <w:left w:val="single" w:sz="6" w:space="0" w:color="000000"/>
              <w:bottom w:val="single" w:sz="6" w:space="0" w:color="000000"/>
              <w:right w:val="single" w:sz="6" w:space="0" w:color="000000"/>
            </w:tcBorders>
            <w:hideMark/>
          </w:tcPr>
          <w:p w14:paraId="77D49635"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Уборщик служебных помещений, уборщик территорий, рабочий по благоустройству </w:t>
            </w:r>
            <w:r w:rsidRPr="00F415BB">
              <w:rPr>
                <w:rFonts w:ascii="Arial" w:eastAsia="Times New Roman" w:hAnsi="Arial" w:cs="Arial"/>
                <w:kern w:val="0"/>
                <w:sz w:val="24"/>
                <w:szCs w:val="24"/>
                <w:lang w:eastAsia="ru-RU"/>
                <w14:ligatures w14:val="none"/>
              </w:rPr>
              <w:lastRenderedPageBreak/>
              <w:t xml:space="preserve">населенных пунктов, сторож (вахтер) </w:t>
            </w:r>
          </w:p>
        </w:tc>
        <w:tc>
          <w:tcPr>
            <w:tcW w:w="0" w:type="auto"/>
            <w:gridSpan w:val="3"/>
            <w:tcBorders>
              <w:top w:val="single" w:sz="6" w:space="0" w:color="000000"/>
              <w:left w:val="single" w:sz="6" w:space="0" w:color="000000"/>
              <w:bottom w:val="single" w:sz="6" w:space="0" w:color="000000"/>
              <w:right w:val="single" w:sz="6" w:space="0" w:color="000000"/>
            </w:tcBorders>
            <w:hideMark/>
          </w:tcPr>
          <w:p w14:paraId="31936903"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lastRenderedPageBreak/>
              <w:t xml:space="preserve">Выплата за важность выполняемой работы, степень самостоятельности и ответственности при выполнении поставленных задач </w:t>
            </w:r>
          </w:p>
        </w:tc>
      </w:tr>
      <w:tr w:rsidR="00875B0F" w:rsidRPr="00875B0F" w14:paraId="62B7EC7B" w14:textId="77777777" w:rsidTr="00F415B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86BE04"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29344957"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Профессиональный уровень исполнения </w:t>
            </w:r>
            <w:r w:rsidRPr="00F415BB">
              <w:rPr>
                <w:rFonts w:ascii="Arial" w:eastAsia="Times New Roman" w:hAnsi="Arial" w:cs="Arial"/>
                <w:kern w:val="0"/>
                <w:sz w:val="24"/>
                <w:szCs w:val="24"/>
                <w:lang w:eastAsia="ru-RU"/>
                <w14:ligatures w14:val="none"/>
              </w:rPr>
              <w:lastRenderedPageBreak/>
              <w:t xml:space="preserve">должностных обязанностей </w:t>
            </w:r>
          </w:p>
        </w:tc>
        <w:tc>
          <w:tcPr>
            <w:tcW w:w="0" w:type="auto"/>
            <w:tcBorders>
              <w:top w:val="single" w:sz="6" w:space="0" w:color="000000"/>
              <w:left w:val="single" w:sz="6" w:space="0" w:color="000000"/>
              <w:bottom w:val="single" w:sz="6" w:space="0" w:color="000000"/>
              <w:right w:val="single" w:sz="6" w:space="0" w:color="000000"/>
            </w:tcBorders>
            <w:hideMark/>
          </w:tcPr>
          <w:p w14:paraId="55EE56B0"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lastRenderedPageBreak/>
              <w:t xml:space="preserve">Ответственное отношение к </w:t>
            </w:r>
            <w:r w:rsidRPr="00F415BB">
              <w:rPr>
                <w:rFonts w:ascii="Arial" w:eastAsia="Times New Roman" w:hAnsi="Arial" w:cs="Arial"/>
                <w:kern w:val="0"/>
                <w:sz w:val="24"/>
                <w:szCs w:val="24"/>
                <w:lang w:eastAsia="ru-RU"/>
                <w14:ligatures w14:val="none"/>
              </w:rPr>
              <w:lastRenderedPageBreak/>
              <w:t xml:space="preserve">функциональным обязанностям </w:t>
            </w:r>
          </w:p>
        </w:tc>
        <w:tc>
          <w:tcPr>
            <w:tcW w:w="0" w:type="auto"/>
            <w:tcBorders>
              <w:top w:val="single" w:sz="6" w:space="0" w:color="000000"/>
              <w:left w:val="single" w:sz="6" w:space="0" w:color="000000"/>
              <w:bottom w:val="single" w:sz="6" w:space="0" w:color="000000"/>
              <w:right w:val="single" w:sz="6" w:space="0" w:color="000000"/>
            </w:tcBorders>
            <w:hideMark/>
          </w:tcPr>
          <w:p w14:paraId="3380793D"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lastRenderedPageBreak/>
              <w:t xml:space="preserve">10 </w:t>
            </w:r>
          </w:p>
        </w:tc>
      </w:tr>
      <w:tr w:rsidR="00875B0F" w:rsidRPr="00875B0F" w14:paraId="23ADB8F6" w14:textId="77777777" w:rsidTr="00F415B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F803EC"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hideMark/>
          </w:tcPr>
          <w:p w14:paraId="79BB5B62"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Выплата за качество выполняемых работ </w:t>
            </w:r>
          </w:p>
        </w:tc>
      </w:tr>
      <w:tr w:rsidR="00875B0F" w:rsidRPr="00875B0F" w14:paraId="72D15661" w14:textId="77777777" w:rsidTr="00F415B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9D80AB"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675E0F03"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Оперативность и качество выполнения работ в части возложенных функциональных обязанностей </w:t>
            </w:r>
          </w:p>
        </w:tc>
        <w:tc>
          <w:tcPr>
            <w:tcW w:w="0" w:type="auto"/>
            <w:tcBorders>
              <w:top w:val="single" w:sz="6" w:space="0" w:color="000000"/>
              <w:left w:val="single" w:sz="6" w:space="0" w:color="000000"/>
              <w:bottom w:val="single" w:sz="6" w:space="0" w:color="000000"/>
              <w:right w:val="single" w:sz="6" w:space="0" w:color="000000"/>
            </w:tcBorders>
            <w:hideMark/>
          </w:tcPr>
          <w:p w14:paraId="1E72DFB3"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Отсутствие обоснованных замечаний за отчетный период </w:t>
            </w:r>
          </w:p>
        </w:tc>
        <w:tc>
          <w:tcPr>
            <w:tcW w:w="0" w:type="auto"/>
            <w:tcBorders>
              <w:top w:val="single" w:sz="6" w:space="0" w:color="000000"/>
              <w:left w:val="single" w:sz="6" w:space="0" w:color="000000"/>
              <w:bottom w:val="single" w:sz="6" w:space="0" w:color="000000"/>
              <w:right w:val="single" w:sz="6" w:space="0" w:color="000000"/>
            </w:tcBorders>
            <w:hideMark/>
          </w:tcPr>
          <w:p w14:paraId="37FCA84D"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20 </w:t>
            </w:r>
          </w:p>
        </w:tc>
      </w:tr>
      <w:tr w:rsidR="00875B0F" w:rsidRPr="00875B0F" w14:paraId="298AC554" w14:textId="77777777" w:rsidTr="00F415B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EBC138"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607674" w14:textId="77777777" w:rsidR="00F415BB" w:rsidRPr="00F415BB" w:rsidRDefault="00F415BB" w:rsidP="00F415BB">
            <w:pPr>
              <w:spacing w:after="0" w:line="240" w:lineRule="auto"/>
              <w:rPr>
                <w:rFonts w:ascii="Arial" w:eastAsia="Times New Roman" w:hAnsi="Arial" w:cs="Arial"/>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1DAD3CAD"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Наличие единичных замечаний по итогам работы за отчетный период </w:t>
            </w:r>
          </w:p>
        </w:tc>
        <w:tc>
          <w:tcPr>
            <w:tcW w:w="0" w:type="auto"/>
            <w:tcBorders>
              <w:top w:val="single" w:sz="6" w:space="0" w:color="000000"/>
              <w:left w:val="single" w:sz="6" w:space="0" w:color="000000"/>
              <w:bottom w:val="single" w:sz="6" w:space="0" w:color="000000"/>
              <w:right w:val="single" w:sz="6" w:space="0" w:color="000000"/>
            </w:tcBorders>
            <w:hideMark/>
          </w:tcPr>
          <w:p w14:paraId="19FD67FB" w14:textId="77777777" w:rsidR="00F415BB" w:rsidRPr="00F415BB" w:rsidRDefault="00F415BB" w:rsidP="00F415BB">
            <w:pPr>
              <w:spacing w:after="0" w:line="240" w:lineRule="auto"/>
              <w:jc w:val="center"/>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10 </w:t>
            </w:r>
          </w:p>
        </w:tc>
      </w:tr>
    </w:tbl>
    <w:p w14:paraId="4BC0E362"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41E00576"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4A3E580F"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54C50945"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26018365"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231A7FAD" w14:textId="18CF1127" w:rsidR="00F415BB" w:rsidRPr="00F415BB" w:rsidRDefault="00F415BB" w:rsidP="00F415BB">
      <w:pPr>
        <w:spacing w:after="0" w:line="288" w:lineRule="atLeast"/>
        <w:jc w:val="righ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Приложение </w:t>
      </w:r>
      <w:r w:rsidR="00875B0F" w:rsidRPr="00875B0F">
        <w:rPr>
          <w:rFonts w:ascii="Arial" w:eastAsia="Times New Roman" w:hAnsi="Arial" w:cs="Arial"/>
          <w:kern w:val="0"/>
          <w:sz w:val="24"/>
          <w:szCs w:val="24"/>
          <w:lang w:eastAsia="ru-RU"/>
          <w14:ligatures w14:val="none"/>
        </w:rPr>
        <w:t xml:space="preserve"> №</w:t>
      </w:r>
      <w:r w:rsidRPr="00F415BB">
        <w:rPr>
          <w:rFonts w:ascii="Arial" w:eastAsia="Times New Roman" w:hAnsi="Arial" w:cs="Arial"/>
          <w:kern w:val="0"/>
          <w:sz w:val="24"/>
          <w:szCs w:val="24"/>
          <w:lang w:eastAsia="ru-RU"/>
          <w14:ligatures w14:val="none"/>
        </w:rPr>
        <w:t xml:space="preserve"> 2 </w:t>
      </w:r>
    </w:p>
    <w:p w14:paraId="4AA0DC59" w14:textId="77777777" w:rsidR="00F415BB" w:rsidRPr="00F415BB" w:rsidRDefault="00F415BB" w:rsidP="00F415BB">
      <w:pPr>
        <w:spacing w:after="0" w:line="288" w:lineRule="atLeast"/>
        <w:jc w:val="righ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к Примерному положению </w:t>
      </w:r>
    </w:p>
    <w:p w14:paraId="18322DA2" w14:textId="77777777" w:rsidR="00F415BB" w:rsidRPr="00F415BB" w:rsidRDefault="00F415BB" w:rsidP="00F415BB">
      <w:pPr>
        <w:spacing w:after="0" w:line="288" w:lineRule="atLeast"/>
        <w:jc w:val="righ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об оплате труда работников </w:t>
      </w:r>
    </w:p>
    <w:p w14:paraId="580D5786" w14:textId="77777777" w:rsidR="00F415BB" w:rsidRPr="00F415BB" w:rsidRDefault="00F415BB" w:rsidP="00F415BB">
      <w:pPr>
        <w:spacing w:after="0" w:line="288" w:lineRule="atLeast"/>
        <w:jc w:val="righ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муниципальных учреждений </w:t>
      </w:r>
    </w:p>
    <w:p w14:paraId="12E387F3" w14:textId="77777777" w:rsidR="00F415BB" w:rsidRPr="00F415BB" w:rsidRDefault="00F415BB" w:rsidP="00F415BB">
      <w:pPr>
        <w:spacing w:after="0" w:line="288" w:lineRule="atLeast"/>
        <w:jc w:val="righ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в сфере жилищно-коммунального </w:t>
      </w:r>
    </w:p>
    <w:p w14:paraId="3DE327B4" w14:textId="77777777" w:rsidR="00F415BB" w:rsidRPr="00F415BB" w:rsidRDefault="00F415BB" w:rsidP="00F415BB">
      <w:pPr>
        <w:spacing w:after="0" w:line="288" w:lineRule="atLeast"/>
        <w:jc w:val="righ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хозяйства города Канска </w:t>
      </w:r>
    </w:p>
    <w:p w14:paraId="4E770798"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476B3EF1" w14:textId="77777777" w:rsidR="00F415BB" w:rsidRPr="00F415BB" w:rsidRDefault="00F415BB" w:rsidP="00F415BB">
      <w:pPr>
        <w:spacing w:after="0" w:line="312" w:lineRule="auto"/>
        <w:jc w:val="center"/>
        <w:rPr>
          <w:rFonts w:ascii="Arial" w:eastAsia="Times New Roman" w:hAnsi="Arial" w:cs="Arial"/>
          <w:b/>
          <w:bCs/>
          <w:kern w:val="0"/>
          <w:sz w:val="24"/>
          <w:szCs w:val="24"/>
          <w:lang w:eastAsia="ru-RU"/>
          <w14:ligatures w14:val="none"/>
        </w:rPr>
      </w:pPr>
      <w:bookmarkStart w:id="8" w:name="p463"/>
      <w:bookmarkEnd w:id="8"/>
      <w:r w:rsidRPr="00F415BB">
        <w:rPr>
          <w:rFonts w:ascii="Arial" w:eastAsia="Times New Roman" w:hAnsi="Arial" w:cs="Arial"/>
          <w:b/>
          <w:bCs/>
          <w:kern w:val="0"/>
          <w:sz w:val="24"/>
          <w:szCs w:val="24"/>
          <w:lang w:eastAsia="ru-RU"/>
          <w14:ligatures w14:val="none"/>
        </w:rPr>
        <w:t xml:space="preserve">ПЕРЕЧЕНЬ </w:t>
      </w:r>
    </w:p>
    <w:p w14:paraId="785A6C87" w14:textId="77777777" w:rsidR="00F415BB" w:rsidRPr="00F415BB" w:rsidRDefault="00F415BB" w:rsidP="00F415BB">
      <w:pPr>
        <w:spacing w:after="0" w:line="312" w:lineRule="auto"/>
        <w:jc w:val="center"/>
        <w:rPr>
          <w:rFonts w:ascii="Arial" w:eastAsia="Times New Roman" w:hAnsi="Arial" w:cs="Arial"/>
          <w:b/>
          <w:bCs/>
          <w:kern w:val="0"/>
          <w:sz w:val="24"/>
          <w:szCs w:val="24"/>
          <w:lang w:eastAsia="ru-RU"/>
          <w14:ligatures w14:val="none"/>
        </w:rPr>
      </w:pPr>
      <w:r w:rsidRPr="00F415BB">
        <w:rPr>
          <w:rFonts w:ascii="Arial" w:eastAsia="Times New Roman" w:hAnsi="Arial" w:cs="Arial"/>
          <w:b/>
          <w:bCs/>
          <w:kern w:val="0"/>
          <w:sz w:val="24"/>
          <w:szCs w:val="24"/>
          <w:lang w:eastAsia="ru-RU"/>
          <w14:ligatures w14:val="none"/>
        </w:rPr>
        <w:t xml:space="preserve">РАБОТНИКОВ ОСНОВНОГО ПЕРСОНАЛА ДЛЯ ОПРЕДЕЛЕНИЯ РАЗМЕРА </w:t>
      </w:r>
    </w:p>
    <w:p w14:paraId="40027419" w14:textId="77777777" w:rsidR="00F415BB" w:rsidRPr="00F415BB" w:rsidRDefault="00F415BB" w:rsidP="00F415BB">
      <w:pPr>
        <w:spacing w:after="0" w:line="312" w:lineRule="auto"/>
        <w:jc w:val="center"/>
        <w:rPr>
          <w:rFonts w:ascii="Arial" w:eastAsia="Times New Roman" w:hAnsi="Arial" w:cs="Arial"/>
          <w:b/>
          <w:bCs/>
          <w:kern w:val="0"/>
          <w:sz w:val="24"/>
          <w:szCs w:val="24"/>
          <w:lang w:eastAsia="ru-RU"/>
          <w14:ligatures w14:val="none"/>
        </w:rPr>
      </w:pPr>
      <w:r w:rsidRPr="00F415BB">
        <w:rPr>
          <w:rFonts w:ascii="Arial" w:eastAsia="Times New Roman" w:hAnsi="Arial" w:cs="Arial"/>
          <w:b/>
          <w:bCs/>
          <w:kern w:val="0"/>
          <w:sz w:val="24"/>
          <w:szCs w:val="24"/>
          <w:lang w:eastAsia="ru-RU"/>
          <w14:ligatures w14:val="none"/>
        </w:rPr>
        <w:t xml:space="preserve">ДОЛЖНОСТНОГО ОКЛАДА РУКОВОДИТЕЛЕЙ УЧРЕЖДЕНИЙ </w:t>
      </w:r>
    </w:p>
    <w:p w14:paraId="392CC311" w14:textId="77777777" w:rsidR="00F415BB" w:rsidRPr="00F415BB" w:rsidRDefault="00F415BB" w:rsidP="00F415BB">
      <w:pPr>
        <w:spacing w:after="0" w:line="288" w:lineRule="atLeast"/>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w:t>
      </w:r>
    </w:p>
    <w:p w14:paraId="2BAD99D2"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3DF2C7F5" w14:textId="77777777" w:rsidR="00F415BB" w:rsidRPr="00F415BB" w:rsidRDefault="00F415BB" w:rsidP="00F415BB">
      <w:pPr>
        <w:spacing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ПКГ 2 уровня: </w:t>
      </w:r>
    </w:p>
    <w:p w14:paraId="25EDE476"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4 квалификационный уровень: </w:t>
      </w:r>
    </w:p>
    <w:p w14:paraId="32625045"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 Мастер участка </w:t>
      </w:r>
    </w:p>
    <w:p w14:paraId="00AE32E6"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35E34E23" w14:textId="77777777" w:rsidR="00F415BB" w:rsidRPr="00F415BB" w:rsidRDefault="00F415BB" w:rsidP="00F415BB">
      <w:pPr>
        <w:spacing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ПКГ 3 уровня: </w:t>
      </w:r>
    </w:p>
    <w:p w14:paraId="6C39717A"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 квалификационный уровень: </w:t>
      </w:r>
    </w:p>
    <w:p w14:paraId="72C335AD"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 Инженер </w:t>
      </w:r>
    </w:p>
    <w:p w14:paraId="45EF1E77"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4 квалификационный уровень: </w:t>
      </w:r>
    </w:p>
    <w:p w14:paraId="01709560"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 Ведущий экономист; </w:t>
      </w:r>
    </w:p>
    <w:p w14:paraId="571F24B1"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2. Ведущий бухгалтер; </w:t>
      </w:r>
    </w:p>
    <w:p w14:paraId="60CF8992"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3. Ведущий инженер; </w:t>
      </w:r>
    </w:p>
    <w:p w14:paraId="14DD813B"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4. Ведущий инженер по охране окружающей среды; </w:t>
      </w:r>
    </w:p>
    <w:p w14:paraId="10B36A16"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5. Ведущий инженер-строитель; </w:t>
      </w:r>
    </w:p>
    <w:p w14:paraId="4DF98391"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6. Ведущий юрисконсульт; </w:t>
      </w:r>
    </w:p>
    <w:p w14:paraId="783926A4"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lastRenderedPageBreak/>
        <w:t xml:space="preserve">7. Ведущий программист; </w:t>
      </w:r>
    </w:p>
    <w:p w14:paraId="438C6108"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8. Ведущий инженер по транспорту; </w:t>
      </w:r>
    </w:p>
    <w:p w14:paraId="7B7348B1"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9. Ведущий инженер-энергетик; </w:t>
      </w:r>
    </w:p>
    <w:p w14:paraId="10B8B7DF"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10. Ведущий инженер по вопросам содержания муниципального жилищного фонда; </w:t>
      </w:r>
    </w:p>
    <w:p w14:paraId="1972AC5F" w14:textId="77777777" w:rsidR="00F415BB" w:rsidRPr="00F415BB" w:rsidRDefault="00F415BB" w:rsidP="00F415BB">
      <w:pPr>
        <w:spacing w:before="168" w:after="0" w:line="288" w:lineRule="atLeast"/>
        <w:ind w:firstLine="540"/>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11. Ведущий инженер по информатизации. </w:t>
      </w:r>
    </w:p>
    <w:p w14:paraId="5F4B817E"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6EB39577" w14:textId="77777777" w:rsidR="00F415BB" w:rsidRPr="00F415BB" w:rsidRDefault="00F415BB" w:rsidP="00F415BB">
      <w:pPr>
        <w:spacing w:after="0" w:line="288" w:lineRule="atLeast"/>
        <w:jc w:val="both"/>
        <w:rPr>
          <w:rFonts w:ascii="Arial" w:eastAsia="Times New Roman" w:hAnsi="Arial" w:cs="Arial"/>
          <w:kern w:val="0"/>
          <w:sz w:val="24"/>
          <w:szCs w:val="24"/>
          <w:lang w:eastAsia="ru-RU"/>
          <w14:ligatures w14:val="none"/>
        </w:rPr>
      </w:pPr>
      <w:r w:rsidRPr="00F415BB">
        <w:rPr>
          <w:rFonts w:ascii="Arial" w:eastAsia="Times New Roman" w:hAnsi="Arial" w:cs="Arial"/>
          <w:kern w:val="0"/>
          <w:sz w:val="24"/>
          <w:szCs w:val="24"/>
          <w:lang w:eastAsia="ru-RU"/>
          <w14:ligatures w14:val="none"/>
        </w:rPr>
        <w:t xml:space="preserve">  </w:t>
      </w:r>
    </w:p>
    <w:p w14:paraId="05498810" w14:textId="77777777" w:rsidR="006603F9" w:rsidRPr="00875B0F" w:rsidRDefault="006603F9">
      <w:pPr>
        <w:rPr>
          <w:rFonts w:ascii="Arial" w:hAnsi="Arial" w:cs="Arial"/>
          <w:sz w:val="24"/>
          <w:szCs w:val="24"/>
        </w:rPr>
      </w:pPr>
    </w:p>
    <w:sectPr w:rsidR="006603F9" w:rsidRPr="00875B0F" w:rsidSect="00F415B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F9"/>
    <w:rsid w:val="002351FA"/>
    <w:rsid w:val="0041463C"/>
    <w:rsid w:val="005323F9"/>
    <w:rsid w:val="005E0D34"/>
    <w:rsid w:val="006603F9"/>
    <w:rsid w:val="00875B0F"/>
    <w:rsid w:val="00AA74B1"/>
    <w:rsid w:val="00C46D72"/>
    <w:rsid w:val="00F41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BB639"/>
  <w15:chartTrackingRefBased/>
  <w15:docId w15:val="{94999634-2EA9-438E-A5D7-2D38D489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415BB"/>
  </w:style>
  <w:style w:type="paragraph" w:customStyle="1" w:styleId="msonormal0">
    <w:name w:val="msonormal"/>
    <w:basedOn w:val="a"/>
    <w:rsid w:val="00F415B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3">
    <w:name w:val="Normal (Web)"/>
    <w:basedOn w:val="a"/>
    <w:uiPriority w:val="99"/>
    <w:semiHidden/>
    <w:unhideWhenUsed/>
    <w:rsid w:val="00F415B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unhideWhenUsed/>
    <w:rsid w:val="00F415BB"/>
    <w:rPr>
      <w:color w:val="0000FF"/>
      <w:u w:val="single"/>
    </w:rPr>
  </w:style>
  <w:style w:type="character" w:styleId="a5">
    <w:name w:val="FollowedHyperlink"/>
    <w:basedOn w:val="a0"/>
    <w:uiPriority w:val="99"/>
    <w:semiHidden/>
    <w:unhideWhenUsed/>
    <w:rsid w:val="00F415BB"/>
    <w:rPr>
      <w:color w:val="800080"/>
      <w:u w:val="single"/>
    </w:rPr>
  </w:style>
  <w:style w:type="character" w:styleId="a6">
    <w:name w:val="Unresolved Mention"/>
    <w:basedOn w:val="a0"/>
    <w:uiPriority w:val="99"/>
    <w:semiHidden/>
    <w:unhideWhenUsed/>
    <w:rsid w:val="00F415BB"/>
    <w:rPr>
      <w:color w:val="605E5C"/>
      <w:shd w:val="clear" w:color="auto" w:fill="E1DFDD"/>
    </w:rPr>
  </w:style>
  <w:style w:type="paragraph" w:styleId="a7">
    <w:name w:val="No Spacing"/>
    <w:uiPriority w:val="1"/>
    <w:qFormat/>
    <w:rsid w:val="00875B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871143">
      <w:bodyDiv w:val="1"/>
      <w:marLeft w:val="0"/>
      <w:marRight w:val="0"/>
      <w:marTop w:val="0"/>
      <w:marBottom w:val="0"/>
      <w:divBdr>
        <w:top w:val="none" w:sz="0" w:space="0" w:color="auto"/>
        <w:left w:val="none" w:sz="0" w:space="0" w:color="auto"/>
        <w:bottom w:val="none" w:sz="0" w:space="0" w:color="auto"/>
        <w:right w:val="none" w:sz="0" w:space="0" w:color="auto"/>
      </w:divBdr>
      <w:divsChild>
        <w:div w:id="524558610">
          <w:marLeft w:val="0"/>
          <w:marRight w:val="0"/>
          <w:marTop w:val="0"/>
          <w:marBottom w:val="0"/>
          <w:divBdr>
            <w:top w:val="none" w:sz="0" w:space="0" w:color="auto"/>
            <w:left w:val="none" w:sz="0" w:space="0" w:color="auto"/>
            <w:bottom w:val="none" w:sz="0" w:space="0" w:color="auto"/>
            <w:right w:val="none" w:sz="0" w:space="0" w:color="auto"/>
          </w:divBdr>
        </w:div>
        <w:div w:id="1717503804">
          <w:marLeft w:val="0"/>
          <w:marRight w:val="0"/>
          <w:marTop w:val="0"/>
          <w:marBottom w:val="0"/>
          <w:divBdr>
            <w:top w:val="none" w:sz="0" w:space="0" w:color="auto"/>
            <w:left w:val="none" w:sz="0" w:space="0" w:color="auto"/>
            <w:bottom w:val="none" w:sz="0" w:space="0" w:color="auto"/>
            <w:right w:val="none" w:sz="0" w:space="0" w:color="auto"/>
          </w:divBdr>
        </w:div>
        <w:div w:id="987515517">
          <w:marLeft w:val="0"/>
          <w:marRight w:val="0"/>
          <w:marTop w:val="0"/>
          <w:marBottom w:val="0"/>
          <w:divBdr>
            <w:top w:val="none" w:sz="0" w:space="0" w:color="auto"/>
            <w:left w:val="none" w:sz="0" w:space="0" w:color="auto"/>
            <w:bottom w:val="none" w:sz="0" w:space="0" w:color="auto"/>
            <w:right w:val="none" w:sz="0" w:space="0" w:color="auto"/>
          </w:divBdr>
        </w:div>
        <w:div w:id="205023894">
          <w:marLeft w:val="0"/>
          <w:marRight w:val="0"/>
          <w:marTop w:val="0"/>
          <w:marBottom w:val="0"/>
          <w:divBdr>
            <w:top w:val="none" w:sz="0" w:space="0" w:color="auto"/>
            <w:left w:val="none" w:sz="0" w:space="0" w:color="auto"/>
            <w:bottom w:val="none" w:sz="0" w:space="0" w:color="auto"/>
            <w:right w:val="none" w:sz="0" w:space="0" w:color="auto"/>
          </w:divBdr>
        </w:div>
        <w:div w:id="1585920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23&amp;n=202969&amp;dst=100005&amp;field=134&amp;date=26.12.2024" TargetMode="External"/><Relationship Id="rId13" Type="http://schemas.openxmlformats.org/officeDocument/2006/relationships/hyperlink" Target="https://login.consultant.ru/link/?req=doc&amp;base=RLAW123&amp;n=246985&amp;dst=100005&amp;field=134&amp;date=26.12.2024" TargetMode="External"/><Relationship Id="rId18" Type="http://schemas.openxmlformats.org/officeDocument/2006/relationships/hyperlink" Target="https://login.consultant.ru/link/?req=doc&amp;base=RLAW123&amp;n=287776&amp;dst=100005&amp;field=134&amp;date=26.12.2024" TargetMode="External"/><Relationship Id="rId26" Type="http://schemas.openxmlformats.org/officeDocument/2006/relationships/hyperlink" Target="https://login.consultant.ru/link/?req=doc&amp;base=RLAW123&amp;n=41665&amp;date=26.12.2024" TargetMode="External"/><Relationship Id="rId39" Type="http://schemas.openxmlformats.org/officeDocument/2006/relationships/hyperlink" Target="https://login.consultant.ru/link/?req=doc&amp;base=RLAW123&amp;n=324695&amp;date=26.12.202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3198&amp;dst=657&amp;field=134&amp;date=26.12.2024" TargetMode="External"/><Relationship Id="rId34" Type="http://schemas.openxmlformats.org/officeDocument/2006/relationships/hyperlink" Target="https://login.consultant.ru/link/?req=doc&amp;base=RLAW123&amp;n=233048&amp;dst=100130&amp;field=134&amp;date=26.12.2024" TargetMode="External"/><Relationship Id="rId7" Type="http://schemas.openxmlformats.org/officeDocument/2006/relationships/hyperlink" Target="https://login.consultant.ru/link/?req=doc&amp;base=RLAW123&amp;n=183885&amp;dst=100005&amp;field=134&amp;date=26.12.2024" TargetMode="External"/><Relationship Id="rId12" Type="http://schemas.openxmlformats.org/officeDocument/2006/relationships/hyperlink" Target="https://login.consultant.ru/link/?req=doc&amp;base=RLAW123&amp;n=239470&amp;dst=100005&amp;field=134&amp;date=26.12.2024" TargetMode="External"/><Relationship Id="rId17" Type="http://schemas.openxmlformats.org/officeDocument/2006/relationships/hyperlink" Target="https://login.consultant.ru/link/?req=doc&amp;base=RLAW123&amp;n=283560&amp;dst=100005&amp;field=134&amp;date=26.12.2024" TargetMode="External"/><Relationship Id="rId25" Type="http://schemas.openxmlformats.org/officeDocument/2006/relationships/hyperlink" Target="https://login.consultant.ru/link/?req=doc&amp;base=RLAW123&amp;n=328107&amp;dst=100351&amp;field=134&amp;date=26.12.2024" TargetMode="External"/><Relationship Id="rId33" Type="http://schemas.openxmlformats.org/officeDocument/2006/relationships/hyperlink" Target="https://login.consultant.ru/link/?req=doc&amp;base=RLAW123&amp;n=233048&amp;dst=100130&amp;field=134&amp;date=26.12.2024" TargetMode="External"/><Relationship Id="rId38" Type="http://schemas.openxmlformats.org/officeDocument/2006/relationships/hyperlink" Target="https://login.consultant.ru/link/?req=doc&amp;base=RLAW123&amp;n=324695&amp;date=26.12.2024" TargetMode="External"/><Relationship Id="rId2" Type="http://schemas.openxmlformats.org/officeDocument/2006/relationships/settings" Target="settings.xml"/><Relationship Id="rId16" Type="http://schemas.openxmlformats.org/officeDocument/2006/relationships/hyperlink" Target="https://login.consultant.ru/link/?req=doc&amp;base=RLAW123&amp;n=266723&amp;dst=100005&amp;field=134&amp;date=26.12.2024" TargetMode="External"/><Relationship Id="rId20" Type="http://schemas.openxmlformats.org/officeDocument/2006/relationships/hyperlink" Target="https://login.consultant.ru/link/?req=doc&amp;base=RLAW123&amp;n=325053&amp;dst=100005&amp;field=134&amp;date=26.12.2024" TargetMode="External"/><Relationship Id="rId29" Type="http://schemas.openxmlformats.org/officeDocument/2006/relationships/hyperlink" Target="https://login.consultant.ru/link/?req=doc&amp;base=LAW&amp;n=79570&amp;date=26.12.2024"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123&amp;n=137362&amp;dst=100005&amp;field=134&amp;date=26.12.2024" TargetMode="External"/><Relationship Id="rId11" Type="http://schemas.openxmlformats.org/officeDocument/2006/relationships/hyperlink" Target="https://login.consultant.ru/link/?req=doc&amp;base=RLAW123&amp;n=236541&amp;dst=100005&amp;field=134&amp;date=26.12.2024" TargetMode="External"/><Relationship Id="rId24" Type="http://schemas.openxmlformats.org/officeDocument/2006/relationships/hyperlink" Target="https://login.consultant.ru/link/?req=doc&amp;base=RLAW123&amp;n=328107&amp;dst=100251&amp;field=134&amp;date=26.12.2024" TargetMode="External"/><Relationship Id="rId32" Type="http://schemas.openxmlformats.org/officeDocument/2006/relationships/hyperlink" Target="https://login.consultant.ru/link/?req=doc&amp;base=RLAW123&amp;n=233048&amp;dst=100127&amp;field=134&amp;date=26.12.2024" TargetMode="External"/><Relationship Id="rId37" Type="http://schemas.openxmlformats.org/officeDocument/2006/relationships/hyperlink" Target="https://login.consultant.ru/link/?req=doc&amp;base=RLAW123&amp;n=324695&amp;dst=100123&amp;field=134&amp;date=26.12.2024" TargetMode="External"/><Relationship Id="rId40" Type="http://schemas.openxmlformats.org/officeDocument/2006/relationships/fontTable" Target="fontTable.xml"/><Relationship Id="rId5" Type="http://schemas.openxmlformats.org/officeDocument/2006/relationships/hyperlink" Target="https://login.consultant.ru/link/?req=doc&amp;base=RLAW123&amp;n=127633&amp;dst=100005&amp;field=134&amp;date=26.12.2024" TargetMode="External"/><Relationship Id="rId15" Type="http://schemas.openxmlformats.org/officeDocument/2006/relationships/hyperlink" Target="https://login.consultant.ru/link/?req=doc&amp;base=RLAW123&amp;n=254113&amp;dst=100005&amp;field=134&amp;date=26.12.2024" TargetMode="External"/><Relationship Id="rId23" Type="http://schemas.openxmlformats.org/officeDocument/2006/relationships/hyperlink" Target="https://login.consultant.ru/link/?req=doc&amp;base=RLAW123&amp;n=16056&amp;date=26.12.2024" TargetMode="External"/><Relationship Id="rId28" Type="http://schemas.openxmlformats.org/officeDocument/2006/relationships/hyperlink" Target="https://login.consultant.ru/link/?req=doc&amp;base=LAW&amp;n=84164&amp;date=26.12.2024" TargetMode="External"/><Relationship Id="rId36" Type="http://schemas.openxmlformats.org/officeDocument/2006/relationships/hyperlink" Target="https://login.consultant.ru/link/?req=doc&amp;base=RLAW123&amp;n=127633&amp;dst=100129&amp;field=134&amp;date=26.12.2024" TargetMode="External"/><Relationship Id="rId10" Type="http://schemas.openxmlformats.org/officeDocument/2006/relationships/hyperlink" Target="https://login.consultant.ru/link/?req=doc&amp;base=RLAW123&amp;n=233048&amp;dst=100005&amp;field=134&amp;date=26.12.2024" TargetMode="External"/><Relationship Id="rId19" Type="http://schemas.openxmlformats.org/officeDocument/2006/relationships/hyperlink" Target="https://login.consultant.ru/link/?req=doc&amp;base=RLAW123&amp;n=310545&amp;dst=100005&amp;field=134&amp;date=26.12.2024" TargetMode="External"/><Relationship Id="rId31" Type="http://schemas.openxmlformats.org/officeDocument/2006/relationships/hyperlink" Target="https://login.consultant.ru/link/?req=doc&amp;base=LAW&amp;n=493198&amp;dst=102527&amp;field=134&amp;date=26.12.2024" TargetMode="External"/><Relationship Id="rId4" Type="http://schemas.openxmlformats.org/officeDocument/2006/relationships/hyperlink" Target="https://login.consultant.ru/link/?req=doc&amp;base=RLAW123&amp;n=131493&amp;dst=100005&amp;field=134&amp;date=26.12.2024" TargetMode="External"/><Relationship Id="rId9" Type="http://schemas.openxmlformats.org/officeDocument/2006/relationships/hyperlink" Target="https://login.consultant.ru/link/?req=doc&amp;base=RLAW123&amp;n=213729&amp;dst=100005&amp;field=134&amp;date=26.12.2024" TargetMode="External"/><Relationship Id="rId14" Type="http://schemas.openxmlformats.org/officeDocument/2006/relationships/hyperlink" Target="https://login.consultant.ru/link/?req=doc&amp;base=RLAW123&amp;n=251210&amp;dst=100005&amp;field=134&amp;date=26.12.2024" TargetMode="External"/><Relationship Id="rId22" Type="http://schemas.openxmlformats.org/officeDocument/2006/relationships/hyperlink" Target="https://login.consultant.ru/link/?req=doc&amp;base=RLAW123&amp;n=324695&amp;dst=100055&amp;field=134&amp;date=26.12.2024" TargetMode="External"/><Relationship Id="rId27" Type="http://schemas.openxmlformats.org/officeDocument/2006/relationships/hyperlink" Target="https://login.consultant.ru/link/?req=doc&amp;base=RLAW123&amp;n=127633&amp;dst=100009&amp;field=134&amp;date=26.12.2024" TargetMode="External"/><Relationship Id="rId30" Type="http://schemas.openxmlformats.org/officeDocument/2006/relationships/hyperlink" Target="https://login.consultant.ru/link/?req=doc&amp;base=RLAW123&amp;n=233048&amp;dst=100119&amp;field=134&amp;date=26.12.2024" TargetMode="External"/><Relationship Id="rId35" Type="http://schemas.openxmlformats.org/officeDocument/2006/relationships/hyperlink" Target="https://login.consultant.ru/link/?req=doc&amp;base=RLAW123&amp;n=127633&amp;dst=100128&amp;field=134&amp;date=26.12.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5523</Words>
  <Characters>31484</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 Канска</dc:creator>
  <cp:keywords/>
  <dc:description/>
  <cp:lastModifiedBy>Администрация Канска</cp:lastModifiedBy>
  <cp:revision>4</cp:revision>
  <dcterms:created xsi:type="dcterms:W3CDTF">2024-12-26T06:28:00Z</dcterms:created>
  <dcterms:modified xsi:type="dcterms:W3CDTF">2024-12-26T07:12:00Z</dcterms:modified>
</cp:coreProperties>
</file>