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1"/>
        <w:gridCol w:w="2523"/>
        <w:gridCol w:w="2910"/>
        <w:gridCol w:w="2323"/>
      </w:tblGrid>
      <w:tr w:rsidR="0072716B" w14:paraId="38655240" w14:textId="77777777" w:rsidTr="009320C8">
        <w:trPr>
          <w:trHeight w:val="3647"/>
        </w:trPr>
        <w:tc>
          <w:tcPr>
            <w:tcW w:w="9487" w:type="dxa"/>
            <w:gridSpan w:val="4"/>
          </w:tcPr>
          <w:p w14:paraId="69638B80" w14:textId="73E0C2ED" w:rsidR="0072716B" w:rsidRDefault="0072716B" w:rsidP="00406F25">
            <w:pPr>
              <w:ind w:right="-18"/>
              <w:jc w:val="center"/>
              <w:rPr>
                <w:sz w:val="28"/>
              </w:rPr>
            </w:pPr>
            <w:r w:rsidRPr="00F91550">
              <w:rPr>
                <w:noProof/>
              </w:rPr>
              <w:drawing>
                <wp:inline distT="0" distB="0" distL="0" distR="0" wp14:anchorId="2CCDAC9B" wp14:editId="305CD193">
                  <wp:extent cx="609600" cy="7543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EB9B7F" w14:textId="77777777" w:rsidR="0072716B" w:rsidRDefault="0072716B" w:rsidP="00406F25">
            <w:pPr>
              <w:ind w:right="-18"/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2BB9237D" w14:textId="77777777" w:rsidR="0072716B" w:rsidRDefault="0072716B" w:rsidP="00406F25">
            <w:pPr>
              <w:pStyle w:val="2"/>
              <w:ind w:right="-18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78934FC5" w14:textId="77777777" w:rsidR="0072716B" w:rsidRDefault="0072716B" w:rsidP="00406F25">
            <w:pPr>
              <w:ind w:right="-18"/>
              <w:jc w:val="center"/>
              <w:rPr>
                <w:sz w:val="28"/>
              </w:rPr>
            </w:pPr>
          </w:p>
          <w:p w14:paraId="46681ED8" w14:textId="77777777" w:rsidR="0072716B" w:rsidRDefault="0072716B" w:rsidP="00406F25">
            <w:pPr>
              <w:ind w:right="-18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23741C10" w14:textId="77777777" w:rsidR="0072716B" w:rsidRDefault="0072716B" w:rsidP="00406F25">
            <w:pPr>
              <w:ind w:right="-18"/>
              <w:jc w:val="center"/>
            </w:pPr>
          </w:p>
        </w:tc>
      </w:tr>
      <w:tr w:rsidR="0072716B" w14:paraId="4166A954" w14:textId="77777777" w:rsidTr="009320C8">
        <w:trPr>
          <w:trHeight w:val="372"/>
        </w:trPr>
        <w:tc>
          <w:tcPr>
            <w:tcW w:w="1731" w:type="dxa"/>
            <w:tcBorders>
              <w:bottom w:val="single" w:sz="6" w:space="0" w:color="auto"/>
            </w:tcBorders>
          </w:tcPr>
          <w:p w14:paraId="2211432F" w14:textId="0423DCA1" w:rsidR="0072716B" w:rsidRDefault="00076642" w:rsidP="00406F25">
            <w:pPr>
              <w:ind w:right="-18"/>
              <w:rPr>
                <w:sz w:val="28"/>
              </w:rPr>
            </w:pPr>
            <w:r>
              <w:rPr>
                <w:sz w:val="28"/>
              </w:rPr>
              <w:t>23.12.2022 г.</w:t>
            </w:r>
          </w:p>
        </w:tc>
        <w:tc>
          <w:tcPr>
            <w:tcW w:w="2523" w:type="dxa"/>
          </w:tcPr>
          <w:p w14:paraId="0B4B2510" w14:textId="3315E0D2" w:rsidR="0072716B" w:rsidRDefault="0072716B" w:rsidP="00406F25">
            <w:pPr>
              <w:ind w:right="-18"/>
              <w:rPr>
                <w:sz w:val="28"/>
              </w:rPr>
            </w:pPr>
          </w:p>
        </w:tc>
        <w:tc>
          <w:tcPr>
            <w:tcW w:w="2910" w:type="dxa"/>
          </w:tcPr>
          <w:p w14:paraId="5CD9991F" w14:textId="77777777" w:rsidR="0072716B" w:rsidRDefault="0072716B" w:rsidP="00406F25">
            <w:pPr>
              <w:ind w:right="-18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322" w:type="dxa"/>
            <w:tcBorders>
              <w:bottom w:val="single" w:sz="6" w:space="0" w:color="auto"/>
            </w:tcBorders>
          </w:tcPr>
          <w:p w14:paraId="22D430F3" w14:textId="3BAE0F56" w:rsidR="0072716B" w:rsidRDefault="00076642" w:rsidP="00406F25">
            <w:pPr>
              <w:ind w:right="-18"/>
              <w:jc w:val="both"/>
              <w:rPr>
                <w:sz w:val="28"/>
              </w:rPr>
            </w:pPr>
            <w:r>
              <w:rPr>
                <w:sz w:val="28"/>
              </w:rPr>
              <w:t>1519</w:t>
            </w:r>
          </w:p>
        </w:tc>
      </w:tr>
    </w:tbl>
    <w:p w14:paraId="1A7AC732" w14:textId="77777777" w:rsidR="0072716B" w:rsidRDefault="0072716B" w:rsidP="0072716B">
      <w:pPr>
        <w:ind w:left="-1418" w:right="-18" w:firstLine="1418"/>
        <w:rPr>
          <w:sz w:val="28"/>
          <w:szCs w:val="28"/>
        </w:rPr>
      </w:pPr>
    </w:p>
    <w:p w14:paraId="73388E2C" w14:textId="77777777" w:rsidR="0072716B" w:rsidRPr="001B67CF" w:rsidRDefault="0072716B" w:rsidP="0072716B">
      <w:pPr>
        <w:rPr>
          <w:sz w:val="28"/>
          <w:szCs w:val="28"/>
        </w:rPr>
      </w:pPr>
      <w:r w:rsidRPr="001B67CF">
        <w:rPr>
          <w:sz w:val="28"/>
          <w:szCs w:val="28"/>
        </w:rPr>
        <w:t xml:space="preserve">О внесении изменений </w:t>
      </w:r>
    </w:p>
    <w:p w14:paraId="5BB312FD" w14:textId="77777777" w:rsidR="0072716B" w:rsidRPr="001B67CF" w:rsidRDefault="0072716B" w:rsidP="0072716B">
      <w:pPr>
        <w:rPr>
          <w:sz w:val="28"/>
          <w:szCs w:val="28"/>
        </w:rPr>
      </w:pPr>
      <w:r w:rsidRPr="001B67CF">
        <w:rPr>
          <w:sz w:val="28"/>
          <w:szCs w:val="28"/>
        </w:rPr>
        <w:t>в постановление администрации города Канска</w:t>
      </w:r>
    </w:p>
    <w:p w14:paraId="7FEC480D" w14:textId="003CE899" w:rsidR="0072716B" w:rsidRPr="001B67CF" w:rsidRDefault="0072716B" w:rsidP="0072716B">
      <w:pPr>
        <w:rPr>
          <w:sz w:val="28"/>
          <w:szCs w:val="28"/>
        </w:rPr>
      </w:pPr>
      <w:r w:rsidRPr="001B67CF">
        <w:rPr>
          <w:sz w:val="28"/>
          <w:szCs w:val="28"/>
        </w:rPr>
        <w:t xml:space="preserve">№ </w:t>
      </w:r>
      <w:r w:rsidR="00FF536E">
        <w:rPr>
          <w:sz w:val="28"/>
          <w:szCs w:val="28"/>
        </w:rPr>
        <w:t>1053</w:t>
      </w:r>
      <w:r w:rsidRPr="001B67CF">
        <w:rPr>
          <w:sz w:val="28"/>
          <w:szCs w:val="28"/>
        </w:rPr>
        <w:t xml:space="preserve"> от </w:t>
      </w:r>
      <w:r w:rsidR="00FF536E">
        <w:rPr>
          <w:sz w:val="28"/>
          <w:szCs w:val="28"/>
        </w:rPr>
        <w:t>26</w:t>
      </w:r>
      <w:r w:rsidRPr="001B67CF">
        <w:rPr>
          <w:sz w:val="28"/>
          <w:szCs w:val="28"/>
        </w:rPr>
        <w:t>.</w:t>
      </w:r>
      <w:r w:rsidR="00FF536E">
        <w:rPr>
          <w:sz w:val="28"/>
          <w:szCs w:val="28"/>
        </w:rPr>
        <w:t>11</w:t>
      </w:r>
      <w:r w:rsidRPr="001B67CF">
        <w:rPr>
          <w:sz w:val="28"/>
          <w:szCs w:val="28"/>
        </w:rPr>
        <w:t>.20</w:t>
      </w:r>
      <w:r w:rsidR="00FF536E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1B67CF">
        <w:rPr>
          <w:sz w:val="28"/>
          <w:szCs w:val="28"/>
        </w:rPr>
        <w:t xml:space="preserve">г. </w:t>
      </w:r>
    </w:p>
    <w:p w14:paraId="26951A41" w14:textId="77777777" w:rsidR="0072716B" w:rsidRPr="006916AE" w:rsidRDefault="0072716B" w:rsidP="0072716B">
      <w:pPr>
        <w:shd w:val="clear" w:color="auto" w:fill="FFFFFF"/>
        <w:tabs>
          <w:tab w:val="left" w:pos="10632"/>
        </w:tabs>
        <w:ind w:right="-18"/>
        <w:jc w:val="both"/>
        <w:rPr>
          <w:rFonts w:cs="Arial"/>
          <w:sz w:val="28"/>
          <w:szCs w:val="28"/>
        </w:rPr>
      </w:pPr>
    </w:p>
    <w:p w14:paraId="411CE915" w14:textId="77777777" w:rsidR="0072716B" w:rsidRDefault="0072716B" w:rsidP="0072716B">
      <w:pPr>
        <w:ind w:right="-18"/>
        <w:jc w:val="both"/>
        <w:rPr>
          <w:sz w:val="28"/>
          <w:szCs w:val="28"/>
        </w:rPr>
      </w:pPr>
    </w:p>
    <w:p w14:paraId="669CA222" w14:textId="741D5191" w:rsidR="00793F75" w:rsidRDefault="00FF536E" w:rsidP="00793F75">
      <w:pPr>
        <w:ind w:right="-18" w:firstLine="708"/>
        <w:jc w:val="both"/>
        <w:rPr>
          <w:sz w:val="28"/>
          <w:szCs w:val="28"/>
        </w:rPr>
      </w:pPr>
      <w:r w:rsidRPr="00FF536E">
        <w:rPr>
          <w:sz w:val="28"/>
          <w:szCs w:val="28"/>
        </w:rPr>
        <w:t>В соответствии со статьей 78 Бюджетного кодекса Российской Федерации, статьей 2.1 Федерального закона от 12.11.2019 № 367-ФЗ «О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году», 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 указом губернатора Красноярского края от 19.05.2020 № 122-уг «О дополнительных мерах по обеспечению стабильной социально-экономической ситуации в Красноярском крае в условиях распространения новой коронавирусной инфекции, вызванной 2019-nCoV», Постановлением Правительства Красноярского края от 30.09.2013 № 510-п «Об утверждении государственной программы Красноярского края «Развитие транспортной системы»», руководствуясь ст. ст. 30, 35 Устава города Канска</w:t>
      </w:r>
      <w:r w:rsidR="006B078E">
        <w:rPr>
          <w:sz w:val="28"/>
          <w:szCs w:val="28"/>
        </w:rPr>
        <w:t xml:space="preserve">, </w:t>
      </w:r>
      <w:r w:rsidR="0072716B">
        <w:rPr>
          <w:sz w:val="28"/>
          <w:szCs w:val="28"/>
        </w:rPr>
        <w:t>ПОСТАНОВЛЯЮ:</w:t>
      </w:r>
    </w:p>
    <w:p w14:paraId="09345A6C" w14:textId="076AC166" w:rsidR="00793F75" w:rsidRPr="00793F75" w:rsidRDefault="00793F75" w:rsidP="00793F75">
      <w:pPr>
        <w:ind w:right="-1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="0072716B" w:rsidRPr="00793F75">
        <w:rPr>
          <w:sz w:val="28"/>
          <w:szCs w:val="28"/>
        </w:rPr>
        <w:t xml:space="preserve">Внести </w:t>
      </w:r>
      <w:r w:rsidR="006B078E">
        <w:rPr>
          <w:sz w:val="28"/>
          <w:szCs w:val="28"/>
        </w:rPr>
        <w:t>в</w:t>
      </w:r>
      <w:r w:rsidR="00CC17DC">
        <w:rPr>
          <w:sz w:val="28"/>
          <w:szCs w:val="28"/>
        </w:rPr>
        <w:t xml:space="preserve"> Приложение к</w:t>
      </w:r>
      <w:r w:rsidR="006B078E">
        <w:rPr>
          <w:sz w:val="28"/>
          <w:szCs w:val="28"/>
        </w:rPr>
        <w:t xml:space="preserve"> постановлени</w:t>
      </w:r>
      <w:r w:rsidR="00CC17DC">
        <w:rPr>
          <w:sz w:val="28"/>
          <w:szCs w:val="28"/>
        </w:rPr>
        <w:t>ю</w:t>
      </w:r>
      <w:r w:rsidR="006B078E">
        <w:rPr>
          <w:sz w:val="28"/>
          <w:szCs w:val="28"/>
        </w:rPr>
        <w:t xml:space="preserve"> администрации г</w:t>
      </w:r>
      <w:r w:rsidR="006D0344">
        <w:rPr>
          <w:sz w:val="28"/>
          <w:szCs w:val="28"/>
        </w:rPr>
        <w:t>орода</w:t>
      </w:r>
      <w:r w:rsidR="006B078E">
        <w:rPr>
          <w:sz w:val="28"/>
          <w:szCs w:val="28"/>
        </w:rPr>
        <w:t xml:space="preserve"> Канска от</w:t>
      </w:r>
      <w:r w:rsidR="006D0344" w:rsidRPr="006D0344">
        <w:rPr>
          <w:sz w:val="28"/>
          <w:szCs w:val="28"/>
        </w:rPr>
        <w:t xml:space="preserve"> 26.11.2020 г</w:t>
      </w:r>
      <w:r w:rsidR="006D0344">
        <w:rPr>
          <w:sz w:val="28"/>
          <w:szCs w:val="28"/>
        </w:rPr>
        <w:t xml:space="preserve">ода </w:t>
      </w:r>
      <w:r w:rsidR="006D0344" w:rsidRPr="006D0344">
        <w:rPr>
          <w:sz w:val="28"/>
          <w:szCs w:val="28"/>
        </w:rPr>
        <w:t xml:space="preserve">№ 1053 </w:t>
      </w:r>
      <w:r w:rsidR="006B078E">
        <w:rPr>
          <w:sz w:val="28"/>
          <w:szCs w:val="28"/>
        </w:rPr>
        <w:t>«</w:t>
      </w:r>
      <w:r w:rsidR="006D0344" w:rsidRPr="006D0344">
        <w:rPr>
          <w:sz w:val="28"/>
          <w:szCs w:val="28"/>
        </w:rPr>
        <w:t xml:space="preserve">Об утверждении порядка предоставления субсидий юридическим лицам (за исключением государственных и муниципальных учреждений) и индивидуальным предпринимателям, осуществляющим регулярные перевозки пассажиров автомобильным транспортом по муниципальным маршрутам, на возмещение части фактически </w:t>
      </w:r>
      <w:r w:rsidR="006D0344" w:rsidRPr="006D0344">
        <w:rPr>
          <w:sz w:val="28"/>
          <w:szCs w:val="28"/>
        </w:rPr>
        <w:lastRenderedPageBreak/>
        <w:t>понесенных затрат на топливо и проведение профилактических мероприятий и дезинфекции подвижного состава общественного транспорта в целях недопущения распространения новой коронавирусной инфекции</w:t>
      </w:r>
      <w:r w:rsidR="006B078E">
        <w:rPr>
          <w:sz w:val="28"/>
          <w:szCs w:val="28"/>
        </w:rPr>
        <w:t>» (далее – Постановление)</w:t>
      </w:r>
      <w:r w:rsidR="006D0344">
        <w:rPr>
          <w:sz w:val="28"/>
          <w:szCs w:val="28"/>
        </w:rPr>
        <w:t xml:space="preserve"> </w:t>
      </w:r>
      <w:r w:rsidR="00112119" w:rsidRPr="00793F75">
        <w:rPr>
          <w:sz w:val="28"/>
          <w:szCs w:val="28"/>
        </w:rPr>
        <w:t>следующие изменения</w:t>
      </w:r>
      <w:r w:rsidRPr="00793F75">
        <w:rPr>
          <w:rFonts w:cs="Arial"/>
          <w:sz w:val="28"/>
          <w:szCs w:val="28"/>
        </w:rPr>
        <w:t>:</w:t>
      </w:r>
    </w:p>
    <w:p w14:paraId="0340AF0D" w14:textId="1E6D21CE" w:rsidR="006F677C" w:rsidRDefault="00793F75" w:rsidP="002C2838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12119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bookmarkStart w:id="0" w:name="_Hlk74747342"/>
      <w:r w:rsidR="002C2838">
        <w:rPr>
          <w:sz w:val="28"/>
          <w:szCs w:val="28"/>
        </w:rPr>
        <w:t>п. 3.1</w:t>
      </w:r>
      <w:r w:rsidR="006F677C">
        <w:rPr>
          <w:sz w:val="28"/>
          <w:szCs w:val="28"/>
        </w:rPr>
        <w:t xml:space="preserve"> изложить в следующей редакции:</w:t>
      </w:r>
    </w:p>
    <w:p w14:paraId="003D702C" w14:textId="14C0BCAA" w:rsidR="002C2838" w:rsidRPr="002C2838" w:rsidRDefault="002C2838" w:rsidP="002C2838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«3.1</w:t>
      </w:r>
      <w:r w:rsidR="007A3CD5">
        <w:rPr>
          <w:sz w:val="28"/>
          <w:szCs w:val="28"/>
        </w:rPr>
        <w:t xml:space="preserve">. </w:t>
      </w:r>
      <w:bookmarkEnd w:id="0"/>
      <w:r w:rsidRPr="002C2838">
        <w:rPr>
          <w:sz w:val="28"/>
          <w:szCs w:val="28"/>
        </w:rPr>
        <w:t xml:space="preserve">достигнутые или планируемые результаты предоставления субсидии, под которыми понимаются результаты деятельности (действий) получателя субсидии, соответствующие результатам федеральных проектов, региональных проектов, государственных (муниципальных) программ (при наличии в государственных (муниципальных) программах результатов предоставления субсидии), указанных в </w:t>
      </w:r>
      <w:hyperlink r:id="rId6" w:history="1">
        <w:r w:rsidRPr="002C2838">
          <w:rPr>
            <w:rStyle w:val="a4"/>
            <w:color w:val="auto"/>
            <w:sz w:val="28"/>
            <w:szCs w:val="28"/>
            <w:u w:val="none"/>
          </w:rPr>
          <w:t>подпункте "б" пункта 3</w:t>
        </w:r>
      </w:hyperlink>
      <w:r w:rsidRPr="002C2838">
        <w:rPr>
          <w:sz w:val="28"/>
          <w:szCs w:val="28"/>
        </w:rPr>
        <w:t xml:space="preserve"> Постановления Правительства РФ № 1492 (в случае если субсидия предоставляется в целях реализации такого проекта, программы), а также при необходимости их характеристики (показатели, необходимые для достижения результатов предоставления субсидии) (далее - характеристики), значения которых устанавливаются в соглашениях.</w:t>
      </w:r>
    </w:p>
    <w:p w14:paraId="5004E67B" w14:textId="4C7D982E" w:rsidR="002C2838" w:rsidRPr="002C2838" w:rsidRDefault="002C2838" w:rsidP="002C2838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2C2838">
        <w:rPr>
          <w:sz w:val="28"/>
          <w:szCs w:val="28"/>
        </w:rPr>
        <w:t>Результаты предоставления субсидии 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</w:t>
      </w:r>
      <w:r>
        <w:rPr>
          <w:sz w:val="28"/>
          <w:szCs w:val="28"/>
        </w:rPr>
        <w:t>льтатов предоставления субсидии.</w:t>
      </w:r>
    </w:p>
    <w:p w14:paraId="10EB42FF" w14:textId="281672C3" w:rsidR="0072716B" w:rsidRPr="00793F75" w:rsidRDefault="007B0C1B" w:rsidP="002C2838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2716B" w:rsidRPr="00793F75">
        <w:rPr>
          <w:sz w:val="28"/>
          <w:szCs w:val="28"/>
        </w:rPr>
        <w:t>Ведущему специалисту Отдела культуры администрации города Канска (Нестерова Н.А.) разместить настоящее постановление на официальном сайте муниципального образования город Канск в сети Интернет.</w:t>
      </w:r>
    </w:p>
    <w:p w14:paraId="081BAD9D" w14:textId="22EDBEB0" w:rsidR="0072716B" w:rsidRPr="007B0C1B" w:rsidRDefault="007B0C1B" w:rsidP="007B0C1B">
      <w:pPr>
        <w:tabs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="0072716B" w:rsidRPr="007B0C1B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города по вопросам жизнеобеспечения </w:t>
      </w:r>
      <w:r w:rsidR="006772A3">
        <w:rPr>
          <w:sz w:val="28"/>
          <w:szCs w:val="28"/>
        </w:rPr>
        <w:t>Крупского Р.В.</w:t>
      </w:r>
    </w:p>
    <w:p w14:paraId="4599D1B8" w14:textId="1D5A22B3" w:rsidR="0072716B" w:rsidRPr="007B0C1B" w:rsidRDefault="006772A3" w:rsidP="00AB794A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в день, следующий за </w:t>
      </w:r>
      <w:r w:rsidR="00AB794A">
        <w:rPr>
          <w:sz w:val="28"/>
          <w:szCs w:val="28"/>
        </w:rPr>
        <w:t>днем его</w:t>
      </w:r>
      <w:r>
        <w:rPr>
          <w:sz w:val="28"/>
          <w:szCs w:val="28"/>
        </w:rPr>
        <w:t xml:space="preserve"> официального опубликования</w:t>
      </w:r>
      <w:r w:rsidR="00AB794A">
        <w:rPr>
          <w:sz w:val="28"/>
          <w:szCs w:val="28"/>
        </w:rPr>
        <w:t>, и распространяется на правоотношения,</w:t>
      </w:r>
      <w:r w:rsidR="002C2838">
        <w:rPr>
          <w:sz w:val="28"/>
          <w:szCs w:val="28"/>
        </w:rPr>
        <w:t xml:space="preserve"> возникшие с 26.11</w:t>
      </w:r>
      <w:r w:rsidR="00AB794A">
        <w:rPr>
          <w:sz w:val="28"/>
          <w:szCs w:val="28"/>
        </w:rPr>
        <w:t>.20</w:t>
      </w:r>
      <w:r w:rsidR="002C2838">
        <w:rPr>
          <w:sz w:val="28"/>
          <w:szCs w:val="28"/>
        </w:rPr>
        <w:t xml:space="preserve">20 </w:t>
      </w:r>
      <w:r w:rsidR="00AB794A">
        <w:rPr>
          <w:sz w:val="28"/>
          <w:szCs w:val="28"/>
        </w:rPr>
        <w:t>г</w:t>
      </w:r>
      <w:r w:rsidR="0072716B" w:rsidRPr="007B0C1B">
        <w:rPr>
          <w:sz w:val="28"/>
          <w:szCs w:val="28"/>
        </w:rPr>
        <w:t>.</w:t>
      </w:r>
    </w:p>
    <w:p w14:paraId="390F5B08" w14:textId="77777777" w:rsidR="0072716B" w:rsidRDefault="0072716B" w:rsidP="0072716B">
      <w:pPr>
        <w:ind w:right="-18"/>
        <w:jc w:val="both"/>
        <w:rPr>
          <w:sz w:val="28"/>
          <w:szCs w:val="28"/>
        </w:rPr>
      </w:pPr>
    </w:p>
    <w:p w14:paraId="0D9C9C50" w14:textId="09657067" w:rsidR="0072716B" w:rsidRDefault="0072716B" w:rsidP="0072716B">
      <w:pPr>
        <w:ind w:right="-18"/>
        <w:rPr>
          <w:sz w:val="28"/>
          <w:szCs w:val="28"/>
        </w:rPr>
      </w:pPr>
    </w:p>
    <w:p w14:paraId="1395CE40" w14:textId="77777777" w:rsidR="006772A3" w:rsidRDefault="006772A3" w:rsidP="0072716B">
      <w:pPr>
        <w:ind w:right="-18"/>
        <w:rPr>
          <w:sz w:val="28"/>
          <w:szCs w:val="28"/>
        </w:rPr>
      </w:pPr>
    </w:p>
    <w:p w14:paraId="4C2557AB" w14:textId="7E754EE7" w:rsidR="0072716B" w:rsidRDefault="0072716B" w:rsidP="0072716B">
      <w:pPr>
        <w:ind w:right="-18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6772A3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Канска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772A3">
        <w:rPr>
          <w:sz w:val="28"/>
          <w:szCs w:val="28"/>
        </w:rPr>
        <w:t>А.М. Береснев</w:t>
      </w:r>
    </w:p>
    <w:p w14:paraId="4FA11436" w14:textId="77777777" w:rsidR="0072716B" w:rsidRPr="00B26F68" w:rsidRDefault="0072716B" w:rsidP="0072716B">
      <w:pPr>
        <w:ind w:right="-1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</w:p>
    <w:p w14:paraId="71913454" w14:textId="77777777" w:rsidR="0072716B" w:rsidRPr="00B26F68" w:rsidRDefault="0072716B" w:rsidP="0072716B">
      <w:pPr>
        <w:ind w:right="-18"/>
        <w:jc w:val="both"/>
        <w:rPr>
          <w:sz w:val="28"/>
          <w:szCs w:val="28"/>
        </w:rPr>
      </w:pPr>
    </w:p>
    <w:p w14:paraId="15BF5635" w14:textId="77777777" w:rsidR="005A01A7" w:rsidRDefault="005A01A7"/>
    <w:sectPr w:rsidR="005A01A7" w:rsidSect="006772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4F60"/>
    <w:multiLevelType w:val="hybridMultilevel"/>
    <w:tmpl w:val="5EC8B446"/>
    <w:lvl w:ilvl="0" w:tplc="BCA0BAC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01E4650"/>
    <w:multiLevelType w:val="multilevel"/>
    <w:tmpl w:val="987AFB8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DE55B9A"/>
    <w:multiLevelType w:val="hybridMultilevel"/>
    <w:tmpl w:val="95C4215C"/>
    <w:lvl w:ilvl="0" w:tplc="BCA0BAC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22C7D55"/>
    <w:multiLevelType w:val="hybridMultilevel"/>
    <w:tmpl w:val="D1FEBC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64503"/>
    <w:multiLevelType w:val="hybridMultilevel"/>
    <w:tmpl w:val="4FD63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50893"/>
    <w:multiLevelType w:val="hybridMultilevel"/>
    <w:tmpl w:val="179034E8"/>
    <w:lvl w:ilvl="0" w:tplc="BCA0BA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33650FF"/>
    <w:multiLevelType w:val="hybridMultilevel"/>
    <w:tmpl w:val="4BE05804"/>
    <w:lvl w:ilvl="0" w:tplc="BCA0BAC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1F642CD"/>
    <w:multiLevelType w:val="hybridMultilevel"/>
    <w:tmpl w:val="78D874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C7776"/>
    <w:multiLevelType w:val="hybridMultilevel"/>
    <w:tmpl w:val="822EB140"/>
    <w:lvl w:ilvl="0" w:tplc="BCA0BAC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94339619">
    <w:abstractNumId w:val="5"/>
  </w:num>
  <w:num w:numId="2" w16cid:durableId="1676953467">
    <w:abstractNumId w:val="1"/>
  </w:num>
  <w:num w:numId="3" w16cid:durableId="314919296">
    <w:abstractNumId w:val="4"/>
  </w:num>
  <w:num w:numId="4" w16cid:durableId="97530165">
    <w:abstractNumId w:val="6"/>
  </w:num>
  <w:num w:numId="5" w16cid:durableId="240677895">
    <w:abstractNumId w:val="7"/>
  </w:num>
  <w:num w:numId="6" w16cid:durableId="366570408">
    <w:abstractNumId w:val="2"/>
  </w:num>
  <w:num w:numId="7" w16cid:durableId="872378213">
    <w:abstractNumId w:val="3"/>
  </w:num>
  <w:num w:numId="8" w16cid:durableId="871725813">
    <w:abstractNumId w:val="8"/>
  </w:num>
  <w:num w:numId="9" w16cid:durableId="12874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A7"/>
    <w:rsid w:val="00076642"/>
    <w:rsid w:val="00082209"/>
    <w:rsid w:val="00112119"/>
    <w:rsid w:val="002C2838"/>
    <w:rsid w:val="0038124A"/>
    <w:rsid w:val="003D0326"/>
    <w:rsid w:val="004527F8"/>
    <w:rsid w:val="004A432F"/>
    <w:rsid w:val="00521DF4"/>
    <w:rsid w:val="00535D69"/>
    <w:rsid w:val="00542FB1"/>
    <w:rsid w:val="005A01A7"/>
    <w:rsid w:val="005F6A81"/>
    <w:rsid w:val="00605E18"/>
    <w:rsid w:val="006772A3"/>
    <w:rsid w:val="006B078E"/>
    <w:rsid w:val="006D0344"/>
    <w:rsid w:val="006F677C"/>
    <w:rsid w:val="00720BFB"/>
    <w:rsid w:val="0072716B"/>
    <w:rsid w:val="007605E2"/>
    <w:rsid w:val="00793F75"/>
    <w:rsid w:val="007A3CD5"/>
    <w:rsid w:val="007B0C1B"/>
    <w:rsid w:val="007C1FB3"/>
    <w:rsid w:val="009320C8"/>
    <w:rsid w:val="00A13426"/>
    <w:rsid w:val="00AB794A"/>
    <w:rsid w:val="00B537E4"/>
    <w:rsid w:val="00BA1F13"/>
    <w:rsid w:val="00BF4257"/>
    <w:rsid w:val="00C21F5F"/>
    <w:rsid w:val="00CC17DC"/>
    <w:rsid w:val="00E461D9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BA71"/>
  <w15:chartTrackingRefBased/>
  <w15:docId w15:val="{DECD20ED-3B88-414A-A8C3-AF6F414D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2716B"/>
    <w:pPr>
      <w:spacing w:line="380" w:lineRule="exact"/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7271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271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28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45261CB3C41A956F3B35ECC178030898893D9BA3F034CFA77B377908C1B9726E39C3A954A47FE44D62CB5D7FB6704BDFCA9A0Dy571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5</cp:revision>
  <cp:lastPrinted>2021-06-25T06:41:00Z</cp:lastPrinted>
  <dcterms:created xsi:type="dcterms:W3CDTF">2022-12-19T07:34:00Z</dcterms:created>
  <dcterms:modified xsi:type="dcterms:W3CDTF">2022-12-26T07:38:00Z</dcterms:modified>
</cp:coreProperties>
</file>