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57"/>
        <w:tblW w:w="0" w:type="auto"/>
        <w:tblLayout w:type="fixed"/>
        <w:tblLook w:val="0000" w:firstRow="0" w:lastRow="0" w:firstColumn="0" w:lastColumn="0" w:noHBand="0" w:noVBand="0"/>
      </w:tblPr>
      <w:tblGrid>
        <w:gridCol w:w="1788"/>
        <w:gridCol w:w="2606"/>
        <w:gridCol w:w="3005"/>
        <w:gridCol w:w="2096"/>
      </w:tblGrid>
      <w:tr w:rsidR="00E371DB" w:rsidRPr="00E35782" w14:paraId="3C98B4D1" w14:textId="77777777">
        <w:tc>
          <w:tcPr>
            <w:tcW w:w="9495" w:type="dxa"/>
            <w:gridSpan w:val="4"/>
            <w:shd w:val="clear" w:color="auto" w:fill="auto"/>
          </w:tcPr>
          <w:p w14:paraId="07C441E0" w14:textId="77777777" w:rsidR="00E371DB" w:rsidRPr="00E35782" w:rsidRDefault="00E371DB" w:rsidP="00966AEA">
            <w:pPr>
              <w:jc w:val="center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</w:rPr>
              <w:t>Российская Федерация</w:t>
            </w:r>
          </w:p>
          <w:p w14:paraId="0F1FD86A" w14:textId="77777777" w:rsidR="00E371DB" w:rsidRPr="00E35782" w:rsidRDefault="00E371DB" w:rsidP="00966AEA">
            <w:pPr>
              <w:spacing w:line="380" w:lineRule="exact"/>
              <w:jc w:val="center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</w:rPr>
              <w:t>Администрация города Канска</w:t>
            </w:r>
            <w:r w:rsidRPr="00E35782">
              <w:rPr>
                <w:rFonts w:ascii="Arial Narrow" w:hAnsi="Arial Narrow"/>
              </w:rPr>
              <w:br/>
              <w:t>Красноярского края</w:t>
            </w:r>
          </w:p>
          <w:p w14:paraId="53BE0A29" w14:textId="77777777" w:rsidR="00E371DB" w:rsidRPr="00E35782" w:rsidRDefault="00E371DB" w:rsidP="00285540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  <w:b/>
                <w:spacing w:val="40"/>
              </w:rPr>
              <w:t>ПОСТАНОВЛЕНИЕ</w:t>
            </w:r>
            <w:r w:rsidR="004A3CCA" w:rsidRPr="00E35782">
              <w:rPr>
                <w:rFonts w:ascii="Arial Narrow" w:hAnsi="Arial Narrow"/>
                <w:b/>
                <w:spacing w:val="40"/>
              </w:rPr>
              <w:t xml:space="preserve"> </w:t>
            </w:r>
          </w:p>
        </w:tc>
      </w:tr>
      <w:tr w:rsidR="00E371DB" w:rsidRPr="00E35782" w14:paraId="5388DDFA" w14:textId="77777777" w:rsidTr="00826C20"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</w:tcPr>
          <w:p w14:paraId="495D7B4F" w14:textId="07569DDD" w:rsidR="00E371DB" w:rsidRPr="00E35782" w:rsidRDefault="00E35782" w:rsidP="00966AEA">
            <w:pPr>
              <w:snapToGrid w:val="0"/>
              <w:jc w:val="center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</w:rPr>
              <w:t>15.11.</w:t>
            </w:r>
          </w:p>
        </w:tc>
        <w:tc>
          <w:tcPr>
            <w:tcW w:w="2606" w:type="dxa"/>
            <w:shd w:val="clear" w:color="auto" w:fill="auto"/>
          </w:tcPr>
          <w:p w14:paraId="2250672F" w14:textId="45740BEA" w:rsidR="00E371DB" w:rsidRPr="00E35782" w:rsidRDefault="00DC0B64" w:rsidP="00AA2EC0">
            <w:pPr>
              <w:snapToGrid w:val="0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</w:rPr>
              <w:t>202</w:t>
            </w:r>
            <w:r w:rsidR="00AA2EC0" w:rsidRPr="00E35782">
              <w:rPr>
                <w:rFonts w:ascii="Arial Narrow" w:hAnsi="Arial Narrow"/>
              </w:rPr>
              <w:t>2</w:t>
            </w:r>
            <w:r w:rsidR="0026028A" w:rsidRPr="00E35782">
              <w:rPr>
                <w:rFonts w:ascii="Arial Narrow" w:hAnsi="Arial Narrow"/>
              </w:rPr>
              <w:t xml:space="preserve"> </w:t>
            </w:r>
            <w:r w:rsidR="00935D24" w:rsidRPr="00E35782">
              <w:rPr>
                <w:rFonts w:ascii="Arial Narrow" w:hAnsi="Arial Narrow"/>
              </w:rPr>
              <w:t>г.</w:t>
            </w:r>
          </w:p>
        </w:tc>
        <w:tc>
          <w:tcPr>
            <w:tcW w:w="3005" w:type="dxa"/>
            <w:shd w:val="clear" w:color="auto" w:fill="auto"/>
          </w:tcPr>
          <w:p w14:paraId="0193359E" w14:textId="77777777" w:rsidR="00E371DB" w:rsidRPr="00E35782" w:rsidRDefault="00E371DB" w:rsidP="00966AEA">
            <w:pPr>
              <w:snapToGrid w:val="0"/>
              <w:jc w:val="right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</w:rPr>
              <w:t>№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077CA314" w14:textId="20F2C99B" w:rsidR="00E371DB" w:rsidRPr="00E35782" w:rsidRDefault="00E35782" w:rsidP="00966AEA">
            <w:pPr>
              <w:snapToGrid w:val="0"/>
              <w:jc w:val="both"/>
              <w:rPr>
                <w:rFonts w:ascii="Arial Narrow" w:hAnsi="Arial Narrow"/>
              </w:rPr>
            </w:pPr>
            <w:r w:rsidRPr="00E35782">
              <w:rPr>
                <w:rFonts w:ascii="Arial Narrow" w:hAnsi="Arial Narrow"/>
              </w:rPr>
              <w:t>1294</w:t>
            </w:r>
          </w:p>
        </w:tc>
      </w:tr>
    </w:tbl>
    <w:p w14:paraId="44B8AF80" w14:textId="77777777" w:rsidR="00E371DB" w:rsidRPr="00E35782" w:rsidRDefault="00E371DB" w:rsidP="003A4D83">
      <w:pPr>
        <w:jc w:val="both"/>
        <w:rPr>
          <w:rFonts w:ascii="Arial Narrow" w:hAnsi="Arial Narrow"/>
        </w:rPr>
      </w:pPr>
    </w:p>
    <w:p w14:paraId="7C31A467" w14:textId="77777777" w:rsidR="00826C20" w:rsidRPr="00E35782" w:rsidRDefault="0023364D" w:rsidP="0023364D">
      <w:pPr>
        <w:rPr>
          <w:rFonts w:ascii="Arial Narrow" w:hAnsi="Arial Narrow"/>
        </w:rPr>
      </w:pPr>
      <w:r w:rsidRPr="00E35782">
        <w:rPr>
          <w:rFonts w:ascii="Arial Narrow" w:hAnsi="Arial Narrow"/>
        </w:rPr>
        <w:t>О внесении изменений в постановление администрации г.</w:t>
      </w:r>
      <w:r w:rsidR="009B6093" w:rsidRPr="00E35782">
        <w:rPr>
          <w:rFonts w:ascii="Arial Narrow" w:hAnsi="Arial Narrow"/>
        </w:rPr>
        <w:t xml:space="preserve"> </w:t>
      </w:r>
      <w:r w:rsidRPr="00E35782">
        <w:rPr>
          <w:rFonts w:ascii="Arial Narrow" w:hAnsi="Arial Narrow"/>
        </w:rPr>
        <w:t xml:space="preserve">Канска </w:t>
      </w:r>
    </w:p>
    <w:p w14:paraId="177CFAA2" w14:textId="77777777" w:rsidR="0023364D" w:rsidRPr="00E35782" w:rsidRDefault="0023364D" w:rsidP="0023364D">
      <w:pPr>
        <w:rPr>
          <w:rFonts w:ascii="Arial Narrow" w:hAnsi="Arial Narrow"/>
        </w:rPr>
      </w:pPr>
      <w:r w:rsidRPr="00E35782">
        <w:rPr>
          <w:rFonts w:ascii="Arial Narrow" w:hAnsi="Arial Narrow"/>
        </w:rPr>
        <w:t xml:space="preserve">от </w:t>
      </w:r>
      <w:r w:rsidR="00697D21" w:rsidRPr="00E35782">
        <w:rPr>
          <w:rFonts w:ascii="Arial Narrow" w:hAnsi="Arial Narrow"/>
        </w:rPr>
        <w:t>09</w:t>
      </w:r>
      <w:r w:rsidRPr="00E35782">
        <w:rPr>
          <w:rFonts w:ascii="Arial Narrow" w:hAnsi="Arial Narrow"/>
        </w:rPr>
        <w:t>.1</w:t>
      </w:r>
      <w:r w:rsidR="00697D21" w:rsidRPr="00E35782">
        <w:rPr>
          <w:rFonts w:ascii="Arial Narrow" w:hAnsi="Arial Narrow"/>
        </w:rPr>
        <w:t>2</w:t>
      </w:r>
      <w:r w:rsidRPr="00E35782">
        <w:rPr>
          <w:rFonts w:ascii="Arial Narrow" w:hAnsi="Arial Narrow"/>
        </w:rPr>
        <w:t>.201</w:t>
      </w:r>
      <w:r w:rsidR="00697D21" w:rsidRPr="00E35782">
        <w:rPr>
          <w:rFonts w:ascii="Arial Narrow" w:hAnsi="Arial Narrow"/>
        </w:rPr>
        <w:t>6</w:t>
      </w:r>
      <w:r w:rsidRPr="00E35782">
        <w:rPr>
          <w:rFonts w:ascii="Arial Narrow" w:hAnsi="Arial Narrow"/>
        </w:rPr>
        <w:t xml:space="preserve"> № 1</w:t>
      </w:r>
      <w:r w:rsidR="00697D21" w:rsidRPr="00E35782">
        <w:rPr>
          <w:rFonts w:ascii="Arial Narrow" w:hAnsi="Arial Narrow"/>
        </w:rPr>
        <w:t>362</w:t>
      </w:r>
    </w:p>
    <w:p w14:paraId="30A7CC07" w14:textId="77777777" w:rsidR="003A4D83" w:rsidRPr="00E35782" w:rsidRDefault="003A4D83" w:rsidP="003A4D83">
      <w:pPr>
        <w:jc w:val="both"/>
        <w:rPr>
          <w:rFonts w:ascii="Arial Narrow" w:hAnsi="Arial Narrow"/>
        </w:rPr>
      </w:pPr>
    </w:p>
    <w:p w14:paraId="304B04B5" w14:textId="77777777" w:rsidR="00E600D9" w:rsidRPr="00E35782" w:rsidRDefault="00E600D9" w:rsidP="00E600D9">
      <w:pPr>
        <w:snapToGrid w:val="0"/>
        <w:ind w:firstLine="708"/>
        <w:jc w:val="both"/>
        <w:rPr>
          <w:rFonts w:ascii="Arial Narrow" w:hAnsi="Arial Narrow"/>
        </w:rPr>
      </w:pPr>
      <w:r w:rsidRPr="00E35782">
        <w:rPr>
          <w:rFonts w:ascii="Arial Narrow" w:hAnsi="Arial Narrow"/>
        </w:rPr>
        <w:t xml:space="preserve">В соответствии </w:t>
      </w:r>
      <w:r w:rsidR="00814919" w:rsidRPr="00E35782">
        <w:rPr>
          <w:rFonts w:ascii="Arial Narrow" w:hAnsi="Arial Narrow"/>
        </w:rPr>
        <w:t xml:space="preserve">со статьей 179 Бюджетного кодекса Российской Федерации, на основании </w:t>
      </w:r>
      <w:r w:rsidRPr="00E35782">
        <w:rPr>
          <w:rFonts w:ascii="Arial Narrow" w:hAnsi="Arial Narrow"/>
        </w:rPr>
        <w:t>постановлени</w:t>
      </w:r>
      <w:r w:rsidR="00814919" w:rsidRPr="00E35782">
        <w:rPr>
          <w:rFonts w:ascii="Arial Narrow" w:hAnsi="Arial Narrow"/>
        </w:rPr>
        <w:t>я</w:t>
      </w:r>
      <w:r w:rsidRPr="00E35782">
        <w:rPr>
          <w:rFonts w:ascii="Arial Narrow" w:hAnsi="Arial Narrow"/>
        </w:rPr>
        <w:t xml:space="preserve"> администрации города Канска </w:t>
      </w:r>
      <w:r w:rsidR="00BF20FE" w:rsidRPr="00E35782">
        <w:rPr>
          <w:rFonts w:ascii="Arial Narrow" w:hAnsi="Arial Narrow"/>
        </w:rPr>
        <w:t>от 22.08.2013 № 1096 «Об утверждении Порядка принятия решений о разработке муниципальных программ города Канска, их формирования и реализации</w:t>
      </w:r>
      <w:r w:rsidRPr="00E35782">
        <w:rPr>
          <w:rFonts w:ascii="Arial Narrow" w:hAnsi="Arial Narrow"/>
        </w:rPr>
        <w:t>»,</w:t>
      </w:r>
      <w:r w:rsidR="006C28D4" w:rsidRPr="00E35782">
        <w:rPr>
          <w:rFonts w:ascii="Arial Narrow" w:hAnsi="Arial Narrow"/>
        </w:rPr>
        <w:t xml:space="preserve"> </w:t>
      </w:r>
      <w:r w:rsidR="00984DDA" w:rsidRPr="00E35782">
        <w:rPr>
          <w:rFonts w:ascii="Arial Narrow" w:hAnsi="Arial Narrow"/>
        </w:rPr>
        <w:t xml:space="preserve"> </w:t>
      </w:r>
      <w:r w:rsidR="00AB2516" w:rsidRPr="00E35782">
        <w:rPr>
          <w:rFonts w:ascii="Arial Narrow" w:hAnsi="Arial Narrow"/>
        </w:rPr>
        <w:t>руководствуясь ст</w:t>
      </w:r>
      <w:r w:rsidR="00F735C5" w:rsidRPr="00E35782">
        <w:rPr>
          <w:rFonts w:ascii="Arial Narrow" w:hAnsi="Arial Narrow"/>
        </w:rPr>
        <w:t>ат</w:t>
      </w:r>
      <w:r w:rsidR="00AB2516" w:rsidRPr="00E35782">
        <w:rPr>
          <w:rFonts w:ascii="Arial Narrow" w:hAnsi="Arial Narrow"/>
        </w:rPr>
        <w:t>ьями</w:t>
      </w:r>
      <w:r w:rsidRPr="00E35782">
        <w:rPr>
          <w:rFonts w:ascii="Arial Narrow" w:hAnsi="Arial Narrow"/>
        </w:rPr>
        <w:t xml:space="preserve"> 30,</w:t>
      </w:r>
      <w:r w:rsidR="00837923" w:rsidRPr="00E35782">
        <w:rPr>
          <w:rFonts w:ascii="Arial Narrow" w:hAnsi="Arial Narrow"/>
        </w:rPr>
        <w:t xml:space="preserve"> </w:t>
      </w:r>
      <w:r w:rsidRPr="00E35782">
        <w:rPr>
          <w:rFonts w:ascii="Arial Narrow" w:hAnsi="Arial Narrow"/>
        </w:rPr>
        <w:t>35 Устава города Канска, ПОСТАНОВЛЯЮ</w:t>
      </w:r>
      <w:r w:rsidR="00E20EC7" w:rsidRPr="00E35782">
        <w:rPr>
          <w:rFonts w:ascii="Arial Narrow" w:hAnsi="Arial Narrow"/>
        </w:rPr>
        <w:t>:</w:t>
      </w:r>
    </w:p>
    <w:p w14:paraId="49005744" w14:textId="77777777" w:rsidR="005E29C2" w:rsidRPr="00E35782" w:rsidRDefault="00B02D6D" w:rsidP="005E4BC5">
      <w:pPr>
        <w:numPr>
          <w:ilvl w:val="0"/>
          <w:numId w:val="29"/>
        </w:numPr>
        <w:ind w:left="0" w:firstLine="709"/>
        <w:jc w:val="both"/>
        <w:rPr>
          <w:rFonts w:ascii="Arial Narrow" w:hAnsi="Arial Narrow"/>
        </w:rPr>
      </w:pPr>
      <w:r w:rsidRPr="00E35782">
        <w:rPr>
          <w:rFonts w:ascii="Arial Narrow" w:hAnsi="Arial Narrow"/>
        </w:rPr>
        <w:t>Внести</w:t>
      </w:r>
      <w:r w:rsidR="00753BFD" w:rsidRPr="00E35782">
        <w:rPr>
          <w:rFonts w:ascii="Arial Narrow" w:hAnsi="Arial Narrow"/>
        </w:rPr>
        <w:t xml:space="preserve"> </w:t>
      </w:r>
      <w:r w:rsidRPr="00E35782">
        <w:rPr>
          <w:rFonts w:ascii="Arial Narrow" w:hAnsi="Arial Narrow"/>
        </w:rPr>
        <w:t>в</w:t>
      </w:r>
      <w:r w:rsidR="00753BFD" w:rsidRPr="00E35782">
        <w:rPr>
          <w:rFonts w:ascii="Arial Narrow" w:hAnsi="Arial Narrow"/>
        </w:rPr>
        <w:t xml:space="preserve"> </w:t>
      </w:r>
      <w:r w:rsidR="006E1986" w:rsidRPr="00E35782">
        <w:rPr>
          <w:rFonts w:ascii="Arial Narrow" w:hAnsi="Arial Narrow"/>
        </w:rPr>
        <w:t>постановление</w:t>
      </w:r>
      <w:r w:rsidR="00753BFD" w:rsidRPr="00E35782">
        <w:rPr>
          <w:rFonts w:ascii="Arial Narrow" w:hAnsi="Arial Narrow"/>
        </w:rPr>
        <w:t xml:space="preserve"> </w:t>
      </w:r>
      <w:r w:rsidR="00AB2516" w:rsidRPr="00E35782">
        <w:rPr>
          <w:rFonts w:ascii="Arial Narrow" w:hAnsi="Arial Narrow"/>
        </w:rPr>
        <w:t>администрации г.</w:t>
      </w:r>
      <w:r w:rsidR="005E4BC5" w:rsidRPr="00E35782">
        <w:rPr>
          <w:rFonts w:ascii="Arial Narrow" w:hAnsi="Arial Narrow"/>
        </w:rPr>
        <w:t xml:space="preserve"> </w:t>
      </w:r>
      <w:r w:rsidRPr="00E35782">
        <w:rPr>
          <w:rFonts w:ascii="Arial Narrow" w:hAnsi="Arial Narrow"/>
        </w:rPr>
        <w:t xml:space="preserve">Канска </w:t>
      </w:r>
      <w:r w:rsidR="00697D21" w:rsidRPr="00E35782">
        <w:rPr>
          <w:rFonts w:ascii="Arial Narrow" w:hAnsi="Arial Narrow"/>
        </w:rPr>
        <w:t xml:space="preserve">от 09.12.2016 </w:t>
      </w:r>
      <w:r w:rsidR="00AB2516" w:rsidRPr="00E35782">
        <w:rPr>
          <w:rFonts w:ascii="Arial Narrow" w:hAnsi="Arial Narrow"/>
        </w:rPr>
        <w:br/>
      </w:r>
      <w:r w:rsidR="00697D21" w:rsidRPr="00E35782">
        <w:rPr>
          <w:rFonts w:ascii="Arial Narrow" w:hAnsi="Arial Narrow"/>
        </w:rPr>
        <w:t>№ 1362</w:t>
      </w:r>
      <w:r w:rsidRPr="00E35782">
        <w:rPr>
          <w:rFonts w:ascii="Arial Narrow" w:hAnsi="Arial Narrow"/>
        </w:rPr>
        <w:t xml:space="preserve"> «Об утверждении муниципальной программы</w:t>
      </w:r>
      <w:r w:rsidR="00697D21" w:rsidRPr="00E35782">
        <w:rPr>
          <w:rFonts w:ascii="Arial Narrow" w:hAnsi="Arial Narrow"/>
        </w:rPr>
        <w:t xml:space="preserve"> города Канска</w:t>
      </w:r>
      <w:r w:rsidRPr="00E35782">
        <w:rPr>
          <w:rFonts w:ascii="Arial Narrow" w:hAnsi="Arial Narrow"/>
        </w:rPr>
        <w:t xml:space="preserve"> «Развитие образования</w:t>
      </w:r>
      <w:r w:rsidR="0028072E" w:rsidRPr="00E35782">
        <w:rPr>
          <w:rFonts w:ascii="Arial Narrow" w:hAnsi="Arial Narrow"/>
        </w:rPr>
        <w:t xml:space="preserve">» </w:t>
      </w:r>
      <w:r w:rsidR="000651C4" w:rsidRPr="00E35782">
        <w:rPr>
          <w:rFonts w:ascii="Arial Narrow" w:hAnsi="Arial Narrow"/>
        </w:rPr>
        <w:t>(далее - постановление) следующие изменения</w:t>
      </w:r>
      <w:r w:rsidRPr="00E35782">
        <w:rPr>
          <w:rFonts w:ascii="Arial Narrow" w:hAnsi="Arial Narrow"/>
        </w:rPr>
        <w:t>:</w:t>
      </w:r>
    </w:p>
    <w:p w14:paraId="2D20986E" w14:textId="77777777" w:rsidR="00E64F73" w:rsidRPr="00E35782" w:rsidRDefault="00E64F73" w:rsidP="00E64F73">
      <w:pPr>
        <w:ind w:firstLine="708"/>
        <w:jc w:val="both"/>
        <w:rPr>
          <w:rFonts w:ascii="Arial Narrow" w:hAnsi="Arial Narrow"/>
        </w:rPr>
      </w:pPr>
      <w:r w:rsidRPr="00E35782">
        <w:rPr>
          <w:rFonts w:ascii="Arial Narrow" w:hAnsi="Arial Narrow"/>
        </w:rPr>
        <w:t>1.1.</w:t>
      </w:r>
      <w:r w:rsidR="0034798C" w:rsidRPr="00E35782">
        <w:rPr>
          <w:rFonts w:ascii="Arial Narrow" w:hAnsi="Arial Narrow"/>
        </w:rPr>
        <w:t xml:space="preserve"> </w:t>
      </w:r>
      <w:r w:rsidR="000030E9" w:rsidRPr="00E35782">
        <w:rPr>
          <w:rFonts w:ascii="Arial Narrow" w:hAnsi="Arial Narrow"/>
        </w:rPr>
        <w:t xml:space="preserve"> </w:t>
      </w:r>
      <w:r w:rsidR="00952348" w:rsidRPr="00E35782">
        <w:rPr>
          <w:rFonts w:ascii="Arial Narrow" w:hAnsi="Arial Narrow"/>
        </w:rPr>
        <w:t>Приложение</w:t>
      </w:r>
      <w:r w:rsidR="000030E9" w:rsidRPr="00E35782">
        <w:rPr>
          <w:rFonts w:ascii="Arial Narrow" w:hAnsi="Arial Narrow"/>
        </w:rPr>
        <w:t xml:space="preserve"> к постановлению </w:t>
      </w:r>
      <w:r w:rsidR="0034798C" w:rsidRPr="00E35782">
        <w:rPr>
          <w:rFonts w:ascii="Arial Narrow" w:hAnsi="Arial Narrow"/>
        </w:rPr>
        <w:t xml:space="preserve"> </w:t>
      </w:r>
      <w:r w:rsidR="00952348" w:rsidRPr="00E35782">
        <w:rPr>
          <w:rFonts w:ascii="Arial Narrow" w:hAnsi="Arial Narrow"/>
        </w:rPr>
        <w:t>изложить в новой редакции</w:t>
      </w:r>
      <w:r w:rsidR="00814919" w:rsidRPr="00E35782">
        <w:rPr>
          <w:rFonts w:ascii="Arial Narrow" w:hAnsi="Arial Narrow"/>
        </w:rPr>
        <w:t xml:space="preserve"> согласно приложению к настоящему постановлению</w:t>
      </w:r>
      <w:r w:rsidR="00952348" w:rsidRPr="00E35782">
        <w:rPr>
          <w:rFonts w:ascii="Arial Narrow" w:hAnsi="Arial Narrow"/>
        </w:rPr>
        <w:t>.</w:t>
      </w:r>
    </w:p>
    <w:p w14:paraId="56848DCD" w14:textId="77777777" w:rsidR="00850294" w:rsidRPr="00E35782" w:rsidRDefault="00E83AD6" w:rsidP="00850294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jc w:val="both"/>
        <w:outlineLvl w:val="0"/>
        <w:rPr>
          <w:rFonts w:ascii="Arial Narrow" w:hAnsi="Arial Narrow"/>
          <w:lang w:eastAsia="ru-RU"/>
        </w:rPr>
      </w:pPr>
      <w:r w:rsidRPr="00E35782">
        <w:rPr>
          <w:rFonts w:ascii="Arial Narrow" w:hAnsi="Arial Narrow"/>
        </w:rPr>
        <w:tab/>
      </w:r>
      <w:r w:rsidR="0099790A" w:rsidRPr="00E35782">
        <w:rPr>
          <w:rFonts w:ascii="Arial Narrow" w:hAnsi="Arial Narrow"/>
        </w:rPr>
        <w:t xml:space="preserve">2. </w:t>
      </w:r>
      <w:r w:rsidR="002B1688" w:rsidRPr="00E35782">
        <w:rPr>
          <w:rFonts w:ascii="Arial Narrow" w:hAnsi="Arial Narrow"/>
        </w:rPr>
        <w:t xml:space="preserve"> </w:t>
      </w:r>
      <w:r w:rsidR="00BF20FE" w:rsidRPr="00E35782">
        <w:rPr>
          <w:rFonts w:ascii="Arial Narrow" w:hAnsi="Arial Narrow"/>
        </w:rPr>
        <w:t>О</w:t>
      </w:r>
      <w:r w:rsidR="00BF20FE" w:rsidRPr="00E35782">
        <w:rPr>
          <w:rFonts w:ascii="Arial Narrow" w:eastAsia="Calibri" w:hAnsi="Arial Narrow"/>
          <w:lang w:eastAsia="ru-RU"/>
        </w:rPr>
        <w:t>публиковать настоящее постановление в газете «Канский вестник», разместить на официальном сайте муниципального образования город Канск в сети Инт</w:t>
      </w:r>
      <w:r w:rsidR="00BF20FE" w:rsidRPr="00E35782">
        <w:rPr>
          <w:rFonts w:ascii="Arial Narrow" w:hAnsi="Arial Narrow"/>
          <w:lang w:eastAsia="ru-RU"/>
        </w:rPr>
        <w:t>ернет</w:t>
      </w:r>
      <w:r w:rsidR="00CB74A4" w:rsidRPr="00E35782">
        <w:rPr>
          <w:rFonts w:ascii="Arial Narrow" w:hAnsi="Arial Narrow"/>
          <w:lang w:eastAsia="ru-RU"/>
        </w:rPr>
        <w:t>.</w:t>
      </w:r>
    </w:p>
    <w:p w14:paraId="3640C325" w14:textId="0FF9E25B" w:rsidR="00F54817" w:rsidRPr="00E35782" w:rsidRDefault="00850294" w:rsidP="00850294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jc w:val="both"/>
        <w:outlineLvl w:val="0"/>
        <w:rPr>
          <w:rFonts w:ascii="Arial Narrow" w:hAnsi="Arial Narrow"/>
        </w:rPr>
      </w:pPr>
      <w:r w:rsidRPr="00E35782">
        <w:rPr>
          <w:rFonts w:ascii="Arial Narrow" w:hAnsi="Arial Narrow"/>
          <w:lang w:eastAsia="ru-RU"/>
        </w:rPr>
        <w:tab/>
      </w:r>
      <w:r w:rsidR="00F54817" w:rsidRPr="00E35782">
        <w:rPr>
          <w:rFonts w:ascii="Arial Narrow" w:hAnsi="Arial Narrow"/>
        </w:rPr>
        <w:t xml:space="preserve">3. </w:t>
      </w:r>
      <w:r w:rsidR="005C3B82" w:rsidRPr="00E35782">
        <w:rPr>
          <w:rFonts w:ascii="Arial Narrow" w:hAnsi="Arial Narrow"/>
        </w:rPr>
        <w:t xml:space="preserve">Контроль за исполнением настоящего </w:t>
      </w:r>
      <w:r w:rsidR="00105D43" w:rsidRPr="00E35782">
        <w:rPr>
          <w:rFonts w:ascii="Arial Narrow" w:hAnsi="Arial Narrow"/>
        </w:rPr>
        <w:t>постановления возложить на заместителя г</w:t>
      </w:r>
      <w:r w:rsidR="005C3B82" w:rsidRPr="00E35782">
        <w:rPr>
          <w:rFonts w:ascii="Arial Narrow" w:hAnsi="Arial Narrow"/>
        </w:rPr>
        <w:t xml:space="preserve">лавы города по социальной политике </w:t>
      </w:r>
      <w:r w:rsidR="00BA4D49" w:rsidRPr="00E35782">
        <w:rPr>
          <w:rFonts w:ascii="Arial Narrow" w:hAnsi="Arial Narrow"/>
        </w:rPr>
        <w:t>Ю.А. Ломову</w:t>
      </w:r>
      <w:r w:rsidR="005C3B82" w:rsidRPr="00E35782">
        <w:rPr>
          <w:rFonts w:ascii="Arial Narrow" w:hAnsi="Arial Narrow"/>
        </w:rPr>
        <w:t xml:space="preserve"> и </w:t>
      </w:r>
      <w:r w:rsidR="00AA2EC0" w:rsidRPr="00E35782">
        <w:rPr>
          <w:rFonts w:ascii="Arial Narrow" w:hAnsi="Arial Narrow"/>
        </w:rPr>
        <w:t xml:space="preserve">первого </w:t>
      </w:r>
      <w:r w:rsidR="005C3B82" w:rsidRPr="00E35782">
        <w:rPr>
          <w:rFonts w:ascii="Arial Narrow" w:hAnsi="Arial Narrow"/>
        </w:rPr>
        <w:t>заместителя главы города по экономик</w:t>
      </w:r>
      <w:r w:rsidR="00105D43" w:rsidRPr="00E35782">
        <w:rPr>
          <w:rFonts w:ascii="Arial Narrow" w:hAnsi="Arial Narrow"/>
        </w:rPr>
        <w:t>е</w:t>
      </w:r>
      <w:r w:rsidR="005C3B82" w:rsidRPr="00E35782">
        <w:rPr>
          <w:rFonts w:ascii="Arial Narrow" w:hAnsi="Arial Narrow"/>
        </w:rPr>
        <w:t xml:space="preserve"> и </w:t>
      </w:r>
      <w:r w:rsidR="00105D43" w:rsidRPr="00E35782">
        <w:rPr>
          <w:rFonts w:ascii="Arial Narrow" w:hAnsi="Arial Narrow"/>
        </w:rPr>
        <w:t>финансам</w:t>
      </w:r>
      <w:r w:rsidR="005C3B82" w:rsidRPr="00E35782">
        <w:rPr>
          <w:rFonts w:ascii="Arial Narrow" w:hAnsi="Arial Narrow"/>
        </w:rPr>
        <w:t xml:space="preserve"> </w:t>
      </w:r>
      <w:proofErr w:type="spellStart"/>
      <w:r w:rsidR="00C16890" w:rsidRPr="00E35782">
        <w:rPr>
          <w:rFonts w:ascii="Arial Narrow" w:hAnsi="Arial Narrow"/>
        </w:rPr>
        <w:t>Е.Н.Лифанскую</w:t>
      </w:r>
      <w:proofErr w:type="spellEnd"/>
      <w:r w:rsidR="00C16890" w:rsidRPr="00E35782">
        <w:rPr>
          <w:rFonts w:ascii="Arial Narrow" w:hAnsi="Arial Narrow"/>
        </w:rPr>
        <w:t>.</w:t>
      </w:r>
    </w:p>
    <w:p w14:paraId="6D8B3BD4" w14:textId="05180031" w:rsidR="00BF5525" w:rsidRPr="00E35782" w:rsidRDefault="00F54817" w:rsidP="00CE00FA">
      <w:pPr>
        <w:ind w:firstLine="708"/>
        <w:jc w:val="both"/>
        <w:rPr>
          <w:rFonts w:ascii="Arial Narrow" w:hAnsi="Arial Narrow"/>
        </w:rPr>
      </w:pPr>
      <w:r w:rsidRPr="00E35782">
        <w:rPr>
          <w:rFonts w:ascii="Arial Narrow" w:hAnsi="Arial Narrow"/>
        </w:rPr>
        <w:t xml:space="preserve">4. </w:t>
      </w:r>
      <w:r w:rsidR="009261BA" w:rsidRPr="00E35782">
        <w:rPr>
          <w:rFonts w:ascii="Arial Narrow" w:hAnsi="Arial Narrow"/>
        </w:rPr>
        <w:t xml:space="preserve">Настоящее постановление вступает в силу со </w:t>
      </w:r>
      <w:r w:rsidR="00BB7866" w:rsidRPr="00E35782">
        <w:rPr>
          <w:rFonts w:ascii="Arial Narrow" w:hAnsi="Arial Narrow"/>
        </w:rPr>
        <w:t xml:space="preserve">дня </w:t>
      </w:r>
      <w:r w:rsidR="00814919" w:rsidRPr="00E35782">
        <w:rPr>
          <w:rFonts w:ascii="Arial Narrow" w:hAnsi="Arial Narrow"/>
        </w:rPr>
        <w:t xml:space="preserve">его </w:t>
      </w:r>
      <w:r w:rsidR="00BB7866" w:rsidRPr="00E35782">
        <w:rPr>
          <w:rFonts w:ascii="Arial Narrow" w:hAnsi="Arial Narrow"/>
        </w:rPr>
        <w:t xml:space="preserve">официального опубликования, </w:t>
      </w:r>
      <w:r w:rsidR="005B6B90" w:rsidRPr="00E35782">
        <w:rPr>
          <w:rFonts w:ascii="Arial Narrow" w:hAnsi="Arial Narrow"/>
        </w:rPr>
        <w:t>н</w:t>
      </w:r>
      <w:r w:rsidR="00200AA1" w:rsidRPr="00E35782">
        <w:rPr>
          <w:rFonts w:ascii="Arial Narrow" w:hAnsi="Arial Narrow"/>
        </w:rPr>
        <w:t>о не ранее</w:t>
      </w:r>
      <w:r w:rsidR="00F13B38" w:rsidRPr="00E35782">
        <w:rPr>
          <w:rFonts w:ascii="Arial Narrow" w:hAnsi="Arial Narrow"/>
        </w:rPr>
        <w:t xml:space="preserve"> 1 января </w:t>
      </w:r>
      <w:r w:rsidR="00C16890" w:rsidRPr="00E35782">
        <w:rPr>
          <w:rFonts w:ascii="Arial Narrow" w:hAnsi="Arial Narrow"/>
        </w:rPr>
        <w:t>202</w:t>
      </w:r>
      <w:r w:rsidR="00AA2EC0" w:rsidRPr="00E35782">
        <w:rPr>
          <w:rFonts w:ascii="Arial Narrow" w:hAnsi="Arial Narrow"/>
        </w:rPr>
        <w:t>3</w:t>
      </w:r>
      <w:r w:rsidR="00F13B38" w:rsidRPr="00E35782">
        <w:rPr>
          <w:rFonts w:ascii="Arial Narrow" w:hAnsi="Arial Narrow"/>
        </w:rPr>
        <w:t xml:space="preserve"> года</w:t>
      </w:r>
      <w:r w:rsidR="00BB7866" w:rsidRPr="00E35782">
        <w:rPr>
          <w:rFonts w:ascii="Arial Narrow" w:hAnsi="Arial Narrow"/>
        </w:rPr>
        <w:t>.</w:t>
      </w:r>
    </w:p>
    <w:p w14:paraId="1183289B" w14:textId="77777777" w:rsidR="00D93D97" w:rsidRDefault="00D93D97" w:rsidP="00CE00FA">
      <w:pPr>
        <w:ind w:firstLine="708"/>
        <w:jc w:val="both"/>
        <w:rPr>
          <w:sz w:val="28"/>
          <w:szCs w:val="28"/>
        </w:rPr>
      </w:pPr>
    </w:p>
    <w:p w14:paraId="6FB98E0F" w14:textId="77777777" w:rsidR="000B5CB7" w:rsidRDefault="000B5CB7" w:rsidP="00CE00FA">
      <w:pPr>
        <w:ind w:firstLine="708"/>
        <w:jc w:val="both"/>
        <w:rPr>
          <w:sz w:val="28"/>
          <w:szCs w:val="28"/>
        </w:rPr>
      </w:pPr>
    </w:p>
    <w:p w14:paraId="31C7AB6B" w14:textId="354B3AD6" w:rsidR="008A2292" w:rsidRDefault="0026028A" w:rsidP="008A2292">
      <w:pPr>
        <w:tabs>
          <w:tab w:val="left" w:pos="7693"/>
        </w:tabs>
        <w:jc w:val="both"/>
        <w:rPr>
          <w:rFonts w:ascii="Arial Narrow" w:hAnsi="Arial Narrow"/>
        </w:rPr>
      </w:pPr>
      <w:r w:rsidRPr="00E35782">
        <w:rPr>
          <w:rFonts w:ascii="Arial Narrow" w:hAnsi="Arial Narrow"/>
        </w:rPr>
        <w:t>Г</w:t>
      </w:r>
      <w:r w:rsidR="008A2292" w:rsidRPr="00E35782">
        <w:rPr>
          <w:rFonts w:ascii="Arial Narrow" w:hAnsi="Arial Narrow"/>
        </w:rPr>
        <w:t>лав</w:t>
      </w:r>
      <w:r w:rsidRPr="00E35782">
        <w:rPr>
          <w:rFonts w:ascii="Arial Narrow" w:hAnsi="Arial Narrow"/>
        </w:rPr>
        <w:t>а</w:t>
      </w:r>
      <w:r w:rsidR="008A2292" w:rsidRPr="00E35782">
        <w:rPr>
          <w:rFonts w:ascii="Arial Narrow" w:hAnsi="Arial Narrow"/>
        </w:rPr>
        <w:t xml:space="preserve"> города Канска                                                                         </w:t>
      </w:r>
      <w:r w:rsidR="00E35782">
        <w:rPr>
          <w:rFonts w:ascii="Arial Narrow" w:hAnsi="Arial Narrow"/>
        </w:rPr>
        <w:t xml:space="preserve">                                    </w:t>
      </w:r>
      <w:r w:rsidRPr="00E35782">
        <w:rPr>
          <w:rFonts w:ascii="Arial Narrow" w:hAnsi="Arial Narrow"/>
        </w:rPr>
        <w:t>А.М. Береснев</w:t>
      </w:r>
    </w:p>
    <w:p w14:paraId="221CF770" w14:textId="77777777" w:rsidR="00E35782" w:rsidRDefault="00E35782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2F8BC795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20746E41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2DB68643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4E49793A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73BC8B72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233E8B67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3176B2FB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31BD0261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3B1109BF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17AFBB4E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4BB16DC9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70CD98AD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1A670AD4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7E1722BB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589C5738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00CADFC8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01F7A65F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14B62C29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2BC8CEDD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51B4B4AF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1C848F35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24769628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746B5552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54B50DFE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40E6B5FF" w14:textId="77777777" w:rsidR="006221CF" w:rsidRDefault="006221CF" w:rsidP="008A2292">
      <w:pPr>
        <w:tabs>
          <w:tab w:val="left" w:pos="7693"/>
        </w:tabs>
        <w:jc w:val="both"/>
        <w:rPr>
          <w:rFonts w:ascii="Arial Narrow" w:hAnsi="Arial Narrow"/>
        </w:rPr>
      </w:pPr>
    </w:p>
    <w:p w14:paraId="11EDD0AE" w14:textId="56230656" w:rsidR="00E35782" w:rsidRPr="00E35782" w:rsidRDefault="006221CF" w:rsidP="00E35782">
      <w:pPr>
        <w:suppressAutoHyphens w:val="0"/>
        <w:ind w:left="5812"/>
        <w:rPr>
          <w:rFonts w:ascii="Arial Narrow" w:eastAsia="Calibri" w:hAnsi="Arial Narrow"/>
          <w:szCs w:val="28"/>
          <w:lang w:eastAsia="en-US"/>
        </w:rPr>
      </w:pPr>
      <w:r>
        <w:rPr>
          <w:rFonts w:ascii="Arial Narrow" w:eastAsia="Calibri" w:hAnsi="Arial Narrow"/>
          <w:szCs w:val="28"/>
          <w:lang w:eastAsia="en-US"/>
        </w:rPr>
        <w:t>П</w:t>
      </w:r>
      <w:r w:rsidR="00E35782" w:rsidRPr="00E35782">
        <w:rPr>
          <w:rFonts w:ascii="Arial Narrow" w:eastAsia="Calibri" w:hAnsi="Arial Narrow"/>
          <w:szCs w:val="28"/>
          <w:lang w:eastAsia="en-US"/>
        </w:rPr>
        <w:t xml:space="preserve">риложение </w:t>
      </w:r>
    </w:p>
    <w:p w14:paraId="6B6B6B71" w14:textId="77777777" w:rsidR="00E35782" w:rsidRPr="00E35782" w:rsidRDefault="00E35782" w:rsidP="00E35782">
      <w:pPr>
        <w:suppressAutoHyphens w:val="0"/>
        <w:ind w:left="5812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 xml:space="preserve">к постановлению </w:t>
      </w:r>
    </w:p>
    <w:p w14:paraId="1305ABCA" w14:textId="77777777" w:rsidR="00E35782" w:rsidRPr="00E35782" w:rsidRDefault="00E35782" w:rsidP="00E35782">
      <w:pPr>
        <w:suppressAutoHyphens w:val="0"/>
        <w:ind w:left="5812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 xml:space="preserve">администрации города Канска </w:t>
      </w:r>
    </w:p>
    <w:p w14:paraId="5B9C20D9" w14:textId="0B494A6F" w:rsidR="00E35782" w:rsidRPr="00E35782" w:rsidRDefault="00E35782" w:rsidP="00E35782">
      <w:pPr>
        <w:suppressAutoHyphens w:val="0"/>
        <w:ind w:left="5812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от</w:t>
      </w:r>
      <w:r w:rsidR="00806314">
        <w:rPr>
          <w:rFonts w:ascii="Arial Narrow" w:hAnsi="Arial Narrow"/>
          <w:szCs w:val="28"/>
          <w:lang w:eastAsia="ru-RU"/>
        </w:rPr>
        <w:t xml:space="preserve"> 15.11.2022 г.</w:t>
      </w:r>
      <w:r w:rsidRPr="00E35782">
        <w:rPr>
          <w:rFonts w:ascii="Arial Narrow" w:hAnsi="Arial Narrow"/>
          <w:szCs w:val="28"/>
          <w:lang w:eastAsia="ru-RU"/>
        </w:rPr>
        <w:t xml:space="preserve">  № </w:t>
      </w:r>
      <w:r w:rsidR="00806314">
        <w:rPr>
          <w:rFonts w:ascii="Arial Narrow" w:hAnsi="Arial Narrow"/>
          <w:szCs w:val="28"/>
          <w:lang w:eastAsia="ru-RU"/>
        </w:rPr>
        <w:t>1294</w:t>
      </w:r>
    </w:p>
    <w:p w14:paraId="0FA51514" w14:textId="77777777" w:rsidR="00E35782" w:rsidRPr="00E35782" w:rsidRDefault="00E35782" w:rsidP="00E35782">
      <w:pPr>
        <w:suppressAutoHyphens w:val="0"/>
        <w:ind w:left="5812"/>
        <w:rPr>
          <w:rFonts w:ascii="Arial Narrow" w:hAnsi="Arial Narrow"/>
          <w:szCs w:val="28"/>
          <w:lang w:eastAsia="ru-RU"/>
        </w:rPr>
      </w:pPr>
    </w:p>
    <w:p w14:paraId="4B26577D" w14:textId="77777777" w:rsidR="00E35782" w:rsidRPr="00E35782" w:rsidRDefault="00E35782" w:rsidP="00E35782">
      <w:pPr>
        <w:suppressAutoHyphens w:val="0"/>
        <w:ind w:left="5812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 xml:space="preserve">Приложение </w:t>
      </w:r>
    </w:p>
    <w:p w14:paraId="18F72B3B" w14:textId="77777777" w:rsidR="00E35782" w:rsidRPr="00E35782" w:rsidRDefault="00E35782" w:rsidP="00E35782">
      <w:pPr>
        <w:suppressAutoHyphens w:val="0"/>
        <w:ind w:left="5812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 xml:space="preserve">к постановлению </w:t>
      </w:r>
    </w:p>
    <w:p w14:paraId="5D424196" w14:textId="77777777" w:rsidR="00E35782" w:rsidRPr="00E35782" w:rsidRDefault="00E35782" w:rsidP="00E35782">
      <w:pPr>
        <w:suppressAutoHyphens w:val="0"/>
        <w:ind w:left="5812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 xml:space="preserve">администрации города Канска </w:t>
      </w:r>
    </w:p>
    <w:p w14:paraId="51DAF873" w14:textId="77777777" w:rsidR="00E35782" w:rsidRPr="00E35782" w:rsidRDefault="00E35782" w:rsidP="00E35782">
      <w:pPr>
        <w:suppressAutoHyphens w:val="0"/>
        <w:ind w:left="5812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от 09.12.2016  № 1362</w:t>
      </w:r>
    </w:p>
    <w:p w14:paraId="587A2F43" w14:textId="77777777" w:rsidR="00E35782" w:rsidRPr="00E35782" w:rsidRDefault="00E35782" w:rsidP="00E35782">
      <w:pPr>
        <w:suppressAutoHyphens w:val="0"/>
        <w:ind w:left="5812"/>
        <w:rPr>
          <w:rFonts w:ascii="Arial Narrow" w:hAnsi="Arial Narrow"/>
          <w:szCs w:val="28"/>
          <w:lang w:eastAsia="ru-RU"/>
        </w:rPr>
      </w:pPr>
    </w:p>
    <w:p w14:paraId="62741539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Муниципальная программа города Канска «Развитие образования» </w:t>
      </w:r>
    </w:p>
    <w:p w14:paraId="1A5F1D87" w14:textId="77777777" w:rsidR="00E35782" w:rsidRPr="00E35782" w:rsidRDefault="00E35782" w:rsidP="00E35782">
      <w:pPr>
        <w:suppressAutoHyphens w:val="0"/>
        <w:rPr>
          <w:rFonts w:ascii="Arial Narrow" w:hAnsi="Arial Narrow"/>
          <w:b/>
          <w:szCs w:val="28"/>
          <w:lang w:eastAsia="ru-RU"/>
        </w:rPr>
      </w:pPr>
    </w:p>
    <w:p w14:paraId="4DFC7425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val="en-US" w:eastAsia="ru-RU"/>
        </w:rPr>
        <w:t>I</w:t>
      </w:r>
      <w:r w:rsidRPr="00E35782">
        <w:rPr>
          <w:rFonts w:ascii="Arial Narrow" w:hAnsi="Arial Narrow"/>
          <w:szCs w:val="28"/>
          <w:lang w:eastAsia="ru-RU"/>
        </w:rPr>
        <w:t xml:space="preserve">. Паспорт муниципальной программы города Канска </w:t>
      </w:r>
    </w:p>
    <w:p w14:paraId="6900A0CE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«Развитие образования» </w:t>
      </w:r>
    </w:p>
    <w:p w14:paraId="5825F838" w14:textId="77777777" w:rsidR="00E35782" w:rsidRPr="00E35782" w:rsidRDefault="00E35782" w:rsidP="00E35782">
      <w:pPr>
        <w:suppressAutoHyphens w:val="0"/>
        <w:ind w:left="360"/>
        <w:rPr>
          <w:rFonts w:ascii="Arial Narrow" w:hAnsi="Arial Narrow"/>
          <w:kern w:val="32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229"/>
      </w:tblGrid>
      <w:tr w:rsidR="00E35782" w:rsidRPr="00E35782" w14:paraId="3F488458" w14:textId="77777777" w:rsidTr="007C1E33">
        <w:trPr>
          <w:cantSplit/>
          <w:trHeight w:val="720"/>
        </w:trPr>
        <w:tc>
          <w:tcPr>
            <w:tcW w:w="2836" w:type="dxa"/>
          </w:tcPr>
          <w:p w14:paraId="43B06013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Наименование муниципальной программы города  Канска</w:t>
            </w:r>
          </w:p>
        </w:tc>
        <w:tc>
          <w:tcPr>
            <w:tcW w:w="7229" w:type="dxa"/>
          </w:tcPr>
          <w:p w14:paraId="606289AC" w14:textId="77777777" w:rsidR="00E35782" w:rsidRPr="00E35782" w:rsidRDefault="00E35782" w:rsidP="00E35782">
            <w:pPr>
              <w:suppressAutoHyphens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«Развитие образования» (далее – программа)</w:t>
            </w:r>
          </w:p>
        </w:tc>
      </w:tr>
      <w:tr w:rsidR="00E35782" w:rsidRPr="00E35782" w14:paraId="2494EA1D" w14:textId="77777777" w:rsidTr="007C1E33">
        <w:trPr>
          <w:cantSplit/>
          <w:trHeight w:val="720"/>
        </w:trPr>
        <w:tc>
          <w:tcPr>
            <w:tcW w:w="2836" w:type="dxa"/>
          </w:tcPr>
          <w:p w14:paraId="5C09FD4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Основания для разработки муниципальной программы города Канска</w:t>
            </w:r>
          </w:p>
        </w:tc>
        <w:tc>
          <w:tcPr>
            <w:tcW w:w="7229" w:type="dxa"/>
          </w:tcPr>
          <w:p w14:paraId="0646A0C8" w14:textId="77777777" w:rsidR="00E35782" w:rsidRPr="00E35782" w:rsidRDefault="00E35782" w:rsidP="00E3578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 xml:space="preserve">Статья 179 Бюджетного кодекса Российской Федерации; постановление администрации г. Канска от 22.08.2013 </w:t>
            </w:r>
          </w:p>
          <w:p w14:paraId="5E92C22A" w14:textId="77777777" w:rsidR="00E35782" w:rsidRPr="00E35782" w:rsidRDefault="00E35782" w:rsidP="00E3578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 xml:space="preserve">№ 1095 «Об утверждении перечня муниципальных программ города Канска»; </w:t>
            </w:r>
          </w:p>
          <w:p w14:paraId="3F2FB739" w14:textId="77777777" w:rsidR="00E35782" w:rsidRPr="00E35782" w:rsidRDefault="00E35782" w:rsidP="00E3578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постановление администрации г. Канска от 22.08.2013 № 1096 «Об утверждении Порядка принятия решений о разработке муниципальных программ города Канска, их формирования и реализации»</w:t>
            </w:r>
          </w:p>
        </w:tc>
      </w:tr>
      <w:tr w:rsidR="00E35782" w:rsidRPr="00E35782" w14:paraId="7D272612" w14:textId="77777777" w:rsidTr="007C1E33">
        <w:trPr>
          <w:cantSplit/>
          <w:trHeight w:val="720"/>
        </w:trPr>
        <w:tc>
          <w:tcPr>
            <w:tcW w:w="2836" w:type="dxa"/>
          </w:tcPr>
          <w:p w14:paraId="7FE61D4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Ответственный исполнитель муниципальной программы города Канска</w:t>
            </w:r>
          </w:p>
        </w:tc>
        <w:tc>
          <w:tcPr>
            <w:tcW w:w="7229" w:type="dxa"/>
          </w:tcPr>
          <w:p w14:paraId="39FEC061" w14:textId="77777777" w:rsidR="00E35782" w:rsidRPr="00E35782" w:rsidRDefault="00E35782" w:rsidP="00E35782">
            <w:pPr>
              <w:suppressAutoHyphens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Управление образования администрации города Канска</w:t>
            </w:r>
          </w:p>
        </w:tc>
      </w:tr>
      <w:tr w:rsidR="00E35782" w:rsidRPr="00E35782" w14:paraId="38C6D2D8" w14:textId="77777777" w:rsidTr="007C1E33">
        <w:trPr>
          <w:cantSplit/>
          <w:trHeight w:val="720"/>
        </w:trPr>
        <w:tc>
          <w:tcPr>
            <w:tcW w:w="2836" w:type="dxa"/>
          </w:tcPr>
          <w:p w14:paraId="61EC82C3" w14:textId="77777777" w:rsidR="00E35782" w:rsidRPr="00E35782" w:rsidRDefault="00E35782" w:rsidP="00E35782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Соисполнители муниципальной программы города Канска</w:t>
            </w:r>
          </w:p>
        </w:tc>
        <w:tc>
          <w:tcPr>
            <w:tcW w:w="7229" w:type="dxa"/>
          </w:tcPr>
          <w:p w14:paraId="4961675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Отсутствуют</w:t>
            </w:r>
          </w:p>
        </w:tc>
      </w:tr>
      <w:tr w:rsidR="00E35782" w:rsidRPr="00E35782" w14:paraId="3B38C4C9" w14:textId="77777777" w:rsidTr="007C1E33">
        <w:trPr>
          <w:cantSplit/>
          <w:trHeight w:val="720"/>
        </w:trPr>
        <w:tc>
          <w:tcPr>
            <w:tcW w:w="2836" w:type="dxa"/>
          </w:tcPr>
          <w:p w14:paraId="3E937891" w14:textId="77777777" w:rsidR="00E35782" w:rsidRPr="00E35782" w:rsidRDefault="00E35782" w:rsidP="00E35782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Перечень подпрограмм и отдельных мероприятий муниципальной программы города Канска</w:t>
            </w:r>
          </w:p>
        </w:tc>
        <w:tc>
          <w:tcPr>
            <w:tcW w:w="7229" w:type="dxa"/>
          </w:tcPr>
          <w:p w14:paraId="3A85332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Подпрограмма 1 «Развитие дошкольного, общего и дополнительного образования»;</w:t>
            </w:r>
          </w:p>
          <w:p w14:paraId="23096A1E" w14:textId="77777777" w:rsidR="00E35782" w:rsidRPr="00E35782" w:rsidRDefault="00E35782" w:rsidP="00E35782">
            <w:pPr>
              <w:suppressAutoHyphens w:val="0"/>
              <w:contextualSpacing/>
              <w:rPr>
                <w:rFonts w:ascii="Arial Narrow" w:eastAsia="Calibri" w:hAnsi="Arial Narrow"/>
                <w:szCs w:val="28"/>
                <w:lang w:eastAsia="en-US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Подпрограмма 2 «Обеспечение реализации муниципальной программы и прочие мероприятия в области образования»</w:t>
            </w:r>
          </w:p>
        </w:tc>
      </w:tr>
      <w:tr w:rsidR="00E35782" w:rsidRPr="00E35782" w14:paraId="489C5DE1" w14:textId="77777777" w:rsidTr="007C1E33">
        <w:trPr>
          <w:cantSplit/>
          <w:trHeight w:val="720"/>
        </w:trPr>
        <w:tc>
          <w:tcPr>
            <w:tcW w:w="2836" w:type="dxa"/>
          </w:tcPr>
          <w:p w14:paraId="0BE21C3A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Цели муниципальной программы города Канска</w:t>
            </w:r>
          </w:p>
        </w:tc>
        <w:tc>
          <w:tcPr>
            <w:tcW w:w="7229" w:type="dxa"/>
          </w:tcPr>
          <w:p w14:paraId="7C61A24D" w14:textId="77777777" w:rsidR="00E35782" w:rsidRPr="00E35782" w:rsidRDefault="00E35782" w:rsidP="00E35782">
            <w:pPr>
              <w:suppressAutoHyphens w:val="0"/>
              <w:ind w:left="45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Обеспечить высокое качество образования, соответствующее потребностям граждан и перспективным задачам развития экономики города Канска, организовать отдых и оздоровление детей в летний период</w:t>
            </w:r>
          </w:p>
        </w:tc>
      </w:tr>
      <w:tr w:rsidR="00E35782" w:rsidRPr="00E35782" w14:paraId="7EF5D7A4" w14:textId="77777777" w:rsidTr="007C1E33">
        <w:trPr>
          <w:cantSplit/>
          <w:trHeight w:val="720"/>
        </w:trPr>
        <w:tc>
          <w:tcPr>
            <w:tcW w:w="2836" w:type="dxa"/>
          </w:tcPr>
          <w:p w14:paraId="31CA6EF6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Задачи муниципальной программы города Канска</w:t>
            </w:r>
          </w:p>
        </w:tc>
        <w:tc>
          <w:tcPr>
            <w:tcW w:w="7229" w:type="dxa"/>
          </w:tcPr>
          <w:p w14:paraId="3E0F8E43" w14:textId="77777777" w:rsidR="00E35782" w:rsidRPr="00E35782" w:rsidRDefault="00E35782" w:rsidP="00E35782">
            <w:pPr>
              <w:suppressAutoHyphens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 xml:space="preserve">1. </w:t>
            </w:r>
            <w:r w:rsidRPr="00E35782">
              <w:rPr>
                <w:rFonts w:ascii="Arial Narrow" w:hAnsi="Arial Narrow"/>
                <w:szCs w:val="28"/>
                <w:lang w:eastAsia="en-US"/>
              </w:rPr>
              <w:t>Создать в системе дошкольного, общего и дополнительного образования равные возможности для получения современного качественного образования, социализации детей, отдыха и оздоровления детей в летний период</w:t>
            </w:r>
          </w:p>
          <w:p w14:paraId="75D17156" w14:textId="77777777" w:rsidR="00E35782" w:rsidRPr="00E35782" w:rsidRDefault="00E35782" w:rsidP="00E35782">
            <w:pPr>
              <w:suppressAutoHyphens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2. Создать условия для эффективного управления системой образования города Канска</w:t>
            </w:r>
          </w:p>
        </w:tc>
      </w:tr>
      <w:tr w:rsidR="00E35782" w:rsidRPr="00E35782" w14:paraId="37212A95" w14:textId="77777777" w:rsidTr="007C1E33">
        <w:trPr>
          <w:cantSplit/>
          <w:trHeight w:val="720"/>
        </w:trPr>
        <w:tc>
          <w:tcPr>
            <w:tcW w:w="2836" w:type="dxa"/>
          </w:tcPr>
          <w:p w14:paraId="385EA1E5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Этапы и сроки реализации муниципальной программы города Канска</w:t>
            </w:r>
          </w:p>
        </w:tc>
        <w:tc>
          <w:tcPr>
            <w:tcW w:w="7229" w:type="dxa"/>
          </w:tcPr>
          <w:p w14:paraId="217596A6" w14:textId="77777777" w:rsidR="00E35782" w:rsidRPr="00E35782" w:rsidRDefault="00E35782" w:rsidP="00E35782">
            <w:pPr>
              <w:suppressAutoHyphens w:val="0"/>
              <w:jc w:val="both"/>
              <w:rPr>
                <w:rFonts w:ascii="Arial Narrow" w:hAnsi="Arial Narrow"/>
                <w:bCs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bCs/>
                <w:szCs w:val="28"/>
                <w:lang w:eastAsia="ru-RU"/>
              </w:rPr>
              <w:t>2017-2030 годы, без деления на этапы</w:t>
            </w:r>
          </w:p>
        </w:tc>
      </w:tr>
      <w:tr w:rsidR="00E35782" w:rsidRPr="00E35782" w14:paraId="0B3A87A0" w14:textId="77777777" w:rsidTr="007C1E33">
        <w:trPr>
          <w:cantSplit/>
          <w:trHeight w:val="1563"/>
        </w:trPr>
        <w:tc>
          <w:tcPr>
            <w:tcW w:w="2836" w:type="dxa"/>
          </w:tcPr>
          <w:p w14:paraId="0E6B6C8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lastRenderedPageBreak/>
              <w:t>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</w:t>
            </w:r>
          </w:p>
        </w:tc>
        <w:tc>
          <w:tcPr>
            <w:tcW w:w="7229" w:type="dxa"/>
          </w:tcPr>
          <w:p w14:paraId="4A2F14B7" w14:textId="77777777" w:rsidR="00E35782" w:rsidRPr="00E35782" w:rsidRDefault="00E35782" w:rsidP="00E35782">
            <w:pPr>
              <w:suppressAutoHyphens w:val="0"/>
              <w:jc w:val="both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Представлен в приложении к паспорту программы</w:t>
            </w:r>
          </w:p>
        </w:tc>
      </w:tr>
      <w:tr w:rsidR="00E35782" w:rsidRPr="00E35782" w14:paraId="2EF81E99" w14:textId="77777777" w:rsidTr="007C1E33">
        <w:trPr>
          <w:cantSplit/>
          <w:trHeight w:val="2658"/>
        </w:trPr>
        <w:tc>
          <w:tcPr>
            <w:tcW w:w="2836" w:type="dxa"/>
          </w:tcPr>
          <w:p w14:paraId="5F71C21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  <w:lang w:eastAsia="ru-RU"/>
              </w:rPr>
              <w:t>Информация по ресурсному  обеспечению муниципальной программы города Канска, в том числе по годам реализации программы</w:t>
            </w:r>
          </w:p>
          <w:p w14:paraId="2A30CD3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14:paraId="2D3CB7E7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Объем финансирования программы составит                     14 278 591 550,03 руб., в том числе по годам реализации:</w:t>
            </w:r>
          </w:p>
          <w:p w14:paraId="0D67F05D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2017 год – 1 149 635 637,11 руб.;</w:t>
            </w:r>
          </w:p>
          <w:p w14:paraId="677CD249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2018 год – 1 237 349 933,17 руб.;</w:t>
            </w:r>
          </w:p>
          <w:p w14:paraId="3A9C24B2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2019 год – 1 371 039 804,23 руб.;</w:t>
            </w:r>
          </w:p>
          <w:p w14:paraId="133882E7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2020 год – 1 473 355 675,00 руб.;</w:t>
            </w:r>
          </w:p>
          <w:p w14:paraId="7A02A145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2021 год – 1 638 265 838,17 руб.;</w:t>
            </w:r>
          </w:p>
          <w:p w14:paraId="51F1CD99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2022 год – 1 842 773 050,35 руб.;</w:t>
            </w:r>
          </w:p>
          <w:p w14:paraId="44695866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2023 год –  1 873 491 694,00 руб.;</w:t>
            </w:r>
          </w:p>
          <w:p w14:paraId="18711786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hAnsi="Arial Narrow"/>
                <w:szCs w:val="28"/>
              </w:rPr>
              <w:t>2024 год –  1 878 759 956,00 руб.;</w:t>
            </w:r>
          </w:p>
          <w:p w14:paraId="45A03AAF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szCs w:val="28"/>
                <w:lang w:eastAsia="ru-RU"/>
              </w:rPr>
            </w:pPr>
            <w:r w:rsidRPr="00E35782">
              <w:rPr>
                <w:rFonts w:ascii="Arial Narrow" w:hAnsi="Arial Narrow"/>
                <w:szCs w:val="28"/>
              </w:rPr>
              <w:t>2025 год –  1 813 919 962,00 руб.</w:t>
            </w:r>
          </w:p>
        </w:tc>
      </w:tr>
      <w:tr w:rsidR="00E35782" w:rsidRPr="00E35782" w14:paraId="4C68984F" w14:textId="77777777" w:rsidTr="007C1E33">
        <w:trPr>
          <w:cantSplit/>
          <w:trHeight w:val="2800"/>
        </w:trPr>
        <w:tc>
          <w:tcPr>
            <w:tcW w:w="2836" w:type="dxa"/>
            <w:vMerge w:val="restart"/>
          </w:tcPr>
          <w:p w14:paraId="7FBA90F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14:paraId="33578B0D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 xml:space="preserve">Из них: </w:t>
            </w:r>
          </w:p>
          <w:p w14:paraId="407E445E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Из средств федерального бюджета –  340 702 971,44 руб.:</w:t>
            </w:r>
          </w:p>
          <w:p w14:paraId="4711B166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2017 год – 548 625,00 руб.;</w:t>
            </w:r>
          </w:p>
          <w:p w14:paraId="0CCF7B70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2018 год –0  руб.;</w:t>
            </w:r>
          </w:p>
          <w:p w14:paraId="0EBF21F3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2019 год –0  руб.;</w:t>
            </w:r>
          </w:p>
          <w:p w14:paraId="55862BD6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2020 год –37 006 878,15  руб.;</w:t>
            </w:r>
          </w:p>
          <w:p w14:paraId="174C924D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2021 год – 84 811 960,68 руб.;</w:t>
            </w:r>
          </w:p>
          <w:p w14:paraId="6F955A7A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2022 год – 97 613 422,01 руб.;</w:t>
            </w:r>
          </w:p>
          <w:p w14:paraId="4FBCF79A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2023 год – 44 072 663,11 руб.;</w:t>
            </w:r>
          </w:p>
          <w:p w14:paraId="1F739D66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2024 год – 64 023 990,06 руб.;</w:t>
            </w:r>
          </w:p>
          <w:p w14:paraId="316A0C5A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2025 год – 12 625 432,43 руб.</w:t>
            </w:r>
          </w:p>
        </w:tc>
      </w:tr>
      <w:tr w:rsidR="00E35782" w:rsidRPr="00E35782" w14:paraId="3ABB4A98" w14:textId="77777777" w:rsidTr="007C1E33">
        <w:trPr>
          <w:cantSplit/>
          <w:trHeight w:val="1916"/>
        </w:trPr>
        <w:tc>
          <w:tcPr>
            <w:tcW w:w="2836" w:type="dxa"/>
            <w:vMerge/>
            <w:tcBorders>
              <w:bottom w:val="nil"/>
            </w:tcBorders>
          </w:tcPr>
          <w:p w14:paraId="63A7F0B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</w:p>
        </w:tc>
        <w:tc>
          <w:tcPr>
            <w:tcW w:w="7229" w:type="dxa"/>
            <w:vMerge w:val="restart"/>
            <w:shd w:val="clear" w:color="auto" w:fill="auto"/>
          </w:tcPr>
          <w:p w14:paraId="3CCA19B5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Из средств краевого бюджета –   9 640 114 364,99 руб.:</w:t>
            </w:r>
          </w:p>
          <w:p w14:paraId="3049194F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2017 год – 809 788 067,90 руб.;</w:t>
            </w:r>
          </w:p>
          <w:p w14:paraId="7F5CBC65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 xml:space="preserve">2018 год – 888 881 920,56 руб.; </w:t>
            </w:r>
          </w:p>
          <w:p w14:paraId="23B46096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2019 год – 959 429 834,00 руб.;</w:t>
            </w:r>
          </w:p>
          <w:p w14:paraId="59EA1190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2020 год – 985 371 697,85 руб.;</w:t>
            </w:r>
          </w:p>
          <w:p w14:paraId="03B0AE90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2021 год – 1 048 103 899,58 руб.;</w:t>
            </w:r>
          </w:p>
          <w:p w14:paraId="2C257759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2022 год – 1 204 228 530,70 руб.;</w:t>
            </w:r>
          </w:p>
          <w:p w14:paraId="34604B2D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2023 год – 1 251 975 736,89 руб.;</w:t>
            </w:r>
          </w:p>
          <w:p w14:paraId="6D30DFE0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2024 год – 1 252 929 709,94 руб.;</w:t>
            </w:r>
          </w:p>
          <w:p w14:paraId="07098F1D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2025 год – 1 239 404 967,57 руб.</w:t>
            </w:r>
          </w:p>
          <w:p w14:paraId="14C3ED08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 xml:space="preserve">Из средств городского бюджета –4 297 774 213,60 руб., в том числе: </w:t>
            </w:r>
          </w:p>
          <w:p w14:paraId="3B6906CD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2017 год – 339 298 944,21 руб.;</w:t>
            </w:r>
          </w:p>
          <w:p w14:paraId="4736B778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2018 год – 348 468 012,61 руб.;</w:t>
            </w:r>
          </w:p>
          <w:p w14:paraId="19295DFF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2019 год –  411 609 970,23 руб.;</w:t>
            </w:r>
          </w:p>
          <w:p w14:paraId="6307CC96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2020 год – 450 977 099,00 руб.;</w:t>
            </w:r>
          </w:p>
          <w:p w14:paraId="3D40853D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2021 год  - 505 349 977,91 руб.;</w:t>
            </w:r>
          </w:p>
          <w:p w14:paraId="6F443A77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2022 год – 540 931 097,64 руб.;</w:t>
            </w:r>
          </w:p>
          <w:p w14:paraId="2783E81C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2023 год – 577 443 294,00 руб.;</w:t>
            </w:r>
          </w:p>
          <w:p w14:paraId="0A6C3DD6" w14:textId="77777777" w:rsidR="00E35782" w:rsidRPr="00E35782" w:rsidRDefault="00E35782" w:rsidP="00E35782">
            <w:pPr>
              <w:jc w:val="both"/>
              <w:rPr>
                <w:rFonts w:ascii="Arial Narrow" w:eastAsia="Calibri" w:hAnsi="Arial Narrow"/>
                <w:szCs w:val="28"/>
                <w:lang w:eastAsia="ru-RU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2024 год – 561 806 256,00 руб.;</w:t>
            </w:r>
          </w:p>
          <w:p w14:paraId="758CEF0A" w14:textId="77777777" w:rsidR="00E35782" w:rsidRPr="00E35782" w:rsidRDefault="00E35782" w:rsidP="00E357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szCs w:val="28"/>
              </w:rPr>
            </w:pPr>
            <w:r w:rsidRPr="00E35782">
              <w:rPr>
                <w:rFonts w:ascii="Arial Narrow" w:eastAsia="Calibri" w:hAnsi="Arial Narrow"/>
                <w:szCs w:val="28"/>
                <w:lang w:eastAsia="ru-RU"/>
              </w:rPr>
              <w:t>2025 год – 561 889 562,00 руб.</w:t>
            </w:r>
          </w:p>
        </w:tc>
      </w:tr>
      <w:tr w:rsidR="00E35782" w:rsidRPr="00E35782" w14:paraId="266AFD5E" w14:textId="77777777" w:rsidTr="007C1E33">
        <w:trPr>
          <w:cantSplit/>
          <w:trHeight w:val="2351"/>
        </w:trPr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14:paraId="3E297BB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Cs w:val="28"/>
                <w:lang w:eastAsia="ru-RU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7BF4CB" w14:textId="77777777" w:rsidR="00E35782" w:rsidRPr="00E35782" w:rsidRDefault="00E35782" w:rsidP="00E35782">
            <w:pPr>
              <w:jc w:val="both"/>
              <w:rPr>
                <w:rFonts w:ascii="Arial Narrow" w:hAnsi="Arial Narrow"/>
                <w:szCs w:val="28"/>
              </w:rPr>
            </w:pPr>
          </w:p>
        </w:tc>
      </w:tr>
    </w:tbl>
    <w:p w14:paraId="7186CF05" w14:textId="77777777" w:rsidR="00E35782" w:rsidRPr="00E35782" w:rsidRDefault="00E35782" w:rsidP="00E35782">
      <w:pPr>
        <w:suppressAutoHyphens w:val="0"/>
        <w:ind w:left="-426"/>
        <w:jc w:val="both"/>
        <w:rPr>
          <w:rFonts w:ascii="Arial Narrow" w:hAnsi="Arial Narrow"/>
          <w:szCs w:val="28"/>
          <w:lang w:eastAsia="ru-RU"/>
        </w:rPr>
      </w:pPr>
    </w:p>
    <w:p w14:paraId="5BC0E4C8" w14:textId="77777777" w:rsidR="00E35782" w:rsidRPr="00E35782" w:rsidRDefault="00E35782" w:rsidP="00E35782">
      <w:pPr>
        <w:suppressAutoHyphens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lastRenderedPageBreak/>
        <w:t>2. Характеристика текущего состояния социально-экономического развития в сфере образования города Канска</w:t>
      </w:r>
    </w:p>
    <w:p w14:paraId="1215B123" w14:textId="77777777" w:rsidR="00E35782" w:rsidRPr="00E35782" w:rsidRDefault="00E35782" w:rsidP="00E35782">
      <w:pPr>
        <w:suppressAutoHyphens w:val="0"/>
        <w:jc w:val="both"/>
        <w:rPr>
          <w:rFonts w:ascii="Arial Narrow" w:hAnsi="Arial Narrow"/>
          <w:szCs w:val="28"/>
          <w:lang w:eastAsia="ru-RU"/>
        </w:rPr>
      </w:pPr>
    </w:p>
    <w:p w14:paraId="65395571" w14:textId="77777777" w:rsidR="00E35782" w:rsidRPr="00E35782" w:rsidRDefault="00E35782" w:rsidP="00E35782">
      <w:pPr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В 2022 году система общего образования города Канска представлена 52 учреждениями, в числе которых 49 образовательных учреждений различных типов, 1 учреждение, обеспечивающее управление системой, 2 учреждения, обеспечивающие деятельность образовательных учреждений. </w:t>
      </w:r>
    </w:p>
    <w:p w14:paraId="638FC610" w14:textId="77777777" w:rsidR="00E35782" w:rsidRPr="00E35782" w:rsidRDefault="00E35782" w:rsidP="00E35782">
      <w:pPr>
        <w:suppressAutoHyphens w:val="0"/>
        <w:ind w:firstLine="851"/>
        <w:jc w:val="both"/>
        <w:rPr>
          <w:rFonts w:ascii="Arial Narrow" w:hAnsi="Arial Narrow"/>
          <w:bCs/>
          <w:szCs w:val="28"/>
          <w:lang w:eastAsia="ru-RU"/>
        </w:rPr>
      </w:pPr>
      <w:r w:rsidRPr="00E35782">
        <w:rPr>
          <w:rFonts w:ascii="Arial Narrow" w:hAnsi="Arial Narrow"/>
          <w:bCs/>
          <w:szCs w:val="28"/>
          <w:lang w:eastAsia="ru-RU"/>
        </w:rPr>
        <w:t>Удельный вес численности населения в возрасте 5-18 лет, охваченного образованием, составляет 94% от общей численности населения указанного возраста, при этом реализуется возможность получения общего образования как в организациях, осуществляющих образовательную деятельность, так и вне организаций в форме семейного образования или самообразования.</w:t>
      </w:r>
    </w:p>
    <w:p w14:paraId="1DAE30E0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ab/>
        <w:t xml:space="preserve">Сеть дошкольных образовательных учреждений состоит из 26 учреждений. Все учреждения имеют лицензию на реализацию программ дошкольного образования. </w:t>
      </w:r>
    </w:p>
    <w:p w14:paraId="3E95CBC7" w14:textId="77777777" w:rsidR="00E35782" w:rsidRPr="00E35782" w:rsidRDefault="00E35782" w:rsidP="00E35782">
      <w:pPr>
        <w:suppressAutoHyphens w:val="0"/>
        <w:ind w:firstLine="708"/>
        <w:jc w:val="both"/>
        <w:rPr>
          <w:rFonts w:ascii="Arial Narrow" w:hAnsi="Arial Narrow"/>
          <w:szCs w:val="28"/>
          <w:lang w:eastAsia="en-US"/>
        </w:rPr>
      </w:pPr>
      <w:r w:rsidRPr="00E35782">
        <w:rPr>
          <w:rFonts w:ascii="Arial Narrow" w:hAnsi="Arial Narrow"/>
          <w:szCs w:val="28"/>
          <w:lang w:eastAsia="en-US"/>
        </w:rPr>
        <w:t xml:space="preserve">Общее количество мест </w:t>
      </w:r>
      <w:r w:rsidRPr="00E35782">
        <w:rPr>
          <w:rFonts w:ascii="Arial Narrow" w:hAnsi="Arial Narrow"/>
          <w:bCs/>
          <w:szCs w:val="28"/>
          <w:lang w:eastAsia="ru-RU"/>
        </w:rPr>
        <w:t xml:space="preserve">в ДОУ в 2022 году </w:t>
      </w:r>
      <w:r w:rsidRPr="00E35782">
        <w:rPr>
          <w:rFonts w:ascii="Arial Narrow" w:hAnsi="Arial Narrow"/>
          <w:bCs/>
          <w:szCs w:val="28"/>
          <w:lang w:eastAsia="en-US"/>
        </w:rPr>
        <w:t xml:space="preserve">составило 4450. </w:t>
      </w:r>
      <w:r w:rsidRPr="00E35782">
        <w:rPr>
          <w:rFonts w:ascii="Arial Narrow" w:hAnsi="Arial Narrow"/>
          <w:szCs w:val="28"/>
          <w:lang w:eastAsia="ru-RU"/>
        </w:rPr>
        <w:t>Во исполнение Указа Президента Российской Федерации от 07.05.2012 № 599 «О мерах по реализации государственной политики в области образования и науки» обеспечено создание необходимого количества мест в ДОУ города для детей в возрасте от 3 до 7 лет дошкольным образованием. Очередь детей данной возрастной группы в ДОУ отсутствует.</w:t>
      </w:r>
    </w:p>
    <w:p w14:paraId="13B7794C" w14:textId="77777777" w:rsidR="00E35782" w:rsidRPr="00E35782" w:rsidRDefault="00E35782" w:rsidP="00E35782">
      <w:pPr>
        <w:suppressAutoHyphens w:val="0"/>
        <w:ind w:firstLine="708"/>
        <w:jc w:val="both"/>
        <w:rPr>
          <w:rFonts w:ascii="Arial Narrow" w:hAnsi="Arial Narrow"/>
          <w:szCs w:val="28"/>
          <w:lang w:eastAsia="en-US"/>
        </w:rPr>
      </w:pPr>
      <w:r w:rsidRPr="00E35782">
        <w:rPr>
          <w:rFonts w:ascii="Arial Narrow" w:hAnsi="Arial Narrow"/>
          <w:szCs w:val="28"/>
          <w:lang w:eastAsia="en-US"/>
        </w:rPr>
        <w:t xml:space="preserve">Прогнозируемая на 01.01.2023 численность детей в возрасте от 2 месяцев до 3 лет, находящихся в очереди в ДОУ, -  840 человек. В центральной части города фиксируется превышение количества детей в возрасте до 3 лет, над количеством существующих мест в дошкольных учреждениях.  </w:t>
      </w:r>
    </w:p>
    <w:p w14:paraId="00B51096" w14:textId="77777777" w:rsidR="00E35782" w:rsidRPr="00E35782" w:rsidRDefault="00E35782" w:rsidP="00E35782">
      <w:pPr>
        <w:suppressAutoHyphens w:val="0"/>
        <w:ind w:firstLine="720"/>
        <w:jc w:val="both"/>
        <w:rPr>
          <w:rFonts w:ascii="Arial Narrow" w:hAnsi="Arial Narrow"/>
          <w:szCs w:val="28"/>
          <w:lang w:eastAsia="en-US"/>
        </w:rPr>
      </w:pPr>
      <w:r w:rsidRPr="00E35782">
        <w:rPr>
          <w:rFonts w:ascii="Arial Narrow" w:hAnsi="Arial Narrow"/>
          <w:szCs w:val="28"/>
          <w:lang w:eastAsia="en-US"/>
        </w:rPr>
        <w:t xml:space="preserve">Внедрение федеральных государственных образовательных стандартов дошкольного образования задает необходимость совершенствования правовых, организационных, материально-технических и кадровых условий в дошкольных учреждениях. </w:t>
      </w:r>
    </w:p>
    <w:p w14:paraId="3D49F1E8" w14:textId="77777777" w:rsidR="00E35782" w:rsidRPr="00E35782" w:rsidRDefault="00E35782" w:rsidP="00E35782">
      <w:pPr>
        <w:suppressAutoHyphens w:val="0"/>
        <w:ind w:firstLine="720"/>
        <w:jc w:val="both"/>
        <w:rPr>
          <w:rFonts w:ascii="Arial Narrow" w:hAnsi="Arial Narrow"/>
          <w:szCs w:val="28"/>
          <w:lang w:eastAsia="en-US"/>
        </w:rPr>
      </w:pPr>
      <w:r w:rsidRPr="00E35782">
        <w:rPr>
          <w:rFonts w:ascii="Arial Narrow" w:eastAsia="TimesNewRoman" w:hAnsi="Arial Narrow"/>
          <w:szCs w:val="28"/>
          <w:lang w:eastAsia="ru-RU"/>
        </w:rPr>
        <w:t xml:space="preserve">В течение двух лет в городе не фиксируется рост количества детей с ограниченными возможностями здоровья (далее – ОВЗ), но этот показатель остается по-прежнему высоким. </w:t>
      </w:r>
      <w:r w:rsidRPr="00E35782">
        <w:rPr>
          <w:rFonts w:ascii="Arial Narrow" w:hAnsi="Arial Narrow"/>
          <w:szCs w:val="28"/>
          <w:lang w:eastAsia="en-US"/>
        </w:rPr>
        <w:t>В  2022 году охват детей, посещающих ДОУ и нуждающихся в коррекционной помощи, составил 100 %. В группах комбинированной и компенсирующей направленности получают квалифицированную коррекционную помощь 556 детей. Работу в данном направлении следует продолжать.</w:t>
      </w:r>
    </w:p>
    <w:p w14:paraId="58D21996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Сеть общеобразовательных учреждений состоит из 18 общеобразовательных организаций, в которых на начало 2022-2023 учебного года обучается 10564 человек. 5 учреждений реализуют программы углубленной предметной подготовки, 16 учреждений - адаптированные образовательные программы. Для детей, имеющих медицинские показания, организовано обучение на дому. </w:t>
      </w:r>
    </w:p>
    <w:p w14:paraId="0F2C7FAA" w14:textId="77777777" w:rsidR="00E35782" w:rsidRPr="00E35782" w:rsidRDefault="00E35782" w:rsidP="00E35782">
      <w:pPr>
        <w:suppressAutoHyphens w:val="0"/>
        <w:ind w:firstLine="708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Отдельное внимание уделяется вопросу поддержки детей, имеющих особые образовательные потребности. В двух общеобразовательных учреждениях (МАОУ гимназия № 4 и МАОУ лицей № 1) школьники обучаются в специализированных классах математической и инженерно-технологической направленности. На базе МБОУ СОШ № 21 в 2022 году создан класс ГУФСИН, на базе МАОУ гимназии № 4 не первый год обучаются группы старшеклассников по профилю правоохранительной направленности. </w:t>
      </w:r>
    </w:p>
    <w:p w14:paraId="392A4D03" w14:textId="77777777" w:rsidR="00E35782" w:rsidRPr="00E35782" w:rsidRDefault="00E35782" w:rsidP="00E35782">
      <w:pPr>
        <w:suppressAutoHyphens w:val="0"/>
        <w:ind w:firstLine="708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С 01.09.2022 общеобразовательные учреждения начали реализацию обновленных федеральных государственных образовательных стандартов в 1 и 5 классах. Продолжается введение  федеральных государственных образовательных стандартов образования обучающихся с умственной отсталостью, обучающихся с ограниченными возможностями здоровья.  </w:t>
      </w:r>
    </w:p>
    <w:p w14:paraId="26D94508" w14:textId="77777777" w:rsidR="00E35782" w:rsidRPr="00E35782" w:rsidRDefault="00E35782" w:rsidP="00E35782">
      <w:pPr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рамках реализации муниципальной программы города Канска «Развитие образования» решалась задача обеспечения равного качества образовательных услуг независимо от места жительства, ориентированных на образовательные потребности обучающихся, в том числе детей с проблемами в развитии, а также одаренных детей. В числе этих мер работа по повышению квалификации кадров, усиление материально-технических ресурсов общеобразовательных учреждений, организация раннего выявления детей с ограниченными возможностями здоровья при взаимодействии с Центром диагностики и консультирования.</w:t>
      </w:r>
    </w:p>
    <w:p w14:paraId="783A0EAE" w14:textId="77777777" w:rsidR="00E35782" w:rsidRPr="00E35782" w:rsidRDefault="00E35782" w:rsidP="00E35782">
      <w:pPr>
        <w:suppressAutoHyphens w:val="0"/>
        <w:ind w:firstLine="708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lastRenderedPageBreak/>
        <w:t>Для успешного решения обозначенного вопроса необходимо продолжить работу по усилению ресурсной базы образовательных учреждений, в том числе за счет сетевого взаимодействия образовательных учреждений разных типов и межведомственного взаимодействия.</w:t>
      </w:r>
    </w:p>
    <w:p w14:paraId="6652340D" w14:textId="77777777" w:rsidR="00E35782" w:rsidRPr="00E35782" w:rsidRDefault="00E35782" w:rsidP="00E35782">
      <w:pPr>
        <w:suppressAutoHyphens w:val="0"/>
        <w:ind w:firstLine="708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Ключевой проблемой кадрового обеспечения муниципальных образовательных учреждений является проблема привлечения и удержания молодых специалистов в школах. Решение данной проблемы требует продолжить реализацию системы мер, направленных на поддержку </w:t>
      </w:r>
      <w:r w:rsidRPr="00E35782">
        <w:rPr>
          <w:rFonts w:ascii="Arial Narrow" w:eastAsia="Calibri" w:hAnsi="Arial Narrow"/>
          <w:szCs w:val="28"/>
          <w:lang w:eastAsia="ru-RU"/>
        </w:rPr>
        <w:t xml:space="preserve">молодых специалистов, </w:t>
      </w:r>
      <w:r w:rsidRPr="00E35782">
        <w:rPr>
          <w:rFonts w:ascii="Arial Narrow" w:hAnsi="Arial Narrow"/>
          <w:szCs w:val="28"/>
          <w:lang w:eastAsia="ru-RU"/>
        </w:rPr>
        <w:t>внедрить систему целевой подготовки педагогических кадров, организовать деятельность сетевого педагогического класса.</w:t>
      </w:r>
    </w:p>
    <w:p w14:paraId="7AA3C6E3" w14:textId="77777777" w:rsidR="00E35782" w:rsidRPr="00E35782" w:rsidRDefault="00E35782" w:rsidP="00E35782">
      <w:pPr>
        <w:keepNext/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 xml:space="preserve">Требуется продолжить организацию курсовой подготовки, обеспечив её проведение для всех педагогов, реализующих обновленные федеральные государственные образовательные стандарты, сопровождение учреждений-лидеров системы образования города, действующих в качестве городских методических центров для организации </w:t>
      </w:r>
      <w:proofErr w:type="spellStart"/>
      <w:r w:rsidRPr="00E35782">
        <w:rPr>
          <w:rFonts w:ascii="Arial Narrow" w:eastAsia="Calibri" w:hAnsi="Arial Narrow"/>
          <w:szCs w:val="28"/>
          <w:lang w:eastAsia="ru-RU"/>
        </w:rPr>
        <w:t>посткурсового</w:t>
      </w:r>
      <w:proofErr w:type="spellEnd"/>
      <w:r w:rsidRPr="00E35782">
        <w:rPr>
          <w:rFonts w:ascii="Arial Narrow" w:eastAsia="Calibri" w:hAnsi="Arial Narrow"/>
          <w:szCs w:val="28"/>
          <w:lang w:eastAsia="ru-RU"/>
        </w:rPr>
        <w:t xml:space="preserve"> сопровождения педагогов; обеспечить сопровождение  учителей, воспитателей дошкольных образовательных учреждений в процессе прохождения аттестации на квалификационную категорию по новым региональным требованиям.</w:t>
      </w:r>
    </w:p>
    <w:p w14:paraId="7811EF71" w14:textId="77777777" w:rsidR="00E35782" w:rsidRPr="00E35782" w:rsidRDefault="00E35782" w:rsidP="00E35782">
      <w:pPr>
        <w:keepNext/>
        <w:suppressAutoHyphens w:val="0"/>
        <w:ind w:firstLine="709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По-прежнему существует проблема износа зданий образовательных учреждений. 67 % зданий эксплуатируются более 40 лет и имеют высокий уровень износа, здания трех общеобразовательных учреждений (МБОУ СОШ № 3 г. Канска (бассейн), МБОУ СОШ № 7, МБОУ ООШ № 22) входят в реестр аварийных объектов Красноярского края. В связи с аварийностью здания МБОУ СОШ № 7 школа расселена – дети обучаются в близлежащих учреждениях (МАОУ гимназия № 4, МБОУ СОШ № 2). </w:t>
      </w:r>
    </w:p>
    <w:p w14:paraId="631BC15A" w14:textId="77777777" w:rsidR="00E35782" w:rsidRPr="00E35782" w:rsidRDefault="00E35782" w:rsidP="00E35782">
      <w:pPr>
        <w:keepNext/>
        <w:suppressAutoHyphens w:val="0"/>
        <w:ind w:firstLine="709"/>
        <w:jc w:val="both"/>
        <w:rPr>
          <w:rFonts w:ascii="Arial Narrow" w:hAnsi="Arial Narrow"/>
          <w:szCs w:val="28"/>
          <w:lang w:eastAsia="ru-RU"/>
        </w:rPr>
      </w:pPr>
    </w:p>
    <w:p w14:paraId="3AD58AEA" w14:textId="77777777" w:rsidR="00E35782" w:rsidRPr="00E35782" w:rsidRDefault="00E35782" w:rsidP="00E35782">
      <w:pPr>
        <w:keepNext/>
        <w:suppressAutoHyphens w:val="0"/>
        <w:ind w:firstLine="709"/>
        <w:jc w:val="both"/>
        <w:rPr>
          <w:rFonts w:ascii="Arial Narrow" w:hAnsi="Arial Narrow"/>
          <w:snapToGrid w:val="0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Сеть дополнительного образования города Канска представлена </w:t>
      </w:r>
      <w:r w:rsidRPr="00E35782">
        <w:rPr>
          <w:rFonts w:ascii="Arial Narrow" w:hAnsi="Arial Narrow"/>
          <w:snapToGrid w:val="0"/>
          <w:szCs w:val="28"/>
          <w:lang w:eastAsia="ru-RU"/>
        </w:rPr>
        <w:t xml:space="preserve">5 </w:t>
      </w:r>
      <w:r w:rsidRPr="00E35782">
        <w:rPr>
          <w:rFonts w:ascii="Arial Narrow" w:hAnsi="Arial Narrow"/>
          <w:szCs w:val="28"/>
          <w:lang w:eastAsia="ru-RU"/>
        </w:rPr>
        <w:t xml:space="preserve">муниципальными образовательными </w:t>
      </w:r>
      <w:r w:rsidRPr="00E35782">
        <w:rPr>
          <w:rFonts w:ascii="Arial Narrow" w:hAnsi="Arial Narrow"/>
          <w:snapToGrid w:val="0"/>
          <w:szCs w:val="28"/>
          <w:lang w:eastAsia="ru-RU"/>
        </w:rPr>
        <w:t xml:space="preserve">учреждениями дополнительного образования, подведомственными Управлению образования администрации города Канска, </w:t>
      </w:r>
      <w:r w:rsidRPr="00E35782">
        <w:rPr>
          <w:rFonts w:ascii="Arial Narrow" w:hAnsi="Arial Narrow"/>
          <w:szCs w:val="28"/>
          <w:lang w:eastAsia="ru-RU"/>
        </w:rPr>
        <w:t xml:space="preserve">услуги по дополнительному образованию в которых получают 4881 обучающийся. </w:t>
      </w:r>
    </w:p>
    <w:p w14:paraId="2D3EF818" w14:textId="77777777" w:rsidR="00E35782" w:rsidRPr="00E35782" w:rsidRDefault="00E35782" w:rsidP="00E35782">
      <w:pPr>
        <w:keepNext/>
        <w:suppressAutoHyphens w:val="0"/>
        <w:ind w:firstLine="709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обучения, таким образом, необходимо обеспечить развитие системы дополнительного образования, как в общеобразовательных учреждениях, так и учреждениях дополнительного образования, в том числе развитие сетевой формы реализации программ. </w:t>
      </w:r>
      <w:r w:rsidRPr="00E35782">
        <w:rPr>
          <w:rFonts w:ascii="Arial Narrow" w:hAnsi="Arial Narrow"/>
          <w:snapToGrid w:val="0"/>
          <w:szCs w:val="28"/>
          <w:lang w:eastAsia="ru-RU"/>
        </w:rPr>
        <w:t>Доля детей в возрасте от 5 до 18 лет, охваченных дополнительными общеобразовательными программами, включая организации культуры, спорта и краевые организации профессионального образования, составила 74,63%.</w:t>
      </w:r>
    </w:p>
    <w:p w14:paraId="63C07653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bCs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Не менее значимым является </w:t>
      </w:r>
      <w:r w:rsidRPr="00E35782">
        <w:rPr>
          <w:rFonts w:ascii="Arial Narrow" w:hAnsi="Arial Narrow"/>
          <w:bCs/>
          <w:szCs w:val="28"/>
          <w:lang w:eastAsia="ru-RU"/>
        </w:rPr>
        <w:t xml:space="preserve">включение детей в различные виды отдыха, оздоровления и занятости в период летней оздоровительной кампании. В 2022 году отдохнули в лагерях с дневным пребыванием 1900 человек, в загородных оздоровительных лагерях – 499 человек, в палаточном лагере – 380 человек, занимались в интенсивных школах – 250 человек. </w:t>
      </w:r>
    </w:p>
    <w:p w14:paraId="69884489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Необходимо продолжить развитие материально-технической базы структурных подразделений учреждений дополнительного образования, организующих отдых и оздоровление детей в летний период.</w:t>
      </w:r>
    </w:p>
    <w:p w14:paraId="2BBA3BAC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городе Канске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администрации города Канска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Канске.</w:t>
      </w:r>
    </w:p>
    <w:p w14:paraId="229011A6" w14:textId="77777777" w:rsidR="00E35782" w:rsidRPr="00E35782" w:rsidRDefault="00E35782" w:rsidP="00E35782">
      <w:pPr>
        <w:suppressAutoHyphens w:val="0"/>
        <w:ind w:firstLine="567"/>
        <w:jc w:val="both"/>
        <w:rPr>
          <w:rFonts w:ascii="Arial Narrow" w:hAnsi="Arial Narrow"/>
          <w:bCs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В условиях перехода на программный бюджет, необходимости повышения социально-экономической эффективности деятельности образовательных учреждений города Канска одной из первостепенных задач выступает повышение качества управления системой образования. Для </w:t>
      </w:r>
      <w:r w:rsidRPr="00E35782">
        <w:rPr>
          <w:rFonts w:ascii="Arial Narrow" w:hAnsi="Arial Narrow"/>
          <w:bCs/>
          <w:szCs w:val="28"/>
          <w:lang w:eastAsia="ru-RU"/>
        </w:rPr>
        <w:lastRenderedPageBreak/>
        <w:t>повышения эффективности деятельности системы необходимо использование новых или наиболее результативных из отработанных организационно-управленческих схем, обеспечивающих оптимальное использование имеющихся ресурсов для качественного оказания услуги.</w:t>
      </w:r>
    </w:p>
    <w:p w14:paraId="0C01D0D2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Центральными задачами в области управления являются задачи по:</w:t>
      </w:r>
    </w:p>
    <w:p w14:paraId="3CB4AEA7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созданию организационно-правовых условий, обеспечивающих обновление нормативной базы, регламентирующей деятельность системы образования города Канска в условиях действующих федеральных правовых норм, закрепленных Федеральным законом от 29.12.2012 № 273-ФЗ «Об образовании в Российской Федерации», Федеральным законом от 08.05.2010 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отдельные законодательные акты Российской Федерации в связи с совершенствованием бюджетного процесса» с учетом вносимых в них изменений и подзаконных актов к ним;</w:t>
      </w:r>
    </w:p>
    <w:p w14:paraId="7A9D1681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оптимизации и повышению эффективности расходования бюджетных средств для решения первостепенных задач, стоящих перед системой образования;</w:t>
      </w:r>
    </w:p>
    <w:p w14:paraId="77754AE5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привлечению средств краевого бюджета и внебюджетных средств, необходимых для обеспечения качества предоставляемых системой образования услуг;</w:t>
      </w:r>
    </w:p>
    <w:p w14:paraId="69C73317" w14:textId="77777777" w:rsidR="00E35782" w:rsidRPr="00E35782" w:rsidRDefault="00E35782" w:rsidP="00E35782">
      <w:pPr>
        <w:suppressAutoHyphens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обеспечению информационного, методического, инженерно-технического сопровождения подведомственных учреждений, направленного на повышение качества условий осуществления образовательного процесса и качества образовательных результатов.</w:t>
      </w:r>
    </w:p>
    <w:p w14:paraId="19FFFBF5" w14:textId="77777777" w:rsidR="00E35782" w:rsidRPr="00E35782" w:rsidRDefault="00E35782" w:rsidP="00E35782">
      <w:pPr>
        <w:suppressAutoHyphens w:val="0"/>
        <w:jc w:val="both"/>
        <w:rPr>
          <w:rFonts w:ascii="Arial Narrow" w:hAnsi="Arial Narrow"/>
          <w:szCs w:val="28"/>
          <w:lang w:eastAsia="ru-RU"/>
        </w:rPr>
      </w:pPr>
    </w:p>
    <w:p w14:paraId="0C71B07C" w14:textId="77777777" w:rsidR="00E35782" w:rsidRPr="00E35782" w:rsidRDefault="00E35782" w:rsidP="00E35782">
      <w:pPr>
        <w:suppressAutoHyphens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3. Приоритеты и цели социально-экономического развития</w:t>
      </w:r>
    </w:p>
    <w:p w14:paraId="008C4DA8" w14:textId="77777777" w:rsidR="00E35782" w:rsidRPr="00E35782" w:rsidRDefault="00E35782" w:rsidP="00E35782">
      <w:pPr>
        <w:suppressAutoHyphens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сферы образования города Канска, описание основных целей и задач программы, тенденции социально-экономического развития сферы образования города Канска</w:t>
      </w:r>
    </w:p>
    <w:p w14:paraId="218BD9E2" w14:textId="77777777" w:rsidR="00E35782" w:rsidRPr="00E35782" w:rsidRDefault="00E35782" w:rsidP="00E35782">
      <w:pPr>
        <w:suppressAutoHyphens w:val="0"/>
        <w:jc w:val="both"/>
        <w:rPr>
          <w:rFonts w:ascii="Arial Narrow" w:hAnsi="Arial Narrow"/>
          <w:szCs w:val="28"/>
          <w:lang w:eastAsia="ru-RU"/>
        </w:rPr>
      </w:pPr>
    </w:p>
    <w:p w14:paraId="0D328142" w14:textId="77777777" w:rsidR="00E35782" w:rsidRPr="00E35782" w:rsidRDefault="00E35782" w:rsidP="00E35782">
      <w:pPr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iCs/>
          <w:szCs w:val="28"/>
          <w:lang w:eastAsia="ru-RU"/>
        </w:rPr>
        <w:t>Важнейшим приоритетом в сфере</w:t>
      </w:r>
      <w:r w:rsidRPr="00E35782">
        <w:rPr>
          <w:rFonts w:ascii="Arial Narrow" w:hAnsi="Arial Narrow"/>
          <w:szCs w:val="28"/>
          <w:lang w:eastAsia="ru-RU"/>
        </w:rPr>
        <w:t xml:space="preserve"> образования является повышение доступности качественного образования современного уровня, соответствующего требованиям инновационного развития экономики города и потребностям граждан.</w:t>
      </w:r>
    </w:p>
    <w:p w14:paraId="65956AE6" w14:textId="77777777" w:rsidR="00E35782" w:rsidRPr="00E35782" w:rsidRDefault="00E35782" w:rsidP="00E35782">
      <w:pPr>
        <w:tabs>
          <w:tab w:val="left" w:pos="0"/>
        </w:tabs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Для достижения цели программы - обеспечить высокое качество образования, соответствующее потребностям граждан и перспективным задачам развития экономики города Канска, организовать отдых и оздоровление детей в летний период, необходимо реализовать следующие направления:</w:t>
      </w:r>
    </w:p>
    <w:p w14:paraId="3032D84E" w14:textId="77777777" w:rsidR="00E35782" w:rsidRPr="00E35782" w:rsidRDefault="00E35782" w:rsidP="00E35782">
      <w:pPr>
        <w:tabs>
          <w:tab w:val="left" w:pos="0"/>
        </w:tabs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в области дошкольного образования – повышение доступности и качества дошкольного образования за счет уменьшения очереди в дошкольные образовательные учреждения среди детей от 1,5 до 3 лет; повышение доступности и качества образования детей, проблемы в развитии которых выявлены на этапе дошкольного детства и которым своевременно должна быть оказана коррекционная помощь; </w:t>
      </w:r>
      <w:r w:rsidRPr="00E35782">
        <w:rPr>
          <w:rFonts w:ascii="Arial Narrow" w:eastAsia="Calibri" w:hAnsi="Arial Narrow"/>
          <w:szCs w:val="28"/>
          <w:lang w:eastAsia="en-US"/>
        </w:rPr>
        <w:t>совершенствование системы оценки качества</w:t>
      </w:r>
      <w:r w:rsidRPr="00E35782">
        <w:rPr>
          <w:rFonts w:ascii="Arial Narrow" w:hAnsi="Arial Narrow"/>
          <w:szCs w:val="28"/>
          <w:lang w:eastAsia="ru-RU"/>
        </w:rPr>
        <w:t xml:space="preserve"> дошкольного образования; </w:t>
      </w:r>
      <w:r w:rsidRPr="00E35782">
        <w:rPr>
          <w:rFonts w:ascii="Arial Narrow" w:hAnsi="Arial Narrow"/>
          <w:bCs/>
          <w:szCs w:val="28"/>
          <w:lang w:eastAsia="ru-RU"/>
        </w:rPr>
        <w:t>развитие материально-</w:t>
      </w:r>
      <w:r w:rsidRPr="00E35782">
        <w:rPr>
          <w:rFonts w:ascii="Arial Narrow" w:hAnsi="Arial Narrow"/>
          <w:szCs w:val="28"/>
          <w:lang w:eastAsia="ru-RU"/>
        </w:rPr>
        <w:t>технической</w:t>
      </w:r>
      <w:r w:rsidRPr="00E35782">
        <w:rPr>
          <w:rFonts w:ascii="Arial Narrow" w:hAnsi="Arial Narrow"/>
          <w:bCs/>
          <w:szCs w:val="28"/>
          <w:lang w:eastAsia="ru-RU"/>
        </w:rPr>
        <w:t xml:space="preserve"> базы дошкольных образовательных учреждений в соответствии с требованиями федеральных государственных образовательных стандартов дошкольного образования, требованиям к безопасности осуществления образовательного процесса;</w:t>
      </w:r>
    </w:p>
    <w:p w14:paraId="29A0E2EE" w14:textId="77777777" w:rsidR="00E35782" w:rsidRPr="00E35782" w:rsidRDefault="00E35782" w:rsidP="00E35782">
      <w:pPr>
        <w:tabs>
          <w:tab w:val="left" w:pos="0"/>
          <w:tab w:val="left" w:pos="426"/>
        </w:tabs>
        <w:suppressAutoHyphens w:val="0"/>
        <w:ind w:firstLine="851"/>
        <w:jc w:val="both"/>
        <w:rPr>
          <w:rFonts w:ascii="Arial Narrow" w:hAnsi="Arial Narrow"/>
          <w:bCs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области начального общего, основного общего, среднего общего  образования – повышение доступности и качества образования в соответствии с</w:t>
      </w:r>
      <w:r w:rsidRPr="00E35782">
        <w:rPr>
          <w:rFonts w:ascii="Arial Narrow" w:hAnsi="Arial Narrow"/>
          <w:bCs/>
          <w:szCs w:val="28"/>
          <w:lang w:eastAsia="ru-RU"/>
        </w:rPr>
        <w:t xml:space="preserve"> федеральными государственными образовательными стандартами, в том числе для детей с ограниченными возможностями здоровья и умственной отсталостью; повышение доли детей, охваченных специализированным образованием, направленным на удовлетворение различных </w:t>
      </w:r>
      <w:r w:rsidRPr="00E35782">
        <w:rPr>
          <w:rFonts w:ascii="Arial Narrow" w:hAnsi="Arial Narrow"/>
          <w:szCs w:val="28"/>
          <w:lang w:eastAsia="ru-RU"/>
        </w:rPr>
        <w:t>образовательных потребностей</w:t>
      </w:r>
      <w:r w:rsidRPr="00E35782">
        <w:rPr>
          <w:rFonts w:ascii="Arial Narrow" w:hAnsi="Arial Narrow"/>
          <w:bCs/>
          <w:szCs w:val="28"/>
          <w:lang w:eastAsia="ru-RU"/>
        </w:rPr>
        <w:t xml:space="preserve">; </w:t>
      </w:r>
      <w:r w:rsidRPr="00E35782">
        <w:rPr>
          <w:rFonts w:ascii="Arial Narrow" w:eastAsia="Calibri" w:hAnsi="Arial Narrow"/>
          <w:szCs w:val="28"/>
          <w:lang w:eastAsia="en-US"/>
        </w:rPr>
        <w:t xml:space="preserve">совершенствование системы оценки качества общего образования; </w:t>
      </w:r>
      <w:r w:rsidRPr="00E35782">
        <w:rPr>
          <w:rFonts w:ascii="Arial Narrow" w:hAnsi="Arial Narrow"/>
          <w:bCs/>
          <w:szCs w:val="28"/>
          <w:lang w:eastAsia="ru-RU"/>
        </w:rPr>
        <w:t>развитие материально-</w:t>
      </w:r>
      <w:r w:rsidRPr="00E35782">
        <w:rPr>
          <w:rFonts w:ascii="Arial Narrow" w:hAnsi="Arial Narrow"/>
          <w:szCs w:val="28"/>
          <w:lang w:eastAsia="ru-RU"/>
        </w:rPr>
        <w:t>технической</w:t>
      </w:r>
      <w:r w:rsidRPr="00E35782">
        <w:rPr>
          <w:rFonts w:ascii="Arial Narrow" w:hAnsi="Arial Narrow"/>
          <w:bCs/>
          <w:szCs w:val="28"/>
          <w:lang w:eastAsia="ru-RU"/>
        </w:rPr>
        <w:t xml:space="preserve"> базы учреждений общего образования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требованиям к безопасности осуществления образовательного процесса;</w:t>
      </w:r>
    </w:p>
    <w:p w14:paraId="1C2E9FF3" w14:textId="77777777" w:rsidR="00E35782" w:rsidRPr="00E35782" w:rsidRDefault="00E35782" w:rsidP="00E35782">
      <w:pPr>
        <w:tabs>
          <w:tab w:val="left" w:pos="0"/>
        </w:tabs>
        <w:suppressAutoHyphens w:val="0"/>
        <w:ind w:firstLine="851"/>
        <w:jc w:val="both"/>
        <w:rPr>
          <w:rFonts w:ascii="Arial Narrow" w:hAnsi="Arial Narrow"/>
          <w:bCs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в области  дополнительного образования – создание условий для устойчивого развития системы дополнительного образования, обеспечивающих качество услуги, разнообразие ресурсов для социальной адаптации, разностороннего развития и самореализации подрастающего поколения, распространение сетевых форм организации дополнительного образования детей, создание на </w:t>
      </w:r>
      <w:r w:rsidRPr="00E35782">
        <w:rPr>
          <w:rFonts w:ascii="Arial Narrow" w:hAnsi="Arial Narrow"/>
          <w:szCs w:val="28"/>
          <w:lang w:eastAsia="ru-RU"/>
        </w:rPr>
        <w:lastRenderedPageBreak/>
        <w:t>территории города условий для использования ресурсов учреждений дополнительного образования различной подведомственности для реализации требований федеральных государственных образовательных  стандартов общего образования.</w:t>
      </w:r>
    </w:p>
    <w:p w14:paraId="43BAFECD" w14:textId="77777777" w:rsidR="00E35782" w:rsidRPr="00E35782" w:rsidRDefault="00E35782" w:rsidP="00E35782">
      <w:pPr>
        <w:tabs>
          <w:tab w:val="left" w:pos="0"/>
        </w:tabs>
        <w:suppressAutoHyphens w:val="0"/>
        <w:autoSpaceDE w:val="0"/>
        <w:autoSpaceDN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По отдельным направлениям деятельности системы требуется реализация системы мер:</w:t>
      </w:r>
    </w:p>
    <w:p w14:paraId="77CDC9EC" w14:textId="77777777" w:rsidR="00E35782" w:rsidRPr="00E35782" w:rsidRDefault="00E35782" w:rsidP="00E35782">
      <w:pPr>
        <w:tabs>
          <w:tab w:val="left" w:pos="0"/>
        </w:tabs>
        <w:suppressAutoHyphens w:val="0"/>
        <w:autoSpaceDE w:val="0"/>
        <w:autoSpaceDN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области совершенствования системы выявления, сопровождения и поддержки одаренных детей и талантливой молодежи –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детьми;</w:t>
      </w:r>
    </w:p>
    <w:p w14:paraId="2CC85F91" w14:textId="77777777" w:rsidR="00E35782" w:rsidRPr="00E35782" w:rsidRDefault="00E35782" w:rsidP="00E35782">
      <w:pPr>
        <w:tabs>
          <w:tab w:val="left" w:pos="0"/>
        </w:tabs>
        <w:suppressAutoHyphens w:val="0"/>
        <w:autoSpaceDE w:val="0"/>
        <w:autoSpaceDN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области обеспечения летнего отдыха детей – развитие инфраструктуры летнего отдыха детей, совершенствование программ летнего отдыха, в том числе за счет включения в их реализацию учреждений различных ведомств, улучшение материально-технической базы, обеспечивающей организацию летнего отдыха;</w:t>
      </w:r>
    </w:p>
    <w:p w14:paraId="1E0708D5" w14:textId="77777777" w:rsidR="00E35782" w:rsidRPr="00E35782" w:rsidRDefault="00E35782" w:rsidP="00E35782">
      <w:pPr>
        <w:tabs>
          <w:tab w:val="left" w:pos="0"/>
          <w:tab w:val="left" w:pos="426"/>
        </w:tabs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bCs/>
          <w:szCs w:val="28"/>
          <w:lang w:eastAsia="ru-RU"/>
        </w:rPr>
        <w:t>в области создания специальных условий, направленных на реализацию образовательных потребностей и с</w:t>
      </w:r>
      <w:r w:rsidRPr="00E35782">
        <w:rPr>
          <w:rFonts w:ascii="Arial Narrow" w:hAnsi="Arial Narrow"/>
          <w:szCs w:val="28"/>
          <w:lang w:eastAsia="ru-RU"/>
        </w:rPr>
        <w:t>оциализацию детей с ограниченными возможностями здоровья – развитие инклюзии на разных уровнях образования; обеспечение психолого-педагогической и социальной помощи детям, в том числе получающим образование в семье; обеспечение ранней помощи детям, имеющим проблемы в развитии; психолого-педагогическое и методическое сопровождение реализации основных общеобразовательных программ; обеспечение организационных, кадровых и материально-технических условий, необходимых для внедрения федеральных государственных образовательных стандартов для детей с ограниченными возможностями здоровья и умственной отсталостью;</w:t>
      </w:r>
    </w:p>
    <w:p w14:paraId="0EEA8DFA" w14:textId="77777777" w:rsidR="00E35782" w:rsidRPr="00E35782" w:rsidRDefault="00E35782" w:rsidP="00E35782">
      <w:pPr>
        <w:tabs>
          <w:tab w:val="left" w:pos="0"/>
          <w:tab w:val="left" w:pos="426"/>
        </w:tabs>
        <w:suppressAutoHyphens w:val="0"/>
        <w:ind w:firstLine="851"/>
        <w:jc w:val="both"/>
        <w:rPr>
          <w:rFonts w:ascii="Arial Narrow" w:hAnsi="Arial Narrow"/>
          <w:bCs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 xml:space="preserve">в области совершенствования кадровой политики – </w:t>
      </w:r>
      <w:r w:rsidRPr="00E35782">
        <w:rPr>
          <w:rFonts w:ascii="Arial Narrow" w:hAnsi="Arial Narrow"/>
          <w:bCs/>
          <w:szCs w:val="28"/>
          <w:lang w:eastAsia="ru-RU"/>
        </w:rPr>
        <w:t xml:space="preserve">внедрение новых подходов к организации подготовки </w:t>
      </w:r>
      <w:r w:rsidRPr="00E35782">
        <w:rPr>
          <w:rFonts w:ascii="Arial Narrow" w:hAnsi="Arial Narrow"/>
          <w:szCs w:val="28"/>
          <w:lang w:eastAsia="ru-RU"/>
        </w:rPr>
        <w:t>квалифицированных</w:t>
      </w:r>
      <w:r w:rsidRPr="00E35782">
        <w:rPr>
          <w:rFonts w:ascii="Arial Narrow" w:hAnsi="Arial Narrow"/>
          <w:bCs/>
          <w:szCs w:val="28"/>
          <w:lang w:eastAsia="ru-RU"/>
        </w:rPr>
        <w:t xml:space="preserve"> кадров, в том числе </w:t>
      </w:r>
      <w:proofErr w:type="spellStart"/>
      <w:r w:rsidRPr="00E35782">
        <w:rPr>
          <w:rFonts w:ascii="Arial Narrow" w:hAnsi="Arial Narrow"/>
          <w:bCs/>
          <w:szCs w:val="28"/>
          <w:lang w:eastAsia="ru-RU"/>
        </w:rPr>
        <w:t>посткурсового</w:t>
      </w:r>
      <w:proofErr w:type="spellEnd"/>
      <w:r w:rsidRPr="00E35782">
        <w:rPr>
          <w:rFonts w:ascii="Arial Narrow" w:hAnsi="Arial Narrow"/>
          <w:bCs/>
          <w:szCs w:val="28"/>
          <w:lang w:eastAsia="ru-RU"/>
        </w:rPr>
        <w:t xml:space="preserve"> сопровождения кадров; укрепление </w:t>
      </w:r>
      <w:r w:rsidRPr="00E35782">
        <w:rPr>
          <w:rFonts w:ascii="Arial Narrow" w:hAnsi="Arial Narrow"/>
          <w:szCs w:val="28"/>
          <w:lang w:eastAsia="ru-RU"/>
        </w:rPr>
        <w:t>кадрового потенциала образовательных учреждений за счет целевой подготовки кадров; привлечение в образовательные учреждения и поддержка молодых педагогов, поддержка лучших педагогов, дальнейшее развитие конкурсного движения</w:t>
      </w:r>
      <w:r w:rsidRPr="00E35782">
        <w:rPr>
          <w:rFonts w:ascii="Arial Narrow" w:hAnsi="Arial Narrow"/>
          <w:bCs/>
          <w:szCs w:val="28"/>
          <w:lang w:eastAsia="ru-RU"/>
        </w:rPr>
        <w:t>;</w:t>
      </w:r>
    </w:p>
    <w:p w14:paraId="575564F2" w14:textId="77777777" w:rsidR="00E35782" w:rsidRPr="00E35782" w:rsidRDefault="00E35782" w:rsidP="00E35782">
      <w:pPr>
        <w:tabs>
          <w:tab w:val="left" w:pos="0"/>
        </w:tabs>
        <w:suppressAutoHyphens w:val="0"/>
        <w:autoSpaceDE w:val="0"/>
        <w:autoSpaceDN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области управления системой образования города Канска – совершенствование моделей управления системой, поиск наиболее эффективных организационно-управленческих механизмов, обеспечивающих повышение социально-экономической эффективности деятельности системы образования города Канска, организация независимой оценки качества образования;</w:t>
      </w:r>
    </w:p>
    <w:p w14:paraId="020E6971" w14:textId="77777777" w:rsidR="00E35782" w:rsidRPr="00E35782" w:rsidRDefault="00E35782" w:rsidP="00E35782">
      <w:pPr>
        <w:tabs>
          <w:tab w:val="left" w:pos="0"/>
        </w:tabs>
        <w:suppressAutoHyphens w:val="0"/>
        <w:autoSpaceDE w:val="0"/>
        <w:autoSpaceDN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области профилактической работы – совершенствование деятельности школьных служб примирения (школьных служб медиации, конфликтных, примирительных комиссий) в образовательных учреждениях, повышение квалификации специалистов, применяющих восстановительные технологии.</w:t>
      </w:r>
    </w:p>
    <w:p w14:paraId="7DEFB923" w14:textId="77777777" w:rsidR="00E35782" w:rsidRPr="00E35782" w:rsidRDefault="00E35782" w:rsidP="00E35782">
      <w:pPr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</w:p>
    <w:p w14:paraId="709E708C" w14:textId="77777777" w:rsidR="00E35782" w:rsidRPr="00E35782" w:rsidRDefault="00E35782" w:rsidP="00E35782">
      <w:pPr>
        <w:suppressAutoHyphens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образования города Канска, экономики, степени реализации других общественно значимых интересов</w:t>
      </w:r>
    </w:p>
    <w:p w14:paraId="09508CF2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832"/>
        <w:jc w:val="both"/>
        <w:rPr>
          <w:rFonts w:ascii="Arial Narrow" w:hAnsi="Arial Narrow"/>
          <w:szCs w:val="28"/>
          <w:lang w:eastAsia="ru-RU"/>
        </w:rPr>
      </w:pPr>
    </w:p>
    <w:p w14:paraId="723BCA8C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70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Ожидаемые конечные результаты программы позволят:</w:t>
      </w:r>
    </w:p>
    <w:p w14:paraId="7AD64442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70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повысить удовлетворенность населения качеством образовательных услуг;</w:t>
      </w:r>
    </w:p>
    <w:p w14:paraId="09058B4B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70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повысить привлекательность педагогической профессии и уровень квалификации преподавательских кадров;</w:t>
      </w:r>
    </w:p>
    <w:p w14:paraId="34BD84B4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689"/>
        <w:jc w:val="both"/>
        <w:rPr>
          <w:rFonts w:ascii="Arial Narrow" w:hAnsi="Arial Narrow"/>
          <w:spacing w:val="-3"/>
          <w:szCs w:val="28"/>
          <w:lang w:eastAsia="ru-RU"/>
        </w:rPr>
      </w:pPr>
      <w:r w:rsidRPr="00E35782">
        <w:rPr>
          <w:rFonts w:ascii="Arial Narrow" w:hAnsi="Arial Narrow"/>
          <w:spacing w:val="-3"/>
          <w:szCs w:val="28"/>
          <w:lang w:eastAsia="ru-RU"/>
        </w:rPr>
        <w:t>сократить очередь на зачисление детей от одного года до трех лет в дошкольные образовательные организации;</w:t>
      </w:r>
    </w:p>
    <w:p w14:paraId="6598B9AA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689"/>
        <w:jc w:val="both"/>
        <w:rPr>
          <w:rFonts w:ascii="Arial Narrow" w:hAnsi="Arial Narrow"/>
          <w:spacing w:val="-3"/>
          <w:szCs w:val="28"/>
          <w:lang w:eastAsia="ru-RU"/>
        </w:rPr>
      </w:pPr>
      <w:r w:rsidRPr="00E35782">
        <w:rPr>
          <w:rFonts w:ascii="Arial Narrow" w:hAnsi="Arial Narrow"/>
          <w:spacing w:val="-3"/>
          <w:szCs w:val="28"/>
          <w:lang w:eastAsia="ru-RU"/>
        </w:rPr>
        <w:t>создать условия, соответствующие требованиям федеральных государственных образовательных стандартов, в том числе для детей с ограниченными возможностями здоровья, умственной отсталостью в образовательных учреждениях;</w:t>
      </w:r>
    </w:p>
    <w:p w14:paraId="2F17AB84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689"/>
        <w:jc w:val="both"/>
        <w:rPr>
          <w:rFonts w:ascii="Arial Narrow" w:hAnsi="Arial Narrow"/>
          <w:spacing w:val="-3"/>
          <w:szCs w:val="28"/>
          <w:lang w:eastAsia="ru-RU"/>
        </w:rPr>
      </w:pPr>
      <w:r w:rsidRPr="00E35782">
        <w:rPr>
          <w:rFonts w:ascii="Arial Narrow" w:hAnsi="Arial Narrow"/>
          <w:spacing w:val="-3"/>
          <w:szCs w:val="28"/>
          <w:lang w:eastAsia="ru-RU"/>
        </w:rPr>
        <w:t>создать условия для реализации программ дополнительного образования в соответствии с запросами населения, обеспечить проведение мероприятий для развития детских способностей и одаренности.</w:t>
      </w:r>
    </w:p>
    <w:p w14:paraId="3A1BAAFD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689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bCs/>
          <w:szCs w:val="28"/>
          <w:lang w:eastAsia="ru-RU"/>
        </w:rPr>
        <w:t>Качество реализации мероприятий программы будет оцениваться на основании основных целевых показателей программы представленных в приложении к паспорту программы.</w:t>
      </w:r>
    </w:p>
    <w:p w14:paraId="527B830D" w14:textId="77777777" w:rsidR="00E35782" w:rsidRPr="00E35782" w:rsidRDefault="00E35782" w:rsidP="00E35782">
      <w:pPr>
        <w:suppressAutoHyphens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lastRenderedPageBreak/>
        <w:t xml:space="preserve">В формулировке показателя учтен факт необходимости занятий дополнительного образования, что наиболее полно обеспечивает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 </w:t>
      </w:r>
    </w:p>
    <w:p w14:paraId="675F6D13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Перечень целевых показателей программы, с указанием планируемых к достижению значений в результате реализации программы с расшифровкой плановых значений по годам реализации представлен в приложении к паспорту настоящей программы.</w:t>
      </w:r>
    </w:p>
    <w:p w14:paraId="52E86C8F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Целевые показатели программы связаны с показателями подпрограмм, ожидаемыми результатами реализации мероприятий подпрограмм, сводными показателями муниципальных заданий. Прогноз сводных показателей муниципальных заданий на оказание муниципальных услуг (выполнение работ) представлен в приложении № 3 к настоящей программе.</w:t>
      </w:r>
    </w:p>
    <w:p w14:paraId="3999910D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ind w:firstLine="851"/>
        <w:jc w:val="both"/>
        <w:rPr>
          <w:rFonts w:ascii="Arial Narrow" w:hAnsi="Arial Narrow"/>
          <w:szCs w:val="28"/>
          <w:lang w:eastAsia="ru-RU"/>
        </w:rPr>
      </w:pPr>
    </w:p>
    <w:p w14:paraId="535E772A" w14:textId="77777777" w:rsidR="00E35782" w:rsidRPr="00E35782" w:rsidRDefault="00E35782" w:rsidP="00E35782">
      <w:pPr>
        <w:suppressAutoHyphens w:val="0"/>
        <w:jc w:val="both"/>
        <w:rPr>
          <w:rFonts w:ascii="Arial Narrow" w:hAnsi="Arial Narrow"/>
          <w:szCs w:val="28"/>
          <w:lang w:eastAsia="ru-RU"/>
        </w:rPr>
      </w:pPr>
    </w:p>
    <w:p w14:paraId="6A0E5F1F" w14:textId="77777777" w:rsidR="00E35782" w:rsidRPr="00E35782" w:rsidRDefault="00E35782" w:rsidP="00E35782">
      <w:pPr>
        <w:suppressAutoHyphens w:val="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5. Информация по подпрограммам, отдельным мероприятиям программы</w:t>
      </w:r>
    </w:p>
    <w:p w14:paraId="4464126F" w14:textId="77777777" w:rsidR="00E35782" w:rsidRPr="00E35782" w:rsidRDefault="00E35782" w:rsidP="00E35782">
      <w:pPr>
        <w:suppressAutoHyphens w:val="0"/>
        <w:ind w:firstLine="72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В рамках программы в период с 2017 по 2030 годы будут реализованы 2 подпрограммы:</w:t>
      </w:r>
    </w:p>
    <w:p w14:paraId="4E2414EC" w14:textId="77777777" w:rsidR="00E35782" w:rsidRPr="00E35782" w:rsidRDefault="00E35782" w:rsidP="00E35782">
      <w:pPr>
        <w:jc w:val="both"/>
        <w:rPr>
          <w:rFonts w:ascii="Arial Narrow" w:hAnsi="Arial Narrow"/>
          <w:szCs w:val="28"/>
          <w:lang w:eastAsia="ru-RU"/>
        </w:rPr>
      </w:pPr>
      <w:bookmarkStart w:id="0" w:name="_Hlk118278784"/>
      <w:r w:rsidRPr="00E35782">
        <w:rPr>
          <w:rFonts w:ascii="Arial Narrow" w:hAnsi="Arial Narrow"/>
          <w:szCs w:val="28"/>
          <w:lang w:eastAsia="ru-RU"/>
        </w:rPr>
        <w:t>- Подпрограмма 1 «Развитие дошкольного, общего и дополнительного образования»</w:t>
      </w:r>
      <w:bookmarkEnd w:id="0"/>
      <w:r w:rsidRPr="00E35782">
        <w:rPr>
          <w:rFonts w:ascii="Arial Narrow" w:hAnsi="Arial Narrow"/>
          <w:szCs w:val="28"/>
          <w:lang w:eastAsia="ru-RU"/>
        </w:rPr>
        <w:t xml:space="preserve"> (приложение № 5 к настоящей программе);</w:t>
      </w:r>
    </w:p>
    <w:p w14:paraId="59439174" w14:textId="77777777" w:rsidR="00E35782" w:rsidRPr="00E35782" w:rsidRDefault="00E35782" w:rsidP="00E35782">
      <w:pPr>
        <w:jc w:val="both"/>
        <w:rPr>
          <w:rFonts w:ascii="Arial Narrow" w:hAnsi="Arial Narrow"/>
          <w:szCs w:val="28"/>
          <w:lang w:eastAsia="ru-RU"/>
        </w:rPr>
      </w:pPr>
      <w:bookmarkStart w:id="1" w:name="_Hlk118278825"/>
      <w:r w:rsidRPr="00E35782">
        <w:rPr>
          <w:rFonts w:ascii="Arial Narrow" w:hAnsi="Arial Narrow"/>
          <w:szCs w:val="28"/>
          <w:lang w:eastAsia="ru-RU"/>
        </w:rPr>
        <w:t xml:space="preserve">- Подпрограмма 2 «Обеспечение реализации муниципальной программы и прочие мероприятия в области образования» </w:t>
      </w:r>
      <w:bookmarkEnd w:id="1"/>
      <w:r w:rsidRPr="00E35782">
        <w:rPr>
          <w:rFonts w:ascii="Arial Narrow" w:hAnsi="Arial Narrow"/>
          <w:szCs w:val="28"/>
          <w:lang w:eastAsia="ru-RU"/>
        </w:rPr>
        <w:t xml:space="preserve">(приложение № 6 к настоящей программе). </w:t>
      </w:r>
    </w:p>
    <w:p w14:paraId="102FE250" w14:textId="77777777" w:rsidR="00E35782" w:rsidRPr="00E35782" w:rsidRDefault="00E35782" w:rsidP="00E35782">
      <w:pPr>
        <w:numPr>
          <w:ilvl w:val="0"/>
          <w:numId w:val="32"/>
        </w:numPr>
        <w:suppressAutoHyphens w:val="0"/>
        <w:contextualSpacing/>
        <w:jc w:val="both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>Подпрограмма 1 «Развитие дошкольного, общего и дополнительного образования» (далее – подпрограмма 1)</w:t>
      </w:r>
    </w:p>
    <w:p w14:paraId="1809E25E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bookmarkStart w:id="2" w:name="_Hlk118279077"/>
      <w:r w:rsidRPr="00E35782">
        <w:rPr>
          <w:rFonts w:ascii="Arial Narrow" w:hAnsi="Arial Narrow"/>
          <w:noProof/>
          <w:szCs w:val="28"/>
          <w:lang w:eastAsia="ru-RU"/>
        </w:rPr>
        <w:t xml:space="preserve">Целью подпрограммы 1 является </w:t>
      </w:r>
      <w:r w:rsidRPr="00E35782">
        <w:rPr>
          <w:rFonts w:ascii="Arial Narrow" w:hAnsi="Arial Narrow"/>
          <w:szCs w:val="28"/>
          <w:lang w:eastAsia="en-US"/>
        </w:rPr>
        <w:t>создание в системе дошкольного, общего и дополнительного образования равных возможностей для получения современного качественного образования, социализации детей, отдыха и оздоровления детей в летний период.</w:t>
      </w:r>
    </w:p>
    <w:p w14:paraId="4E3DF8AE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>Задачи подпрограммы 1:</w:t>
      </w:r>
    </w:p>
    <w:p w14:paraId="3A79FE75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 xml:space="preserve"> обеспечить доступность дошкольного образования, соответствующего единому стандарту качества дошкольного образования;</w:t>
      </w:r>
    </w:p>
    <w:p w14:paraId="7523A0C6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>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</w:r>
    </w:p>
    <w:p w14:paraId="72DBB6B3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>обеспечить предоставление дополнительного  образования, в том числе за счет разработки и реализации современных образовательных программ, дистанционных и сетевых форм их реализации;</w:t>
      </w:r>
    </w:p>
    <w:p w14:paraId="71FCEB15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 xml:space="preserve">   содействовать выявлению и поддержке одаренных детей;</w:t>
      </w:r>
    </w:p>
    <w:p w14:paraId="0ED380CA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>обеспечить безопасный, качественный отдых и оздоровление детей;</w:t>
      </w:r>
    </w:p>
    <w:p w14:paraId="6300781C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>обеспечить развитие профессиональной компетентности педагогов, создать систему дополнительных стимулов повышения имиджа педагогической профессии средствами событийных мероприятий и конкурсного движения;</w:t>
      </w:r>
    </w:p>
    <w:p w14:paraId="240CA2E4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eastAsia="Calibri" w:hAnsi="Arial Narrow"/>
          <w:szCs w:val="28"/>
          <w:lang w:eastAsia="ru-RU"/>
        </w:rPr>
      </w:pPr>
      <w:r w:rsidRPr="00E35782">
        <w:rPr>
          <w:rFonts w:ascii="Arial Narrow" w:eastAsia="Calibri" w:hAnsi="Arial Narrow"/>
          <w:szCs w:val="28"/>
          <w:lang w:eastAsia="ru-RU"/>
        </w:rPr>
        <w:t>обеспечить психолого-педагогическую и социальную помощь детям, психолого-педагогическое и методическое сопровождение реализации основных общеобразовательных программ.</w:t>
      </w:r>
    </w:p>
    <w:p w14:paraId="13D1BAB4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Срок реализации </w:t>
      </w:r>
      <w:hyperlink w:anchor="Par1041" w:history="1">
        <w:r w:rsidRPr="006221CF">
          <w:rPr>
            <w:rFonts w:ascii="Arial Narrow" w:hAnsi="Arial Narrow"/>
            <w:noProof/>
            <w:szCs w:val="28"/>
            <w:lang w:eastAsia="ru-RU"/>
          </w:rPr>
          <w:t>подпрограммы</w:t>
        </w:r>
      </w:hyperlink>
      <w:r w:rsidRPr="006221CF">
        <w:rPr>
          <w:rFonts w:ascii="Arial Narrow" w:hAnsi="Arial Narrow"/>
          <w:noProof/>
          <w:szCs w:val="28"/>
          <w:lang w:eastAsia="ru-RU"/>
        </w:rPr>
        <w:t xml:space="preserve"> 1</w:t>
      </w:r>
      <w:r w:rsidRPr="00E35782">
        <w:rPr>
          <w:rFonts w:ascii="Arial Narrow" w:hAnsi="Arial Narrow"/>
          <w:noProof/>
          <w:szCs w:val="28"/>
          <w:lang w:eastAsia="ru-RU"/>
        </w:rPr>
        <w:t>: 2017 - 2025 годы, без деления на этапы.</w:t>
      </w:r>
    </w:p>
    <w:p w14:paraId="6FF455DE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Ожидаемые результаты от реализации подпрограммы 1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</w:t>
      </w:r>
      <w:hyperlink w:anchor="Par1158" w:history="1">
        <w:r w:rsidRPr="006221CF">
          <w:rPr>
            <w:rFonts w:ascii="Arial Narrow" w:hAnsi="Arial Narrow"/>
            <w:noProof/>
            <w:szCs w:val="28"/>
            <w:lang w:eastAsia="ru-RU"/>
          </w:rPr>
          <w:t>приложении № 1</w:t>
        </w:r>
      </w:hyperlink>
      <w:r w:rsidRPr="00E35782">
        <w:rPr>
          <w:rFonts w:ascii="Arial Narrow" w:hAnsi="Arial Narrow"/>
          <w:noProof/>
          <w:szCs w:val="28"/>
          <w:lang w:eastAsia="ru-RU"/>
        </w:rPr>
        <w:t xml:space="preserve"> к подпрограмме 1.</w:t>
      </w:r>
    </w:p>
    <w:p w14:paraId="0B8F149F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</w:t>
      </w:r>
      <w:hyperlink w:anchor="Par1251" w:history="1">
        <w:r w:rsidRPr="006221CF">
          <w:rPr>
            <w:rFonts w:ascii="Arial Narrow" w:hAnsi="Arial Narrow"/>
            <w:noProof/>
            <w:szCs w:val="28"/>
            <w:lang w:eastAsia="ru-RU"/>
          </w:rPr>
          <w:t>приложении № 2</w:t>
        </w:r>
      </w:hyperlink>
      <w:r w:rsidRPr="00E35782">
        <w:rPr>
          <w:rFonts w:ascii="Arial Narrow" w:hAnsi="Arial Narrow"/>
          <w:noProof/>
          <w:szCs w:val="28"/>
          <w:lang w:eastAsia="ru-RU"/>
        </w:rPr>
        <w:t xml:space="preserve"> к подпрограмме 1.</w:t>
      </w:r>
    </w:p>
    <w:bookmarkEnd w:id="2"/>
    <w:p w14:paraId="0B16CBB1" w14:textId="77777777" w:rsidR="00E35782" w:rsidRPr="00E35782" w:rsidRDefault="00E35782" w:rsidP="00E35782">
      <w:pPr>
        <w:spacing w:after="200" w:line="276" w:lineRule="auto"/>
        <w:ind w:left="720"/>
        <w:contextualSpacing/>
        <w:jc w:val="both"/>
        <w:rPr>
          <w:rFonts w:ascii="Arial Narrow" w:eastAsia="Calibri" w:hAnsi="Arial Narrow"/>
          <w:szCs w:val="28"/>
          <w:lang w:eastAsia="en-US"/>
        </w:rPr>
      </w:pPr>
    </w:p>
    <w:p w14:paraId="0490F40F" w14:textId="77777777" w:rsidR="00E35782" w:rsidRPr="00E35782" w:rsidRDefault="00E35782" w:rsidP="00E35782">
      <w:pPr>
        <w:numPr>
          <w:ilvl w:val="0"/>
          <w:numId w:val="32"/>
        </w:numPr>
        <w:suppressAutoHyphens w:val="0"/>
        <w:spacing w:after="200" w:line="276" w:lineRule="auto"/>
        <w:contextualSpacing/>
        <w:jc w:val="both"/>
        <w:rPr>
          <w:rFonts w:ascii="Arial Narrow" w:eastAsia="Calibri" w:hAnsi="Arial Narrow"/>
          <w:szCs w:val="28"/>
          <w:lang w:eastAsia="en-US"/>
        </w:rPr>
      </w:pPr>
      <w:r w:rsidRPr="00E35782">
        <w:rPr>
          <w:rFonts w:ascii="Arial Narrow" w:eastAsia="Calibri" w:hAnsi="Arial Narrow"/>
          <w:szCs w:val="28"/>
          <w:lang w:eastAsia="en-US"/>
        </w:rPr>
        <w:t>Подпрограмма 2 «Обеспечение реализации муниципальной программы и прочие мероприятия в области образования» (далее – Подпрограмма 2)</w:t>
      </w:r>
    </w:p>
    <w:p w14:paraId="47EFA41D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Целью подпрограммы 2 является </w:t>
      </w:r>
      <w:r w:rsidRPr="00E35782">
        <w:rPr>
          <w:rFonts w:ascii="Arial Narrow" w:hAnsi="Arial Narrow"/>
          <w:szCs w:val="28"/>
          <w:lang w:eastAsia="ru-RU"/>
        </w:rPr>
        <w:t>создание условий для эффективного управления системой образования города Канска</w:t>
      </w:r>
      <w:r w:rsidRPr="00E35782">
        <w:rPr>
          <w:rFonts w:ascii="Arial Narrow" w:hAnsi="Arial Narrow"/>
          <w:noProof/>
          <w:szCs w:val="28"/>
          <w:lang w:eastAsia="ru-RU"/>
        </w:rPr>
        <w:t xml:space="preserve">. </w:t>
      </w:r>
    </w:p>
    <w:p w14:paraId="4F77BD02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>Задачи подпрограммы 2:</w:t>
      </w:r>
    </w:p>
    <w:p w14:paraId="3F9AD2B7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lastRenderedPageBreak/>
        <w:t>организовать деятельность органа управления образованием и учреждений, обеспечивающих деятельность образовательных учреждений, направленную на эффективное управление системой образования города Канска;</w:t>
      </w:r>
    </w:p>
    <w:p w14:paraId="319279EB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обеспечить методическое, информационное и инженерно-техническое сопровождение деятельности муниципальных образовательных учреждений города Канска, ведение бухгалтерского, статистического и налогового учета муниципальных бюджетных и муниципальных автономных образовательных учреждений, организацию контроля за деятельностью муниципальных образовательных учреждений города Канска.</w:t>
      </w:r>
    </w:p>
    <w:p w14:paraId="5B5BF221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Срок реализации </w:t>
      </w:r>
      <w:hyperlink w:anchor="Par1041" w:history="1">
        <w:r w:rsidRPr="006221CF">
          <w:rPr>
            <w:rFonts w:ascii="Arial Narrow" w:hAnsi="Arial Narrow"/>
            <w:noProof/>
            <w:szCs w:val="28"/>
            <w:lang w:eastAsia="ru-RU"/>
          </w:rPr>
          <w:t>подпрограммы</w:t>
        </w:r>
      </w:hyperlink>
      <w:r w:rsidRPr="006221CF">
        <w:rPr>
          <w:rFonts w:ascii="Arial Narrow" w:hAnsi="Arial Narrow"/>
          <w:noProof/>
          <w:szCs w:val="28"/>
          <w:lang w:eastAsia="ru-RU"/>
        </w:rPr>
        <w:t xml:space="preserve"> 2</w:t>
      </w:r>
      <w:r w:rsidRPr="00E35782">
        <w:rPr>
          <w:rFonts w:ascii="Arial Narrow" w:hAnsi="Arial Narrow"/>
          <w:noProof/>
          <w:szCs w:val="28"/>
          <w:lang w:eastAsia="ru-RU"/>
        </w:rPr>
        <w:t>: 2017 - 2025 годы, без деления на этапы.</w:t>
      </w:r>
    </w:p>
    <w:p w14:paraId="7164B9F2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Ожидаемые результаты от реализации подпрограммы 2 с указанием динамики изменения показателей результативности, отражающих социально-экономическую эффективность реализации подпрограммы, представлены в </w:t>
      </w:r>
      <w:hyperlink w:anchor="Par1158" w:history="1">
        <w:r w:rsidRPr="006221CF">
          <w:rPr>
            <w:rFonts w:ascii="Arial Narrow" w:hAnsi="Arial Narrow"/>
            <w:noProof/>
            <w:szCs w:val="28"/>
            <w:lang w:eastAsia="ru-RU"/>
          </w:rPr>
          <w:t>приложении № 1</w:t>
        </w:r>
      </w:hyperlink>
      <w:r w:rsidRPr="00E35782">
        <w:rPr>
          <w:rFonts w:ascii="Arial Narrow" w:hAnsi="Arial Narrow"/>
          <w:noProof/>
          <w:szCs w:val="28"/>
          <w:lang w:eastAsia="ru-RU"/>
        </w:rPr>
        <w:t xml:space="preserve"> к подпрограмме 2.</w:t>
      </w:r>
    </w:p>
    <w:p w14:paraId="403E7093" w14:textId="77777777" w:rsidR="00E35782" w:rsidRPr="00E35782" w:rsidRDefault="00E35782" w:rsidP="00E35782">
      <w:pPr>
        <w:suppressAutoHyphens w:val="0"/>
        <w:ind w:firstLine="709"/>
        <w:jc w:val="both"/>
        <w:rPr>
          <w:rFonts w:ascii="Arial Narrow" w:hAnsi="Arial Narrow"/>
          <w:noProof/>
          <w:szCs w:val="28"/>
          <w:lang w:eastAsia="ru-RU"/>
        </w:rPr>
      </w:pPr>
      <w:r w:rsidRPr="00E35782">
        <w:rPr>
          <w:rFonts w:ascii="Arial Narrow" w:hAnsi="Arial Narrow"/>
          <w:noProof/>
          <w:szCs w:val="28"/>
          <w:lang w:eastAsia="ru-RU"/>
        </w:rPr>
        <w:t xml:space="preserve">Информация по ресурсному обеспечению подпрограммы, в том числе по источникам финансирования на очередной финансовый год и плановый период, представлена в </w:t>
      </w:r>
      <w:hyperlink w:anchor="Par1251" w:history="1">
        <w:r w:rsidRPr="006221CF">
          <w:rPr>
            <w:rFonts w:ascii="Arial Narrow" w:hAnsi="Arial Narrow"/>
            <w:noProof/>
            <w:szCs w:val="28"/>
            <w:lang w:eastAsia="ru-RU"/>
          </w:rPr>
          <w:t>приложении № 2</w:t>
        </w:r>
      </w:hyperlink>
      <w:r w:rsidRPr="00E35782">
        <w:rPr>
          <w:rFonts w:ascii="Arial Narrow" w:hAnsi="Arial Narrow"/>
          <w:noProof/>
          <w:szCs w:val="28"/>
          <w:lang w:eastAsia="ru-RU"/>
        </w:rPr>
        <w:t xml:space="preserve"> к подпрограмме 2.</w:t>
      </w:r>
    </w:p>
    <w:p w14:paraId="36719464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720"/>
        <w:jc w:val="both"/>
        <w:rPr>
          <w:rFonts w:ascii="Arial Narrow" w:hAnsi="Arial Narrow"/>
          <w:szCs w:val="28"/>
          <w:lang w:eastAsia="en-US"/>
        </w:rPr>
      </w:pPr>
      <w:r w:rsidRPr="00E35782">
        <w:rPr>
          <w:rFonts w:ascii="Arial Narrow" w:hAnsi="Arial Narrow"/>
          <w:szCs w:val="28"/>
          <w:lang w:eastAsia="en-US"/>
        </w:rPr>
        <w:t>Программа реализуется в рамках подпрограмм, отдельных мероприятий не предусмотрено.</w:t>
      </w:r>
    </w:p>
    <w:p w14:paraId="3E5683C4" w14:textId="77777777" w:rsidR="00E35782" w:rsidRPr="00E35782" w:rsidRDefault="00E35782" w:rsidP="00E35782">
      <w:pPr>
        <w:widowControl w:val="0"/>
        <w:suppressAutoHyphens w:val="0"/>
        <w:autoSpaceDE w:val="0"/>
        <w:autoSpaceDN w:val="0"/>
        <w:adjustRightInd w:val="0"/>
        <w:ind w:left="19" w:firstLine="720"/>
        <w:jc w:val="both"/>
        <w:rPr>
          <w:rFonts w:ascii="Arial Narrow" w:hAnsi="Arial Narrow"/>
          <w:szCs w:val="28"/>
          <w:lang w:eastAsia="en-US"/>
        </w:rPr>
      </w:pPr>
    </w:p>
    <w:p w14:paraId="1809BBF7" w14:textId="77777777" w:rsidR="00E35782" w:rsidRPr="00E35782" w:rsidRDefault="00E35782" w:rsidP="00E35782">
      <w:pPr>
        <w:suppressAutoHyphens w:val="0"/>
        <w:ind w:left="720"/>
        <w:jc w:val="center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6. Информация о ресурсном обеспечении программы</w:t>
      </w:r>
    </w:p>
    <w:p w14:paraId="487CAA54" w14:textId="77777777" w:rsidR="00E35782" w:rsidRPr="00E35782" w:rsidRDefault="00E35782" w:rsidP="00E35782">
      <w:pPr>
        <w:suppressAutoHyphens w:val="0"/>
        <w:ind w:left="720"/>
        <w:jc w:val="center"/>
        <w:rPr>
          <w:rFonts w:ascii="Arial Narrow" w:hAnsi="Arial Narrow"/>
          <w:szCs w:val="28"/>
          <w:lang w:eastAsia="ru-RU"/>
        </w:rPr>
      </w:pPr>
    </w:p>
    <w:p w14:paraId="719F29CF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Информация о ресурсном обеспечении программы за счет средств городского бюджета, в том числе средств, поступивших из бюджетов других уровней бюджетной системы (с расшифровкой по главным распорядителям средств городского бюджета, в разрезе подпрограмм), а также по годам реализации программы приведена в приложении № 1 к программе.</w:t>
      </w:r>
    </w:p>
    <w:p w14:paraId="0213ED7A" w14:textId="77777777" w:rsidR="00E35782" w:rsidRPr="00E35782" w:rsidRDefault="00E35782" w:rsidP="00E35782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>Информация об источниках финансирования подпрограмм (средства городского бюджета), в том числе средства, поступившие из бюджетов других уровней бюджетной системы, а также по годам реализации программы приведена в приложении № 2 к программе.</w:t>
      </w:r>
    </w:p>
    <w:p w14:paraId="518A1DC9" w14:textId="77777777" w:rsidR="00E35782" w:rsidRPr="00E35782" w:rsidRDefault="00E35782" w:rsidP="00E35782">
      <w:pPr>
        <w:jc w:val="both"/>
        <w:rPr>
          <w:rFonts w:ascii="Arial Narrow" w:hAnsi="Arial Narrow"/>
          <w:szCs w:val="28"/>
          <w:lang w:eastAsia="ru-RU"/>
        </w:rPr>
      </w:pPr>
      <w:r w:rsidRPr="00E35782">
        <w:rPr>
          <w:rFonts w:ascii="Arial Narrow" w:hAnsi="Arial Narrow"/>
          <w:szCs w:val="28"/>
          <w:lang w:eastAsia="ru-RU"/>
        </w:rPr>
        <w:tab/>
      </w:r>
    </w:p>
    <w:p w14:paraId="3AA59844" w14:textId="77777777" w:rsidR="00E35782" w:rsidRPr="00E35782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7DCF36ED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0D184B36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780A03CC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33409741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4FF7730D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1F8831A6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46E576CF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6C0BC44E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1A76CDC3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5AC07B31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25430056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1670AE8C" w14:textId="77777777" w:rsidR="00E35782" w:rsidRPr="006221CF" w:rsidRDefault="00E35782" w:rsidP="00E35782">
      <w:pPr>
        <w:suppressAutoHyphens w:val="0"/>
        <w:ind w:firstLine="720"/>
        <w:rPr>
          <w:rFonts w:ascii="Arial Narrow" w:hAnsi="Arial Narrow"/>
          <w:szCs w:val="28"/>
          <w:lang w:eastAsia="ru-RU"/>
        </w:rPr>
      </w:pPr>
    </w:p>
    <w:p w14:paraId="7BE4F963" w14:textId="77777777" w:rsidR="00E35782" w:rsidRDefault="00E35782" w:rsidP="00E35782">
      <w:pPr>
        <w:suppressAutoHyphens w:val="0"/>
        <w:ind w:firstLine="720"/>
        <w:rPr>
          <w:sz w:val="28"/>
          <w:szCs w:val="28"/>
          <w:lang w:eastAsia="ru-RU"/>
        </w:rPr>
      </w:pPr>
    </w:p>
    <w:p w14:paraId="1A404493" w14:textId="77777777" w:rsidR="00E35782" w:rsidRDefault="00E35782" w:rsidP="00E35782">
      <w:pPr>
        <w:suppressAutoHyphens w:val="0"/>
        <w:ind w:firstLine="720"/>
        <w:rPr>
          <w:sz w:val="28"/>
          <w:szCs w:val="28"/>
          <w:lang w:eastAsia="ru-RU"/>
        </w:rPr>
      </w:pPr>
    </w:p>
    <w:p w14:paraId="2E938DC0" w14:textId="77777777" w:rsidR="00E35782" w:rsidRDefault="00E35782" w:rsidP="00E35782">
      <w:pPr>
        <w:suppressAutoHyphens w:val="0"/>
        <w:ind w:firstLine="720"/>
        <w:rPr>
          <w:sz w:val="28"/>
          <w:szCs w:val="28"/>
          <w:lang w:eastAsia="ru-RU"/>
        </w:rPr>
      </w:pPr>
    </w:p>
    <w:p w14:paraId="63059CC7" w14:textId="77777777" w:rsidR="00E35782" w:rsidRDefault="00E35782" w:rsidP="00E35782">
      <w:pPr>
        <w:suppressAutoHyphens w:val="0"/>
        <w:ind w:firstLine="720"/>
        <w:rPr>
          <w:sz w:val="28"/>
          <w:szCs w:val="28"/>
          <w:lang w:eastAsia="ru-RU"/>
        </w:rPr>
      </w:pPr>
    </w:p>
    <w:p w14:paraId="789AD88C" w14:textId="77777777" w:rsidR="00E35782" w:rsidRDefault="00E35782" w:rsidP="00E35782">
      <w:pPr>
        <w:suppressAutoHyphens w:val="0"/>
        <w:ind w:firstLine="720"/>
        <w:rPr>
          <w:sz w:val="28"/>
          <w:szCs w:val="28"/>
          <w:lang w:eastAsia="ru-RU"/>
        </w:rPr>
        <w:sectPr w:rsidR="00E35782" w:rsidSect="00966AEA"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tbl>
      <w:tblPr>
        <w:tblW w:w="151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1976"/>
        <w:gridCol w:w="283"/>
        <w:gridCol w:w="793"/>
        <w:gridCol w:w="1475"/>
        <w:gridCol w:w="284"/>
        <w:gridCol w:w="567"/>
        <w:gridCol w:w="283"/>
        <w:gridCol w:w="567"/>
        <w:gridCol w:w="284"/>
        <w:gridCol w:w="567"/>
        <w:gridCol w:w="283"/>
        <w:gridCol w:w="567"/>
        <w:gridCol w:w="284"/>
        <w:gridCol w:w="567"/>
        <w:gridCol w:w="142"/>
        <w:gridCol w:w="709"/>
        <w:gridCol w:w="708"/>
        <w:gridCol w:w="142"/>
        <w:gridCol w:w="616"/>
        <w:gridCol w:w="660"/>
        <w:gridCol w:w="992"/>
        <w:gridCol w:w="1796"/>
      </w:tblGrid>
      <w:tr w:rsidR="00E35782" w:rsidRPr="00E35782" w14:paraId="4230E201" w14:textId="77777777" w:rsidTr="00E35782">
        <w:trPr>
          <w:trHeight w:val="112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362F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bookmarkStart w:id="3" w:name="RANGE!A1:Q12"/>
            <w:r w:rsidRPr="00E35782">
              <w:rPr>
                <w:rFonts w:ascii="Arial Narrow" w:hAnsi="Arial Narrow"/>
                <w:sz w:val="20"/>
                <w:lang w:eastAsia="ru-RU"/>
              </w:rPr>
              <w:lastRenderedPageBreak/>
              <w:t> </w:t>
            </w:r>
            <w:bookmarkEnd w:id="3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85D4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EFB1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408F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8A3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BAA2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ADD40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C6AE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0C061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1016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color w:val="000000"/>
                <w:sz w:val="20"/>
                <w:lang w:eastAsia="ru-RU"/>
              </w:rPr>
              <w:t xml:space="preserve">Приложение </w:t>
            </w:r>
            <w:r w:rsidRPr="00E35782">
              <w:rPr>
                <w:rFonts w:ascii="Arial Narrow" w:hAnsi="Arial Narrow"/>
                <w:color w:val="000000"/>
                <w:sz w:val="20"/>
                <w:lang w:eastAsia="ru-RU"/>
              </w:rPr>
              <w:br/>
              <w:t xml:space="preserve">к паспорту муниципальной программы города Канска </w:t>
            </w:r>
            <w:r w:rsidRPr="00E35782">
              <w:rPr>
                <w:rFonts w:ascii="Arial Narrow" w:hAnsi="Arial Narrow"/>
                <w:color w:val="000000"/>
                <w:sz w:val="20"/>
                <w:lang w:eastAsia="ru-RU"/>
              </w:rPr>
              <w:br/>
              <w:t xml:space="preserve">«Развитие образования» </w:t>
            </w:r>
          </w:p>
        </w:tc>
      </w:tr>
      <w:tr w:rsidR="00E35782" w:rsidRPr="00E35782" w14:paraId="0B4DDFF4" w14:textId="77777777" w:rsidTr="00E35782">
        <w:trPr>
          <w:trHeight w:val="1092"/>
        </w:trPr>
        <w:tc>
          <w:tcPr>
            <w:tcW w:w="1512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5B22A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ПЕРЕЧЕНЬ ЦЕЛЕВЫХ ПОКАЗАТЕЛЕЙ МУНИЦИПАЛЬНОЙ ПРОГРАММЫ ГОРОДА КАНСКА</w:t>
            </w:r>
            <w:r w:rsidRPr="00E35782">
              <w:rPr>
                <w:rFonts w:ascii="Arial Narrow" w:hAnsi="Arial Narrow"/>
                <w:sz w:val="20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 ГОРОДА КАНСКА</w:t>
            </w:r>
          </w:p>
        </w:tc>
      </w:tr>
      <w:tr w:rsidR="00E35782" w:rsidRPr="00E35782" w14:paraId="166AB3FC" w14:textId="77777777" w:rsidTr="00E35782">
        <w:trPr>
          <w:trHeight w:val="23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415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№ п/п</w:t>
            </w:r>
          </w:p>
        </w:tc>
        <w:tc>
          <w:tcPr>
            <w:tcW w:w="2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C58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Цели, целевые показатели муниципальной программы города Канска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AFD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Ед. изм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EF9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Год, предшествующий реализации муниципальной программы города Канска</w:t>
            </w:r>
          </w:p>
        </w:tc>
        <w:tc>
          <w:tcPr>
            <w:tcW w:w="100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A8C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Годы реализации муниципальной программы города Канска</w:t>
            </w:r>
          </w:p>
        </w:tc>
      </w:tr>
      <w:tr w:rsidR="00E35782" w:rsidRPr="00E35782" w14:paraId="5CFC3682" w14:textId="77777777" w:rsidTr="00E35782">
        <w:trPr>
          <w:trHeight w:val="15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8E4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2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41C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AFDC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5DB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2016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2AA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2017 год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BF4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2018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186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2019 год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D21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2020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4A3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10F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2022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F70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2023 год</w:t>
            </w:r>
          </w:p>
        </w:tc>
        <w:tc>
          <w:tcPr>
            <w:tcW w:w="7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8CF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2024 год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FB5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2025 год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FB62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годы до конца реализации муниципальной программы города Канска в пятилетнем интервале</w:t>
            </w:r>
          </w:p>
        </w:tc>
      </w:tr>
      <w:tr w:rsidR="00E35782" w:rsidRPr="00E35782" w14:paraId="21958B94" w14:textId="77777777" w:rsidTr="00E35782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D7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2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32D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710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CF1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86DE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CBE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A1E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14E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06C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D0C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F97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7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8F5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F0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7C9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620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2030</w:t>
            </w:r>
          </w:p>
        </w:tc>
      </w:tr>
      <w:tr w:rsidR="00E35782" w:rsidRPr="00E35782" w14:paraId="250907AB" w14:textId="77777777" w:rsidTr="00E35782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741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B9E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809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9E0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004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C6C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034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805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112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F26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79C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DCB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C64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660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875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15</w:t>
            </w:r>
          </w:p>
        </w:tc>
      </w:tr>
      <w:tr w:rsidR="00E35782" w:rsidRPr="00E35782" w14:paraId="0379034F" w14:textId="77777777" w:rsidTr="00E35782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EB6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1.</w:t>
            </w:r>
          </w:p>
        </w:tc>
        <w:tc>
          <w:tcPr>
            <w:tcW w:w="1454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EF2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Цель: Обеспечить высокое качество образования, соответствующее потребностям граждан и перспективным задачам развития экономики города Канска, организовать отдых и оздоровление детей в летний период</w:t>
            </w:r>
          </w:p>
        </w:tc>
      </w:tr>
      <w:tr w:rsidR="00E35782" w:rsidRPr="00E35782" w14:paraId="718B430E" w14:textId="77777777" w:rsidTr="00E35782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0AF4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1.1.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74B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Количество мест в дошкольных образовательных учреждениях для детей от 1,5 до 3 лет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15A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мест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6F9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28C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5A1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72A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46A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DBB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E90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A9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1D5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F2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C0F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983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654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1033</w:t>
            </w:r>
          </w:p>
        </w:tc>
      </w:tr>
      <w:tr w:rsidR="00E35782" w:rsidRPr="00E35782" w14:paraId="0D3E6FF1" w14:textId="77777777" w:rsidTr="00E35782">
        <w:trPr>
          <w:trHeight w:val="1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652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lastRenderedPageBreak/>
              <w:t>1.2.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4BF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Доля обучающихся по программам углубленного и профильного изучения предметов математического, технического, естественно-научного, гуманитарного направлений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770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%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1629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078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26,76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FF3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CE4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27,8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146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2CA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55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2A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28,0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88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28,2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4F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50B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EC9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28</w:t>
            </w:r>
          </w:p>
        </w:tc>
      </w:tr>
      <w:tr w:rsidR="00E35782" w:rsidRPr="00E35782" w14:paraId="50C59D6F" w14:textId="77777777" w:rsidTr="00E35782">
        <w:trPr>
          <w:trHeight w:val="1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398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1.3.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ED1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Доля обучающихся, охваченными программами дополнительного образования, в том числе сетевыми, в образовательных учреждениях, имеющих лицензию на реализацию соответствующих программ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4B7F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%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51E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FC6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558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132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781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5CC2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37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3FA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B45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57E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15A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CF5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</w:tr>
      <w:tr w:rsidR="00E35782" w:rsidRPr="00E35782" w14:paraId="00B662C1" w14:textId="77777777" w:rsidTr="00E35782">
        <w:trPr>
          <w:trHeight w:val="11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595F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1.4.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50F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Доля детей в возрасте от 5 до 18 </w:t>
            </w:r>
            <w:proofErr w:type="spellStart"/>
            <w:proofErr w:type="gramStart"/>
            <w:r w:rsidRPr="00E35782">
              <w:rPr>
                <w:rFonts w:ascii="Arial Narrow" w:hAnsi="Arial Narrow"/>
                <w:sz w:val="20"/>
                <w:lang w:eastAsia="ru-RU"/>
              </w:rPr>
              <w:t>лет,охваченных</w:t>
            </w:r>
            <w:proofErr w:type="spellEnd"/>
            <w:proofErr w:type="gramEnd"/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дополнительным образованием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C45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%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D2D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5EA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9FE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4BF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5EA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68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4A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70,54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87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B77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85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AAF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3B5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72</w:t>
            </w:r>
          </w:p>
        </w:tc>
      </w:tr>
      <w:tr w:rsidR="00E35782" w:rsidRPr="00E35782" w14:paraId="6F5E3B5D" w14:textId="77777777" w:rsidTr="00E35782">
        <w:trPr>
          <w:trHeight w:val="19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2EC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1.5.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3A2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Численность детей, включенных в дополнительные общеразвивающие программы (в рамках средств субсидии за счет средств краевого бюджета на увеличение охвата детей, обучающихся по дополнительным общеразвивающим программам)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BAB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кол-во             чел.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E28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81D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306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720C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51D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FC4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D2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477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19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477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64B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1CB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663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6008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</w:tr>
    </w:tbl>
    <w:p w14:paraId="149570C3" w14:textId="77777777" w:rsidR="00E35782" w:rsidRPr="00E35782" w:rsidRDefault="00E35782" w:rsidP="00E35782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1"/>
        <w:gridCol w:w="1200"/>
        <w:gridCol w:w="1276"/>
        <w:gridCol w:w="1560"/>
        <w:gridCol w:w="567"/>
        <w:gridCol w:w="425"/>
        <w:gridCol w:w="425"/>
        <w:gridCol w:w="567"/>
        <w:gridCol w:w="850"/>
        <w:gridCol w:w="851"/>
        <w:gridCol w:w="851"/>
        <w:gridCol w:w="992"/>
        <w:gridCol w:w="992"/>
        <w:gridCol w:w="993"/>
        <w:gridCol w:w="991"/>
        <w:gridCol w:w="851"/>
        <w:gridCol w:w="709"/>
        <w:gridCol w:w="992"/>
      </w:tblGrid>
      <w:tr w:rsidR="00E35782" w:rsidRPr="00E35782" w14:paraId="21442B38" w14:textId="77777777" w:rsidTr="00E35782">
        <w:trPr>
          <w:trHeight w:val="1032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9B1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bookmarkStart w:id="4" w:name="RANGE!A1:R15"/>
            <w:bookmarkEnd w:id="4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806C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6FE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B0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88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CD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303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F0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A735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2C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D654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color w:val="000000"/>
                <w:sz w:val="20"/>
                <w:lang w:eastAsia="ru-RU"/>
              </w:rPr>
              <w:t xml:space="preserve">                                                                     Приложение №1 к муниципальной </w:t>
            </w:r>
            <w:r w:rsidRPr="00E35782">
              <w:rPr>
                <w:rFonts w:ascii="Arial Narrow" w:hAnsi="Arial Narrow"/>
                <w:color w:val="000000"/>
                <w:sz w:val="20"/>
                <w:lang w:eastAsia="ru-RU"/>
              </w:rPr>
              <w:br/>
              <w:t xml:space="preserve">                                                                          программе «Развитие образования» </w:t>
            </w:r>
          </w:p>
        </w:tc>
      </w:tr>
      <w:tr w:rsidR="00E35782" w:rsidRPr="00E35782" w14:paraId="1B14217F" w14:textId="77777777" w:rsidTr="00E35782">
        <w:trPr>
          <w:trHeight w:val="1119"/>
        </w:trPr>
        <w:tc>
          <w:tcPr>
            <w:tcW w:w="155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ABA9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ИНФОРМАЦИЯ О РЕСУРСНОМ ОБЕСПЕЧЕНИИ МУНИЦИПАЛЬНОЙ ПРОГРАММЫ ГОРОДА</w:t>
            </w:r>
            <w:r w:rsidRPr="00E35782">
              <w:rPr>
                <w:rFonts w:ascii="Arial Narrow" w:hAnsi="Arial Narrow"/>
                <w:sz w:val="20"/>
                <w:lang w:eastAsia="ru-RU"/>
              </w:rPr>
              <w:br/>
              <w:t>КАНСКА ЗА СЧЕТ СРЕДСТВ ГОРОДСКОГО БЮДЖЕТА, В ТОМ ЧИСЛЕ СРЕДСТВ, ПОСТУПИВШИХ ИЗ БЮДЖЕТОВ ДРУГИХ УРОВНЕЙ БЮДЖЕТНОЙ</w:t>
            </w:r>
            <w:r w:rsidRPr="00E35782">
              <w:rPr>
                <w:rFonts w:ascii="Arial Narrow" w:hAnsi="Arial Narrow"/>
                <w:sz w:val="20"/>
                <w:lang w:eastAsia="ru-RU"/>
              </w:rPr>
              <w:br/>
              <w:t>СИСТЕМЫ И БЮДЖЕТОВ ГОСУДАРСТВЕННЫХ ВНЕБЮДЖЕТНЫХ ФОНДОВ</w:t>
            </w:r>
          </w:p>
        </w:tc>
      </w:tr>
      <w:tr w:rsidR="00E35782" w:rsidRPr="00E35782" w14:paraId="0E6198AB" w14:textId="77777777" w:rsidTr="00E35782">
        <w:trPr>
          <w:trHeight w:val="459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D04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487D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C1EB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3E8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0BE2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ACB1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DCF5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7962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8C27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319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C60B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380C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FF0000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04B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FF0000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D0F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FF0000"/>
                <w:sz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C66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FF0000"/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4C3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FF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8C70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color w:val="FF0000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3F7B15" w14:textId="77777777" w:rsidR="00E35782" w:rsidRPr="00E35782" w:rsidRDefault="00E35782" w:rsidP="00E35782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(рублей) </w:t>
            </w:r>
          </w:p>
        </w:tc>
      </w:tr>
      <w:tr w:rsidR="00E35782" w:rsidRPr="00E35782" w14:paraId="5113F09D" w14:textId="77777777" w:rsidTr="00E35782">
        <w:trPr>
          <w:trHeight w:val="7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88E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№ п/п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2E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38F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Наименование муниципальной программы города Канска, подпрограммы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64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C5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Код бюджетной классификации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251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D47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Итого на  период</w:t>
            </w:r>
          </w:p>
        </w:tc>
      </w:tr>
      <w:tr w:rsidR="00E35782" w:rsidRPr="00E35782" w14:paraId="25E2CEBC" w14:textId="77777777" w:rsidTr="00E35782">
        <w:trPr>
          <w:trHeight w:val="85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A72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6CA3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64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1C33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22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339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proofErr w:type="spellStart"/>
            <w:r w:rsidRPr="00E35782">
              <w:rPr>
                <w:rFonts w:ascii="Arial Narrow" w:hAnsi="Arial Narrow"/>
                <w:sz w:val="20"/>
                <w:lang w:eastAsia="ru-RU"/>
              </w:rPr>
              <w:t>Рз</w:t>
            </w:r>
            <w:proofErr w:type="spellEnd"/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</w:t>
            </w:r>
            <w:proofErr w:type="spellStart"/>
            <w:r w:rsidRPr="00E35782">
              <w:rPr>
                <w:rFonts w:ascii="Arial Narrow" w:hAnsi="Arial Narrow"/>
                <w:sz w:val="20"/>
                <w:lang w:eastAsia="ru-RU"/>
              </w:rPr>
              <w:t>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C1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ADC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E52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B8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0D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87A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31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70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4A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F12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E2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2025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D5B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</w:tr>
      <w:tr w:rsidR="00E35782" w:rsidRPr="00E35782" w14:paraId="225E5D6E" w14:textId="77777777" w:rsidTr="00E35782">
        <w:trPr>
          <w:trHeight w:val="252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C28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89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4C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B0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43F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7D4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30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DCF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27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F7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52C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47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1E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D7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82E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840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64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016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18</w:t>
            </w:r>
          </w:p>
        </w:tc>
      </w:tr>
      <w:tr w:rsidR="00E35782" w:rsidRPr="00E35782" w14:paraId="7FA4C6D2" w14:textId="77777777" w:rsidTr="00E35782">
        <w:trPr>
          <w:trHeight w:val="84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016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A2D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Муниципальная  программа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FB0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«Развитие образования»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2E1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266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17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DB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D5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3A9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1 149 635 637,11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C7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1 237 349 933,17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196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1 371 039 804,23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93A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1 473 355 675,00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395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1 638 265 838,17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D05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1 842 773 050,35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E9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1 873 491 694,00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FAD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1 878 759 956,00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D1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1 813 919 962,00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B3B0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14 278 591 550,03   </w:t>
            </w:r>
          </w:p>
        </w:tc>
      </w:tr>
      <w:tr w:rsidR="00E35782" w:rsidRPr="00E35782" w14:paraId="33E03F51" w14:textId="77777777" w:rsidTr="00E35782">
        <w:trPr>
          <w:trHeight w:val="312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5E7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12F4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FC99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63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12F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B8D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F16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3E0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3D7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664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A0A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2D1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9FF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9E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36C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976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66A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50D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E35782" w:rsidRPr="00E35782" w14:paraId="76088B9C" w14:textId="77777777" w:rsidTr="00E35782">
        <w:trPr>
          <w:trHeight w:val="936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DFE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F0305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3C4C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2BE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Управление образования администрации города Канска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D5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356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6E1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2E5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B24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1 149 635 637,11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176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1 237 349 933,17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7F9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1 371 039 804,23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82C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1 473 355 675,00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95C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1 638 265 838,17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48E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1 842 773 050,35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E74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1 873 491 694,00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58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1 878 759 956,00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D76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1 813 919 962,00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972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14 278 591 550,03   </w:t>
            </w:r>
          </w:p>
        </w:tc>
      </w:tr>
      <w:tr w:rsidR="00E35782" w:rsidRPr="00E35782" w14:paraId="3A375072" w14:textId="77777777" w:rsidTr="00E35782">
        <w:trPr>
          <w:trHeight w:val="6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FF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45E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Подпрограмма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DA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EB2D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0BF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FA4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A54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57B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61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1 105 007 116,81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888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1 183 848 302,06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8F0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1 317 218 118,82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C8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1 410 283 502,00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6DB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1 571 902 306,86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76F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1 765 757 273,79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18B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1 793 265 059,00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A0F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1 798 533 321,00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2A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1 733 693 327,00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415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13 679 508 327,34   </w:t>
            </w:r>
          </w:p>
        </w:tc>
      </w:tr>
      <w:tr w:rsidR="00E35782" w:rsidRPr="00E35782" w14:paraId="71B3FE58" w14:textId="77777777" w:rsidTr="00E35782">
        <w:trPr>
          <w:trHeight w:val="312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002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0B0BC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8EABE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820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C61F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34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9E9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B7C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D305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2C6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19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AA4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82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A3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9FC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EF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1F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D0A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E35782" w:rsidRPr="00E35782" w14:paraId="1321DB01" w14:textId="77777777" w:rsidTr="00E35782">
        <w:trPr>
          <w:trHeight w:val="936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81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2E00A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9EDD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E6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Управление образования администрации города Канска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634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145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2B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491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E3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1 105 007 116,81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7C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1 183 848 302,06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105A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1 317 218 118,82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455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1 410 283 502,00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26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1 571 902 306,86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43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1 765 757 273,79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279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1 793 265 059,00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A0C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1 798 533 321,00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BD7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1 733 693 327,00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9F6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13 679 508 327,34   </w:t>
            </w:r>
          </w:p>
        </w:tc>
      </w:tr>
      <w:tr w:rsidR="00E35782" w:rsidRPr="00E35782" w14:paraId="09E37EAB" w14:textId="77777777" w:rsidTr="00E35782">
        <w:trPr>
          <w:trHeight w:val="62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086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022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Подпрограмма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ED1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794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всего расходное обязательство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54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E56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41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259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81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44 628 520,30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4E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53 501 631,11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C85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53 821 685,41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D3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63 072 173,00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3EA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 66 363 531,31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9C2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77 015 776,56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E4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80 226 635,00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2CCF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80 226 635,00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DD2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  80 226 635,00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5CB0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599 083 222,69   </w:t>
            </w:r>
          </w:p>
        </w:tc>
      </w:tr>
      <w:tr w:rsidR="00E35782" w:rsidRPr="00E35782" w14:paraId="4AFCAC92" w14:textId="77777777" w:rsidTr="00E35782">
        <w:trPr>
          <w:trHeight w:val="312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187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B631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6B8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706C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8EF7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841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6D3E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9F05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3ED5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5E2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B44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A2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B6F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17C7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72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C7CC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920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39B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E35782" w:rsidRPr="00E35782" w14:paraId="136ED137" w14:textId="77777777" w:rsidTr="00E35782">
        <w:trPr>
          <w:trHeight w:val="936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40C4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9656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5A1B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0C3" w14:textId="77777777" w:rsidR="00E35782" w:rsidRPr="00E35782" w:rsidRDefault="00E35782" w:rsidP="00E3578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Управление образования администрации города Канска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B01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906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7EF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8C3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068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50E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44 628 520,30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3198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53 501 631,11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43F2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53 821 685,41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FCE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63 072 173,00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9EA4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 66 363 531,31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40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77 015 776,56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17B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80 226 635,00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3AC5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80 226 635,00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F9B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  80 226 635,00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E07D" w14:textId="77777777" w:rsidR="00E35782" w:rsidRPr="00E35782" w:rsidRDefault="00E35782" w:rsidP="00E3578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E35782">
              <w:rPr>
                <w:rFonts w:ascii="Arial Narrow" w:hAnsi="Arial Narrow"/>
                <w:sz w:val="20"/>
                <w:lang w:eastAsia="ru-RU"/>
              </w:rPr>
              <w:t xml:space="preserve">        599 083 222,69   </w:t>
            </w:r>
          </w:p>
        </w:tc>
      </w:tr>
    </w:tbl>
    <w:p w14:paraId="1617D1F7" w14:textId="50AF1F5D" w:rsidR="00506D3B" w:rsidRDefault="00506D3B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F69C135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7260791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8FCFC26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C6219AC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A7F8320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8D61978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89C0F4C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603B672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77AF31A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2CD156C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0BB9624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77BCEFA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3C015DF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B141009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3BB80535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DAC973A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1323ECD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F9FF0D2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35E6AAE4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03"/>
        <w:gridCol w:w="1024"/>
        <w:gridCol w:w="1701"/>
        <w:gridCol w:w="1134"/>
        <w:gridCol w:w="992"/>
        <w:gridCol w:w="1134"/>
        <w:gridCol w:w="992"/>
        <w:gridCol w:w="1134"/>
        <w:gridCol w:w="1276"/>
        <w:gridCol w:w="1134"/>
        <w:gridCol w:w="992"/>
        <w:gridCol w:w="992"/>
        <w:gridCol w:w="851"/>
      </w:tblGrid>
      <w:tr w:rsidR="00003DED" w:rsidRPr="00003DED" w14:paraId="596EA459" w14:textId="77777777" w:rsidTr="00003DED">
        <w:trPr>
          <w:trHeight w:val="9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0CC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bookmarkStart w:id="5" w:name="RANGE!A1:N23"/>
            <w:bookmarkEnd w:id="5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81C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20DD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8923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F2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3DE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8BA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1F0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056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Приложение № 2 к муниципальной программе «Развитие образования»</w:t>
            </w:r>
          </w:p>
        </w:tc>
      </w:tr>
      <w:tr w:rsidR="00003DED" w:rsidRPr="00003DED" w14:paraId="1CD9F8EE" w14:textId="77777777" w:rsidTr="00003DED">
        <w:trPr>
          <w:trHeight w:val="1212"/>
        </w:trPr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3D974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ИНФОРМАЦИЯ ОБ ИСТОЧНИКАХ ФИНАНСИРОВАНИЯ ПОДПРОГРАММ, ОТДЕЛЬНЫХ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br/>
              <w:t>МЕРОПРИЯТИЙ МУНИЦИПАЛЬНОЙ ПРОГРАММЫ ГОРОДА КАНСКА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003DED" w:rsidRPr="00003DED" w14:paraId="29193165" w14:textId="77777777" w:rsidTr="00003DED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F885E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F6A0C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4176A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1B2B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61C69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CAF2E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932AF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A152D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color w:val="FF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B42A1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color w:val="FF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7E7D1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color w:val="FF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501CA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color w:val="FF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25316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color w:val="FF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A4F60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color w:val="FF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FF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414A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(рублей) </w:t>
            </w:r>
          </w:p>
        </w:tc>
      </w:tr>
      <w:tr w:rsidR="00003DED" w:rsidRPr="00003DED" w14:paraId="7CCC78D7" w14:textId="77777777" w:rsidTr="00003DED">
        <w:trPr>
          <w:trHeight w:val="7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AA7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№ п/п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624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504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Наименование муниципальной программы города Канска, подпрограммы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1E4C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2D43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382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Итого на период</w:t>
            </w:r>
          </w:p>
        </w:tc>
      </w:tr>
      <w:tr w:rsidR="00003DED" w:rsidRPr="00003DED" w14:paraId="193D8D58" w14:textId="77777777" w:rsidTr="00003DED">
        <w:trPr>
          <w:trHeight w:val="7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CF69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BA00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571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AC9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FF9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86A2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D104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9F8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5574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4357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8B8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4EA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9616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2025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2A4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</w:tr>
      <w:tr w:rsidR="00003DED" w:rsidRPr="00003DED" w14:paraId="5803F1FB" w14:textId="77777777" w:rsidTr="00003DED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28C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CEF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Муниципальная  программа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1222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«Развитие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45A5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93A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1 149 635 637,11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1BF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1 237 349 933,17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DCF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1 371 039 804,23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F51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1 473 355 675,00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67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1 638 265 838,17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889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1 842 773 050,35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C7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1 873 491 694,00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A4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1 878 759 956,00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06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1 813 919 962,00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F1A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14 278 591 550,03</w:t>
            </w:r>
          </w:p>
        </w:tc>
      </w:tr>
      <w:tr w:rsidR="00003DED" w:rsidRPr="00003DED" w14:paraId="20B0613C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154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B082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F85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B86B" w14:textId="77777777" w:rsidR="00003DED" w:rsidRPr="00003DED" w:rsidRDefault="00003DED" w:rsidP="00003DED">
            <w:pPr>
              <w:suppressAutoHyphens w:val="0"/>
              <w:ind w:firstLineChars="100" w:firstLine="22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B85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ADE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74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AA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B7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A7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F1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AC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075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06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</w:tr>
      <w:tr w:rsidR="00003DED" w:rsidRPr="00003DED" w14:paraId="49585F10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144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28B4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AC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E1AA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12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339 298 944,21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011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348 468 012,61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2D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411 609 970,23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EEB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450 977 099,00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A3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505 349 977,91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23A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540 931 097,64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5C7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577 443 294,00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0DC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561 806 256,00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8A1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561 889 562,00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E15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4 297 774 213,60</w:t>
            </w:r>
          </w:p>
        </w:tc>
      </w:tr>
      <w:tr w:rsidR="00003DED" w:rsidRPr="00003DED" w14:paraId="0769AA6E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BE14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FA3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71A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647F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188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809 788 067,90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DC5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888 881 920,56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12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959 429 834,00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9C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985 371 697,85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5C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1 048 103 899,58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F3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1 204 228 530,70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10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1 251 975 736,89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2A1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1 252 929 709,94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29F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1 239 404 967,57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2E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9 640 114 364,99</w:t>
            </w:r>
          </w:p>
        </w:tc>
      </w:tr>
      <w:tr w:rsidR="00003DED" w:rsidRPr="00003DED" w14:paraId="54677E38" w14:textId="77777777" w:rsidTr="00003DED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E34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FCD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A08E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1C69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C42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     548 625,00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0E7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69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FB8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37 006 878,15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6E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84 811 960,68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35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97 613 422,01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1EB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44 072 663,11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09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64 023 990,06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1D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12 625 432,43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6D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340 702 971,44</w:t>
            </w:r>
          </w:p>
        </w:tc>
      </w:tr>
      <w:tr w:rsidR="00003DED" w:rsidRPr="00003DED" w14:paraId="6BA14DAF" w14:textId="77777777" w:rsidTr="00003DED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1292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37E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F3C9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2F73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8E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68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E7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77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72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B9E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D89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F47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653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22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</w:tr>
      <w:tr w:rsidR="00003DED" w:rsidRPr="00003DED" w14:paraId="212A1D6B" w14:textId="77777777" w:rsidTr="00003DED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14A8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207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Подпрограмма 1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EDF3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«Развити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>е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29DE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F20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1 105 007 116,81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E23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1 183 848 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302,06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327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     1 317 218 118,82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F5C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1 410 283 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502,00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DC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     1 571 902 306,86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168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1 765 757 273,79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0B7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1 793 265 059,00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693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1 798 533 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321,00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472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1 733 693 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>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61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 xml:space="preserve">13 679 508 </w:t>
            </w:r>
            <w:r w:rsidRPr="00003DED">
              <w:rPr>
                <w:rFonts w:ascii="Arial Narrow" w:hAnsi="Arial Narrow"/>
                <w:sz w:val="22"/>
                <w:lang w:eastAsia="ru-RU"/>
              </w:rPr>
              <w:lastRenderedPageBreak/>
              <w:t>327,34</w:t>
            </w:r>
          </w:p>
        </w:tc>
      </w:tr>
      <w:tr w:rsidR="00003DED" w:rsidRPr="00003DED" w14:paraId="4FA94261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5C4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D16F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474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FC63" w14:textId="77777777" w:rsidR="00003DED" w:rsidRPr="00003DED" w:rsidRDefault="00003DED" w:rsidP="00003DED">
            <w:pPr>
              <w:suppressAutoHyphens w:val="0"/>
              <w:ind w:firstLineChars="100" w:firstLine="22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38A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64F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383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2E1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AE8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06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8CA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E8F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C3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D21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</w:tr>
      <w:tr w:rsidR="00003DED" w:rsidRPr="00003DED" w14:paraId="0BA3A365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64A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CE0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2C88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5179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04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        297 919 645,81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3613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300 324 235,50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EC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367 346 332,23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354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403 058 892,00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79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448 295 546,60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537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474 841 570,08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91A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508 274 559,00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84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492 637 521,00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44E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492 720 827,00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50B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3 785 419 129,22</w:t>
            </w:r>
          </w:p>
        </w:tc>
      </w:tr>
      <w:tr w:rsidR="00003DED" w:rsidRPr="00003DED" w14:paraId="51979566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0E4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1A5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D6FF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C87C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A5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        806 538 846,00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A56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883 524 066,56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83D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949 871 786,59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8A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970 217 731,85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355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1 038 794 799,58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960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1 193 302 281,70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90F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1 240 917 836,89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023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1 241 871 809,94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705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1 228 347 067,57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A55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9 553 386 226,68</w:t>
            </w:r>
          </w:p>
        </w:tc>
      </w:tr>
      <w:tr w:rsidR="00003DED" w:rsidRPr="00003DED" w14:paraId="4BAA1615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51C1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41F0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7272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6C95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82F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               548 625,00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5A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DFF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1B1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37 006 878,15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E79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84 811 960,68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51B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97 613 422,01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D7F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44 072 663,11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33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64 023 990,06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6C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12 625 432,43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FF5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340 702 971,44</w:t>
            </w:r>
          </w:p>
        </w:tc>
      </w:tr>
      <w:tr w:rsidR="00003DED" w:rsidRPr="00003DED" w14:paraId="7B1A633B" w14:textId="77777777" w:rsidTr="00003DED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FD2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36C9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8088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AE21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83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18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837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B67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5F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DDA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1B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12A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7D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EC9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</w:tr>
      <w:tr w:rsidR="00003DED" w:rsidRPr="00003DED" w14:paraId="7DE81C32" w14:textId="77777777" w:rsidTr="00003DED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59C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028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Подпрограмма 2 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A3F" w14:textId="77777777" w:rsidR="00003DED" w:rsidRPr="00003DED" w:rsidRDefault="00003DED" w:rsidP="00003DED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62F3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9B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44 628 520,30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2A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53 501 631,11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F53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53 821 685,41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656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63 072 173,00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BDD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66 363 531,31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AFE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77 015 776,56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0D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80 226 635,00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B7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80 226 635,00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192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80 226 635,00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58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599 083 222,69</w:t>
            </w:r>
          </w:p>
        </w:tc>
      </w:tr>
      <w:tr w:rsidR="00003DED" w:rsidRPr="00003DED" w14:paraId="71DDE240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A2CC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5709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AF77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2EBD" w14:textId="77777777" w:rsidR="00003DED" w:rsidRPr="00003DED" w:rsidRDefault="00003DED" w:rsidP="00003DED">
            <w:pPr>
              <w:suppressAutoHyphens w:val="0"/>
              <w:ind w:firstLineChars="100" w:firstLine="22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DF9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FF3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C1A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703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E9E3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540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4A9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3A1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0C2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098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</w:tr>
      <w:tr w:rsidR="00003DED" w:rsidRPr="00003DED" w14:paraId="59F2F8C2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9966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CA7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7DCB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958E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D5D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          41 379 298,40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72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48 143 777,11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30C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44 263 638,00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33E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47 918 207,00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8A1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57 054 431,31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B99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66 089 527,56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29D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69 168 735,00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E9C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69 168 735,00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034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69 168 735,00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E7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512 355 084,38</w:t>
            </w:r>
          </w:p>
        </w:tc>
      </w:tr>
      <w:tr w:rsidR="00003DED" w:rsidRPr="00003DED" w14:paraId="510AD96D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0D88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F931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9E05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221F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64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            3 249 221,90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756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  5 357 854,00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E0E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  9 558 047,41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6A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15 153 966,00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41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  9 309 100,00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0F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10 926 249,00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9F3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11 057 900,00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50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11 057 900,00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510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          11 057 900,00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900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86 728 138,31</w:t>
            </w:r>
          </w:p>
        </w:tc>
      </w:tr>
      <w:tr w:rsidR="00003DED" w:rsidRPr="00003DED" w14:paraId="6258645F" w14:textId="77777777" w:rsidTr="00003DED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05DD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ABE7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94BC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C5A3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FA2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7E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BA1F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F02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D06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2C6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7E5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9091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33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8FD3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</w:tr>
      <w:tr w:rsidR="00003DED" w:rsidRPr="00003DED" w14:paraId="47BBFB77" w14:textId="77777777" w:rsidTr="00003DED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7EBA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D32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01F3" w14:textId="77777777" w:rsidR="00003DED" w:rsidRPr="00003DED" w:rsidRDefault="00003DED" w:rsidP="00003DED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9641" w14:textId="77777777" w:rsidR="00003DED" w:rsidRPr="00003DED" w:rsidRDefault="00003DED" w:rsidP="00003DED">
            <w:pPr>
              <w:suppressAutoHyphens w:val="0"/>
              <w:ind w:firstLineChars="200" w:firstLine="44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0052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94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63C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EDB0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059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DC8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504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3F9B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FF8A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FFE" w14:textId="77777777" w:rsidR="00003DED" w:rsidRPr="00003DED" w:rsidRDefault="00003DED" w:rsidP="00003DED">
            <w:pPr>
              <w:suppressAutoHyphens w:val="0"/>
              <w:jc w:val="right"/>
              <w:rPr>
                <w:rFonts w:ascii="Arial Narrow" w:hAnsi="Arial Narrow"/>
                <w:sz w:val="22"/>
                <w:lang w:eastAsia="ru-RU"/>
              </w:rPr>
            </w:pPr>
            <w:r w:rsidRPr="00003DED">
              <w:rPr>
                <w:rFonts w:ascii="Arial Narrow" w:hAnsi="Arial Narrow"/>
                <w:sz w:val="22"/>
                <w:lang w:eastAsia="ru-RU"/>
              </w:rPr>
              <w:t>0,00</w:t>
            </w:r>
          </w:p>
        </w:tc>
      </w:tr>
    </w:tbl>
    <w:p w14:paraId="6D36C2EB" w14:textId="77777777" w:rsidR="00003DED" w:rsidRDefault="00003DED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17E2283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EFEA6C0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A4FDF33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532A45B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2D82893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999705D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E7854E9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95E402A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tbl>
      <w:tblPr>
        <w:tblW w:w="15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2"/>
        <w:gridCol w:w="4500"/>
        <w:gridCol w:w="2835"/>
        <w:gridCol w:w="2126"/>
        <w:gridCol w:w="1985"/>
        <w:gridCol w:w="1701"/>
        <w:gridCol w:w="1888"/>
      </w:tblGrid>
      <w:tr w:rsidR="00A82F1C" w:rsidRPr="00A82F1C" w14:paraId="00BBE970" w14:textId="77777777" w:rsidTr="00A82F1C">
        <w:trPr>
          <w:trHeight w:val="126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E3F22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bookmarkStart w:id="6" w:name="RANGE!A1:G28"/>
            <w:r w:rsidRPr="00A82F1C">
              <w:rPr>
                <w:rFonts w:ascii="Arial Narrow" w:hAnsi="Arial Narrow"/>
                <w:sz w:val="22"/>
                <w:lang w:eastAsia="ru-RU"/>
              </w:rPr>
              <w:lastRenderedPageBreak/>
              <w:t> </w:t>
            </w:r>
            <w:bookmarkEnd w:id="6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8F1E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47918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64936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37F00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szCs w:val="28"/>
                <w:lang w:eastAsia="ru-RU"/>
              </w:rPr>
              <w:t>Приложение № 3</w:t>
            </w:r>
            <w:r w:rsidRPr="00A82F1C">
              <w:rPr>
                <w:rFonts w:ascii="Arial Narrow" w:hAnsi="Arial Narrow"/>
                <w:color w:val="000000"/>
                <w:sz w:val="22"/>
                <w:szCs w:val="28"/>
                <w:lang w:eastAsia="ru-RU"/>
              </w:rPr>
              <w:br/>
              <w:t>к муниципальной программе  «Развитие образования»</w:t>
            </w:r>
          </w:p>
        </w:tc>
      </w:tr>
      <w:tr w:rsidR="00A82F1C" w:rsidRPr="00A82F1C" w14:paraId="5A610ABF" w14:textId="77777777" w:rsidTr="00A82F1C">
        <w:trPr>
          <w:trHeight w:val="6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7174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5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4AB00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ИНФОРМАЦИЯ О СВОДНЫХ ПОКАЗАТЕЛЯХ МУНИЦИПАЛЬНЫХ ЗАДАНИЙ</w:t>
            </w:r>
          </w:p>
        </w:tc>
      </w:tr>
      <w:tr w:rsidR="00A82F1C" w:rsidRPr="00A82F1C" w14:paraId="77958F2A" w14:textId="77777777" w:rsidTr="00A82F1C">
        <w:trPr>
          <w:trHeight w:val="22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62304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A444B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AC40A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FA8D2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C5D6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8EFF8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AE0FA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szCs w:val="28"/>
                <w:lang w:eastAsia="ru-RU"/>
              </w:rPr>
              <w:t> </w:t>
            </w:r>
          </w:p>
        </w:tc>
      </w:tr>
      <w:tr w:rsidR="00A82F1C" w:rsidRPr="00A82F1C" w14:paraId="0A2CEB14" w14:textId="77777777" w:rsidTr="00A82F1C">
        <w:trPr>
          <w:trHeight w:val="100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2EE0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№ п/п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2183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8C22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E39F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1A7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Значение показателя объема муниципальной услуги (работы) по годам реализации муниципальной программы города Канска</w:t>
            </w:r>
          </w:p>
        </w:tc>
      </w:tr>
      <w:tr w:rsidR="00A82F1C" w:rsidRPr="00A82F1C" w14:paraId="17AF129A" w14:textId="77777777" w:rsidTr="00A82F1C">
        <w:trPr>
          <w:trHeight w:val="136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248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F73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93AF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871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D053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D39F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2024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61F0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2025</w:t>
            </w:r>
          </w:p>
        </w:tc>
      </w:tr>
      <w:tr w:rsidR="00A82F1C" w:rsidRPr="00A82F1C" w14:paraId="0E8A407F" w14:textId="77777777" w:rsidTr="00A82F1C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94C54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F6B4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161B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E4EB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06C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E059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B14A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7</w:t>
            </w:r>
          </w:p>
        </w:tc>
      </w:tr>
      <w:tr w:rsidR="00A82F1C" w:rsidRPr="00A82F1C" w14:paraId="07144E30" w14:textId="77777777" w:rsidTr="00A82F1C">
        <w:trPr>
          <w:trHeight w:val="130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0F1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E61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8FB8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Образовательная программа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4262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A0D0" w14:textId="08EA3EFE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              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4 215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251A" w14:textId="48DAC8CD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4 215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329C" w14:textId="1190D4FC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          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4 215   </w:t>
            </w:r>
          </w:p>
        </w:tc>
      </w:tr>
      <w:tr w:rsidR="00A82F1C" w:rsidRPr="00A82F1C" w14:paraId="09140310" w14:textId="77777777" w:rsidTr="00A82F1C">
        <w:trPr>
          <w:trHeight w:val="105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2DC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EB50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2DB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5EAF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542A" w14:textId="7F27954D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518 332 800,00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9B03" w14:textId="68FD042C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518 332 800,00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8E12" w14:textId="22D6DD64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518 332 800,00   </w:t>
            </w:r>
          </w:p>
        </w:tc>
      </w:tr>
      <w:tr w:rsidR="00A82F1C" w:rsidRPr="00A82F1C" w14:paraId="0BC003F0" w14:textId="77777777" w:rsidTr="00A82F1C">
        <w:trPr>
          <w:trHeight w:val="75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2AF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41B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Присмотр и уход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BAB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BEA6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C5EA" w14:textId="7314264A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  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4 215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7328" w14:textId="254B3E64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         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4 215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9481" w14:textId="409D8DC5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           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4 215   </w:t>
            </w:r>
          </w:p>
        </w:tc>
      </w:tr>
      <w:tr w:rsidR="00A82F1C" w:rsidRPr="00A82F1C" w14:paraId="04D4F513" w14:textId="77777777" w:rsidTr="00A82F1C">
        <w:trPr>
          <w:trHeight w:val="130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D76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02E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11A4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AECB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A95D" w14:textId="472D53BF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224 071 876,00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4C4C" w14:textId="0E55EEC0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212 228 733,00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CEA9" w14:textId="68D4BDEB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212 535 239,00   </w:t>
            </w:r>
          </w:p>
        </w:tc>
      </w:tr>
      <w:tr w:rsidR="00A82F1C" w:rsidRPr="00A82F1C" w14:paraId="1A02C55F" w14:textId="77777777" w:rsidTr="00A82F1C">
        <w:trPr>
          <w:trHeight w:val="111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9EE8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35A7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F57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Образовательная программа начального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15F2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9E3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4 322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3BE9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4 322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4AD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4 322   </w:t>
            </w:r>
          </w:p>
        </w:tc>
      </w:tr>
      <w:tr w:rsidR="00A82F1C" w:rsidRPr="00A82F1C" w14:paraId="0A7C4C8E" w14:textId="77777777" w:rsidTr="00A82F1C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931E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DC48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B60F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399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FF8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261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6A9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261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D655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261   </w:t>
            </w:r>
          </w:p>
        </w:tc>
      </w:tr>
      <w:tr w:rsidR="00A82F1C" w:rsidRPr="00A82F1C" w14:paraId="4A217441" w14:textId="77777777" w:rsidTr="00A82F1C">
        <w:trPr>
          <w:trHeight w:val="111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69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D34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7D18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Адаптированная образовательная программа начального общего образования (на дому)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CDB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068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FD60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16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47E1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16   </w:t>
            </w:r>
          </w:p>
        </w:tc>
      </w:tr>
      <w:tr w:rsidR="00A82F1C" w:rsidRPr="00A82F1C" w14:paraId="249AD12B" w14:textId="77777777" w:rsidTr="00A82F1C">
        <w:trPr>
          <w:trHeight w:val="90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C2A6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1666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147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A3C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9409" w14:textId="0F06D232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310 819 792,05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0FB0" w14:textId="72DE2690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310 819 792,05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A2CF" w14:textId="1ABB0B16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310 819 792,05   </w:t>
            </w:r>
          </w:p>
        </w:tc>
      </w:tr>
      <w:tr w:rsidR="00A82F1C" w:rsidRPr="00A82F1C" w14:paraId="2ECC9E9E" w14:textId="77777777" w:rsidTr="00A82F1C">
        <w:trPr>
          <w:trHeight w:val="948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1CA9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4.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6885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8A17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Образовательная программа основного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4AAE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C323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4 758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EBF5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4 758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F278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4 758   </w:t>
            </w:r>
          </w:p>
        </w:tc>
      </w:tr>
      <w:tr w:rsidR="00A82F1C" w:rsidRPr="00A82F1C" w14:paraId="24A75295" w14:textId="77777777" w:rsidTr="00A82F1C">
        <w:trPr>
          <w:trHeight w:val="1056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CFA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A1EB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7809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Адаптированная образовательная программа основного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A591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A3A2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476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76B5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476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FD6E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476   </w:t>
            </w:r>
          </w:p>
        </w:tc>
      </w:tr>
      <w:tr w:rsidR="00A82F1C" w:rsidRPr="00A82F1C" w14:paraId="2B57E2E7" w14:textId="77777777" w:rsidTr="00A82F1C">
        <w:trPr>
          <w:trHeight w:val="1236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EE1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47D7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BD06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Адаптированная образовательная программа начального общего образования (на дому)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78AE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7B7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25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25F2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25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AB14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25   </w:t>
            </w:r>
          </w:p>
        </w:tc>
      </w:tr>
      <w:tr w:rsidR="00A82F1C" w:rsidRPr="00A82F1C" w14:paraId="01658CA0" w14:textId="77777777" w:rsidTr="00A82F1C">
        <w:trPr>
          <w:trHeight w:val="936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7A1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3A05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82C0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Образовательная программа среднего общего образования (заочная)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A451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837B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C72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9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B361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  9   </w:t>
            </w:r>
          </w:p>
        </w:tc>
      </w:tr>
      <w:tr w:rsidR="00A82F1C" w:rsidRPr="00A82F1C" w14:paraId="7FD38CFD" w14:textId="77777777" w:rsidTr="00A82F1C">
        <w:trPr>
          <w:trHeight w:val="1125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7752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4A2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66F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0665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2369" w14:textId="6E915E34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410 464 333,00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615D" w14:textId="2490FA2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410 464 333,00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0E0A" w14:textId="43BE4625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410 464 333,00   </w:t>
            </w:r>
          </w:p>
        </w:tc>
      </w:tr>
      <w:tr w:rsidR="00A82F1C" w:rsidRPr="00A82F1C" w14:paraId="6782E6C5" w14:textId="77777777" w:rsidTr="00A82F1C">
        <w:trPr>
          <w:trHeight w:val="744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D3A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60C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Реализация основных общеобразовательных программ среднего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60EE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56B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670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689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481F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689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A46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689   </w:t>
            </w:r>
          </w:p>
        </w:tc>
      </w:tr>
      <w:tr w:rsidR="00A82F1C" w:rsidRPr="00A82F1C" w14:paraId="720F9B41" w14:textId="77777777" w:rsidTr="00A82F1C">
        <w:trPr>
          <w:trHeight w:val="1164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0E3A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87CF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E7A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Адаптированная образовательная программа начального общего образования (на дому)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5772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7439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974F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1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7B0E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  1   </w:t>
            </w:r>
          </w:p>
        </w:tc>
      </w:tr>
      <w:tr w:rsidR="00A82F1C" w:rsidRPr="00A82F1C" w14:paraId="5BAD6E9F" w14:textId="77777777" w:rsidTr="00A82F1C">
        <w:trPr>
          <w:trHeight w:val="1104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E47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D8C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8B0E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color w:val="000000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color w:val="000000"/>
                <w:sz w:val="22"/>
                <w:lang w:eastAsia="ru-RU"/>
              </w:rPr>
              <w:t>Образовательная программа среднего общего образования (заочная)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663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F6F3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7203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9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BD99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       9   </w:t>
            </w:r>
          </w:p>
        </w:tc>
      </w:tr>
      <w:tr w:rsidR="00A82F1C" w:rsidRPr="00A82F1C" w14:paraId="71EB0D8E" w14:textId="77777777" w:rsidTr="00A82F1C">
        <w:trPr>
          <w:trHeight w:val="1032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B403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A04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48D9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5A05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2A3B" w14:textId="321D2F3B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78 419 558,95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DB65" w14:textId="3FA7C175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78 419 558,95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B352" w14:textId="737276E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78 419 558,95   </w:t>
            </w:r>
          </w:p>
        </w:tc>
      </w:tr>
      <w:tr w:rsidR="00A82F1C" w:rsidRPr="00A82F1C" w14:paraId="5C8AF2A2" w14:textId="77777777" w:rsidTr="00A82F1C">
        <w:trPr>
          <w:trHeight w:val="930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E65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64DC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09CF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4BC0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E0D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11 011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54A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11 011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3528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11 011   </w:t>
            </w:r>
          </w:p>
        </w:tc>
      </w:tr>
      <w:tr w:rsidR="00A82F1C" w:rsidRPr="00A82F1C" w14:paraId="1E58CBB2" w14:textId="77777777" w:rsidTr="00A82F1C">
        <w:trPr>
          <w:trHeight w:val="1032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60B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C1FE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F9A1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4C7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1753" w14:textId="4D1C57C1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91 114 222,00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A2AC" w14:textId="02BC308B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91 030 252,00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59F5" w14:textId="6A8DB966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90 998 049,00   </w:t>
            </w:r>
          </w:p>
        </w:tc>
      </w:tr>
      <w:tr w:rsidR="00A82F1C" w:rsidRPr="00A82F1C" w14:paraId="65ECEA3B" w14:textId="77777777" w:rsidTr="00A82F1C">
        <w:trPr>
          <w:trHeight w:val="765"/>
        </w:trPr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2E46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1FA1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Организация отдыха детей и молодежи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220D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в каникулярное время с круглосуточным пребыванием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4044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Число обучающихся,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27C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1 001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C42D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1 001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C5BE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                         1 001   </w:t>
            </w:r>
          </w:p>
        </w:tc>
      </w:tr>
      <w:tr w:rsidR="00A82F1C" w:rsidRPr="00A82F1C" w14:paraId="683C4144" w14:textId="77777777" w:rsidTr="00A82F1C">
        <w:trPr>
          <w:trHeight w:val="990"/>
        </w:trPr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BBF7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C71A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F827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C37C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6BA7" w14:textId="3B857EF2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24 310 359,92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607" w14:textId="46874306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  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24 310 359,92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BDF" w14:textId="12C5C8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>
              <w:rPr>
                <w:rFonts w:ascii="Arial Narrow" w:hAnsi="Arial Narrow"/>
                <w:sz w:val="22"/>
                <w:lang w:eastAsia="ru-RU"/>
              </w:rPr>
              <w:t xml:space="preserve"> </w:t>
            </w: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    24 310 359,92   </w:t>
            </w:r>
          </w:p>
        </w:tc>
      </w:tr>
      <w:tr w:rsidR="00A82F1C" w:rsidRPr="00A82F1C" w14:paraId="24998F1A" w14:textId="77777777" w:rsidTr="00A82F1C">
        <w:trPr>
          <w:trHeight w:val="6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0C3F0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C028" w14:textId="7777777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7C93" w14:textId="77777777" w:rsidR="00A82F1C" w:rsidRPr="00A82F1C" w:rsidRDefault="00A82F1C" w:rsidP="00A82F1C">
            <w:pPr>
              <w:suppressAutoHyphens w:val="0"/>
              <w:jc w:val="center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D629" w14:textId="1BC93867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 1 657 532 941,92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D07" w14:textId="446D20AB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 1 645 605 828,92  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3260" w14:textId="25F50929" w:rsidR="00A82F1C" w:rsidRPr="00A82F1C" w:rsidRDefault="00A82F1C" w:rsidP="00A82F1C">
            <w:pPr>
              <w:suppressAutoHyphens w:val="0"/>
              <w:rPr>
                <w:rFonts w:ascii="Arial Narrow" w:hAnsi="Arial Narrow"/>
                <w:sz w:val="22"/>
                <w:lang w:eastAsia="ru-RU"/>
              </w:rPr>
            </w:pPr>
            <w:r w:rsidRPr="00A82F1C">
              <w:rPr>
                <w:rFonts w:ascii="Arial Narrow" w:hAnsi="Arial Narrow"/>
                <w:sz w:val="22"/>
                <w:lang w:eastAsia="ru-RU"/>
              </w:rPr>
              <w:t xml:space="preserve"> 1 645 880 131,92   </w:t>
            </w:r>
          </w:p>
        </w:tc>
      </w:tr>
    </w:tbl>
    <w:p w14:paraId="0FD07D14" w14:textId="77777777" w:rsidR="00A82F1C" w:rsidRDefault="00A82F1C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1736174" w14:textId="77777777" w:rsidR="006764C2" w:rsidRDefault="006764C2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26E84BF" w14:textId="77777777" w:rsidR="006764C2" w:rsidRDefault="006764C2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4E7528D" w14:textId="77777777" w:rsidR="006764C2" w:rsidRDefault="006764C2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tbl>
      <w:tblPr>
        <w:tblW w:w="153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"/>
        <w:gridCol w:w="1971"/>
        <w:gridCol w:w="992"/>
        <w:gridCol w:w="851"/>
        <w:gridCol w:w="992"/>
        <w:gridCol w:w="1559"/>
        <w:gridCol w:w="851"/>
        <w:gridCol w:w="820"/>
        <w:gridCol w:w="1731"/>
        <w:gridCol w:w="567"/>
        <w:gridCol w:w="706"/>
        <w:gridCol w:w="706"/>
        <w:gridCol w:w="706"/>
        <w:gridCol w:w="706"/>
        <w:gridCol w:w="706"/>
        <w:gridCol w:w="931"/>
      </w:tblGrid>
      <w:tr w:rsidR="006764C2" w:rsidRPr="006764C2" w14:paraId="3358BFAF" w14:textId="77777777" w:rsidTr="006764C2">
        <w:trPr>
          <w:trHeight w:val="112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6B8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62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1EA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DDF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F26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AB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BBC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BF2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B4B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005B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</w:pPr>
            <w:r w:rsidRPr="006764C2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t>Приложение № 4</w:t>
            </w:r>
            <w:r w:rsidRPr="006764C2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br/>
              <w:t>к муниципальной программе  «Развитие образования»</w:t>
            </w:r>
          </w:p>
        </w:tc>
      </w:tr>
      <w:tr w:rsidR="006764C2" w:rsidRPr="006764C2" w14:paraId="1B6FD694" w14:textId="77777777" w:rsidTr="006764C2">
        <w:trPr>
          <w:trHeight w:val="360"/>
        </w:trPr>
        <w:tc>
          <w:tcPr>
            <w:tcW w:w="153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73D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8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szCs w:val="28"/>
                <w:lang w:eastAsia="ru-RU"/>
              </w:rPr>
              <w:t>ПЕРЕЧЕНЬ</w:t>
            </w:r>
          </w:p>
        </w:tc>
      </w:tr>
      <w:tr w:rsidR="006764C2" w:rsidRPr="006764C2" w14:paraId="6DA3B4C6" w14:textId="77777777" w:rsidTr="006764C2">
        <w:trPr>
          <w:trHeight w:val="360"/>
        </w:trPr>
        <w:tc>
          <w:tcPr>
            <w:tcW w:w="153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B7D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8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szCs w:val="28"/>
                <w:lang w:eastAsia="ru-RU"/>
              </w:rPr>
              <w:t>ОБЪЕКТОВ НЕДВИЖИМОГО ИМУЩЕСТВА МУНИЦИПАЛЬНОЙ СОБСТВЕННОСТИ</w:t>
            </w:r>
          </w:p>
        </w:tc>
      </w:tr>
      <w:tr w:rsidR="006764C2" w:rsidRPr="006764C2" w14:paraId="0B1C8A66" w14:textId="77777777" w:rsidTr="006764C2">
        <w:trPr>
          <w:trHeight w:val="360"/>
        </w:trPr>
        <w:tc>
          <w:tcPr>
            <w:tcW w:w="153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06B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8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szCs w:val="28"/>
                <w:lang w:eastAsia="ru-RU"/>
              </w:rPr>
              <w:t>ГОРОДА КАНСКА, ПОДЛЕЖАЩИХ СТРОИТЕЛЬСТВУ, РЕКОНСТРУКЦИИ,</w:t>
            </w:r>
          </w:p>
        </w:tc>
      </w:tr>
      <w:tr w:rsidR="006764C2" w:rsidRPr="006764C2" w14:paraId="5B4C0C9B" w14:textId="77777777" w:rsidTr="006764C2">
        <w:trPr>
          <w:trHeight w:val="360"/>
        </w:trPr>
        <w:tc>
          <w:tcPr>
            <w:tcW w:w="153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133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8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szCs w:val="28"/>
                <w:lang w:eastAsia="ru-RU"/>
              </w:rPr>
              <w:t>ТЕХНИЧЕСКОМУ ПЕРЕВООРУЖЕНИЮ ИЛИ ПРИОБРЕТЕНИЮ</w:t>
            </w:r>
          </w:p>
        </w:tc>
      </w:tr>
      <w:tr w:rsidR="006764C2" w:rsidRPr="006764C2" w14:paraId="1366BD20" w14:textId="77777777" w:rsidTr="006764C2">
        <w:trPr>
          <w:trHeight w:val="26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782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C5A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EB0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A20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C3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A75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EC3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351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091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CCD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15E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39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BF2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8E6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6DE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9C5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6764C2" w:rsidRPr="006764C2" w14:paraId="73BEEFA5" w14:textId="77777777" w:rsidTr="006764C2">
        <w:trPr>
          <w:trHeight w:val="8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251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N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444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Наименование объекта, территория строительства (приобретение)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FA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Мощность объекта указанием ед.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CBF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Годы строительства, реконструкции, технического перевооружения (приобретение)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B2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Предполагаемая (предварительная) или сметная стоимость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B8D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Фактическое финансирование на 01.01. очередного финансового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CC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Остаток стоимости объекта в ценах муниципальных контрактов на 01.01 очередного финансового года</w:t>
            </w:r>
          </w:p>
        </w:tc>
        <w:tc>
          <w:tcPr>
            <w:tcW w:w="75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85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Объем бюджетных (внебюджетных) ассигнований, в том числе по годам реализации муниципальной программы </w:t>
            </w:r>
          </w:p>
        </w:tc>
      </w:tr>
      <w:tr w:rsidR="006764C2" w:rsidRPr="006764C2" w14:paraId="058858E7" w14:textId="77777777" w:rsidTr="006764C2">
        <w:trPr>
          <w:trHeight w:val="357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F0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2E8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C6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48F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FDA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D16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DE1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1F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6BC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C8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F5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FCE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DB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A0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4BC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37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2025</w:t>
            </w:r>
          </w:p>
        </w:tc>
      </w:tr>
      <w:tr w:rsidR="006764C2" w:rsidRPr="006764C2" w14:paraId="09F1F8A5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EA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B05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B28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0C4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0F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5F0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DC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103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4AF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E3A4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DD9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A5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FD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C73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87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379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16</w:t>
            </w:r>
          </w:p>
        </w:tc>
      </w:tr>
      <w:tr w:rsidR="006764C2" w:rsidRPr="006764C2" w14:paraId="4751F367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72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5041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Подпрограмма №1 «Развитие дошкольного, общего и дополнительного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B5A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4E83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E4FD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8CEB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FB28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1A42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3AA1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1DFB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F7C5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24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69C8FDE5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F6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2671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Главный распорядитель: Управление образования администрации города Канска</w:t>
            </w:r>
          </w:p>
        </w:tc>
      </w:tr>
      <w:tr w:rsidR="006764C2" w:rsidRPr="006764C2" w14:paraId="54CCEDEA" w14:textId="77777777" w:rsidTr="006764C2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AC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214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Наименование мероприятия: "Финансирование (возмещение)расходов, направленных на сохранение и развитие материально-технической базы муниципальных загородных оздоровительных лагерей</w:t>
            </w:r>
          </w:p>
        </w:tc>
      </w:tr>
      <w:tr w:rsidR="006764C2" w:rsidRPr="006764C2" w14:paraId="7FB0D3F7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1D6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4A16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Заказчик: муниципальное бюджетное учреждение дополнительного образования "Дом детского творчества"</w:t>
            </w:r>
          </w:p>
        </w:tc>
      </w:tr>
      <w:tr w:rsidR="006764C2" w:rsidRPr="006764C2" w14:paraId="4B7ADFDE" w14:textId="77777777" w:rsidTr="006764C2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BF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2A2C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Объект: "Приобретение и монтаж модульного здания медицинского пункта (из расчета 100-110 детей в смену) для ДОЛ "Огонек"</w:t>
            </w:r>
          </w:p>
        </w:tc>
      </w:tr>
      <w:tr w:rsidR="006764C2" w:rsidRPr="006764C2" w14:paraId="36E651F3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6F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C3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85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AEA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91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2AD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7D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E6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A05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42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16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8B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0DD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387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D46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24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7DC4AC74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A2CE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964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C24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112 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4A7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4AC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EA8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361 803,11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C09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42C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DC4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   363 640,00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46E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21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080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26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48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C17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8D5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34364FC4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A9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EE2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96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F2F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E63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82B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3 618 031,05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16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F8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4F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3 636 400,00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41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10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3FF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E6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90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F7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A8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001A9579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D5B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9A3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BD1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36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BCB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AD1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574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43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F9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186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F08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E96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1A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FD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9C7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3A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4E992EB0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E5B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ED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CDC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15C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158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02F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4BB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6D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B9A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8E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DF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CA4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8D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59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91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97B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6FE604CF" w14:textId="77777777" w:rsidTr="006764C2">
        <w:trPr>
          <w:trHeight w:val="62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E78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453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Итого по мероприятию 1, к подпрограмме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3B2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C2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694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548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3 979 834,16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1B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F43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BAD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4 000 040,00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48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49C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F3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77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D5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6DF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D7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5422B852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D7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6F2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FB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77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9AE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1A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E8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5D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C3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B7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DE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46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0AD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CD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E8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565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0C2D5B76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F98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4C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65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81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5CE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D3A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361 803,11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6C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68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E1E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   363 640,00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D6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457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58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03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7E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AB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E7E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64A110A8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49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D6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0D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69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351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23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3 618 031,05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21F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99A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4A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3 636 400,00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B32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045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B34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030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FC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0A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946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2185ADBC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EEE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12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ABD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73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410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E1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00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1B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4B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6FCB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D0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3C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C5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84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AC6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54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28826AD0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71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CE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F74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E3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81D3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771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11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3F6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C5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C28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E3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459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2B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2F6A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78F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FA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4A035A1D" w14:textId="77777777" w:rsidTr="006764C2">
        <w:trPr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4A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AC6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Итого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F15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5EC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88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CBF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3 979 834,16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AB0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327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A9D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 xml:space="preserve">       4 000 040,00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5529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D9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BF0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57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5DA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AE9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30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6764C2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6764C2" w:rsidRPr="006764C2" w14:paraId="674CC2C1" w14:textId="77777777" w:rsidTr="006764C2">
        <w:trPr>
          <w:trHeight w:val="26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E412" w14:textId="77777777" w:rsidR="006764C2" w:rsidRPr="006764C2" w:rsidRDefault="006764C2" w:rsidP="006764C2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891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14D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306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D762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76A9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03BE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5B66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4DEB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FF91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5DA7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B2CC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1DD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E863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F448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195" w14:textId="77777777" w:rsidR="006764C2" w:rsidRPr="006764C2" w:rsidRDefault="006764C2" w:rsidP="006764C2">
            <w:pPr>
              <w:suppressAutoHyphens w:val="0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</w:tbl>
    <w:p w14:paraId="1956C9CA" w14:textId="77777777" w:rsidR="006764C2" w:rsidRDefault="006764C2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AC32FF1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D1300CC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D12808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9DA9762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1EE75AC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425370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2BDD951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846F25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4CB950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120E178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5768DB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0276624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28669F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99CF2D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C7006CE" w14:textId="77777777" w:rsidR="00CF6580" w:rsidRDefault="00CF6580" w:rsidP="00CF6580">
      <w:pPr>
        <w:suppressAutoHyphens w:val="0"/>
        <w:jc w:val="center"/>
        <w:rPr>
          <w:rFonts w:eastAsia="Calibri"/>
          <w:b/>
          <w:bCs/>
          <w:sz w:val="28"/>
          <w:szCs w:val="28"/>
          <w:lang w:eastAsia="ru-RU"/>
        </w:rPr>
        <w:sectPr w:rsidR="00CF6580" w:rsidSect="00E35782">
          <w:pgSz w:w="16838" w:h="11906" w:orient="landscape"/>
          <w:pgMar w:top="1418" w:right="1134" w:bottom="851" w:left="1134" w:header="720" w:footer="720" w:gutter="0"/>
          <w:cols w:space="72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CF6580" w:rsidRPr="00CF6580" w14:paraId="3CF317D9" w14:textId="77777777" w:rsidTr="007C1E33">
        <w:tc>
          <w:tcPr>
            <w:tcW w:w="4785" w:type="dxa"/>
          </w:tcPr>
          <w:p w14:paraId="183EE2DE" w14:textId="0254DB5C" w:rsidR="00CF6580" w:rsidRPr="00CF6580" w:rsidRDefault="00CF6580" w:rsidP="00CF6580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lang w:eastAsia="ru-RU"/>
              </w:rPr>
            </w:pPr>
          </w:p>
        </w:tc>
        <w:tc>
          <w:tcPr>
            <w:tcW w:w="4786" w:type="dxa"/>
          </w:tcPr>
          <w:p w14:paraId="3F9212B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 xml:space="preserve">Приложение № 5 </w:t>
            </w:r>
          </w:p>
          <w:p w14:paraId="61E5264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 xml:space="preserve">к муниципальной программе города Канска «Развитие образования» </w:t>
            </w:r>
          </w:p>
          <w:p w14:paraId="2EF9B72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eastAsia="Calibri" w:hAnsi="Arial Narrow"/>
                <w:b/>
                <w:bCs/>
                <w:lang w:eastAsia="ru-RU"/>
              </w:rPr>
            </w:pPr>
          </w:p>
        </w:tc>
      </w:tr>
    </w:tbl>
    <w:p w14:paraId="54E6B5C6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b/>
          <w:bCs/>
          <w:kern w:val="32"/>
          <w:lang w:eastAsia="ru-RU"/>
        </w:rPr>
      </w:pPr>
      <w:r w:rsidRPr="00CF6580">
        <w:rPr>
          <w:rFonts w:ascii="Arial Narrow" w:eastAsia="Calibri" w:hAnsi="Arial Narrow"/>
          <w:kern w:val="32"/>
          <w:lang w:eastAsia="ru-RU"/>
        </w:rPr>
        <w:t>Подпрограмма 1</w:t>
      </w:r>
      <w:r w:rsidRPr="00CF6580">
        <w:rPr>
          <w:rFonts w:ascii="Arial Narrow" w:eastAsia="Calibri" w:hAnsi="Arial Narrow"/>
          <w:b/>
          <w:bCs/>
          <w:kern w:val="32"/>
          <w:lang w:eastAsia="ru-RU"/>
        </w:rPr>
        <w:t xml:space="preserve"> «</w:t>
      </w:r>
      <w:r w:rsidRPr="00CF6580">
        <w:rPr>
          <w:rFonts w:ascii="Arial Narrow" w:eastAsia="Calibri" w:hAnsi="Arial Narrow"/>
          <w:lang w:eastAsia="ru-RU"/>
        </w:rPr>
        <w:t>Развитие дошкольного, общего и дополнительного образования</w:t>
      </w:r>
      <w:r w:rsidRPr="00CF6580">
        <w:rPr>
          <w:rFonts w:ascii="Arial Narrow" w:eastAsia="Calibri" w:hAnsi="Arial Narrow"/>
          <w:b/>
          <w:bCs/>
          <w:kern w:val="32"/>
          <w:lang w:eastAsia="ru-RU"/>
        </w:rPr>
        <w:t>»</w:t>
      </w:r>
    </w:p>
    <w:p w14:paraId="31D853E2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kern w:val="32"/>
          <w:lang w:eastAsia="ru-RU"/>
        </w:rPr>
      </w:pPr>
    </w:p>
    <w:p w14:paraId="5316CE9B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b/>
          <w:bCs/>
          <w:kern w:val="32"/>
          <w:lang w:eastAsia="ru-RU"/>
        </w:rPr>
      </w:pPr>
      <w:r w:rsidRPr="00CF6580">
        <w:rPr>
          <w:rFonts w:ascii="Arial Narrow" w:eastAsia="Calibri" w:hAnsi="Arial Narrow"/>
          <w:kern w:val="32"/>
          <w:lang w:eastAsia="ru-RU"/>
        </w:rPr>
        <w:t xml:space="preserve">1. Паспорт подпрограммы </w:t>
      </w:r>
    </w:p>
    <w:p w14:paraId="2D00F16B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b/>
          <w:bCs/>
          <w:kern w:val="32"/>
          <w:lang w:eastAsia="ru-RU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8"/>
        <w:gridCol w:w="6360"/>
      </w:tblGrid>
      <w:tr w:rsidR="00CF6580" w:rsidRPr="00CF6580" w14:paraId="735BE202" w14:textId="77777777" w:rsidTr="007C1E3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8EF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Наименование подпрограммы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921B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«Развитие дошкольного, общего и дополнительного образования» (далее – подпрограмма)</w:t>
            </w:r>
          </w:p>
        </w:tc>
      </w:tr>
      <w:tr w:rsidR="00CF6580" w:rsidRPr="00CF6580" w14:paraId="5FC394F0" w14:textId="77777777" w:rsidTr="007C1E3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5C84" w14:textId="77777777" w:rsidR="00CF6580" w:rsidRPr="00CF6580" w:rsidRDefault="00CF6580" w:rsidP="00CF6580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C1B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«Развитие образования»</w:t>
            </w:r>
          </w:p>
        </w:tc>
      </w:tr>
      <w:tr w:rsidR="00CF6580" w:rsidRPr="00CF6580" w14:paraId="41E8802A" w14:textId="77777777" w:rsidTr="007C1E3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A236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Исполнитель</w:t>
            </w:r>
          </w:p>
          <w:p w14:paraId="3D9CE874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 xml:space="preserve">подпрограммы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8747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Управление образования администрации города Канска</w:t>
            </w:r>
          </w:p>
        </w:tc>
      </w:tr>
      <w:tr w:rsidR="00CF6580" w:rsidRPr="00CF6580" w14:paraId="4E8A33C9" w14:textId="77777777" w:rsidTr="007C1E33">
        <w:trPr>
          <w:trHeight w:val="227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F24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Цель и задачи подпрограммы</w:t>
            </w:r>
          </w:p>
          <w:p w14:paraId="3010B06D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0FDB" w14:textId="77777777" w:rsidR="00CF6580" w:rsidRPr="00CF6580" w:rsidRDefault="00CF6580" w:rsidP="00CF6580">
            <w:pPr>
              <w:suppressAutoHyphens w:val="0"/>
              <w:spacing w:after="244"/>
              <w:ind w:left="11"/>
              <w:jc w:val="both"/>
              <w:rPr>
                <w:rFonts w:ascii="Arial Narrow" w:eastAsia="Calibri" w:hAnsi="Arial Narrow"/>
                <w:lang w:eastAsia="en-US"/>
              </w:rPr>
            </w:pPr>
            <w:r w:rsidRPr="00CF6580">
              <w:rPr>
                <w:rFonts w:ascii="Arial Narrow" w:eastAsia="Calibri" w:hAnsi="Arial Narrow"/>
                <w:lang w:eastAsia="en-US"/>
              </w:rPr>
              <w:t>Цель: создать в системе дошкольного, общего и дополнительного образования равные возможности для получения современного качественного образования, социализации детей, отдыха и оздоровления детей в летний период. Задачи:</w:t>
            </w:r>
          </w:p>
          <w:p w14:paraId="2665F843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 xml:space="preserve">Обеспечить доступность дошкольного образования, соответствующего единому стандарту качества дошкольного образования. </w:t>
            </w:r>
          </w:p>
          <w:p w14:paraId="30F1E28E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образования.</w:t>
            </w:r>
          </w:p>
          <w:p w14:paraId="4A8D2E9D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Обеспечить предоставление дополнительного  образования, в том числе за счет разработки и реализации современных образовательных программ, дистанционных и сетевых форм их реализации.</w:t>
            </w:r>
          </w:p>
          <w:p w14:paraId="25420C63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Содействовать выявлению и поддержке одаренных детей.</w:t>
            </w:r>
          </w:p>
          <w:p w14:paraId="71E1F326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Обеспечить безопасный, качественный отдых и оздоровление детей.</w:t>
            </w:r>
          </w:p>
          <w:p w14:paraId="0439FA0F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Обеспечить развитие профессиональной компетентности педагогов, создать систему дополнительных стимулов повышения имиджа педагогической профессии средствами событийных мероприятий и конкурсного движения.</w:t>
            </w:r>
          </w:p>
          <w:p w14:paraId="3F3AD1AA" w14:textId="77777777" w:rsidR="00CF6580" w:rsidRPr="00CF6580" w:rsidRDefault="00CF6580" w:rsidP="00CF6580">
            <w:pPr>
              <w:numPr>
                <w:ilvl w:val="0"/>
                <w:numId w:val="33"/>
              </w:num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Обеспечить психолого-педагогическую и социальную помощь детям, психолого-педагогическое и методическое сопровождение реализации основных общеобразовательных программ.</w:t>
            </w:r>
          </w:p>
        </w:tc>
      </w:tr>
      <w:tr w:rsidR="00CF6580" w:rsidRPr="00CF6580" w14:paraId="177973EB" w14:textId="77777777" w:rsidTr="007C1E3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755F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EB4" w14:textId="77777777" w:rsidR="00CF6580" w:rsidRPr="00CF6580" w:rsidRDefault="00CF6580" w:rsidP="00CF6580">
            <w:pPr>
              <w:suppressAutoHyphens w:val="0"/>
              <w:ind w:left="12"/>
              <w:jc w:val="both"/>
              <w:rPr>
                <w:rFonts w:ascii="Arial Narrow" w:eastAsia="Calibri" w:hAnsi="Arial Narrow"/>
                <w:lang w:eastAsia="ru-RU"/>
              </w:rPr>
            </w:pPr>
            <w:bookmarkStart w:id="7" w:name="_Hlk118272931"/>
            <w:r w:rsidRPr="00CF6580">
              <w:rPr>
                <w:rFonts w:ascii="Arial Narrow" w:eastAsia="Calibri" w:hAnsi="Arial Narrow"/>
                <w:lang w:eastAsia="ru-RU"/>
              </w:rPr>
              <w:t xml:space="preserve">Перечень и показатели результативности </w:t>
            </w:r>
            <w:bookmarkEnd w:id="7"/>
            <w:r w:rsidRPr="00CF6580">
              <w:rPr>
                <w:rFonts w:ascii="Arial Narrow" w:eastAsia="Calibri" w:hAnsi="Arial Narrow"/>
                <w:lang w:eastAsia="ru-RU"/>
              </w:rPr>
              <w:t>подпрограммы представлены в приложении №1 к подпрограмме</w:t>
            </w:r>
          </w:p>
        </w:tc>
      </w:tr>
      <w:tr w:rsidR="00CF6580" w:rsidRPr="00CF6580" w14:paraId="70704CC6" w14:textId="77777777" w:rsidTr="007C1E3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BE83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Сроки реализации подпрограммы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6DA5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2017 – 2025 годы</w:t>
            </w:r>
          </w:p>
        </w:tc>
      </w:tr>
      <w:tr w:rsidR="00CF6580" w:rsidRPr="00CF6580" w14:paraId="48E28E89" w14:textId="77777777" w:rsidTr="007C1E33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2F42" w14:textId="77777777" w:rsidR="00CF6580" w:rsidRPr="00CF6580" w:rsidRDefault="00CF6580" w:rsidP="00CF6580">
            <w:pPr>
              <w:suppressAutoHyphens w:val="0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 xml:space="preserve">Информация по ресурсному обеспечению подпрограммы, в том числе в разбивке по всем </w:t>
            </w:r>
            <w:r w:rsidRPr="00CF6580">
              <w:rPr>
                <w:rFonts w:ascii="Arial Narrow" w:eastAsia="Calibri" w:hAnsi="Arial Narrow"/>
                <w:lang w:eastAsia="ru-RU"/>
              </w:rPr>
              <w:lastRenderedPageBreak/>
              <w:t>источникам финансирования на очередной финансовый год и плановый период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BD09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lastRenderedPageBreak/>
              <w:t>Подпрограмма финансируется за счет средств городского и краевого бюджетов.</w:t>
            </w:r>
          </w:p>
          <w:p w14:paraId="510BD5BD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 xml:space="preserve">Объем финансирования подпрограммы составит       </w:t>
            </w:r>
            <w:r w:rsidRPr="00CF6580">
              <w:rPr>
                <w:rFonts w:ascii="Arial Narrow" w:eastAsia="Calibri" w:hAnsi="Arial Narrow"/>
                <w:lang w:eastAsia="ru-RU"/>
              </w:rPr>
              <w:lastRenderedPageBreak/>
              <w:t>5 325 491 707,00 руб., в том числе по годам реализации:</w:t>
            </w:r>
          </w:p>
          <w:p w14:paraId="4E139AD6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2023 год –  1 793 265 059,00 руб.;</w:t>
            </w:r>
          </w:p>
          <w:p w14:paraId="6127E226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2024 год –  1 798 533 321,00 руб.;</w:t>
            </w:r>
          </w:p>
          <w:p w14:paraId="521BC6E9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2025 год –  1 733 693 327,00 руб.</w:t>
            </w:r>
          </w:p>
          <w:p w14:paraId="0EAAC332" w14:textId="77777777" w:rsidR="00CF6580" w:rsidRPr="00CF6580" w:rsidRDefault="00CF6580" w:rsidP="00CF658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lang w:eastAsia="en-US"/>
              </w:rPr>
            </w:pPr>
            <w:r w:rsidRPr="00CF6580">
              <w:rPr>
                <w:rFonts w:ascii="Arial Narrow" w:hAnsi="Arial Narrow"/>
                <w:lang w:eastAsia="en-US"/>
              </w:rPr>
              <w:t>из средств краевого бюджета –                                  3 711 136 714,40 руб.:</w:t>
            </w:r>
          </w:p>
          <w:p w14:paraId="480F13E1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2023 год – 1 240 917 836,89 руб.;</w:t>
            </w:r>
          </w:p>
          <w:p w14:paraId="057A79DB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2024 год – 1 241 871 809,94 руб.;</w:t>
            </w:r>
          </w:p>
          <w:p w14:paraId="46A1753D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2025 год – 1 228 347 067,57 руб.</w:t>
            </w:r>
          </w:p>
          <w:p w14:paraId="3B1B8538" w14:textId="77777777" w:rsidR="00CF6580" w:rsidRPr="00CF6580" w:rsidRDefault="00CF6580" w:rsidP="00CF658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lang w:eastAsia="en-US"/>
              </w:rPr>
            </w:pPr>
            <w:r w:rsidRPr="00CF6580">
              <w:rPr>
                <w:rFonts w:ascii="Arial Narrow" w:hAnsi="Arial Narrow"/>
                <w:lang w:eastAsia="en-US"/>
              </w:rPr>
              <w:t xml:space="preserve">из средств городского бюджета –                              1 493 632 907,00 руб., в том числе: </w:t>
            </w:r>
          </w:p>
          <w:p w14:paraId="29D289F1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2023 год – 508 274 559,00 руб.;</w:t>
            </w:r>
          </w:p>
          <w:p w14:paraId="0D0298CD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2024 год – 492 637 521,00 руб.;</w:t>
            </w:r>
          </w:p>
          <w:p w14:paraId="37ACB76E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2025 год – 492 720 827,00 руб.</w:t>
            </w:r>
          </w:p>
          <w:p w14:paraId="7805D152" w14:textId="77777777" w:rsidR="00CF6580" w:rsidRPr="00CF6580" w:rsidRDefault="00CF6580" w:rsidP="00CF658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/>
                <w:lang w:eastAsia="en-US"/>
              </w:rPr>
            </w:pPr>
            <w:r w:rsidRPr="00CF6580">
              <w:rPr>
                <w:rFonts w:ascii="Arial Narrow" w:hAnsi="Arial Narrow"/>
                <w:lang w:eastAsia="en-US"/>
              </w:rPr>
              <w:t xml:space="preserve">из средств федерального бюджета – 120 722 085,60   руб., в том числе: </w:t>
            </w:r>
          </w:p>
          <w:p w14:paraId="123C393E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2023 год – 44 072 663,11 руб.;</w:t>
            </w:r>
          </w:p>
          <w:p w14:paraId="2B6CBC24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2024 год – 64 023 990,06 руб.;</w:t>
            </w:r>
          </w:p>
          <w:p w14:paraId="057A88E6" w14:textId="77777777" w:rsidR="00CF6580" w:rsidRPr="00CF6580" w:rsidRDefault="00CF6580" w:rsidP="00CF6580">
            <w:pPr>
              <w:suppressAutoHyphens w:val="0"/>
              <w:jc w:val="both"/>
              <w:rPr>
                <w:rFonts w:ascii="Arial Narrow" w:eastAsia="Calibri" w:hAnsi="Arial Narrow"/>
                <w:lang w:eastAsia="ru-RU"/>
              </w:rPr>
            </w:pPr>
            <w:r w:rsidRPr="00CF6580">
              <w:rPr>
                <w:rFonts w:ascii="Arial Narrow" w:eastAsia="Calibri" w:hAnsi="Arial Narrow"/>
                <w:lang w:eastAsia="ru-RU"/>
              </w:rPr>
              <w:t>2025 год – 12 625 432,43 руб.</w:t>
            </w:r>
          </w:p>
        </w:tc>
      </w:tr>
    </w:tbl>
    <w:p w14:paraId="3682F357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</w:p>
    <w:p w14:paraId="58BE14B7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</w:p>
    <w:p w14:paraId="0F2D8E98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</w:p>
    <w:p w14:paraId="61C41616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</w:p>
    <w:p w14:paraId="3A904506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</w:p>
    <w:p w14:paraId="4BB4DAC2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 xml:space="preserve">2. Мероприятия подпрограммы </w:t>
      </w:r>
    </w:p>
    <w:p w14:paraId="74392DAC" w14:textId="77777777" w:rsidR="00CF6580" w:rsidRPr="00CF6580" w:rsidRDefault="00CF6580" w:rsidP="00CF6580">
      <w:pPr>
        <w:suppressAutoHyphens w:val="0"/>
        <w:ind w:firstLine="709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Перечень мероприятий подпрограммы приведён в приложении № 2 к настоящей подпрограмме.</w:t>
      </w:r>
    </w:p>
    <w:p w14:paraId="509A2096" w14:textId="77777777" w:rsidR="00CF6580" w:rsidRPr="00CF6580" w:rsidRDefault="00CF6580" w:rsidP="00CF6580">
      <w:pPr>
        <w:suppressAutoHyphens w:val="0"/>
        <w:jc w:val="both"/>
        <w:rPr>
          <w:rFonts w:ascii="Arial Narrow" w:eastAsia="Calibri" w:hAnsi="Arial Narrow"/>
          <w:lang w:eastAsia="ru-RU"/>
        </w:rPr>
      </w:pPr>
    </w:p>
    <w:p w14:paraId="43E0F322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3. Механизм реализации подпрограммы</w:t>
      </w:r>
    </w:p>
    <w:p w14:paraId="27DC349F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Narrow" w:eastAsia="Calibri" w:hAnsi="Arial Narrow"/>
          <w:lang w:eastAsia="ru-RU"/>
        </w:rPr>
      </w:pPr>
    </w:p>
    <w:p w14:paraId="45DB865D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 xml:space="preserve">Исполнителями мероприятий подпрограммы являются Управление образования администрации города Канска и подведомственные ему муниципальные учреждения. Выбор исполнителей отдельных мероприятий подпрограммы осуществляется с учетом ответственности учреждений, оказывающих муниципальные услуги за реализацию направлений развития системы образования города Канска, обеспеченных финансированием в рамках мероприятия подпрограммы. Категории получателей услуги определяются Федеральным законом от 29.12.2012 № 273-ФЗ «Об образовании в Российской Федерации» и муниципальными правовыми актами. </w:t>
      </w:r>
    </w:p>
    <w:p w14:paraId="11BE6605" w14:textId="77777777" w:rsidR="00CF6580" w:rsidRPr="00CF6580" w:rsidRDefault="00CF6580" w:rsidP="00CF6580">
      <w:pPr>
        <w:suppressAutoHyphens w:val="0"/>
        <w:ind w:firstLine="708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 xml:space="preserve">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мероприятий, составляющих функциональное единство.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Канска.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исполнителей. </w:t>
      </w:r>
    </w:p>
    <w:p w14:paraId="505C8530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ab/>
        <w:t>Контроль за эффективным и целевым использованием средств городского бюджета осуществляет Управление образования администрации города Канска. Перечень и показатели результативности подпрограммы приведен в приложении № 1 к настоящей подпрограмме.</w:t>
      </w:r>
    </w:p>
    <w:p w14:paraId="086E6532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.</w:t>
      </w:r>
    </w:p>
    <w:p w14:paraId="0E2CF214" w14:textId="77777777" w:rsidR="00CF6580" w:rsidRPr="00CF6580" w:rsidRDefault="00CF6580" w:rsidP="00CF6580">
      <w:pPr>
        <w:suppressAutoHyphens w:val="0"/>
        <w:ind w:left="709"/>
        <w:jc w:val="center"/>
        <w:rPr>
          <w:rFonts w:ascii="Arial Narrow" w:eastAsia="Calibri" w:hAnsi="Arial Narrow"/>
          <w:lang w:eastAsia="ru-RU"/>
        </w:rPr>
      </w:pPr>
    </w:p>
    <w:p w14:paraId="6D4FA49B" w14:textId="77777777" w:rsidR="00CF6580" w:rsidRPr="00CF6580" w:rsidRDefault="00CF6580" w:rsidP="00CF6580">
      <w:pPr>
        <w:suppressAutoHyphens w:val="0"/>
        <w:ind w:left="709"/>
        <w:jc w:val="center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 xml:space="preserve">4. Управление подпрограммой и контроль за исполнением подпрограммы </w:t>
      </w:r>
    </w:p>
    <w:p w14:paraId="236AC91E" w14:textId="77777777" w:rsidR="00CF6580" w:rsidRPr="00CF6580" w:rsidRDefault="00CF6580" w:rsidP="00CF6580">
      <w:pPr>
        <w:suppressAutoHyphens w:val="0"/>
        <w:jc w:val="center"/>
        <w:rPr>
          <w:rFonts w:ascii="Arial Narrow" w:eastAsia="Calibri" w:hAnsi="Arial Narrow"/>
          <w:lang w:eastAsia="ru-RU"/>
        </w:rPr>
      </w:pPr>
    </w:p>
    <w:p w14:paraId="52B252A6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 xml:space="preserve">Управление подпрограммой осуществляет Управление образования администрации города Канска, которое определяет результаты и проводит оценку реализации подпрограммы в целом, а также </w:t>
      </w:r>
      <w:r w:rsidRPr="00CF6580">
        <w:rPr>
          <w:rFonts w:ascii="Arial Narrow" w:eastAsia="Calibri" w:hAnsi="Arial Narrow"/>
          <w:lang w:eastAsia="ru-RU"/>
        </w:rPr>
        <w:lastRenderedPageBreak/>
        <w:t>осуществляет контроль за деятельностью подведомственных учреждений по реализации ими мероприятий подпрограммы.</w:t>
      </w:r>
    </w:p>
    <w:p w14:paraId="1E19807A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Управление образования администрации города Канска несет ответственность за реализацию подпрограммы и достижение конечных результатов.</w:t>
      </w:r>
    </w:p>
    <w:p w14:paraId="53627773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Внутренний финансовый контроль за целевым использованием средств осуществляет Финансовое управление администрации города Канска, внешний финансовый контроль осуществляет Контрольно-счетная комиссия города Канска.</w:t>
      </w:r>
    </w:p>
    <w:p w14:paraId="038D5A49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Контроль за ходом реализации подпрограммы 1 осуществляет Управление образования администрации города Канска.</w:t>
      </w:r>
    </w:p>
    <w:p w14:paraId="60CD5E63" w14:textId="77777777" w:rsidR="00CF6580" w:rsidRPr="00CF6580" w:rsidRDefault="00CF6580" w:rsidP="00CF6580">
      <w:pPr>
        <w:autoSpaceDE w:val="0"/>
        <w:autoSpaceDN w:val="0"/>
        <w:adjustRightInd w:val="0"/>
        <w:ind w:firstLine="539"/>
        <w:jc w:val="both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 xml:space="preserve">Управление образования администрации города Канска направляет отчет о реализации подпрограммы 1 за первое полугодие отчетного года в срок не позднее 10-го августа отчетного года в Финансовое управление администрации города Канска по формам согласно </w:t>
      </w:r>
      <w:hyperlink r:id="rId8" w:history="1">
        <w:r w:rsidRPr="00CF6580">
          <w:rPr>
            <w:rFonts w:ascii="Arial Narrow" w:eastAsia="Calibri" w:hAnsi="Arial Narrow"/>
            <w:lang w:eastAsia="ru-RU"/>
          </w:rPr>
          <w:t>приложениям № 9</w:t>
        </w:r>
      </w:hyperlink>
      <w:r w:rsidRPr="00CF6580">
        <w:rPr>
          <w:rFonts w:ascii="Arial Narrow" w:eastAsia="Calibri" w:hAnsi="Arial Narrow"/>
          <w:lang w:eastAsia="ru-RU"/>
        </w:rPr>
        <w:t xml:space="preserve"> - </w:t>
      </w:r>
      <w:hyperlink r:id="rId9" w:history="1">
        <w:r w:rsidRPr="00CF6580">
          <w:rPr>
            <w:rFonts w:ascii="Arial Narrow" w:eastAsia="Calibri" w:hAnsi="Arial Narrow"/>
            <w:lang w:eastAsia="ru-RU"/>
          </w:rPr>
          <w:t>12</w:t>
        </w:r>
      </w:hyperlink>
      <w:r w:rsidRPr="00CF6580">
        <w:rPr>
          <w:rFonts w:ascii="Arial Narrow" w:eastAsia="Calibri" w:hAnsi="Arial Narrow"/>
          <w:lang w:eastAsia="ru-RU"/>
        </w:rPr>
        <w:t xml:space="preserve">, в отдел экономического развития администрации города Канска по форме согласно </w:t>
      </w:r>
      <w:hyperlink r:id="rId10" w:history="1">
        <w:r w:rsidRPr="00CF6580">
          <w:rPr>
            <w:rFonts w:ascii="Arial Narrow" w:eastAsia="Calibri" w:hAnsi="Arial Narrow"/>
            <w:lang w:eastAsia="ru-RU"/>
          </w:rPr>
          <w:t>приложению № 8</w:t>
        </w:r>
      </w:hyperlink>
      <w:r w:rsidRPr="00CF6580">
        <w:rPr>
          <w:rFonts w:ascii="Arial Narrow" w:eastAsia="Calibri" w:hAnsi="Arial Narrow"/>
          <w:lang w:eastAsia="ru-RU"/>
        </w:rPr>
        <w:t xml:space="preserve"> к Порядку принятия решений о разработке муниципальных программ города Канска, их формирования и реализации, утвержденному Постановлением администрации  города Канска Красноярского края от 22.08.2013 № 1096 «Об утверждении Порядка принятия решений о разработке муниципальных программ города Канска, их формирования и реализации» (далее – Порядок принятия решений о разработке муниципальных программ).</w:t>
      </w:r>
    </w:p>
    <w:p w14:paraId="41AADAD3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720"/>
        <w:jc w:val="both"/>
        <w:outlineLvl w:val="2"/>
        <w:rPr>
          <w:rFonts w:ascii="Arial Narrow" w:eastAsia="Calibri" w:hAnsi="Arial Narrow"/>
          <w:lang w:eastAsia="ru-RU"/>
        </w:rPr>
      </w:pPr>
      <w:r w:rsidRPr="00CF6580">
        <w:rPr>
          <w:rFonts w:ascii="Arial Narrow" w:eastAsia="Calibri" w:hAnsi="Arial Narrow"/>
          <w:lang w:eastAsia="ru-RU"/>
        </w:rPr>
        <w:t>Годовой отчет представляется в срок не позднее 1 марта года, следующего за отчетным, одновременно в Финансовое управление администрации города Канска и в отдел экономического развития администрации города Канска.</w:t>
      </w:r>
    </w:p>
    <w:p w14:paraId="5299A8D8" w14:textId="77777777" w:rsidR="00CF6580" w:rsidRPr="00CF6580" w:rsidRDefault="00CF6580" w:rsidP="00CF6580">
      <w:pPr>
        <w:suppressAutoHyphens w:val="0"/>
        <w:autoSpaceDE w:val="0"/>
        <w:autoSpaceDN w:val="0"/>
        <w:adjustRightInd w:val="0"/>
        <w:ind w:firstLine="851"/>
        <w:rPr>
          <w:rFonts w:ascii="Arial Narrow" w:eastAsia="Calibri" w:hAnsi="Arial Narrow"/>
          <w:lang w:eastAsia="en-US"/>
        </w:rPr>
      </w:pPr>
    </w:p>
    <w:p w14:paraId="751DEDF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2BC55A7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E2EC422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3270560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B05F01F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DD98A3C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D9920BE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689D472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0A7CE77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0A875CA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9BB6F98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6B4F051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674070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C3F5D5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5EC570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9664197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2EEF647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B180E72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  <w:sectPr w:rsidR="00CF6580" w:rsidSect="00CF6580"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tbl>
      <w:tblPr>
        <w:tblW w:w="14455" w:type="dxa"/>
        <w:tblInd w:w="108" w:type="dxa"/>
        <w:tblLook w:val="04A0" w:firstRow="1" w:lastRow="0" w:firstColumn="1" w:lastColumn="0" w:noHBand="0" w:noVBand="1"/>
      </w:tblPr>
      <w:tblGrid>
        <w:gridCol w:w="696"/>
        <w:gridCol w:w="4691"/>
        <w:gridCol w:w="1423"/>
        <w:gridCol w:w="2924"/>
        <w:gridCol w:w="1196"/>
        <w:gridCol w:w="1196"/>
        <w:gridCol w:w="1196"/>
        <w:gridCol w:w="1133"/>
      </w:tblGrid>
      <w:tr w:rsidR="00CF6580" w:rsidRPr="00CF6580" w14:paraId="2336E68D" w14:textId="77777777" w:rsidTr="00CF6580">
        <w:trPr>
          <w:trHeight w:val="2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2C8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bookmarkStart w:id="8" w:name="RANGE!A1:I30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lastRenderedPageBreak/>
              <w:t> </w:t>
            </w:r>
            <w:bookmarkEnd w:id="8"/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DF11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7B69B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46A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54A0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650C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4BDE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60CD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</w:tr>
      <w:tr w:rsidR="00CF6580" w:rsidRPr="00CF6580" w14:paraId="4F14321B" w14:textId="77777777" w:rsidTr="00CF6580">
        <w:trPr>
          <w:trHeight w:val="136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7784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E197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352E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13B7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Приложение № 1 к подпрограмме 1 «Развитие дошкольного, общего и дополнительного образования» в рамках муниципальной программы города Канска</w:t>
            </w:r>
          </w:p>
        </w:tc>
      </w:tr>
      <w:tr w:rsidR="00CF6580" w:rsidRPr="00CF6580" w14:paraId="6DB90D4C" w14:textId="77777777" w:rsidTr="00CF6580">
        <w:trPr>
          <w:trHeight w:val="630"/>
        </w:trPr>
        <w:tc>
          <w:tcPr>
            <w:tcW w:w="9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D324C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                ПЕРЕЧЕНЬ И ЗНАЧЕНИЯ ПОКАЗАТЕЛЕЙ РЕЗУЛЬТАТИВНОСТИ ПОДПРОГРАММЫ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6C08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4096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8930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D1D4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 </w:t>
            </w:r>
          </w:p>
        </w:tc>
      </w:tr>
      <w:tr w:rsidR="00CF6580" w:rsidRPr="00CF6580" w14:paraId="16964363" w14:textId="77777777" w:rsidTr="00CF6580">
        <w:trPr>
          <w:trHeight w:val="579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1B0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2C6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Цель, показатели результативности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AEC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108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Источник информации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20DC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Годы реализации подпрограммы</w:t>
            </w:r>
          </w:p>
        </w:tc>
      </w:tr>
      <w:tr w:rsidR="00CF6580" w:rsidRPr="00CF6580" w14:paraId="34E333DE" w14:textId="77777777" w:rsidTr="00CF6580">
        <w:trPr>
          <w:trHeight w:val="10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EF2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76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452B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D8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E64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br/>
              <w:t>2022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EF34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br/>
              <w:t>2023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7E18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br/>
              <w:t>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DA9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br/>
              <w:t>2025</w:t>
            </w:r>
          </w:p>
        </w:tc>
      </w:tr>
      <w:tr w:rsidR="00CF6580" w:rsidRPr="00CF6580" w14:paraId="5B61414E" w14:textId="77777777" w:rsidTr="00CF6580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910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DC16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0D8D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C97A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090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9C4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D74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EBA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8</w:t>
            </w:r>
          </w:p>
        </w:tc>
      </w:tr>
      <w:tr w:rsidR="00CF6580" w:rsidRPr="00CF6580" w14:paraId="57FE8E01" w14:textId="77777777" w:rsidTr="00CF6580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2CC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515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Цель подпрограммы: создать в системе дошкольного, общего и дополнительного образования равные возможности для получения современного качественного образования, социализации детей, отдыха и оздоровления детей в летний период</w:t>
            </w:r>
          </w:p>
        </w:tc>
      </w:tr>
      <w:tr w:rsidR="00CF6580" w:rsidRPr="00CF6580" w14:paraId="3C67DFA6" w14:textId="77777777" w:rsidTr="00CF6580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A6A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3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97E1C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Задача № 1 Обеспечить доступность дошкольного образования, соответствующего единому стандарту качества дошкольного образования. </w:t>
            </w:r>
          </w:p>
        </w:tc>
      </w:tr>
      <w:tr w:rsidR="00CF6580" w:rsidRPr="00CF6580" w14:paraId="6FD060C8" w14:textId="77777777" w:rsidTr="00CF6580">
        <w:trPr>
          <w:trHeight w:val="13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B73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F055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Количество мест в дошкольных образовательных учреждениях для детей от 1,5 до 3 лет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B2A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мест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F52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Форма государственной статистической отчетности  85-к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0A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6E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FBF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C4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820</w:t>
            </w:r>
          </w:p>
        </w:tc>
      </w:tr>
      <w:tr w:rsidR="00CF6580" w:rsidRPr="00CF6580" w14:paraId="0FD23CDE" w14:textId="77777777" w:rsidTr="00CF6580">
        <w:trPr>
          <w:trHeight w:val="14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CC9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1.1.2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D6E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Количество мест в группах компенсирующей и комбинированной направленности дошкольных образовательных учреждений для </w:t>
            </w:r>
            <w:proofErr w:type="gram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детей  с</w:t>
            </w:r>
            <w:proofErr w:type="gram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ограниченными возможностями здоровья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476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мест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608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Форма </w:t>
            </w:r>
            <w:proofErr w:type="spell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гоударственной</w:t>
            </w:r>
            <w:proofErr w:type="spell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статистической отчетности  85-к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35F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36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1F4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43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550</w:t>
            </w:r>
          </w:p>
        </w:tc>
      </w:tr>
      <w:tr w:rsidR="00CF6580" w:rsidRPr="00CF6580" w14:paraId="3F90001F" w14:textId="77777777" w:rsidTr="00CF6580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BFE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88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Задача № 2   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CF6580" w:rsidRPr="00CF6580" w14:paraId="6A94C248" w14:textId="77777777" w:rsidTr="00CF6580">
        <w:trPr>
          <w:trHeight w:val="17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184E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lastRenderedPageBreak/>
              <w:t>1.2.1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302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Отношение среднего балла ЕГЭ (в расчете на 2 обязательных предмета) в 10 % общеобразовательных организаций города Канска с лучшими результатами ЕГЭ к среднему баллу ЕГЭ (в расчете на 2 обязательных предмета) в 10 % общеобразовательных организаций города Канска с худшими результатами ЕГЭ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63D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Безразмерная величина </w:t>
            </w: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br/>
              <w:t>(10 % - 1 школа)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26B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Сводная информация по электронным  протоколам ЕГЭ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505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7D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DA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39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1,6</w:t>
            </w:r>
          </w:p>
        </w:tc>
      </w:tr>
      <w:tr w:rsidR="00CF6580" w:rsidRPr="00CF6580" w14:paraId="44DFD482" w14:textId="77777777" w:rsidTr="00CF6580">
        <w:trPr>
          <w:trHeight w:val="16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34D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1.2.2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49D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Доля выпускников, имеющих результаты ЕГЭ, составляющие 81 и выше баллов по предметам математического и инженерно-технологического профилей, </w:t>
            </w:r>
            <w:proofErr w:type="gram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изучаемым  углубленно</w:t>
            </w:r>
            <w:proofErr w:type="gram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(на профильном уровне)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485B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976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Федеральная база данных ЕГЭ (электронные протоколы результатов ЕГЭ)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FC8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946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D8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913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5,0</w:t>
            </w:r>
          </w:p>
        </w:tc>
      </w:tr>
      <w:tr w:rsidR="00CF6580" w:rsidRPr="00CF6580" w14:paraId="4380008E" w14:textId="77777777" w:rsidTr="00CF6580">
        <w:trPr>
          <w:trHeight w:val="16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690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1.2.3.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F74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Доля обучающихся по программам углубленного и профильного изучения предметов математического, технического, естественнонаучного, гуманитарного направлений из числа обучающихся на уровнях основного общего и среднего общего образования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22F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FC2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Форма ФСН ОО-1 (На 20.09. текущего года)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0E2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9F2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       28,0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B0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3E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28,2</w:t>
            </w:r>
          </w:p>
        </w:tc>
      </w:tr>
      <w:tr w:rsidR="00CF6580" w:rsidRPr="00CF6580" w14:paraId="20DDCC8E" w14:textId="77777777" w:rsidTr="00CF6580">
        <w:trPr>
          <w:trHeight w:val="8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300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1.2.4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AB0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Доля образовательных </w:t>
            </w:r>
            <w:proofErr w:type="gram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организаций ,</w:t>
            </w:r>
            <w:proofErr w:type="gram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в которых созданы службы школьной медиации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ED2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224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НПА ОО (отчёт в УО)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880A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9A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3A0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465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100</w:t>
            </w:r>
          </w:p>
        </w:tc>
      </w:tr>
      <w:tr w:rsidR="00CF6580" w:rsidRPr="00CF6580" w14:paraId="3D9A1A71" w14:textId="77777777" w:rsidTr="00CF6580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1F9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1.2.5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43B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Доля несовершеннолетних, совершивших общественно опасные деяния, преступления и административные правонарушения в общей численности обучающихся в общеобразовательных организациях города Канска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9FF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E60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Сводная информация по отчётам ОО и </w:t>
            </w:r>
            <w:proofErr w:type="spell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КДНиЗП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B7AD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DA2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DA6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2F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1,8</w:t>
            </w:r>
          </w:p>
        </w:tc>
      </w:tr>
      <w:tr w:rsidR="00CF6580" w:rsidRPr="00CF6580" w14:paraId="121F0ED6" w14:textId="77777777" w:rsidTr="00CF6580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25A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31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Задача № 3. Обеспечить предоставление дополнительного  образования, в том числе за счет разработки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CF6580" w:rsidRPr="00CF6580" w14:paraId="58770C41" w14:textId="77777777" w:rsidTr="00CF6580">
        <w:trPr>
          <w:trHeight w:val="10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D8A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1.3.1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96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Доля детей в возрасте от 5 до 18 </w:t>
            </w:r>
            <w:proofErr w:type="spellStart"/>
            <w:proofErr w:type="gram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лет,охваченных</w:t>
            </w:r>
            <w:proofErr w:type="spellEnd"/>
            <w:proofErr w:type="gram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дополнительным образованием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38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CC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Форма </w:t>
            </w:r>
            <w:proofErr w:type="spell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гоударственной</w:t>
            </w:r>
            <w:proofErr w:type="spell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статистической отчетности  1-ДО, ДО - 1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50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70,54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4C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F3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1A0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72</w:t>
            </w:r>
          </w:p>
        </w:tc>
      </w:tr>
      <w:tr w:rsidR="00CF6580" w:rsidRPr="00CF6580" w14:paraId="0BD68D7E" w14:textId="77777777" w:rsidTr="00CF6580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FCB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lastRenderedPageBreak/>
              <w:t>1.3.2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EAC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Доля детей в возрасте от 5 до 18 </w:t>
            </w:r>
            <w:proofErr w:type="spellStart"/>
            <w:proofErr w:type="gram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лет,охваченных</w:t>
            </w:r>
            <w:proofErr w:type="spellEnd"/>
            <w:proofErr w:type="gram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персонифицированным финансированием дополнительного образования детей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A16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760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Сводная информация на основе данных "Навигатор ДО"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0E2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16,6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FC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16,56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2D3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17,94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F08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      19,00   </w:t>
            </w:r>
          </w:p>
        </w:tc>
      </w:tr>
      <w:tr w:rsidR="00CF6580" w:rsidRPr="00CF6580" w14:paraId="375FF37B" w14:textId="77777777" w:rsidTr="00CF6580">
        <w:trPr>
          <w:trHeight w:val="15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C67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1.3.3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C6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Численность детей, включенных в дополнительные общеразвивающие программы (в рамках средств субсидии за счет средств краевого бюджета на увеличение охвата детей, обучающихся по дополнительным общеразвивающим программам)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B87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кол-во             чел.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DC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Сводная информация на основе данных "Навигатор ДО"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F29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477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7F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477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1C9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4586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х</w:t>
            </w:r>
          </w:p>
        </w:tc>
      </w:tr>
      <w:tr w:rsidR="00CF6580" w:rsidRPr="00CF6580" w14:paraId="2002DF7F" w14:textId="77777777" w:rsidTr="00CF6580">
        <w:trPr>
          <w:trHeight w:val="6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98E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293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Задача № 4.  Содействовать выявлению и поддержке одаренных детей</w:t>
            </w:r>
          </w:p>
        </w:tc>
      </w:tr>
      <w:tr w:rsidR="00CF6580" w:rsidRPr="00CF6580" w14:paraId="0BCA8543" w14:textId="77777777" w:rsidTr="00CF6580">
        <w:trPr>
          <w:trHeight w:val="10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C26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1.4.1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F81C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Доля обучающихся, охваченных школьным этапом Всероссийской олимпиады школьников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379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970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Отчеты образовательных учреждений в УО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FFB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0CB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D3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A2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</w:t>
            </w:r>
          </w:p>
        </w:tc>
      </w:tr>
      <w:tr w:rsidR="00CF6580" w:rsidRPr="00CF6580" w14:paraId="521DAAAE" w14:textId="77777777" w:rsidTr="00CF658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0A5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C15B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Задача № 5.  Обеспечить безопасный, качественный отдых и оздоровление детей</w:t>
            </w:r>
          </w:p>
        </w:tc>
      </w:tr>
      <w:tr w:rsidR="00CF6580" w:rsidRPr="00CF6580" w14:paraId="67EE5E5C" w14:textId="77777777" w:rsidTr="00CF6580">
        <w:trPr>
          <w:trHeight w:val="20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C14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1.5.1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D7F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Доля детей, охваченных в летний период мероприятиями и образовательными программами, реализуемыми общеобразовательными учреждениями и учреждениями дополнительного образования, в том числе в условиях сетевого взаимодействия (ЛДП, однодневные и многодневные походы, СПЛ "Чайка", ДОЛ "Огонек")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51A8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F02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отчет об организации летнего отдыха ОО в СО "Парус"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E1F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124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162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0A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27,4</w:t>
            </w:r>
          </w:p>
        </w:tc>
      </w:tr>
      <w:tr w:rsidR="00CF6580" w:rsidRPr="00CF6580" w14:paraId="694F7A3B" w14:textId="77777777" w:rsidTr="00CF6580">
        <w:trPr>
          <w:trHeight w:val="8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6EDC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C208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Задача № 6.   Обеспечить развитие профессиональной компетентности педагогов, создание дополнительных стимулов повышения имиджа педагогической профессии средствами событийных  мероприятий и конкурсного движения</w:t>
            </w:r>
          </w:p>
        </w:tc>
      </w:tr>
      <w:tr w:rsidR="00CF6580" w:rsidRPr="00CF6580" w14:paraId="4E0A046A" w14:textId="77777777" w:rsidTr="00CF6580">
        <w:trPr>
          <w:trHeight w:val="12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14A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1.6.1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481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Количество </w:t>
            </w:r>
            <w:proofErr w:type="gramStart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граждан</w:t>
            </w:r>
            <w:proofErr w:type="gramEnd"/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с которыми заключены договоры о целевом приеме на обучение по педагогическим специальностям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C37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AB0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Информационная справка УО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527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4071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5DE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C26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15</w:t>
            </w:r>
          </w:p>
        </w:tc>
      </w:tr>
      <w:tr w:rsidR="00CF6580" w:rsidRPr="00CF6580" w14:paraId="7788FC47" w14:textId="77777777" w:rsidTr="00CF6580">
        <w:trPr>
          <w:trHeight w:val="14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360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lastRenderedPageBreak/>
              <w:t>1.6.2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0E2C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Доля учителей, воспитателей дошкольных образовательных учреждений, прошедших аттестацию на квалификационную категорию по новым региональным требованиям в соответствии с Федеральными профессиональными стандартами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A79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447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Региональная база данных АСА "Педагог"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45A5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508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F1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81F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20</w:t>
            </w:r>
          </w:p>
        </w:tc>
      </w:tr>
      <w:tr w:rsidR="00CF6580" w:rsidRPr="00CF6580" w14:paraId="68629225" w14:textId="77777777" w:rsidTr="00CF6580">
        <w:trPr>
          <w:trHeight w:val="7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334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1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95B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Задача № 7. Обеспечить психолого-педагогическую и социальную помощь детям, психолого-педагогическое и методическое сопровождение реализации основных общеобразовательных программ. </w:t>
            </w:r>
          </w:p>
        </w:tc>
      </w:tr>
      <w:tr w:rsidR="00CF6580" w:rsidRPr="00CF6580" w14:paraId="11CFA745" w14:textId="77777777" w:rsidTr="00CF6580">
        <w:trPr>
          <w:trHeight w:val="11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968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1.7.1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2B0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Количество детей прошедших комплексное психолого-медико-педагогическое обследование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D31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D24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отчет ЦДК в министерство образования Красноярского края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F5D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DB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71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FAE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700</w:t>
            </w:r>
          </w:p>
        </w:tc>
      </w:tr>
      <w:tr w:rsidR="00CF6580" w:rsidRPr="00CF6580" w14:paraId="60C1C39B" w14:textId="77777777" w:rsidTr="00CF6580">
        <w:trPr>
          <w:trHeight w:val="15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C7B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1.7.2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E7B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Количество педагогов, специалистов реализующих адаптированные образовательные программы, получивших методическую поддержку по сопровождению детей с ограниченными возможностями здоровья и образовательными потребностями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397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809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 xml:space="preserve">отчет ЦДК в УО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0D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CF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86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FAF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2"/>
                <w:szCs w:val="22"/>
                <w:lang w:eastAsia="ru-RU"/>
              </w:rPr>
              <w:t>150</w:t>
            </w:r>
          </w:p>
        </w:tc>
      </w:tr>
    </w:tbl>
    <w:p w14:paraId="346AD304" w14:textId="601E07A4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12E1666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0FFBA2E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D966261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D49241E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9FB568F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A34869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C1D06A1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0944745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337F1AC7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E330FAC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7ED08FB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B7E7AAB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1E34EB22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F2D383D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34D3618A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3"/>
        <w:gridCol w:w="2395"/>
        <w:gridCol w:w="1275"/>
        <w:gridCol w:w="756"/>
        <w:gridCol w:w="803"/>
        <w:gridCol w:w="1276"/>
        <w:gridCol w:w="709"/>
        <w:gridCol w:w="1418"/>
        <w:gridCol w:w="1275"/>
        <w:gridCol w:w="1276"/>
        <w:gridCol w:w="1276"/>
        <w:gridCol w:w="1559"/>
      </w:tblGrid>
      <w:tr w:rsidR="00CF6580" w:rsidRPr="00CF6580" w14:paraId="6C394CE9" w14:textId="77777777" w:rsidTr="00CF6580">
        <w:trPr>
          <w:trHeight w:val="1239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C1AF6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bookmarkStart w:id="9" w:name="RANGE!A1:L53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 </w:t>
            </w:r>
            <w:bookmarkEnd w:id="9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294D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53CE5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BE04F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1679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039B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31FE5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7FF1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0FB6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887A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 xml:space="preserve">Приложение № 2 </w:t>
            </w: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br/>
              <w:t>к подпрограмме 1  «Развитие дошкольного, общего и дополнительного образования»</w:t>
            </w:r>
          </w:p>
        </w:tc>
      </w:tr>
      <w:tr w:rsidR="00CF6580" w:rsidRPr="00CF6580" w14:paraId="11F429F6" w14:textId="77777777" w:rsidTr="00CF6580">
        <w:trPr>
          <w:trHeight w:val="588"/>
        </w:trPr>
        <w:tc>
          <w:tcPr>
            <w:tcW w:w="154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4883C6" w14:textId="77777777" w:rsidR="00CF6580" w:rsidRPr="00CF6580" w:rsidRDefault="00CF6580" w:rsidP="00CF6580">
            <w:pPr>
              <w:suppressAutoHyphens w:val="0"/>
              <w:spacing w:after="28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ПЕРЕЧЕНЬ МЕРОПРИЯТИЙ ПОДПРОГРАММЫ</w:t>
            </w:r>
          </w:p>
        </w:tc>
      </w:tr>
      <w:tr w:rsidR="00CF6580" w:rsidRPr="00CF6580" w14:paraId="2D32F730" w14:textId="77777777" w:rsidTr="00CF6580">
        <w:trPr>
          <w:trHeight w:val="54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6C8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№ п/п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412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410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6FA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1A4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Расходы по годам реализации программы, рублей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459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F6580" w:rsidRPr="00CF6580" w14:paraId="38488C52" w14:textId="77777777" w:rsidTr="00CF6580">
        <w:trPr>
          <w:trHeight w:val="1479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BDA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D25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143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8BA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ГРБС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004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proofErr w:type="spellStart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Рз</w:t>
            </w:r>
            <w:proofErr w:type="spellEnd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7A7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0D2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662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4BE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8CF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0A4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итого на очередной финансовый год и плановый период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763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</w:p>
        </w:tc>
      </w:tr>
      <w:tr w:rsidR="00CF6580" w:rsidRPr="00CF6580" w14:paraId="48202FC3" w14:textId="77777777" w:rsidTr="00CF6580">
        <w:trPr>
          <w:trHeight w:val="31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010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32B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FB3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F59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C42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D04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11E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AA2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6ED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EB5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921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518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</w:t>
            </w:r>
          </w:p>
        </w:tc>
      </w:tr>
      <w:tr w:rsidR="00CF6580" w:rsidRPr="00CF6580" w14:paraId="2AD6F6C9" w14:textId="77777777" w:rsidTr="00CF6580">
        <w:trPr>
          <w:trHeight w:val="759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51A8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Цель подпрограммы: создать в системе дошкольного, общего и дополнительного образования равные возможности для получения современного качественного образования, социализации детей, отдыха и оздоровления детей в летний период.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092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421AAE08" w14:textId="77777777" w:rsidTr="00CF6580">
        <w:trPr>
          <w:trHeight w:val="519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39C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Задача № 1 Обеспечить доступность дошкольного образования, соответствующего единому стандарту качества дошкольного образования.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3B9C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133838DB" w14:textId="77777777" w:rsidTr="00CF6580">
        <w:trPr>
          <w:trHeight w:val="374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33F3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1.1.1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D512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86F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07F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6DB1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06EE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7FF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611,       621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D7B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3 526 000,00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F31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3 526 000,00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F6B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3 526 000,00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00B18" w14:textId="07BF53C1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10 578 000,00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57E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качества и объема  услуги  по присмотру и уходу в соответствии с муниципальным заданием</w:t>
            </w:r>
          </w:p>
        </w:tc>
      </w:tr>
      <w:tr w:rsidR="00CF6580" w:rsidRPr="00CF6580" w14:paraId="620A7C6C" w14:textId="77777777" w:rsidTr="00CF6580">
        <w:trPr>
          <w:trHeight w:val="499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9D28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1.1.2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F060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7D56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782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6E2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A3BD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0110075880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9E5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611,       621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62E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341 227 900,00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9A0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341 227 900,00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9FC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341 227 900,00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EBAE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1 023 683 700,00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805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качества и объема образовательной услуги в соответствии с муниципальным заданием</w:t>
            </w:r>
          </w:p>
        </w:tc>
      </w:tr>
      <w:tr w:rsidR="00CF6580" w:rsidRPr="00CF6580" w14:paraId="42CACD9B" w14:textId="77777777" w:rsidTr="00CF6580">
        <w:trPr>
          <w:trHeight w:val="499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4391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1.1.3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FED5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2153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2E8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D0B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B219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916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611,       621,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ACF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177 104 900,00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D22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177 104 900,00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17A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177 104 900,00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3349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531 314 700,00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521B5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качества и объема образовательной услуги в соответствии с муниципальным заданием</w:t>
            </w:r>
          </w:p>
        </w:tc>
      </w:tr>
      <w:tr w:rsidR="00CF6580" w:rsidRPr="00CF6580" w14:paraId="67132E68" w14:textId="77777777" w:rsidTr="00CF6580">
        <w:trPr>
          <w:trHeight w:val="194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E9DA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1.1.4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2E6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B54F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C4C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4C47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299B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0110000710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FFE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611,       621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917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221 190 796,00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894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209 347 653,00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FC0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209 654 159,00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9929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640 192 608,00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8CD9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условий организации предоставления услуг в соответствии с требованиями СанПиН</w:t>
            </w:r>
          </w:p>
        </w:tc>
      </w:tr>
      <w:tr w:rsidR="00CF6580" w:rsidRPr="00CF6580" w14:paraId="261644BC" w14:textId="77777777" w:rsidTr="00CF6580">
        <w:trPr>
          <w:trHeight w:val="20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8455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1.1.5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6FB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Проведение мероприятий, направленных на создание современных комфортных и безопасных условий в муниципальных образовательных учреждениях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F165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9128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86F6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5A7C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E7A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457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934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F518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84A6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1 500 000,00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AB2B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Приведены в соответствие с требованиями условия в ДОУ</w:t>
            </w:r>
          </w:p>
        </w:tc>
      </w:tr>
      <w:tr w:rsidR="00CF6580" w:rsidRPr="00CF6580" w14:paraId="716ED92D" w14:textId="77777777" w:rsidTr="00CF6580">
        <w:trPr>
          <w:trHeight w:val="241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7B39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1.1.6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28DA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8CD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8F4A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294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11E6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01100S8400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C21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D8C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43D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0D6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861D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77 000,00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4AA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Приведены в соответствие с требованиями условия в ДОУ</w:t>
            </w:r>
          </w:p>
        </w:tc>
      </w:tr>
      <w:tr w:rsidR="00CF6580" w:rsidRPr="00CF6580" w14:paraId="62A531F7" w14:textId="77777777" w:rsidTr="00CF6580">
        <w:trPr>
          <w:trHeight w:val="26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E99B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1.1.7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B0F5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4A7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5FD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CC4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603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D09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244,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EED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12 270 100,00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D08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12 270 100,00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5D2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12 270 100,00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95F8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36 810 300,00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02F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Без взимания родительской платы в муниципальных дошкольных образовательных учреждениях (группах) будет содержаться 100% детей соответствующей  категории</w:t>
            </w:r>
          </w:p>
        </w:tc>
      </w:tr>
      <w:tr w:rsidR="00CF6580" w:rsidRPr="00CF6580" w14:paraId="31198C07" w14:textId="77777777" w:rsidTr="00CF6580">
        <w:trPr>
          <w:trHeight w:val="74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ABD1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474C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06E9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E26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83E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1F44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8E0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544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756 896 696,00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BDF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743 476 553,00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808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743 783 059,00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8B3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2 244 156 308,00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17E5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0672FFFF" w14:textId="77777777" w:rsidTr="00CF6580">
        <w:trPr>
          <w:trHeight w:val="804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C50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Задача № 2   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96B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715C5E47" w14:textId="77777777" w:rsidTr="00CF6580">
        <w:trPr>
          <w:trHeight w:val="84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38E9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2E09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0077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AE93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01C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A1EF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0110075640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3632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611,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364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468 137 196,00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F9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468 137 196,00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6D5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468 137 196,00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5A70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1 404 411 588,00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A9A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качества и объема образовательной услуги в соответствии с муниципальным заданием</w:t>
            </w:r>
          </w:p>
        </w:tc>
      </w:tr>
      <w:tr w:rsidR="00CF6580" w:rsidRPr="00CF6580" w14:paraId="5DECA0DD" w14:textId="77777777" w:rsidTr="00CF6580">
        <w:trPr>
          <w:trHeight w:val="530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9ACF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1.2.2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9F5C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4557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06F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8A6F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A659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72D9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611,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 w:type="page"/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B3E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121 229 300,00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A26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121 229 300,00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C67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121 229 300,00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CCC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363 687 900,00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E10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качества и объема образовательной услуги в соответствии с муниципальным заданием</w:t>
            </w:r>
          </w:p>
        </w:tc>
      </w:tr>
      <w:tr w:rsidR="00CF6580" w:rsidRPr="00CF6580" w14:paraId="7C78D317" w14:textId="77777777" w:rsidTr="00CF6580">
        <w:trPr>
          <w:trHeight w:val="18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422C3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1.2.3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82E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9DA7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310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573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6E75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0110000710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04C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611, 612,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 xml:space="preserve">621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2F4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210 658 083,00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55F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210 337 188,00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D3F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210 337 188,00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19F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631 332 459,00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93EB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Обеспечение условий организации предоставления услуг в </w:t>
            </w:r>
            <w:proofErr w:type="spellStart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соотвествии</w:t>
            </w:r>
            <w:proofErr w:type="spellEnd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с требованиями СанПиН</w:t>
            </w:r>
          </w:p>
        </w:tc>
      </w:tr>
      <w:tr w:rsidR="00CF6580" w:rsidRPr="00CF6580" w14:paraId="5CBD81B5" w14:textId="77777777" w:rsidTr="00CF6580">
        <w:trPr>
          <w:trHeight w:val="26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711E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21E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BE02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E89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F360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D14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0110075660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6A5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612,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412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46 855 900,00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9CE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46 351 500,00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24F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46 351 500,00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3991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139 558 900,00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787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100% детей  из малообеспеченных семей получают бесплатное школьное питание</w:t>
            </w:r>
          </w:p>
        </w:tc>
      </w:tr>
      <w:tr w:rsidR="00CF6580" w:rsidRPr="00CF6580" w14:paraId="1FE32CF3" w14:textId="77777777" w:rsidTr="00CF6580">
        <w:trPr>
          <w:trHeight w:val="21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5E3D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3200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Проведение мероприятий, направленных на создание современных комфортных и безопасных условий в муниципальных образовательных учреждениях в рамках подпрограммы "Развитие дошкольного, общего и дополнительного образования"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78F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805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FAF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D25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22FC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822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9C6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69F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8071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1 500 000,00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3E4F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100% устранение замечаний контролирующих органов, реализация перспективных планов</w:t>
            </w:r>
          </w:p>
        </w:tc>
      </w:tr>
      <w:tr w:rsidR="00CF6580" w:rsidRPr="00CF6580" w14:paraId="41DF25D7" w14:textId="77777777" w:rsidTr="00CF6580">
        <w:trPr>
          <w:trHeight w:val="21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0249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9A008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D3C8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8F1C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FF8C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76E1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01100S5630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327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CB1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4 916 000,00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F79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4 916 000,00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30B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4 916 000,00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3E1C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14 748 000,00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6E7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безопасных и комфортных условий в ОУ</w:t>
            </w:r>
          </w:p>
        </w:tc>
      </w:tr>
      <w:tr w:rsidR="00CF6580" w:rsidRPr="00CF6580" w14:paraId="1F44A2D0" w14:textId="77777777" w:rsidTr="00CF6580">
        <w:trPr>
          <w:trHeight w:val="84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90C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F17A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"Развитие дошкольного, общего и дополнительного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8CA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FCFD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5378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40B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04E7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612, 622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900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59 073 500,00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5F3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60 689 700,00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B8C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17 862 300,00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3083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137 625 500,00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F9A0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100</w:t>
            </w:r>
            <w:proofErr w:type="gramStart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%  охват</w:t>
            </w:r>
            <w:proofErr w:type="gramEnd"/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детей  начального общего образования , за исключением детей ОВЗ,  получают бесплатное школьное питание</w:t>
            </w:r>
          </w:p>
        </w:tc>
      </w:tr>
      <w:tr w:rsidR="00CF6580" w:rsidRPr="00CF6580" w14:paraId="4DD5AEFA" w14:textId="77777777" w:rsidTr="00CF6580">
        <w:trPr>
          <w:trHeight w:val="247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6B5B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70C0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048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EDFE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F61A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1B6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011E151690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336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612, 622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B89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2 332 400,00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149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22 319 100,00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79A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661A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24 651 500,00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B5D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4-х общеобразовательных организациях</w:t>
            </w:r>
          </w:p>
        </w:tc>
      </w:tr>
      <w:tr w:rsidR="00CF6580" w:rsidRPr="00CF6580" w14:paraId="3A93574A" w14:textId="77777777" w:rsidTr="00CF6580">
        <w:trPr>
          <w:trHeight w:val="247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9DA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1.2.10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4B5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08F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132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8840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DD79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01100S8400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580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612, 622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0FD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D780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E60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6E3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7361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безопасных и комфортных условий в ОУ</w:t>
            </w:r>
          </w:p>
        </w:tc>
      </w:tr>
      <w:tr w:rsidR="00CF6580" w:rsidRPr="00CF6580" w14:paraId="324E8916" w14:textId="77777777" w:rsidTr="00CF6580">
        <w:trPr>
          <w:trHeight w:val="58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958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98F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105C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88C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4051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680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518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914 752 379,00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7378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933 979 984,00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9534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868 833 484,00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D1F4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2 717 565 847,00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638D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5D5D2CD3" w14:textId="77777777" w:rsidTr="00CF6580">
        <w:trPr>
          <w:trHeight w:val="612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DEB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Задача № 3. Обеспечить предоставление дополнительного  образования, в том числе за счет разработки и реализации современных образовательных программ, дистанционных и сетевых форм их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140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54E349AE" w14:textId="77777777" w:rsidTr="00CF6580">
        <w:trPr>
          <w:trHeight w:val="159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78E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1.3.1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46FD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деятельности (оказание услуг) подведомственных учреждений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2715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36E0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0CCB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AA84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0110000710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77CA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F2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32 313 620,00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D4A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30 194 080,00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342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28 669 520,00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B76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91 177 220,00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A2B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70% детей в возрасте от 5 до 18 лет получат услуги дополнительного образования ежегодно в муниципальных учреждениях</w:t>
            </w:r>
          </w:p>
        </w:tc>
      </w:tr>
      <w:tr w:rsidR="00CF6580" w:rsidRPr="00CF6580" w14:paraId="739CC087" w14:textId="77777777" w:rsidTr="00CF6580">
        <w:trPr>
          <w:trHeight w:val="20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741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1.3.2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7CAE8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детей,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DD2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3135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5D4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C25A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0110000711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BF6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611, 613, 623, 633, 813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9C2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25 206 960,00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538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27 326 500,00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FC9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28 851 060,00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522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81 384 520,00  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4A1B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</w:p>
        </w:tc>
      </w:tr>
      <w:tr w:rsidR="00CF6580" w:rsidRPr="00CF6580" w14:paraId="78905E9D" w14:textId="77777777" w:rsidTr="00CF6580">
        <w:trPr>
          <w:trHeight w:val="5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2E943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1.3.3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B90A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9EE7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950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2DC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4F02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0110075640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DDF3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611,  621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DD2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27 345 204,00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2C7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27 345 204,00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9E2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27 345 204,00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97FC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82 035 612,00  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DD3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</w:p>
        </w:tc>
      </w:tr>
      <w:tr w:rsidR="00CF6580" w:rsidRPr="00CF6580" w14:paraId="3D52501E" w14:textId="77777777" w:rsidTr="00CF6580">
        <w:trPr>
          <w:trHeight w:val="20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AA7B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1.3.4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187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Проведение мероприятий, направленных на создание современных комфортных и безопасных условий в муниципальных образовательных учреждениях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DEB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80A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577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182B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847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B45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975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E83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2BED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500 000,00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FA8F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безопасных и комфортных условий в ОУ</w:t>
            </w:r>
          </w:p>
        </w:tc>
      </w:tr>
      <w:tr w:rsidR="00CF6580" w:rsidRPr="00CF6580" w14:paraId="1A8F7693" w14:textId="77777777" w:rsidTr="00CF6580">
        <w:trPr>
          <w:trHeight w:val="20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6BD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1.3.5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C708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Улучшение и обновление материальной технической базы: спортивно-технической, научно-технической направленности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C47C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C79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85A2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66F2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990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C9E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A8B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443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B891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750 000,00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70248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безопасных и комфортных условий в ОУ</w:t>
            </w:r>
          </w:p>
        </w:tc>
      </w:tr>
      <w:tr w:rsidR="00CF6580" w:rsidRPr="00CF6580" w14:paraId="4606412A" w14:textId="77777777" w:rsidTr="00CF6580">
        <w:trPr>
          <w:trHeight w:val="20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4A6E5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1.3.6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493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Увеличение охвата детей, обучающихся по дополнительным общеразвивающим программам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D0C1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595E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4F76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398C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01100S5680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231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611,  621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777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9E2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EF7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D964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39 200,00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B532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Увеличение охвата детей дополнительным образованием</w:t>
            </w:r>
          </w:p>
        </w:tc>
      </w:tr>
      <w:tr w:rsidR="00CF6580" w:rsidRPr="00CF6580" w14:paraId="53795554" w14:textId="77777777" w:rsidTr="00CF6580">
        <w:trPr>
          <w:trHeight w:val="45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EC7C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380E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5D75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31D3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5981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83F3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CDAF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84CD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85 654 984,00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855D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85 115 784,00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186A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85 115 784,00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85A7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255 886 552,00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342D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13C1C2C4" w14:textId="77777777" w:rsidTr="00CF6580">
        <w:trPr>
          <w:trHeight w:val="504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B5C1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Задача № 4.  Содействовать выявлению и поддержке одаренных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7EF3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21772143" w14:textId="77777777" w:rsidTr="00CF6580">
        <w:trPr>
          <w:trHeight w:val="374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9973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lastRenderedPageBreak/>
              <w:t>1.4.1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0EA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Проведение II этапа (муниципальной) Всероссийской предметной олимпиады школьников, городской научно-практической конференции и Юниор-конференции, Спартакиады "Школьная спортивная лига", фестиваль "Весенняя капель", Бал выпускников, Церемония чествования Главой города юных талантов, форума достижений детей города, зимние сборы по подготовке команды для участия в региональном этапе всероссийской олимпиады школьников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ACA1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Управление образования администрации города Канска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179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0C9D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CB3D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44C8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244,   350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61E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C6E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1A6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FD5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600 000,00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F29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83% школьников - участников мероприятий</w:t>
            </w:r>
          </w:p>
        </w:tc>
      </w:tr>
      <w:tr w:rsidR="00CF6580" w:rsidRPr="00CF6580" w14:paraId="0862F2CE" w14:textId="77777777" w:rsidTr="00CF6580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3C6B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C10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4CA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D9C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17E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59D2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BEE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8A5A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   200 000,000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423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200 000,000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776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200 000,000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1218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600 000,00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141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2643676B" w14:textId="77777777" w:rsidTr="00CF6580">
        <w:trPr>
          <w:trHeight w:val="648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975A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Задача № 5.  Обеспечить безопасный, качественный отдых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3063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18FC6F6C" w14:textId="77777777" w:rsidTr="00CF6580">
        <w:trPr>
          <w:trHeight w:val="16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3471F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1.5.1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1C2B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Интенсивные школы, спортивно-туристические походы, учебно-тренировочные, водные походы и т.д. в рамках подпрограммы "Развитие дошкольного, общего и дополнительного образования"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18866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755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6A1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8B5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F5F6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244,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 w:type="page"/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602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     558 000,00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125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558 000,00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2AD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558 000,00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4392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1 674 000,00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50F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Организован отдых и оздоровление в летний период в загородных лагерях</w:t>
            </w:r>
          </w:p>
        </w:tc>
      </w:tr>
      <w:tr w:rsidR="00CF6580" w:rsidRPr="00CF6580" w14:paraId="0E2ABF23" w14:textId="77777777" w:rsidTr="00CF6580">
        <w:trPr>
          <w:trHeight w:val="169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B4B9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1.5.2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B30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Организация летнего отдыха, оздоровления и занятости детей и подростков города Канска в ДОЛ "Огонёк"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DED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8F35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D0A0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A74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B33F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66C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3 799 513,00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892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3 799 513,00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909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3 799 513,00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6471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11 398 539,00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89A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Организован отдых и оздоровление в летний период в загородных лагерях</w:t>
            </w:r>
          </w:p>
        </w:tc>
      </w:tr>
      <w:tr w:rsidR="00CF6580" w:rsidRPr="00CF6580" w14:paraId="616837D0" w14:textId="77777777" w:rsidTr="00CF6580">
        <w:trPr>
          <w:trHeight w:val="16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351AC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1.5.3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0F08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Осуществление государственных полномочий по организации и обеспечению отдыха и оздоровления детей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2C7C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740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C085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986C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E2C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244,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>611,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br/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8A0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20 441 800,00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7FB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20 441 800,00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7B4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20 441 800,00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67A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61 325 400,00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1F8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Организован отдых и оздоровление в летний период в загородных лагерях, в  лагерях с дневным пребыванием в ОУ </w:t>
            </w:r>
          </w:p>
        </w:tc>
      </w:tr>
      <w:tr w:rsidR="00CF6580" w:rsidRPr="00CF6580" w14:paraId="6D87F251" w14:textId="77777777" w:rsidTr="00CF6580">
        <w:trPr>
          <w:trHeight w:val="25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2021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lastRenderedPageBreak/>
              <w:t>1.5.4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5E1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6C4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Управление образования администрации города Канска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CA3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CB70A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B54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01100S3970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2D6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A25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     703 100,00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959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703 100,00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7AFB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703 100,00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CBF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2 109 300,00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D7D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обеспечены выплаты 100% работникам данной категории</w:t>
            </w:r>
          </w:p>
        </w:tc>
      </w:tr>
      <w:tr w:rsidR="00CF6580" w:rsidRPr="00CF6580" w14:paraId="7EF0E477" w14:textId="77777777" w:rsidTr="00CF6580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810A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1.5.5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A61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Организация палаточного лагеря на спортивно-туристической базе "Чайка"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988C7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139B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2D2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FA8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EDFF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0FE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1 967 704,00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9B0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1 967 704,00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6FC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1 967 704,00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BFD8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5 903 112,00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A09A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Организован отдых и оздоровление в палаточном лагере на спортивно-туристической базе «Чайка»</w:t>
            </w:r>
          </w:p>
        </w:tc>
      </w:tr>
      <w:tr w:rsidR="00CF6580" w:rsidRPr="00CF6580" w14:paraId="0D89D8B9" w14:textId="77777777" w:rsidTr="00CF6580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9AE2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lastRenderedPageBreak/>
              <w:t>1.5.6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AF10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Оздоровление детей за счет взносов родителей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C56F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B33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755D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5CAD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6AF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A5E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  1 199 208,00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A280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1 199 208,00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C25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1 199 208,00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8C8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3 597 624,00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DED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Организован отдых и оздоровление в летний период в загородных лагерях</w:t>
            </w:r>
          </w:p>
        </w:tc>
      </w:tr>
      <w:tr w:rsidR="00CF6580" w:rsidRPr="00CF6580" w14:paraId="29E692EA" w14:textId="77777777" w:rsidTr="00CF6580">
        <w:trPr>
          <w:trHeight w:val="22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BDE3C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1.5.7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AA5F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в рамках подпрограммы "Развитие дошкольного, общего и дополнительного образования" 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BAA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B799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410F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74C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01100S5530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D3D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79C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BA9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BB0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CD6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600 000,00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F763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Создание безопасных и комфортных условий в ОУ</w:t>
            </w:r>
          </w:p>
        </w:tc>
      </w:tr>
      <w:tr w:rsidR="00CF6580" w:rsidRPr="00CF6580" w14:paraId="5EAC51AD" w14:textId="77777777" w:rsidTr="00CF6580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F5C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78F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F6F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4E4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9B49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20DB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232A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   28 869 325,00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BF2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28 869 325,00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EA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28 869 325,00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27B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86 607 975,00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21D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6FF8A007" w14:textId="77777777" w:rsidTr="00CF6580">
        <w:trPr>
          <w:trHeight w:val="804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325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Задача № 6.   Обеспечить развитие профессиональной компетентности педагогов, создание дополнительных стимулов повышения имиджа педагогической профессии средствами событийных  мероприятий и конкурсного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FAF0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24EAB5CE" w14:textId="77777777" w:rsidTr="00CF6580">
        <w:trPr>
          <w:trHeight w:val="193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1A6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>1.6.1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12CE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Муниципальный этап Всероссийского конкурса "Учитель года", Муниципальный конкурс проектов молодых специалистов "Молодые учителя-новой школе" в рамках подпрограммы "Развитие дошкольного, общего и дополнительного образования"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муниципальной программы города Канска "Развитие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1A5D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lastRenderedPageBreak/>
              <w:t>Управление образования администрации города Канска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656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32B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A2C6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0110080230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80A2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865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A57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CB5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5FAF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450 000,00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49451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Реализован план мероприятий, обеспечено привлечение не менее 17% педагогов до 30 лет</w:t>
            </w:r>
          </w:p>
        </w:tc>
      </w:tr>
      <w:tr w:rsidR="00CF6580" w:rsidRPr="00CF6580" w14:paraId="3EBAC548" w14:textId="77777777" w:rsidTr="00CF6580">
        <w:trPr>
          <w:trHeight w:val="4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5329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C35FE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032E7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DBBC1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8D46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101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5E6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636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DD1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46F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    450 000,00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77D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1022F1F9" w14:textId="77777777" w:rsidTr="00CF6580">
        <w:trPr>
          <w:trHeight w:val="588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21E4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Задача № 7. Обеспечить психолого-педагогическую и социальную помощь детям, психолого-педагогическое и методическое сопровождение реализации основных общеобразовательных программ.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3ED4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10E8FAF7" w14:textId="77777777" w:rsidTr="00CF6580">
        <w:trPr>
          <w:trHeight w:val="17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998E1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color w:val="000000"/>
                <w:sz w:val="20"/>
                <w:szCs w:val="22"/>
                <w:lang w:eastAsia="ru-RU"/>
              </w:rPr>
              <w:t xml:space="preserve"> 1.7.1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A4CA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образования»  муниципальной программы города Канска «Развитие образования»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0A3F0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Управление образования администрации города Канска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DFDC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906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CF7EE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05A59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0110000710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6EFF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6BD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6 741 675,00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6B94D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6 741 675,00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ABC5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6 741 675,00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748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20 225 025,00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BBE8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Обеспечено сопровождение детей в ОВЗ</w:t>
            </w:r>
          </w:p>
        </w:tc>
      </w:tr>
      <w:tr w:rsidR="00CF6580" w:rsidRPr="00CF6580" w14:paraId="0F6A4807" w14:textId="77777777" w:rsidTr="00CF6580">
        <w:trPr>
          <w:trHeight w:val="6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98DE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Итого по задаче 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54CE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DBA4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CC0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7A16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868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55EB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EF6D4" w14:textId="47687B82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   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6 741 675,00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0223E" w14:textId="6C0E38B3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6 741 675,00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E8ED9" w14:textId="28576DE1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6 741 675,00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AEB01" w14:textId="6E864EE3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 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20 225 025,00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66CD7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  <w:tr w:rsidR="00CF6580" w:rsidRPr="00CF6580" w14:paraId="19E245EE" w14:textId="77777777" w:rsidTr="00CF6580">
        <w:trPr>
          <w:trHeight w:val="56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9F8CD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Всего по подпрограмме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ABC85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1175" w14:textId="77777777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D98DC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0438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49914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19213" w14:textId="77777777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D957B" w14:textId="1D6C5FE6" w:rsidR="00CF6580" w:rsidRPr="00CF6580" w:rsidRDefault="00CF6580" w:rsidP="00CF6580">
            <w:pPr>
              <w:suppressAutoHyphens w:val="0"/>
              <w:jc w:val="right"/>
              <w:rPr>
                <w:rFonts w:ascii="Arial Narrow" w:hAnsi="Arial Narrow"/>
                <w:sz w:val="20"/>
                <w:szCs w:val="22"/>
                <w:lang w:eastAsia="ru-RU"/>
              </w:rPr>
            </w:pPr>
            <w:r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   </w:t>
            </w: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1 793 265 059,00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C5A76" w14:textId="3FB239E0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1 798 533 321,00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74559" w14:textId="2AF3F422" w:rsidR="00CF6580" w:rsidRPr="00CF6580" w:rsidRDefault="00CF6580" w:rsidP="00CF6580">
            <w:pPr>
              <w:suppressAutoHyphens w:val="0"/>
              <w:jc w:val="center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1 733 693 327,00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C3110" w14:textId="5B9EF421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 xml:space="preserve">   5 325 491 707,00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30276" w14:textId="77777777" w:rsidR="00CF6580" w:rsidRPr="00CF6580" w:rsidRDefault="00CF6580" w:rsidP="00CF6580">
            <w:pPr>
              <w:suppressAutoHyphens w:val="0"/>
              <w:rPr>
                <w:rFonts w:ascii="Arial Narrow" w:hAnsi="Arial Narrow"/>
                <w:sz w:val="20"/>
                <w:szCs w:val="22"/>
                <w:lang w:eastAsia="ru-RU"/>
              </w:rPr>
            </w:pPr>
            <w:r w:rsidRPr="00CF6580">
              <w:rPr>
                <w:rFonts w:ascii="Arial Narrow" w:hAnsi="Arial Narrow"/>
                <w:sz w:val="20"/>
                <w:szCs w:val="22"/>
                <w:lang w:eastAsia="ru-RU"/>
              </w:rPr>
              <w:t> </w:t>
            </w:r>
          </w:p>
        </w:tc>
      </w:tr>
    </w:tbl>
    <w:p w14:paraId="2C51BBD5" w14:textId="77777777" w:rsidR="00CF6580" w:rsidRDefault="00CF6580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82E2DD3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EA09F10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2303177C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48A8AE76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0A39CA79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619431F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7230DAD2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57478CF8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EF7E879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</w:pPr>
    </w:p>
    <w:p w14:paraId="65F00A62" w14:textId="77777777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</w:rPr>
        <w:sectPr w:rsidR="00FA427A" w:rsidSect="00CF6580">
          <w:pgSz w:w="16838" w:h="11906" w:orient="landscape"/>
          <w:pgMar w:top="1418" w:right="1134" w:bottom="851" w:left="1134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427A" w:rsidRPr="00FA427A" w14:paraId="749D811C" w14:textId="77777777" w:rsidTr="007C1E33">
        <w:tc>
          <w:tcPr>
            <w:tcW w:w="4785" w:type="dxa"/>
          </w:tcPr>
          <w:p w14:paraId="4EEE4B67" w14:textId="77777777" w:rsidR="00FA427A" w:rsidRPr="00FA427A" w:rsidRDefault="00FA427A" w:rsidP="00FA427A">
            <w:pPr>
              <w:suppressAutoHyphens w:val="0"/>
              <w:jc w:val="center"/>
              <w:rPr>
                <w:rFonts w:ascii="Arial Narrow" w:hAnsi="Arial Narrow"/>
                <w:b/>
                <w:sz w:val="22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6CF9E83" w14:textId="77777777" w:rsidR="00FA427A" w:rsidRPr="00FA427A" w:rsidRDefault="00FA427A" w:rsidP="00FA427A">
            <w:pPr>
              <w:suppressAutoHyphens w:val="0"/>
              <w:jc w:val="right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 xml:space="preserve">Приложение № 6 </w:t>
            </w:r>
          </w:p>
          <w:p w14:paraId="0600D73E" w14:textId="77777777" w:rsidR="00FA427A" w:rsidRPr="00FA427A" w:rsidRDefault="00FA427A" w:rsidP="00FA427A">
            <w:pPr>
              <w:suppressAutoHyphens w:val="0"/>
              <w:jc w:val="right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 xml:space="preserve">к муниципальной программе «Развитие образования» </w:t>
            </w:r>
          </w:p>
          <w:p w14:paraId="694E1C38" w14:textId="77777777" w:rsidR="00FA427A" w:rsidRPr="00FA427A" w:rsidRDefault="00FA427A" w:rsidP="00FA427A">
            <w:pPr>
              <w:suppressAutoHyphens w:val="0"/>
              <w:jc w:val="right"/>
              <w:rPr>
                <w:rFonts w:ascii="Arial Narrow" w:hAnsi="Arial Narrow"/>
                <w:b/>
                <w:sz w:val="22"/>
                <w:szCs w:val="28"/>
                <w:lang w:eastAsia="ru-RU"/>
              </w:rPr>
            </w:pPr>
          </w:p>
        </w:tc>
      </w:tr>
    </w:tbl>
    <w:p w14:paraId="596EF72C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kern w:val="32"/>
          <w:sz w:val="22"/>
          <w:szCs w:val="28"/>
          <w:lang w:eastAsia="ru-RU"/>
        </w:rPr>
      </w:pPr>
      <w:r w:rsidRPr="00FA427A">
        <w:rPr>
          <w:rFonts w:ascii="Arial Narrow" w:hAnsi="Arial Narrow"/>
          <w:kern w:val="32"/>
          <w:sz w:val="22"/>
          <w:szCs w:val="28"/>
          <w:lang w:eastAsia="ru-RU"/>
        </w:rPr>
        <w:t>Подпрограмма 2 «</w:t>
      </w:r>
      <w:r w:rsidRPr="00FA427A">
        <w:rPr>
          <w:rFonts w:ascii="Arial Narrow" w:hAnsi="Arial Narrow"/>
          <w:sz w:val="22"/>
          <w:szCs w:val="28"/>
          <w:lang w:eastAsia="ru-RU"/>
        </w:rPr>
        <w:t>Обеспечение реализации муниципальной программы и прочие мероприятия в области образования</w:t>
      </w:r>
      <w:r w:rsidRPr="00FA427A">
        <w:rPr>
          <w:rFonts w:ascii="Arial Narrow" w:hAnsi="Arial Narrow"/>
          <w:kern w:val="32"/>
          <w:sz w:val="22"/>
          <w:szCs w:val="28"/>
          <w:lang w:eastAsia="ru-RU"/>
        </w:rPr>
        <w:t>»</w:t>
      </w:r>
    </w:p>
    <w:p w14:paraId="110D3153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20"/>
          <w:lang w:eastAsia="ru-RU"/>
        </w:rPr>
      </w:pPr>
    </w:p>
    <w:p w14:paraId="4229E491" w14:textId="77777777" w:rsidR="00FA427A" w:rsidRPr="00FA427A" w:rsidRDefault="00FA427A" w:rsidP="00FA427A">
      <w:pPr>
        <w:numPr>
          <w:ilvl w:val="0"/>
          <w:numId w:val="27"/>
        </w:numPr>
        <w:suppressAutoHyphens w:val="0"/>
        <w:jc w:val="center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kern w:val="32"/>
          <w:sz w:val="22"/>
          <w:szCs w:val="28"/>
          <w:lang w:eastAsia="ru-RU"/>
        </w:rPr>
        <w:t xml:space="preserve">Паспорт  подпрограммы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413"/>
      </w:tblGrid>
      <w:tr w:rsidR="00FA427A" w:rsidRPr="00FA427A" w14:paraId="32B1461A" w14:textId="77777777" w:rsidTr="007C1E33">
        <w:trPr>
          <w:cantSplit/>
          <w:trHeight w:val="720"/>
        </w:trPr>
        <w:tc>
          <w:tcPr>
            <w:tcW w:w="2487" w:type="dxa"/>
          </w:tcPr>
          <w:p w14:paraId="5C3256FB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413" w:type="dxa"/>
          </w:tcPr>
          <w:p w14:paraId="123FBFE4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kern w:val="32"/>
                <w:sz w:val="22"/>
                <w:szCs w:val="28"/>
                <w:lang w:eastAsia="ru-RU"/>
              </w:rPr>
              <w:t>«Обеспечение реализации муниципальной программы и прочие мероприятия</w:t>
            </w: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 xml:space="preserve"> в области образования» (далее – подпрограмма)</w:t>
            </w:r>
          </w:p>
        </w:tc>
      </w:tr>
      <w:tr w:rsidR="00FA427A" w:rsidRPr="00FA427A" w14:paraId="1D067F1A" w14:textId="77777777" w:rsidTr="007C1E33">
        <w:trPr>
          <w:cantSplit/>
          <w:trHeight w:val="720"/>
        </w:trPr>
        <w:tc>
          <w:tcPr>
            <w:tcW w:w="2487" w:type="dxa"/>
          </w:tcPr>
          <w:p w14:paraId="55DB16BB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Наименование муниципальной программы города Канска, в рамках которой реализуется подпрограмма</w:t>
            </w:r>
          </w:p>
        </w:tc>
        <w:tc>
          <w:tcPr>
            <w:tcW w:w="7413" w:type="dxa"/>
          </w:tcPr>
          <w:p w14:paraId="5103E21E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 xml:space="preserve">«Развитие образования» </w:t>
            </w:r>
          </w:p>
        </w:tc>
      </w:tr>
      <w:tr w:rsidR="00FA427A" w:rsidRPr="00FA427A" w14:paraId="7EE7D2BF" w14:textId="77777777" w:rsidTr="007C1E33">
        <w:trPr>
          <w:cantSplit/>
          <w:trHeight w:val="720"/>
        </w:trPr>
        <w:tc>
          <w:tcPr>
            <w:tcW w:w="2487" w:type="dxa"/>
          </w:tcPr>
          <w:p w14:paraId="1D46D8FF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Исполнитель подпрограммы</w:t>
            </w:r>
          </w:p>
        </w:tc>
        <w:tc>
          <w:tcPr>
            <w:tcW w:w="7413" w:type="dxa"/>
          </w:tcPr>
          <w:p w14:paraId="41FF6C3A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Управление образования администрации города Канска</w:t>
            </w:r>
          </w:p>
        </w:tc>
      </w:tr>
      <w:tr w:rsidR="00FA427A" w:rsidRPr="00FA427A" w14:paraId="62821F5E" w14:textId="77777777" w:rsidTr="007C1E33">
        <w:trPr>
          <w:cantSplit/>
          <w:trHeight w:val="720"/>
        </w:trPr>
        <w:tc>
          <w:tcPr>
            <w:tcW w:w="2487" w:type="dxa"/>
          </w:tcPr>
          <w:p w14:paraId="1E8CD5E3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Цель и задачи  подпрограммы</w:t>
            </w:r>
          </w:p>
          <w:p w14:paraId="1BF6198B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</w:p>
        </w:tc>
        <w:tc>
          <w:tcPr>
            <w:tcW w:w="7413" w:type="dxa"/>
          </w:tcPr>
          <w:p w14:paraId="4B3EA630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Цель:</w:t>
            </w:r>
            <w:r w:rsidRPr="00FA427A">
              <w:rPr>
                <w:rFonts w:ascii="Arial Narrow" w:hAnsi="Arial Narrow"/>
                <w:sz w:val="20"/>
                <w:lang w:eastAsia="ru-RU"/>
              </w:rPr>
              <w:t xml:space="preserve"> </w:t>
            </w: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создать условия для эффективного управления системой образования города Канска.</w:t>
            </w:r>
          </w:p>
          <w:p w14:paraId="3D7A5E39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Задачи:</w:t>
            </w:r>
          </w:p>
          <w:p w14:paraId="1A7D81EF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1.</w:t>
            </w:r>
            <w:r w:rsidRPr="00FA427A">
              <w:rPr>
                <w:rFonts w:ascii="Arial Narrow" w:hAnsi="Arial Narrow"/>
                <w:sz w:val="20"/>
                <w:lang w:eastAsia="ru-RU"/>
              </w:rPr>
              <w:t xml:space="preserve"> </w:t>
            </w: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Организовать деятельность органа управления образованием и учреждений, обеспечивающих деятельность образовательных учреждений, направленную на эффективное управление системой образования города Канска.</w:t>
            </w:r>
          </w:p>
          <w:p w14:paraId="5BEE5D67" w14:textId="77777777" w:rsidR="00FA427A" w:rsidRPr="00FA427A" w:rsidRDefault="00FA427A" w:rsidP="00FA427A">
            <w:pPr>
              <w:tabs>
                <w:tab w:val="left" w:pos="4661"/>
              </w:tabs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2. Обеспечить методическое, информационное и инженерно-техническое сопровождение деятельности муниципальных образовательных учреждений города Канска</w:t>
            </w:r>
            <w:r w:rsidRPr="00FA427A">
              <w:rPr>
                <w:rFonts w:ascii="Arial Narrow" w:hAnsi="Arial Narrow"/>
                <w:color w:val="000000"/>
                <w:sz w:val="22"/>
                <w:szCs w:val="28"/>
                <w:lang w:eastAsia="ru-RU"/>
              </w:rPr>
              <w:t>, ведение бухгалтерского, статистического и налогового учета муниципальных бюджетных и муниципальных автономных образовательных учреждений, организацию контроля за деятельностью</w:t>
            </w: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 xml:space="preserve"> муниципальных образовательных учреждений города Канска.</w:t>
            </w:r>
          </w:p>
        </w:tc>
      </w:tr>
      <w:tr w:rsidR="00FA427A" w:rsidRPr="00FA427A" w14:paraId="468BFA60" w14:textId="77777777" w:rsidTr="007C1E33">
        <w:trPr>
          <w:cantSplit/>
          <w:trHeight w:val="720"/>
        </w:trPr>
        <w:tc>
          <w:tcPr>
            <w:tcW w:w="2487" w:type="dxa"/>
          </w:tcPr>
          <w:p w14:paraId="34FA4904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</w:t>
            </w:r>
          </w:p>
        </w:tc>
        <w:tc>
          <w:tcPr>
            <w:tcW w:w="7413" w:type="dxa"/>
          </w:tcPr>
          <w:p w14:paraId="00CFFF90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Перечень и показатели результативности подпрограммы представлены в приложении №1 к подпрограмме</w:t>
            </w:r>
          </w:p>
        </w:tc>
      </w:tr>
      <w:tr w:rsidR="00FA427A" w:rsidRPr="00FA427A" w14:paraId="328D97F0" w14:textId="77777777" w:rsidTr="007C1E33">
        <w:trPr>
          <w:cantSplit/>
          <w:trHeight w:val="720"/>
        </w:trPr>
        <w:tc>
          <w:tcPr>
            <w:tcW w:w="2487" w:type="dxa"/>
          </w:tcPr>
          <w:p w14:paraId="0310FE29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413" w:type="dxa"/>
          </w:tcPr>
          <w:p w14:paraId="3DF31C33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bCs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bCs/>
                <w:sz w:val="22"/>
                <w:szCs w:val="28"/>
                <w:lang w:eastAsia="ru-RU"/>
              </w:rPr>
              <w:t>2017 – 2025  годы</w:t>
            </w:r>
          </w:p>
        </w:tc>
      </w:tr>
      <w:tr w:rsidR="00FA427A" w:rsidRPr="00FA427A" w14:paraId="69B5D2B5" w14:textId="77777777" w:rsidTr="007C1E33">
        <w:trPr>
          <w:cantSplit/>
          <w:trHeight w:val="4102"/>
        </w:trPr>
        <w:tc>
          <w:tcPr>
            <w:tcW w:w="2487" w:type="dxa"/>
          </w:tcPr>
          <w:p w14:paraId="7D0AA0A2" w14:textId="77777777" w:rsidR="00FA427A" w:rsidRPr="00FA427A" w:rsidRDefault="00FA427A" w:rsidP="00FA427A">
            <w:pPr>
              <w:suppressAutoHyphens w:val="0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7413" w:type="dxa"/>
          </w:tcPr>
          <w:p w14:paraId="1BC16DE0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Подпрограмма финансируется за счет средств городского и краевого бюджетов.</w:t>
            </w:r>
          </w:p>
          <w:p w14:paraId="66A0EA23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 xml:space="preserve">Объем финансирования подпрограммы составит </w:t>
            </w:r>
          </w:p>
          <w:p w14:paraId="464330A8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240 679 905,00  руб., в том числе по годам реализации:</w:t>
            </w:r>
          </w:p>
          <w:p w14:paraId="1AAE851C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в 2023 году –  80 226 635,00 руб.;</w:t>
            </w:r>
          </w:p>
          <w:p w14:paraId="3435421D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в 2024 году –  80 226 635,00  руб.;</w:t>
            </w:r>
          </w:p>
          <w:p w14:paraId="7A361C30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в 2025 году –  80 226 635,00  руб.</w:t>
            </w:r>
          </w:p>
          <w:p w14:paraId="08E44C7C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Из них: из средств краевого бюджета – 33 173 700,00 руб., в том числе:</w:t>
            </w:r>
          </w:p>
          <w:p w14:paraId="3956EC04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в 2023 году –11 057 900,00 руб.;</w:t>
            </w:r>
          </w:p>
          <w:p w14:paraId="56A92D6B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в 2024 году – 11 057 900,00 руб.;</w:t>
            </w:r>
          </w:p>
          <w:p w14:paraId="33404527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в 2025 году – 11 057 900,00 руб.</w:t>
            </w:r>
          </w:p>
          <w:p w14:paraId="43A9B67E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из средств городского бюджета –  207 506 205,00  руб., в том числе:</w:t>
            </w:r>
          </w:p>
          <w:p w14:paraId="60CAEAFF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в 2023 году –  69 168 735,00 руб.;</w:t>
            </w:r>
          </w:p>
          <w:p w14:paraId="63A60FB4" w14:textId="77777777" w:rsidR="00FA427A" w:rsidRPr="00FA427A" w:rsidRDefault="00FA427A" w:rsidP="00FA427A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eastAsia="Calibri" w:hAnsi="Arial Narrow"/>
                <w:sz w:val="22"/>
                <w:szCs w:val="28"/>
                <w:lang w:eastAsia="ru-RU"/>
              </w:rPr>
              <w:t>в 2024 году –  69 168 735,00  руб.;</w:t>
            </w:r>
          </w:p>
          <w:p w14:paraId="74B548C6" w14:textId="77777777" w:rsidR="00FA427A" w:rsidRPr="00FA427A" w:rsidRDefault="00FA427A" w:rsidP="00FA427A">
            <w:pPr>
              <w:suppressAutoHyphens w:val="0"/>
              <w:jc w:val="both"/>
              <w:rPr>
                <w:rFonts w:ascii="Arial Narrow" w:hAnsi="Arial Narrow"/>
                <w:sz w:val="22"/>
                <w:szCs w:val="28"/>
                <w:lang w:eastAsia="ru-RU"/>
              </w:rPr>
            </w:pPr>
            <w:r w:rsidRPr="00FA427A">
              <w:rPr>
                <w:rFonts w:ascii="Arial Narrow" w:hAnsi="Arial Narrow"/>
                <w:sz w:val="22"/>
                <w:szCs w:val="28"/>
                <w:lang w:eastAsia="ru-RU"/>
              </w:rPr>
              <w:t>в 2025 году –  69 168 735,00 руб.</w:t>
            </w:r>
          </w:p>
        </w:tc>
      </w:tr>
    </w:tbl>
    <w:p w14:paraId="7F61507A" w14:textId="77777777" w:rsidR="00FA427A" w:rsidRPr="00FA427A" w:rsidRDefault="00FA427A" w:rsidP="00FA427A">
      <w:pPr>
        <w:suppressAutoHyphens w:val="0"/>
        <w:rPr>
          <w:rFonts w:ascii="Arial Narrow" w:hAnsi="Arial Narrow"/>
          <w:sz w:val="22"/>
          <w:szCs w:val="28"/>
          <w:lang w:eastAsia="ru-RU"/>
        </w:rPr>
      </w:pPr>
    </w:p>
    <w:p w14:paraId="535959A5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 xml:space="preserve">2. Мероприятия подпрограммы </w:t>
      </w:r>
    </w:p>
    <w:p w14:paraId="25D0FC90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22"/>
          <w:szCs w:val="28"/>
          <w:lang w:eastAsia="ru-RU"/>
        </w:rPr>
      </w:pPr>
    </w:p>
    <w:p w14:paraId="5D75F02F" w14:textId="77777777" w:rsidR="00FA427A" w:rsidRPr="00FA427A" w:rsidRDefault="00FA427A" w:rsidP="00FA427A">
      <w:pPr>
        <w:ind w:firstLine="709"/>
        <w:jc w:val="both"/>
        <w:rPr>
          <w:rFonts w:ascii="Arial Narrow" w:hAnsi="Arial Narrow"/>
          <w:bCs/>
          <w:sz w:val="22"/>
          <w:szCs w:val="28"/>
        </w:rPr>
      </w:pPr>
      <w:r w:rsidRPr="00FA427A">
        <w:rPr>
          <w:rFonts w:ascii="Arial Narrow" w:hAnsi="Arial Narrow"/>
          <w:bCs/>
          <w:sz w:val="22"/>
          <w:szCs w:val="28"/>
        </w:rPr>
        <w:t>Перечень мероприятий подпрограммы приведён в приложении № 2         к настоящей подпрограмме.</w:t>
      </w:r>
    </w:p>
    <w:p w14:paraId="108C2D0B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22"/>
          <w:szCs w:val="28"/>
          <w:lang w:eastAsia="ru-RU"/>
        </w:rPr>
      </w:pPr>
    </w:p>
    <w:p w14:paraId="6CA8BD09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>3. Механизм реализации подпрограммы</w:t>
      </w:r>
    </w:p>
    <w:p w14:paraId="2068EB65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16"/>
          <w:szCs w:val="20"/>
          <w:lang w:eastAsia="ru-RU"/>
        </w:rPr>
      </w:pPr>
    </w:p>
    <w:p w14:paraId="741B5589" w14:textId="77777777" w:rsidR="00FA427A" w:rsidRPr="00FA427A" w:rsidRDefault="00FA427A" w:rsidP="00FA427A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 xml:space="preserve">Исполнителями мероприятий подпрограммы являются Управление образования администрации города Канска и подведомственные ему муниципальные учреждения. Выбор исполнителей отдельных мероприятий подпрограммы осуществляется с учетом ответственности учреждений, оказывающих муниципальные услуги за реализацию направлений развития системы образования города Канска, обеспеченных финансированием в рамках мероприятия подпрограммы. Категории получателей услуги определяются Федеральным законом от 29.12.2012 № 273-ФЗ «Об образовании в Российской Федерации» и муниципальными правовыми актами. </w:t>
      </w:r>
    </w:p>
    <w:p w14:paraId="57AD4C6C" w14:textId="77777777" w:rsidR="00FA427A" w:rsidRPr="00FA427A" w:rsidRDefault="00FA427A" w:rsidP="00FA427A">
      <w:pPr>
        <w:suppressAutoHyphens w:val="0"/>
        <w:ind w:firstLine="708"/>
        <w:jc w:val="both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 xml:space="preserve">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мероприятий, составляющих функциональное единство.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Канска.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исполнителей. </w:t>
      </w:r>
    </w:p>
    <w:p w14:paraId="2E59BB8E" w14:textId="77777777" w:rsidR="00FA427A" w:rsidRPr="00FA427A" w:rsidRDefault="00FA427A" w:rsidP="00FA427A">
      <w:pPr>
        <w:suppressAutoHyphens w:val="0"/>
        <w:ind w:firstLine="708"/>
        <w:jc w:val="both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ab/>
        <w:t>Контроль за эффективным и целевым использованием средств городского бюджета осуществляет Управление образования администрации города Канска. Перечень и показатели результативности подпрограммы приведен в приложении № 1 к настоящей подпрограмме.</w:t>
      </w:r>
    </w:p>
    <w:p w14:paraId="437CF4C7" w14:textId="77777777" w:rsidR="00FA427A" w:rsidRPr="00FA427A" w:rsidRDefault="00FA427A" w:rsidP="00FA427A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ab/>
      </w:r>
    </w:p>
    <w:p w14:paraId="2BC746FE" w14:textId="77777777" w:rsidR="00FA427A" w:rsidRPr="00FA427A" w:rsidRDefault="00FA427A" w:rsidP="00FA427A">
      <w:pPr>
        <w:suppressAutoHyphens w:val="0"/>
        <w:ind w:left="709"/>
        <w:jc w:val="center"/>
        <w:rPr>
          <w:rFonts w:ascii="Arial Narrow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sz w:val="22"/>
          <w:szCs w:val="28"/>
          <w:lang w:eastAsia="ru-RU"/>
        </w:rPr>
        <w:t>4. Управление подпрограммой и контроль за ходом ее выполнения</w:t>
      </w:r>
    </w:p>
    <w:p w14:paraId="16FB49CE" w14:textId="77777777" w:rsidR="00FA427A" w:rsidRPr="00FA427A" w:rsidRDefault="00FA427A" w:rsidP="00FA427A">
      <w:pPr>
        <w:suppressAutoHyphens w:val="0"/>
        <w:jc w:val="center"/>
        <w:rPr>
          <w:rFonts w:ascii="Arial Narrow" w:hAnsi="Arial Narrow"/>
          <w:sz w:val="16"/>
          <w:szCs w:val="20"/>
          <w:lang w:eastAsia="ru-RU"/>
        </w:rPr>
      </w:pPr>
    </w:p>
    <w:p w14:paraId="414B1AE9" w14:textId="77777777" w:rsidR="00FA427A" w:rsidRPr="00FA427A" w:rsidRDefault="00FA427A" w:rsidP="00FA427A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sz w:val="22"/>
          <w:szCs w:val="28"/>
          <w:lang w:eastAsia="ru-RU"/>
        </w:rPr>
      </w:pPr>
      <w:r w:rsidRPr="00FA427A">
        <w:rPr>
          <w:rFonts w:ascii="Arial Narrow" w:eastAsia="Calibri" w:hAnsi="Arial Narrow"/>
          <w:sz w:val="22"/>
          <w:szCs w:val="28"/>
          <w:lang w:eastAsia="ru-RU"/>
        </w:rPr>
        <w:t>Управление подпрограммой осуществляет Управление образования администрации города Канска, которое определяет результаты и проводит оценку реализации подпрограммы в целом, а также осуществляет контроль за деятельностью подведомственных учреждений по реализации ими мероприятий подпрограммы.</w:t>
      </w:r>
    </w:p>
    <w:p w14:paraId="79542386" w14:textId="77777777" w:rsidR="00FA427A" w:rsidRPr="00FA427A" w:rsidRDefault="00FA427A" w:rsidP="00FA427A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sz w:val="22"/>
          <w:szCs w:val="28"/>
          <w:lang w:eastAsia="ru-RU"/>
        </w:rPr>
      </w:pPr>
      <w:r w:rsidRPr="00FA427A">
        <w:rPr>
          <w:rFonts w:ascii="Arial Narrow" w:eastAsia="Calibri" w:hAnsi="Arial Narrow"/>
          <w:sz w:val="22"/>
          <w:szCs w:val="28"/>
          <w:lang w:eastAsia="ru-RU"/>
        </w:rPr>
        <w:t>Управление образования администрации города Канска несет ответственность за реализацию подпрограммы и достижение конечных результатов.</w:t>
      </w:r>
    </w:p>
    <w:p w14:paraId="2BE3C571" w14:textId="77777777" w:rsidR="00FA427A" w:rsidRPr="00FA427A" w:rsidRDefault="00FA427A" w:rsidP="00FA427A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 Narrow" w:eastAsia="Calibri" w:hAnsi="Arial Narrow"/>
          <w:sz w:val="22"/>
          <w:szCs w:val="28"/>
          <w:lang w:eastAsia="ru-RU"/>
        </w:rPr>
      </w:pPr>
      <w:r w:rsidRPr="00FA427A">
        <w:rPr>
          <w:rFonts w:ascii="Arial Narrow" w:eastAsia="Calibri" w:hAnsi="Arial Narrow"/>
          <w:sz w:val="22"/>
          <w:szCs w:val="28"/>
          <w:lang w:eastAsia="ru-RU"/>
        </w:rPr>
        <w:t>Внутренний финансовый контроль за целевым использованием средств осуществляет Финансовое управление администрации города Канска, внешний финансовый контроль осуществляет Контрольно-счетная комиссия города Канска.</w:t>
      </w:r>
    </w:p>
    <w:p w14:paraId="5C1A39F8" w14:textId="77777777" w:rsidR="00FA427A" w:rsidRPr="00FA427A" w:rsidRDefault="00FA427A" w:rsidP="00FA427A">
      <w:pPr>
        <w:suppressAutoHyphens w:val="0"/>
        <w:autoSpaceDE w:val="0"/>
        <w:autoSpaceDN w:val="0"/>
        <w:adjustRightInd w:val="0"/>
        <w:ind w:firstLine="539"/>
        <w:jc w:val="both"/>
        <w:rPr>
          <w:rFonts w:ascii="Arial Narrow" w:eastAsia="Calibri" w:hAnsi="Arial Narrow"/>
          <w:sz w:val="22"/>
          <w:szCs w:val="28"/>
          <w:lang w:eastAsia="ru-RU"/>
        </w:rPr>
      </w:pPr>
      <w:r w:rsidRPr="00FA427A">
        <w:rPr>
          <w:rFonts w:ascii="Arial Narrow" w:hAnsi="Arial Narrow"/>
          <w:bCs/>
          <w:kern w:val="32"/>
          <w:sz w:val="22"/>
          <w:szCs w:val="28"/>
        </w:rPr>
        <w:tab/>
      </w:r>
      <w:r w:rsidRPr="00FA427A">
        <w:rPr>
          <w:rFonts w:ascii="Arial Narrow" w:eastAsia="Calibri" w:hAnsi="Arial Narrow"/>
          <w:sz w:val="22"/>
          <w:szCs w:val="28"/>
          <w:lang w:eastAsia="ru-RU"/>
        </w:rPr>
        <w:t>Контроль за ходом реализации подпрограммы 2 осуществляет Управление образования администрации города Канска.</w:t>
      </w:r>
    </w:p>
    <w:p w14:paraId="752EC897" w14:textId="77777777" w:rsidR="00FA427A" w:rsidRPr="00FA427A" w:rsidRDefault="00FA427A" w:rsidP="00FA427A">
      <w:pPr>
        <w:autoSpaceDE w:val="0"/>
        <w:autoSpaceDN w:val="0"/>
        <w:adjustRightInd w:val="0"/>
        <w:ind w:firstLine="539"/>
        <w:jc w:val="both"/>
        <w:rPr>
          <w:rFonts w:ascii="Arial Narrow" w:eastAsia="Calibri" w:hAnsi="Arial Narrow"/>
          <w:sz w:val="22"/>
          <w:szCs w:val="28"/>
          <w:lang w:eastAsia="ru-RU"/>
        </w:rPr>
      </w:pPr>
      <w:r w:rsidRPr="00FA427A">
        <w:rPr>
          <w:rFonts w:ascii="Arial Narrow" w:eastAsia="Calibri" w:hAnsi="Arial Narrow"/>
          <w:sz w:val="22"/>
          <w:szCs w:val="28"/>
          <w:lang w:eastAsia="ru-RU"/>
        </w:rPr>
        <w:t xml:space="preserve">Управление образования администрации города Канска направляет отчет о реализации подпрограммы 2 за первое полугодие отчетного года в срок не позднее 10-го августа отчетного года в Финансовое управление администрации города Канска по формам согласно </w:t>
      </w:r>
      <w:hyperlink r:id="rId11" w:history="1">
        <w:r w:rsidRPr="00FA427A">
          <w:rPr>
            <w:rFonts w:ascii="Arial Narrow" w:eastAsia="Calibri" w:hAnsi="Arial Narrow"/>
            <w:sz w:val="22"/>
            <w:szCs w:val="28"/>
            <w:lang w:eastAsia="ru-RU"/>
          </w:rPr>
          <w:t>приложениям № 9</w:t>
        </w:r>
      </w:hyperlink>
      <w:r w:rsidRPr="00FA427A">
        <w:rPr>
          <w:rFonts w:ascii="Arial Narrow" w:eastAsia="Calibri" w:hAnsi="Arial Narrow"/>
          <w:sz w:val="22"/>
          <w:szCs w:val="28"/>
          <w:lang w:eastAsia="ru-RU"/>
        </w:rPr>
        <w:t xml:space="preserve"> - </w:t>
      </w:r>
      <w:hyperlink r:id="rId12" w:history="1">
        <w:r w:rsidRPr="00FA427A">
          <w:rPr>
            <w:rFonts w:ascii="Arial Narrow" w:eastAsia="Calibri" w:hAnsi="Arial Narrow"/>
            <w:sz w:val="22"/>
            <w:szCs w:val="28"/>
            <w:lang w:eastAsia="ru-RU"/>
          </w:rPr>
          <w:t>12</w:t>
        </w:r>
      </w:hyperlink>
      <w:r w:rsidRPr="00FA427A">
        <w:rPr>
          <w:rFonts w:ascii="Arial Narrow" w:eastAsia="Calibri" w:hAnsi="Arial Narrow"/>
          <w:sz w:val="22"/>
          <w:szCs w:val="28"/>
          <w:lang w:eastAsia="ru-RU"/>
        </w:rPr>
        <w:t xml:space="preserve">, в отдел экономического развития администрации города Канска по форме согласно </w:t>
      </w:r>
      <w:hyperlink r:id="rId13" w:history="1">
        <w:r w:rsidRPr="00FA427A">
          <w:rPr>
            <w:rFonts w:ascii="Arial Narrow" w:eastAsia="Calibri" w:hAnsi="Arial Narrow"/>
            <w:sz w:val="22"/>
            <w:szCs w:val="28"/>
            <w:lang w:eastAsia="ru-RU"/>
          </w:rPr>
          <w:t>приложению № 8</w:t>
        </w:r>
      </w:hyperlink>
      <w:r w:rsidRPr="00FA427A">
        <w:rPr>
          <w:rFonts w:ascii="Arial Narrow" w:eastAsia="Calibri" w:hAnsi="Arial Narrow"/>
          <w:sz w:val="22"/>
          <w:szCs w:val="28"/>
          <w:lang w:eastAsia="ru-RU"/>
        </w:rPr>
        <w:t xml:space="preserve"> к Порядку принятия решений о разработке муниципальных программ.</w:t>
      </w:r>
    </w:p>
    <w:p w14:paraId="1ED23F78" w14:textId="77777777" w:rsidR="00FA427A" w:rsidRPr="00FA427A" w:rsidRDefault="00FA427A" w:rsidP="00FA427A">
      <w:pPr>
        <w:suppressAutoHyphens w:val="0"/>
        <w:autoSpaceDE w:val="0"/>
        <w:autoSpaceDN w:val="0"/>
        <w:adjustRightInd w:val="0"/>
        <w:ind w:firstLine="539"/>
        <w:jc w:val="both"/>
        <w:rPr>
          <w:rFonts w:ascii="Arial Narrow" w:hAnsi="Arial Narrow"/>
          <w:sz w:val="22"/>
          <w:szCs w:val="28"/>
          <w:lang w:eastAsia="en-US"/>
        </w:rPr>
      </w:pPr>
      <w:r w:rsidRPr="00FA427A">
        <w:rPr>
          <w:rFonts w:ascii="Arial Narrow" w:eastAsia="Calibri" w:hAnsi="Arial Narrow"/>
          <w:sz w:val="22"/>
          <w:szCs w:val="28"/>
          <w:lang w:eastAsia="ru-RU"/>
        </w:rPr>
        <w:t>Годовой отчет представляется в срок не позднее 1 марта года, следующего за отчетным, одновременно в Финансовое управление администрации города Канска и в отдел экономического развития администрации города Канска.</w:t>
      </w:r>
    </w:p>
    <w:p w14:paraId="02D9A6C1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5A1FE9BE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155707E6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46D6CF48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39DAD6FF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1B76C650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36A29E17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1797A695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2FDE6DE2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032A4315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075C3727" w14:textId="77777777" w:rsid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2CDD8C2D" w14:textId="77777777" w:rsidR="00F16250" w:rsidRDefault="00F16250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  <w:sectPr w:rsidR="00F16250" w:rsidSect="00D4173E">
          <w:headerReference w:type="even" r:id="rId14"/>
          <w:headerReference w:type="default" r:id="rId15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W w:w="15023" w:type="dxa"/>
        <w:tblInd w:w="108" w:type="dxa"/>
        <w:tblLook w:val="04A0" w:firstRow="1" w:lastRow="0" w:firstColumn="1" w:lastColumn="0" w:noHBand="0" w:noVBand="1"/>
      </w:tblPr>
      <w:tblGrid>
        <w:gridCol w:w="696"/>
        <w:gridCol w:w="5967"/>
        <w:gridCol w:w="992"/>
        <w:gridCol w:w="2096"/>
        <w:gridCol w:w="1318"/>
        <w:gridCol w:w="1318"/>
        <w:gridCol w:w="1318"/>
        <w:gridCol w:w="1318"/>
      </w:tblGrid>
      <w:tr w:rsidR="00F16250" w:rsidRPr="00F16250" w14:paraId="01B850A3" w14:textId="77777777" w:rsidTr="00F16250">
        <w:trPr>
          <w:trHeight w:val="226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E3231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bookmarkStart w:id="10" w:name="RANGE!A1:I10"/>
            <w:r w:rsidRPr="00F16250">
              <w:rPr>
                <w:rFonts w:ascii="Arial Narrow" w:hAnsi="Arial Narrow"/>
                <w:sz w:val="20"/>
                <w:lang w:eastAsia="ru-RU"/>
              </w:rPr>
              <w:lastRenderedPageBreak/>
              <w:t> </w:t>
            </w:r>
            <w:bookmarkEnd w:id="10"/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85B43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214E6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8834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074A8" w14:textId="77777777" w:rsidR="00F16250" w:rsidRPr="00F16250" w:rsidRDefault="00F16250" w:rsidP="00F16250">
            <w:pPr>
              <w:suppressAutoHyphens w:val="0"/>
              <w:spacing w:after="280"/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</w:pPr>
            <w:r w:rsidRPr="00F16250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t xml:space="preserve">Приложение № 1 </w:t>
            </w:r>
            <w:r w:rsidRPr="00F16250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br/>
              <w:t>к подпрограмме 2 «Обеспечение реализации муниципальной программы и прочие мероприятия в области образования» в рамках муниципальной</w:t>
            </w:r>
            <w:r w:rsidRPr="00F16250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br/>
              <w:t>программы города Канска</w:t>
            </w:r>
          </w:p>
        </w:tc>
      </w:tr>
      <w:tr w:rsidR="00F16250" w:rsidRPr="00F16250" w14:paraId="454EF62D" w14:textId="77777777" w:rsidTr="00F16250">
        <w:trPr>
          <w:trHeight w:val="750"/>
        </w:trPr>
        <w:tc>
          <w:tcPr>
            <w:tcW w:w="11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A3D95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szCs w:val="28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szCs w:val="28"/>
                <w:lang w:eastAsia="ru-RU"/>
              </w:rPr>
              <w:t xml:space="preserve">               ПЕРЕЧЕНЬ И ЗНАЧЕНИЯ ПОКАЗАТЕЛЕЙ РЕЗУЛЬТАТИВНОСТИ ПОДПРОГРАММЫ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931BC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5B10A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5D23A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F16250" w:rsidRPr="00F16250" w14:paraId="5DC755BB" w14:textId="77777777" w:rsidTr="00F16250">
        <w:trPr>
          <w:trHeight w:val="109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06E6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№ п/п</w:t>
            </w: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6446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Цель, показатели результативности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862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Ед. изм.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7341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Источник информации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5735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Годы реализации подпрограммы</w:t>
            </w:r>
          </w:p>
        </w:tc>
      </w:tr>
      <w:tr w:rsidR="00F16250" w:rsidRPr="00F16250" w14:paraId="2C752521" w14:textId="77777777" w:rsidTr="00F16250">
        <w:trPr>
          <w:trHeight w:val="136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C17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1C70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CF5A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814C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ECAA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2022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C2E78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2023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F7CF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2024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2BF5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2025</w:t>
            </w:r>
          </w:p>
        </w:tc>
      </w:tr>
      <w:tr w:rsidR="00F16250" w:rsidRPr="00F16250" w14:paraId="79FD451D" w14:textId="77777777" w:rsidTr="00F16250">
        <w:trPr>
          <w:trHeight w:val="3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35A3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6F1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1DD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F84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805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DE40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2A1F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FC9CA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8</w:t>
            </w:r>
          </w:p>
        </w:tc>
      </w:tr>
      <w:tr w:rsidR="00F16250" w:rsidRPr="00F16250" w14:paraId="07D3B562" w14:textId="77777777" w:rsidTr="00F16250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57C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1.</w:t>
            </w:r>
          </w:p>
        </w:tc>
        <w:tc>
          <w:tcPr>
            <w:tcW w:w="14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687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Цель подпрограммы: создать условия для эффективного управления системой образования города Канска</w:t>
            </w:r>
          </w:p>
        </w:tc>
      </w:tr>
      <w:tr w:rsidR="00F16250" w:rsidRPr="00F16250" w14:paraId="2899C2CD" w14:textId="77777777" w:rsidTr="00F16250">
        <w:trPr>
          <w:trHeight w:val="104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22D84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1.1</w:t>
            </w:r>
          </w:p>
        </w:tc>
        <w:tc>
          <w:tcPr>
            <w:tcW w:w="14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14A5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Задача №1.   Организовать деятельность органа управления образованием и учреждений, обеспечивающих деятельность образовательных учреждений, направленную на эффективное управление системой образования города Канска</w:t>
            </w:r>
          </w:p>
        </w:tc>
      </w:tr>
      <w:tr w:rsidR="00F16250" w:rsidRPr="00F16250" w14:paraId="559CBA38" w14:textId="77777777" w:rsidTr="00F16250">
        <w:trPr>
          <w:trHeight w:val="20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098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lastRenderedPageBreak/>
              <w:t>1.1.1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E686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Доля учреждений системы образования, программа развития которых, а также внутренняя и внешняя, в том числе независимая оценка качества деятельности которых обеспечивается с учетом задач и целевых показателей программы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720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%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5E18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szCs w:val="20"/>
                <w:lang w:eastAsia="ru-RU"/>
              </w:rPr>
              <w:t>Отчет о самообследовании  ОО, данные оператора независимой оценки качества образовательной деятельности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A99C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758D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F866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3F1B5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</w:tr>
      <w:tr w:rsidR="00F16250" w:rsidRPr="00F16250" w14:paraId="3B0E786D" w14:textId="77777777" w:rsidTr="00F16250">
        <w:trPr>
          <w:trHeight w:val="11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CDC8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1.2</w:t>
            </w:r>
          </w:p>
        </w:tc>
        <w:tc>
          <w:tcPr>
            <w:tcW w:w="14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370E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Задача №2. Обеспечить методическое, информационное и инженерно-техническое сопровождение деятельности муниципальных образовательных учреждений города Канска, ведение бухгалтерского, статистического и налогового учета муниципальных бюджетных и муниципальных автономных образовательных учреждений, организацию контроля за деятельностью муниципальных образовательных учреждений города Канска</w:t>
            </w:r>
          </w:p>
        </w:tc>
      </w:tr>
      <w:tr w:rsidR="00F16250" w:rsidRPr="00F16250" w14:paraId="77DCE5F0" w14:textId="77777777" w:rsidTr="00F16250">
        <w:trPr>
          <w:trHeight w:val="15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BDC6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1.2.1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160A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Доля подведомственных автономных и бюджетных образовательных учреждений в отношении которых в установленные сроки обеспечение </w:t>
            </w:r>
            <w:proofErr w:type="gramStart"/>
            <w:r w:rsidRPr="00F16250">
              <w:rPr>
                <w:rFonts w:ascii="Arial Narrow" w:hAnsi="Arial Narrow"/>
                <w:sz w:val="20"/>
                <w:lang w:eastAsia="ru-RU"/>
              </w:rPr>
              <w:t>формирование  плана</w:t>
            </w:r>
            <w:proofErr w:type="gramEnd"/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финансово-хозяйственной деятельности в соответствии с позициями программы, обеспечен контроль за его исполнением и оценка его исполнения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77E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%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36A1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Ведомственная отчетность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AA8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20C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AE4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F68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100</w:t>
            </w:r>
          </w:p>
        </w:tc>
      </w:tr>
    </w:tbl>
    <w:p w14:paraId="77BC8153" w14:textId="5D51F980" w:rsidR="00FA427A" w:rsidRPr="00FA427A" w:rsidRDefault="00FA427A" w:rsidP="00FA427A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8"/>
          <w:lang w:eastAsia="en-US"/>
        </w:rPr>
      </w:pPr>
    </w:p>
    <w:p w14:paraId="379E56C1" w14:textId="5072FA10" w:rsidR="00FA427A" w:rsidRDefault="00FA427A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74CC160B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5476AB2A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67915E2B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4ED697BF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19886B75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218F1EA7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0A97BA86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79DB4F96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6D893470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43AD8BC6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73D7F1BC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3E61AC16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4413AC52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41C6A7F2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7D25C6CD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2D48A926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p w14:paraId="578DE840" w14:textId="77777777" w:rsidR="00F16250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6"/>
        <w:gridCol w:w="3072"/>
        <w:gridCol w:w="1276"/>
        <w:gridCol w:w="776"/>
        <w:gridCol w:w="1036"/>
        <w:gridCol w:w="1164"/>
        <w:gridCol w:w="851"/>
        <w:gridCol w:w="1417"/>
        <w:gridCol w:w="1276"/>
        <w:gridCol w:w="1134"/>
        <w:gridCol w:w="1134"/>
        <w:gridCol w:w="1134"/>
      </w:tblGrid>
      <w:tr w:rsidR="00F16250" w:rsidRPr="00F16250" w14:paraId="0BF84AF7" w14:textId="77777777" w:rsidTr="00F16250">
        <w:trPr>
          <w:trHeight w:val="1479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71B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bookmarkStart w:id="11" w:name="RANGE!A1:L14"/>
            <w:r w:rsidRPr="00F16250">
              <w:rPr>
                <w:rFonts w:ascii="Arial Narrow" w:hAnsi="Arial Narrow"/>
                <w:sz w:val="20"/>
                <w:lang w:eastAsia="ru-RU"/>
              </w:rPr>
              <w:lastRenderedPageBreak/>
              <w:t> </w:t>
            </w:r>
            <w:bookmarkEnd w:id="11"/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4403F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1698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A6C8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28D5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5776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2B616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033A6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A2FFC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FB7BB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</w:pPr>
            <w:r w:rsidRPr="00F16250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t>Приложение № 2</w:t>
            </w:r>
            <w:r w:rsidRPr="00F16250">
              <w:rPr>
                <w:rFonts w:ascii="Arial Narrow" w:hAnsi="Arial Narrow"/>
                <w:color w:val="000000"/>
                <w:sz w:val="20"/>
                <w:szCs w:val="28"/>
                <w:lang w:eastAsia="ru-RU"/>
              </w:rPr>
              <w:br/>
              <w:t>к подпрограмме 2 «Обеспечение реализации муниципальной программы и прочие мероприятия в области образования»</w:t>
            </w:r>
          </w:p>
        </w:tc>
      </w:tr>
      <w:tr w:rsidR="00F16250" w:rsidRPr="00F16250" w14:paraId="4A88B968" w14:textId="77777777" w:rsidTr="00F16250">
        <w:trPr>
          <w:trHeight w:val="528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60AAE3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szCs w:val="28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szCs w:val="28"/>
                <w:lang w:eastAsia="ru-RU"/>
              </w:rPr>
              <w:t>ПЕРЕЧЕНЬ МЕРОПРИЯТИЙ ПОДПРОГРАММЫ</w:t>
            </w:r>
          </w:p>
        </w:tc>
      </w:tr>
      <w:tr w:rsidR="00F16250" w:rsidRPr="00F16250" w14:paraId="7F20AF0A" w14:textId="77777777" w:rsidTr="00F16250">
        <w:trPr>
          <w:trHeight w:val="624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96A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№ п/п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917D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410D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64F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732E0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Расходы по годам реализации программы, рублей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839A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16250" w:rsidRPr="00F16250" w14:paraId="00673782" w14:textId="77777777" w:rsidTr="00F16250">
        <w:trPr>
          <w:trHeight w:val="253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1BD4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5DF9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D7A6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CC00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ГРБС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0DE4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proofErr w:type="spellStart"/>
            <w:r w:rsidRPr="00F16250">
              <w:rPr>
                <w:rFonts w:ascii="Arial Narrow" w:hAnsi="Arial Narrow"/>
                <w:sz w:val="20"/>
                <w:lang w:eastAsia="ru-RU"/>
              </w:rPr>
              <w:t>Рз</w:t>
            </w:r>
            <w:proofErr w:type="spellEnd"/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</w:t>
            </w:r>
            <w:proofErr w:type="spellStart"/>
            <w:r w:rsidRPr="00F16250">
              <w:rPr>
                <w:rFonts w:ascii="Arial Narrow" w:hAnsi="Arial Narrow"/>
                <w:sz w:val="20"/>
                <w:lang w:eastAsia="ru-RU"/>
              </w:rPr>
              <w:t>Пр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C144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149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91E3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91A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5603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ABE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итого на очередной финансовый год и плановый период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654D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</w:tr>
      <w:tr w:rsidR="00F16250" w:rsidRPr="00F16250" w14:paraId="50FA7072" w14:textId="77777777" w:rsidTr="00F16250">
        <w:trPr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258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B74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13B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4FFA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327C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CB3D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B74D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047F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8255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DD0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5F4F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1B6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12</w:t>
            </w:r>
          </w:p>
        </w:tc>
      </w:tr>
      <w:tr w:rsidR="00F16250" w:rsidRPr="00F16250" w14:paraId="73152C00" w14:textId="77777777" w:rsidTr="00F16250">
        <w:trPr>
          <w:trHeight w:val="459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8B56F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Цель подпрограммы: создать условия для эффективного управления системой образования города Канска.</w:t>
            </w:r>
          </w:p>
        </w:tc>
      </w:tr>
      <w:tr w:rsidR="00F16250" w:rsidRPr="00F16250" w14:paraId="2F02DBF7" w14:textId="77777777" w:rsidTr="00F16250">
        <w:trPr>
          <w:trHeight w:val="708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038C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Задача №1.   Организовать деятельность органа управления образованием и учреждений, обеспечивающих деятельность образовательных учреждений, направленную на эффективное управление системой образования города Канска</w:t>
            </w:r>
          </w:p>
        </w:tc>
      </w:tr>
      <w:tr w:rsidR="00F16250" w:rsidRPr="00F16250" w14:paraId="0F0DAE56" w14:textId="77777777" w:rsidTr="00F16250">
        <w:trPr>
          <w:trHeight w:val="2844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BD5EDC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lastRenderedPageBreak/>
              <w:t>2.1.1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ECE661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Руководство и управление в сфере установленных функций органов местного самоуправления в рамках подпрограммы  «Обеспечение реализации муниципальной программы и прочие мероприятия в области образования» муниципальной программы города Канска «Развитие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4EE383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7B1558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906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EEBB71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0709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99BC2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0120000310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45020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121,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 xml:space="preserve">122,      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129,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 xml:space="preserve">244, 247 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D6A9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9 191 389,00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CEC3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9 191 389,00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DF9C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9 191 389,00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5C88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  27 574 167,00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EAA6C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Обеспечено управление отраслью в соответствии с нормативом</w:t>
            </w:r>
          </w:p>
        </w:tc>
      </w:tr>
      <w:tr w:rsidR="00F16250" w:rsidRPr="00F16250" w14:paraId="1AFA4411" w14:textId="77777777" w:rsidTr="00F16250">
        <w:trPr>
          <w:trHeight w:val="304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E4FF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2.1.2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D69E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«Обеспечение реализации муниципальной программы и прочие мероприятия в области образования» муниципальной программы города Канска «Развитие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C25EC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Управление образования администрации города Канска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77CE4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906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F17F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0709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6E39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0120075520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C2E1D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121,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122,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129,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EB38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11 057 900,00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B7A2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11 057 900,00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9817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11 057 900,00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5AD2E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  33 173 700,00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19D3F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</w:p>
        </w:tc>
      </w:tr>
      <w:tr w:rsidR="00F16250" w:rsidRPr="00F16250" w14:paraId="6409BC97" w14:textId="77777777" w:rsidTr="00F16250">
        <w:trPr>
          <w:trHeight w:val="67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21346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28C3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AB3DA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AB6E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70E8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334D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01885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  20 249 289,00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612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20 249 289,00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045BF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20 249 289,00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758C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  60 747 867,00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A486F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F16250" w:rsidRPr="00F16250" w14:paraId="4C6A6286" w14:textId="77777777" w:rsidTr="00F16250">
        <w:trPr>
          <w:trHeight w:val="1044"/>
        </w:trPr>
        <w:tc>
          <w:tcPr>
            <w:tcW w:w="1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C6C4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color w:val="000000"/>
                <w:sz w:val="20"/>
                <w:lang w:eastAsia="ru-RU"/>
              </w:rPr>
              <w:t>Задача №2. Обеспечить методическое, информационное и инженерно-техническое сопровождение деятельности муниципальных образовательных учреждений города Канска, ведение бухгалтерского, статистического и налогового учета муниципальных бюджетных и муниципальных автономных образовательных учреждений, организацию контроля за деятельностью муниципальных образовательных учреждений города Канска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4C35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F16250" w:rsidRPr="00F16250" w14:paraId="6CDA4956" w14:textId="77777777" w:rsidTr="00F16250">
        <w:trPr>
          <w:trHeight w:val="2232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527D48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color w:val="000000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color w:val="000000"/>
                <w:sz w:val="20"/>
                <w:lang w:eastAsia="ru-RU"/>
              </w:rPr>
              <w:lastRenderedPageBreak/>
              <w:t xml:space="preserve"> 2.2.1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9CFB6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Обеспечение деятельности (оказание услуг) подведомственных учреждений в рамках подпрограммы «Обеспечение реализации муниципальной программы и прочие мероприятия в области образования» муниципальной программы города Канска «Развитие образования»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64E2B3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Управление образования администрации города Канска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59CFD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906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87F4C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0709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C73A35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0120000710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E602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111,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112,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>119,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 xml:space="preserve">244, </w:t>
            </w:r>
            <w:r w:rsidRPr="00F16250">
              <w:rPr>
                <w:rFonts w:ascii="Arial Narrow" w:hAnsi="Arial Narrow"/>
                <w:sz w:val="20"/>
                <w:lang w:eastAsia="ru-RU"/>
              </w:rPr>
              <w:br/>
              <w:t xml:space="preserve">852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C401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59 977 346,00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15C9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59 977 346,00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7512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59 977 346,00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7FE18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179 932 038,00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7BAE4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Обеспечена деятельность подведомственных учреждений</w:t>
            </w:r>
          </w:p>
        </w:tc>
      </w:tr>
      <w:tr w:rsidR="00F16250" w:rsidRPr="00F16250" w14:paraId="34B097FE" w14:textId="77777777" w:rsidTr="00F16250">
        <w:trPr>
          <w:trHeight w:val="80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C5D22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A29D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42E4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70735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6920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9C78B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EDF1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  59 977 346,00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3D92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59 977 346,00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FF02A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59 977 346,00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D6B33" w14:textId="77777777" w:rsidR="00F16250" w:rsidRPr="00F16250" w:rsidRDefault="00F16250" w:rsidP="00F16250">
            <w:pPr>
              <w:suppressAutoHyphens w:val="0"/>
              <w:jc w:val="right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179 932 038,00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6BC0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  <w:tr w:rsidR="00F16250" w:rsidRPr="00F16250" w14:paraId="3557C631" w14:textId="77777777" w:rsidTr="00F16250">
        <w:trPr>
          <w:trHeight w:val="80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3ACAF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Всего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4A55D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E14A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79B24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783F5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F33E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b/>
                <w:bCs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975EF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  80 226 635,00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E053A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80 226 635,00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B4CC5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80 226 635,00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D2571" w14:textId="77777777" w:rsidR="00F16250" w:rsidRPr="00F16250" w:rsidRDefault="00F16250" w:rsidP="00F16250">
            <w:pPr>
              <w:suppressAutoHyphens w:val="0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 xml:space="preserve">         240 679 905,00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2DE7" w14:textId="77777777" w:rsidR="00F16250" w:rsidRPr="00F16250" w:rsidRDefault="00F16250" w:rsidP="00F16250">
            <w:pPr>
              <w:suppressAutoHyphens w:val="0"/>
              <w:jc w:val="center"/>
              <w:rPr>
                <w:rFonts w:ascii="Arial Narrow" w:hAnsi="Arial Narrow"/>
                <w:sz w:val="20"/>
                <w:lang w:eastAsia="ru-RU"/>
              </w:rPr>
            </w:pPr>
            <w:r w:rsidRPr="00F16250">
              <w:rPr>
                <w:rFonts w:ascii="Arial Narrow" w:hAnsi="Arial Narrow"/>
                <w:sz w:val="20"/>
                <w:lang w:eastAsia="ru-RU"/>
              </w:rPr>
              <w:t> </w:t>
            </w:r>
          </w:p>
        </w:tc>
      </w:tr>
    </w:tbl>
    <w:p w14:paraId="7A13CA18" w14:textId="77777777" w:rsidR="00F16250" w:rsidRPr="00FA427A" w:rsidRDefault="00F16250" w:rsidP="008A2292">
      <w:pPr>
        <w:tabs>
          <w:tab w:val="left" w:pos="0"/>
          <w:tab w:val="left" w:pos="284"/>
        </w:tabs>
        <w:jc w:val="both"/>
        <w:rPr>
          <w:rFonts w:ascii="Arial Narrow" w:hAnsi="Arial Narrow"/>
          <w:sz w:val="20"/>
        </w:rPr>
      </w:pPr>
    </w:p>
    <w:sectPr w:rsidR="00F16250" w:rsidRPr="00FA427A" w:rsidSect="00F16250">
      <w:pgSz w:w="16838" w:h="11906" w:orient="landscape"/>
      <w:pgMar w:top="170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9336" w14:textId="77777777" w:rsidR="003E7335" w:rsidRDefault="003E7335" w:rsidP="00F122A9">
      <w:r>
        <w:separator/>
      </w:r>
    </w:p>
  </w:endnote>
  <w:endnote w:type="continuationSeparator" w:id="0">
    <w:p w14:paraId="7CEBAF83" w14:textId="77777777" w:rsidR="003E7335" w:rsidRDefault="003E7335" w:rsidP="00F1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FF6A" w14:textId="77777777" w:rsidR="003E7335" w:rsidRDefault="003E7335" w:rsidP="00F122A9">
      <w:r>
        <w:separator/>
      </w:r>
    </w:p>
  </w:footnote>
  <w:footnote w:type="continuationSeparator" w:id="0">
    <w:p w14:paraId="36200504" w14:textId="77777777" w:rsidR="003E7335" w:rsidRDefault="003E7335" w:rsidP="00F1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EA84" w14:textId="77777777" w:rsidR="00004011" w:rsidRDefault="00A46408" w:rsidP="00E65E87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CD7B0D4" w14:textId="77777777" w:rsidR="00004011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779C" w14:textId="77777777" w:rsidR="00D4173E" w:rsidRDefault="00000000">
    <w:pPr>
      <w:pStyle w:val="ac"/>
      <w:jc w:val="center"/>
    </w:pPr>
  </w:p>
  <w:p w14:paraId="6EFD6626" w14:textId="77777777" w:rsidR="00F40FD2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94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80"/>
        </w:tabs>
        <w:ind w:left="20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266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6" w15:restartNumberingAfterBreak="0">
    <w:nsid w:val="02FB02FF"/>
    <w:multiLevelType w:val="hybridMultilevel"/>
    <w:tmpl w:val="F79A5A06"/>
    <w:lvl w:ilvl="0" w:tplc="28F48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06BB72AF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094378D9"/>
    <w:multiLevelType w:val="multilevel"/>
    <w:tmpl w:val="2DE4127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9"/>
        </w:tabs>
        <w:ind w:left="1229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13717A12"/>
    <w:multiLevelType w:val="hybridMultilevel"/>
    <w:tmpl w:val="D3365FEE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0" w15:restartNumberingAfterBreak="0">
    <w:nsid w:val="1D6A20B9"/>
    <w:multiLevelType w:val="multilevel"/>
    <w:tmpl w:val="384E5FA2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2160"/>
      </w:pPr>
      <w:rPr>
        <w:rFonts w:hint="default"/>
      </w:rPr>
    </w:lvl>
  </w:abstractNum>
  <w:abstractNum w:abstractNumId="21" w15:restartNumberingAfterBreak="0">
    <w:nsid w:val="232B5A3A"/>
    <w:multiLevelType w:val="hybridMultilevel"/>
    <w:tmpl w:val="C6F654C0"/>
    <w:lvl w:ilvl="0" w:tplc="FBEE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A77AC3"/>
    <w:multiLevelType w:val="hybridMultilevel"/>
    <w:tmpl w:val="4F56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40A97"/>
    <w:multiLevelType w:val="hybridMultilevel"/>
    <w:tmpl w:val="C41AB9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752834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5" w15:restartNumberingAfterBreak="0">
    <w:nsid w:val="2D793849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 w15:restartNumberingAfterBreak="0">
    <w:nsid w:val="371C681D"/>
    <w:multiLevelType w:val="hybridMultilevel"/>
    <w:tmpl w:val="E29AED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10B1607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8" w15:restartNumberingAfterBreak="0">
    <w:nsid w:val="48D54CD2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9" w15:restartNumberingAfterBreak="0">
    <w:nsid w:val="51FC7FBD"/>
    <w:multiLevelType w:val="hybridMultilevel"/>
    <w:tmpl w:val="04EACF48"/>
    <w:lvl w:ilvl="0" w:tplc="D78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305FF"/>
    <w:multiLevelType w:val="hybridMultilevel"/>
    <w:tmpl w:val="59A6BB3A"/>
    <w:lvl w:ilvl="0" w:tplc="57781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9C61BB9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2" w15:restartNumberingAfterBreak="0">
    <w:nsid w:val="6FBA7ECC"/>
    <w:multiLevelType w:val="hybridMultilevel"/>
    <w:tmpl w:val="0C52F7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1850">
    <w:abstractNumId w:val="0"/>
  </w:num>
  <w:num w:numId="2" w16cid:durableId="1176455479">
    <w:abstractNumId w:val="1"/>
  </w:num>
  <w:num w:numId="3" w16cid:durableId="367530745">
    <w:abstractNumId w:val="2"/>
  </w:num>
  <w:num w:numId="4" w16cid:durableId="1226641108">
    <w:abstractNumId w:val="3"/>
  </w:num>
  <w:num w:numId="5" w16cid:durableId="789281739">
    <w:abstractNumId w:val="4"/>
  </w:num>
  <w:num w:numId="6" w16cid:durableId="6175765">
    <w:abstractNumId w:val="5"/>
  </w:num>
  <w:num w:numId="7" w16cid:durableId="1196500394">
    <w:abstractNumId w:val="6"/>
  </w:num>
  <w:num w:numId="8" w16cid:durableId="1535657042">
    <w:abstractNumId w:val="7"/>
  </w:num>
  <w:num w:numId="9" w16cid:durableId="120536946">
    <w:abstractNumId w:val="8"/>
  </w:num>
  <w:num w:numId="10" w16cid:durableId="1209605387">
    <w:abstractNumId w:val="9"/>
  </w:num>
  <w:num w:numId="11" w16cid:durableId="168566221">
    <w:abstractNumId w:val="10"/>
  </w:num>
  <w:num w:numId="12" w16cid:durableId="781845886">
    <w:abstractNumId w:val="11"/>
  </w:num>
  <w:num w:numId="13" w16cid:durableId="2021615226">
    <w:abstractNumId w:val="12"/>
  </w:num>
  <w:num w:numId="14" w16cid:durableId="752316617">
    <w:abstractNumId w:val="13"/>
  </w:num>
  <w:num w:numId="15" w16cid:durableId="2009209631">
    <w:abstractNumId w:val="14"/>
  </w:num>
  <w:num w:numId="16" w16cid:durableId="317345299">
    <w:abstractNumId w:val="15"/>
  </w:num>
  <w:num w:numId="17" w16cid:durableId="1427992169">
    <w:abstractNumId w:val="27"/>
  </w:num>
  <w:num w:numId="18" w16cid:durableId="1967082111">
    <w:abstractNumId w:val="25"/>
  </w:num>
  <w:num w:numId="19" w16cid:durableId="1682002873">
    <w:abstractNumId w:val="31"/>
  </w:num>
  <w:num w:numId="20" w16cid:durableId="1607613461">
    <w:abstractNumId w:val="24"/>
  </w:num>
  <w:num w:numId="21" w16cid:durableId="1033311771">
    <w:abstractNumId w:val="26"/>
  </w:num>
  <w:num w:numId="22" w16cid:durableId="1653756001">
    <w:abstractNumId w:val="28"/>
  </w:num>
  <w:num w:numId="23" w16cid:durableId="1085539853">
    <w:abstractNumId w:val="17"/>
  </w:num>
  <w:num w:numId="24" w16cid:durableId="1486237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7238906">
    <w:abstractNumId w:val="18"/>
  </w:num>
  <w:num w:numId="26" w16cid:durableId="1978030442">
    <w:abstractNumId w:val="29"/>
  </w:num>
  <w:num w:numId="27" w16cid:durableId="139150608">
    <w:abstractNumId w:val="21"/>
  </w:num>
  <w:num w:numId="28" w16cid:durableId="459807373">
    <w:abstractNumId w:val="16"/>
  </w:num>
  <w:num w:numId="29" w16cid:durableId="1367289554">
    <w:abstractNumId w:val="20"/>
  </w:num>
  <w:num w:numId="30" w16cid:durableId="1552570883">
    <w:abstractNumId w:val="32"/>
  </w:num>
  <w:num w:numId="31" w16cid:durableId="2126651233">
    <w:abstractNumId w:val="30"/>
  </w:num>
  <w:num w:numId="32" w16cid:durableId="515971387">
    <w:abstractNumId w:val="22"/>
  </w:num>
  <w:num w:numId="33" w16cid:durableId="689918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73B"/>
    <w:rsid w:val="00001A8A"/>
    <w:rsid w:val="000030E9"/>
    <w:rsid w:val="00003DED"/>
    <w:rsid w:val="00011221"/>
    <w:rsid w:val="0001378B"/>
    <w:rsid w:val="00015D3B"/>
    <w:rsid w:val="00015EB2"/>
    <w:rsid w:val="0001662B"/>
    <w:rsid w:val="00017B36"/>
    <w:rsid w:val="0002197D"/>
    <w:rsid w:val="00026014"/>
    <w:rsid w:val="000261BD"/>
    <w:rsid w:val="00045E63"/>
    <w:rsid w:val="000470A3"/>
    <w:rsid w:val="00051127"/>
    <w:rsid w:val="0005235F"/>
    <w:rsid w:val="00053254"/>
    <w:rsid w:val="000535A7"/>
    <w:rsid w:val="00056A4D"/>
    <w:rsid w:val="000600FD"/>
    <w:rsid w:val="00060162"/>
    <w:rsid w:val="000615D6"/>
    <w:rsid w:val="00061FBF"/>
    <w:rsid w:val="00063DC0"/>
    <w:rsid w:val="000651C4"/>
    <w:rsid w:val="00065802"/>
    <w:rsid w:val="00072182"/>
    <w:rsid w:val="000728E1"/>
    <w:rsid w:val="0007369D"/>
    <w:rsid w:val="00077131"/>
    <w:rsid w:val="00086075"/>
    <w:rsid w:val="00086429"/>
    <w:rsid w:val="00087A70"/>
    <w:rsid w:val="000908A4"/>
    <w:rsid w:val="00094D2D"/>
    <w:rsid w:val="000A2287"/>
    <w:rsid w:val="000B0183"/>
    <w:rsid w:val="000B2896"/>
    <w:rsid w:val="000B5CB7"/>
    <w:rsid w:val="000C0D02"/>
    <w:rsid w:val="000C41DE"/>
    <w:rsid w:val="000C68C3"/>
    <w:rsid w:val="000D067E"/>
    <w:rsid w:val="000D3D2C"/>
    <w:rsid w:val="000D4349"/>
    <w:rsid w:val="000D47E2"/>
    <w:rsid w:val="000E4EDE"/>
    <w:rsid w:val="000E50CD"/>
    <w:rsid w:val="000F0BCD"/>
    <w:rsid w:val="00101920"/>
    <w:rsid w:val="0010428A"/>
    <w:rsid w:val="00105C03"/>
    <w:rsid w:val="00105D43"/>
    <w:rsid w:val="00110F5F"/>
    <w:rsid w:val="0011293A"/>
    <w:rsid w:val="00122ADA"/>
    <w:rsid w:val="001247BB"/>
    <w:rsid w:val="00125F82"/>
    <w:rsid w:val="001407B3"/>
    <w:rsid w:val="00141CBC"/>
    <w:rsid w:val="00144598"/>
    <w:rsid w:val="001545AF"/>
    <w:rsid w:val="00156891"/>
    <w:rsid w:val="00157964"/>
    <w:rsid w:val="00163462"/>
    <w:rsid w:val="00165058"/>
    <w:rsid w:val="001738B7"/>
    <w:rsid w:val="00183E1B"/>
    <w:rsid w:val="001846EF"/>
    <w:rsid w:val="001859C1"/>
    <w:rsid w:val="001925F3"/>
    <w:rsid w:val="00192FA9"/>
    <w:rsid w:val="001948D1"/>
    <w:rsid w:val="001A5F85"/>
    <w:rsid w:val="001A6897"/>
    <w:rsid w:val="001A7847"/>
    <w:rsid w:val="001A7D71"/>
    <w:rsid w:val="001B76DA"/>
    <w:rsid w:val="001B7802"/>
    <w:rsid w:val="001C368F"/>
    <w:rsid w:val="001C3CF5"/>
    <w:rsid w:val="001C6007"/>
    <w:rsid w:val="001C6C0B"/>
    <w:rsid w:val="001C77F9"/>
    <w:rsid w:val="001D2F49"/>
    <w:rsid w:val="001D4BA2"/>
    <w:rsid w:val="001D5AE9"/>
    <w:rsid w:val="001D610C"/>
    <w:rsid w:val="001E2996"/>
    <w:rsid w:val="001E4DED"/>
    <w:rsid w:val="001E6761"/>
    <w:rsid w:val="001F0188"/>
    <w:rsid w:val="001F26F6"/>
    <w:rsid w:val="001F3FA5"/>
    <w:rsid w:val="001F4A49"/>
    <w:rsid w:val="00200AA1"/>
    <w:rsid w:val="002052F9"/>
    <w:rsid w:val="0020682D"/>
    <w:rsid w:val="00207B2E"/>
    <w:rsid w:val="002117AB"/>
    <w:rsid w:val="00217E08"/>
    <w:rsid w:val="002213C8"/>
    <w:rsid w:val="00225BF4"/>
    <w:rsid w:val="0023010C"/>
    <w:rsid w:val="0023035D"/>
    <w:rsid w:val="0023364D"/>
    <w:rsid w:val="002368B1"/>
    <w:rsid w:val="00237546"/>
    <w:rsid w:val="00237D28"/>
    <w:rsid w:val="00246A3A"/>
    <w:rsid w:val="00247EC9"/>
    <w:rsid w:val="00252E7D"/>
    <w:rsid w:val="002537A6"/>
    <w:rsid w:val="00255B7F"/>
    <w:rsid w:val="0026028A"/>
    <w:rsid w:val="00261768"/>
    <w:rsid w:val="00265C17"/>
    <w:rsid w:val="00266158"/>
    <w:rsid w:val="00273EDE"/>
    <w:rsid w:val="002741AA"/>
    <w:rsid w:val="00274BDA"/>
    <w:rsid w:val="0028072E"/>
    <w:rsid w:val="002834FD"/>
    <w:rsid w:val="00285169"/>
    <w:rsid w:val="00285540"/>
    <w:rsid w:val="00287629"/>
    <w:rsid w:val="00290BFC"/>
    <w:rsid w:val="00294B2A"/>
    <w:rsid w:val="00295017"/>
    <w:rsid w:val="002A109C"/>
    <w:rsid w:val="002A2323"/>
    <w:rsid w:val="002A7251"/>
    <w:rsid w:val="002B1688"/>
    <w:rsid w:val="002B19BD"/>
    <w:rsid w:val="002B2E03"/>
    <w:rsid w:val="002B3378"/>
    <w:rsid w:val="002B3F03"/>
    <w:rsid w:val="002C5F23"/>
    <w:rsid w:val="002C66C6"/>
    <w:rsid w:val="002D1DA0"/>
    <w:rsid w:val="002E088B"/>
    <w:rsid w:val="002E372E"/>
    <w:rsid w:val="002F158A"/>
    <w:rsid w:val="002F1996"/>
    <w:rsid w:val="002F29B2"/>
    <w:rsid w:val="00302AAA"/>
    <w:rsid w:val="00302FC4"/>
    <w:rsid w:val="0031065A"/>
    <w:rsid w:val="003132A0"/>
    <w:rsid w:val="00317ABD"/>
    <w:rsid w:val="00320FFC"/>
    <w:rsid w:val="00321FE3"/>
    <w:rsid w:val="00322D3D"/>
    <w:rsid w:val="003256D3"/>
    <w:rsid w:val="00330A5D"/>
    <w:rsid w:val="003316BC"/>
    <w:rsid w:val="0033373B"/>
    <w:rsid w:val="003338F4"/>
    <w:rsid w:val="003410A0"/>
    <w:rsid w:val="003446B4"/>
    <w:rsid w:val="0034578D"/>
    <w:rsid w:val="003462ED"/>
    <w:rsid w:val="0034798C"/>
    <w:rsid w:val="00350F9C"/>
    <w:rsid w:val="003511EE"/>
    <w:rsid w:val="0035500E"/>
    <w:rsid w:val="00362DC2"/>
    <w:rsid w:val="003640AE"/>
    <w:rsid w:val="00366CCC"/>
    <w:rsid w:val="00367D07"/>
    <w:rsid w:val="00370C09"/>
    <w:rsid w:val="00370DC8"/>
    <w:rsid w:val="00375F02"/>
    <w:rsid w:val="003829B5"/>
    <w:rsid w:val="00383208"/>
    <w:rsid w:val="00383BA1"/>
    <w:rsid w:val="00386868"/>
    <w:rsid w:val="00390688"/>
    <w:rsid w:val="0039094D"/>
    <w:rsid w:val="00392B14"/>
    <w:rsid w:val="003957AC"/>
    <w:rsid w:val="00396A7A"/>
    <w:rsid w:val="003A1471"/>
    <w:rsid w:val="003A2EC3"/>
    <w:rsid w:val="003A4D83"/>
    <w:rsid w:val="003A58F5"/>
    <w:rsid w:val="003A64B7"/>
    <w:rsid w:val="003B2CC7"/>
    <w:rsid w:val="003B308A"/>
    <w:rsid w:val="003B4049"/>
    <w:rsid w:val="003B4A20"/>
    <w:rsid w:val="003B5E02"/>
    <w:rsid w:val="003C0E49"/>
    <w:rsid w:val="003C18E7"/>
    <w:rsid w:val="003C65B3"/>
    <w:rsid w:val="003D7D47"/>
    <w:rsid w:val="003E4446"/>
    <w:rsid w:val="003E63AE"/>
    <w:rsid w:val="003E713A"/>
    <w:rsid w:val="003E7154"/>
    <w:rsid w:val="003E7335"/>
    <w:rsid w:val="003E7BF6"/>
    <w:rsid w:val="003F1FA2"/>
    <w:rsid w:val="00403612"/>
    <w:rsid w:val="004051BC"/>
    <w:rsid w:val="00414823"/>
    <w:rsid w:val="00414E93"/>
    <w:rsid w:val="0041629A"/>
    <w:rsid w:val="00416CB4"/>
    <w:rsid w:val="00424827"/>
    <w:rsid w:val="00425BE4"/>
    <w:rsid w:val="004269D5"/>
    <w:rsid w:val="00426A37"/>
    <w:rsid w:val="00427A88"/>
    <w:rsid w:val="00432078"/>
    <w:rsid w:val="004325D7"/>
    <w:rsid w:val="004352C7"/>
    <w:rsid w:val="00435798"/>
    <w:rsid w:val="00437BBB"/>
    <w:rsid w:val="0044092A"/>
    <w:rsid w:val="0045453D"/>
    <w:rsid w:val="00460C3F"/>
    <w:rsid w:val="00461DED"/>
    <w:rsid w:val="0047437E"/>
    <w:rsid w:val="00482A00"/>
    <w:rsid w:val="00483888"/>
    <w:rsid w:val="00490EA1"/>
    <w:rsid w:val="004915C6"/>
    <w:rsid w:val="004959F8"/>
    <w:rsid w:val="00496524"/>
    <w:rsid w:val="00497CA8"/>
    <w:rsid w:val="004A024E"/>
    <w:rsid w:val="004A28AD"/>
    <w:rsid w:val="004A2A03"/>
    <w:rsid w:val="004A3CCA"/>
    <w:rsid w:val="004A4A21"/>
    <w:rsid w:val="004A7540"/>
    <w:rsid w:val="004B4089"/>
    <w:rsid w:val="004B44FD"/>
    <w:rsid w:val="004B644C"/>
    <w:rsid w:val="004C0DD0"/>
    <w:rsid w:val="004D1959"/>
    <w:rsid w:val="004D285D"/>
    <w:rsid w:val="004D3028"/>
    <w:rsid w:val="004D3184"/>
    <w:rsid w:val="004D55AC"/>
    <w:rsid w:val="004E206F"/>
    <w:rsid w:val="004E294E"/>
    <w:rsid w:val="004E2DF3"/>
    <w:rsid w:val="004E3706"/>
    <w:rsid w:val="004E546E"/>
    <w:rsid w:val="004E66F2"/>
    <w:rsid w:val="004E73CD"/>
    <w:rsid w:val="004F0542"/>
    <w:rsid w:val="004F0F07"/>
    <w:rsid w:val="004F2DE6"/>
    <w:rsid w:val="004F371B"/>
    <w:rsid w:val="004F6373"/>
    <w:rsid w:val="00502B07"/>
    <w:rsid w:val="0050315F"/>
    <w:rsid w:val="00503857"/>
    <w:rsid w:val="00506D3B"/>
    <w:rsid w:val="00506EB6"/>
    <w:rsid w:val="00512EA6"/>
    <w:rsid w:val="00516624"/>
    <w:rsid w:val="005200E0"/>
    <w:rsid w:val="005318CB"/>
    <w:rsid w:val="00532CF9"/>
    <w:rsid w:val="00534E03"/>
    <w:rsid w:val="00535391"/>
    <w:rsid w:val="00535597"/>
    <w:rsid w:val="005365C0"/>
    <w:rsid w:val="005445CE"/>
    <w:rsid w:val="0055092E"/>
    <w:rsid w:val="0055135B"/>
    <w:rsid w:val="00551A29"/>
    <w:rsid w:val="0055235A"/>
    <w:rsid w:val="005532E8"/>
    <w:rsid w:val="00553B2A"/>
    <w:rsid w:val="00554F23"/>
    <w:rsid w:val="00554FB1"/>
    <w:rsid w:val="00561E72"/>
    <w:rsid w:val="00570456"/>
    <w:rsid w:val="00573344"/>
    <w:rsid w:val="00573BB9"/>
    <w:rsid w:val="00574BF3"/>
    <w:rsid w:val="0057653D"/>
    <w:rsid w:val="0057702B"/>
    <w:rsid w:val="00584FC6"/>
    <w:rsid w:val="0058663D"/>
    <w:rsid w:val="00590111"/>
    <w:rsid w:val="005909EB"/>
    <w:rsid w:val="0059530B"/>
    <w:rsid w:val="00597A38"/>
    <w:rsid w:val="005A07D4"/>
    <w:rsid w:val="005A171F"/>
    <w:rsid w:val="005A2924"/>
    <w:rsid w:val="005A3B6B"/>
    <w:rsid w:val="005B0842"/>
    <w:rsid w:val="005B2FC9"/>
    <w:rsid w:val="005B3293"/>
    <w:rsid w:val="005B6B90"/>
    <w:rsid w:val="005C3B82"/>
    <w:rsid w:val="005C4080"/>
    <w:rsid w:val="005D01D9"/>
    <w:rsid w:val="005D41A5"/>
    <w:rsid w:val="005E29C2"/>
    <w:rsid w:val="005E4BC5"/>
    <w:rsid w:val="005F28F2"/>
    <w:rsid w:val="005F4966"/>
    <w:rsid w:val="005F5863"/>
    <w:rsid w:val="005F5D13"/>
    <w:rsid w:val="00601905"/>
    <w:rsid w:val="00602541"/>
    <w:rsid w:val="00604FA0"/>
    <w:rsid w:val="00606CBC"/>
    <w:rsid w:val="00610300"/>
    <w:rsid w:val="006137EC"/>
    <w:rsid w:val="00613D16"/>
    <w:rsid w:val="0061606A"/>
    <w:rsid w:val="006221CF"/>
    <w:rsid w:val="006221FF"/>
    <w:rsid w:val="006224F8"/>
    <w:rsid w:val="00622C01"/>
    <w:rsid w:val="00625CF3"/>
    <w:rsid w:val="00626E65"/>
    <w:rsid w:val="00633B6B"/>
    <w:rsid w:val="00636092"/>
    <w:rsid w:val="00640FC5"/>
    <w:rsid w:val="00641E07"/>
    <w:rsid w:val="00645BD8"/>
    <w:rsid w:val="006469DC"/>
    <w:rsid w:val="00650478"/>
    <w:rsid w:val="00650539"/>
    <w:rsid w:val="00651F8A"/>
    <w:rsid w:val="0066480A"/>
    <w:rsid w:val="00667755"/>
    <w:rsid w:val="00667A82"/>
    <w:rsid w:val="00667BA5"/>
    <w:rsid w:val="006700FA"/>
    <w:rsid w:val="0067088A"/>
    <w:rsid w:val="0067356D"/>
    <w:rsid w:val="006764C2"/>
    <w:rsid w:val="00683F42"/>
    <w:rsid w:val="00691AF6"/>
    <w:rsid w:val="006924BE"/>
    <w:rsid w:val="00697392"/>
    <w:rsid w:val="00697D21"/>
    <w:rsid w:val="006A1B74"/>
    <w:rsid w:val="006A221C"/>
    <w:rsid w:val="006A3944"/>
    <w:rsid w:val="006B2C26"/>
    <w:rsid w:val="006B3F95"/>
    <w:rsid w:val="006B54A3"/>
    <w:rsid w:val="006B783D"/>
    <w:rsid w:val="006C1123"/>
    <w:rsid w:val="006C2418"/>
    <w:rsid w:val="006C28D4"/>
    <w:rsid w:val="006C4BED"/>
    <w:rsid w:val="006D6D72"/>
    <w:rsid w:val="006E1986"/>
    <w:rsid w:val="006E4D2B"/>
    <w:rsid w:val="006F03F6"/>
    <w:rsid w:val="006F49BD"/>
    <w:rsid w:val="006F5464"/>
    <w:rsid w:val="006F5CA9"/>
    <w:rsid w:val="00700445"/>
    <w:rsid w:val="00701A26"/>
    <w:rsid w:val="0070402E"/>
    <w:rsid w:val="00707F26"/>
    <w:rsid w:val="00711087"/>
    <w:rsid w:val="00713C37"/>
    <w:rsid w:val="00714725"/>
    <w:rsid w:val="0071595B"/>
    <w:rsid w:val="0071692F"/>
    <w:rsid w:val="00716E46"/>
    <w:rsid w:val="00724510"/>
    <w:rsid w:val="00726333"/>
    <w:rsid w:val="00731A2A"/>
    <w:rsid w:val="00733D01"/>
    <w:rsid w:val="00733E9F"/>
    <w:rsid w:val="0073510F"/>
    <w:rsid w:val="007351A6"/>
    <w:rsid w:val="00736099"/>
    <w:rsid w:val="00736252"/>
    <w:rsid w:val="00740551"/>
    <w:rsid w:val="007407CA"/>
    <w:rsid w:val="00750943"/>
    <w:rsid w:val="007513A4"/>
    <w:rsid w:val="007526C8"/>
    <w:rsid w:val="00752FFA"/>
    <w:rsid w:val="00753BFD"/>
    <w:rsid w:val="00754158"/>
    <w:rsid w:val="007576DA"/>
    <w:rsid w:val="00762684"/>
    <w:rsid w:val="007632DA"/>
    <w:rsid w:val="00763B68"/>
    <w:rsid w:val="007715D5"/>
    <w:rsid w:val="00773E0E"/>
    <w:rsid w:val="00774F88"/>
    <w:rsid w:val="00775395"/>
    <w:rsid w:val="00775970"/>
    <w:rsid w:val="00776E6E"/>
    <w:rsid w:val="00777133"/>
    <w:rsid w:val="00786B25"/>
    <w:rsid w:val="007923F4"/>
    <w:rsid w:val="00795FA0"/>
    <w:rsid w:val="007A0279"/>
    <w:rsid w:val="007A3C15"/>
    <w:rsid w:val="007A41D9"/>
    <w:rsid w:val="007A4A10"/>
    <w:rsid w:val="007B1240"/>
    <w:rsid w:val="007B2ACF"/>
    <w:rsid w:val="007B77AC"/>
    <w:rsid w:val="007C41FD"/>
    <w:rsid w:val="007C5AC8"/>
    <w:rsid w:val="007D1A35"/>
    <w:rsid w:val="007D363D"/>
    <w:rsid w:val="007E0C88"/>
    <w:rsid w:val="007E3F72"/>
    <w:rsid w:val="007E4534"/>
    <w:rsid w:val="007E5092"/>
    <w:rsid w:val="007E5D24"/>
    <w:rsid w:val="007F775B"/>
    <w:rsid w:val="007F776B"/>
    <w:rsid w:val="008003A7"/>
    <w:rsid w:val="00802B7D"/>
    <w:rsid w:val="008033F3"/>
    <w:rsid w:val="00805690"/>
    <w:rsid w:val="00805A0B"/>
    <w:rsid w:val="00806314"/>
    <w:rsid w:val="00813648"/>
    <w:rsid w:val="00814919"/>
    <w:rsid w:val="00816578"/>
    <w:rsid w:val="00816DC6"/>
    <w:rsid w:val="00817979"/>
    <w:rsid w:val="00817A86"/>
    <w:rsid w:val="008265A9"/>
    <w:rsid w:val="00826C20"/>
    <w:rsid w:val="00831617"/>
    <w:rsid w:val="0083344E"/>
    <w:rsid w:val="0083756C"/>
    <w:rsid w:val="00837923"/>
    <w:rsid w:val="00837D02"/>
    <w:rsid w:val="0084010C"/>
    <w:rsid w:val="0084120D"/>
    <w:rsid w:val="00841371"/>
    <w:rsid w:val="00843943"/>
    <w:rsid w:val="0084444D"/>
    <w:rsid w:val="00844C7E"/>
    <w:rsid w:val="008462E6"/>
    <w:rsid w:val="00850294"/>
    <w:rsid w:val="008509FB"/>
    <w:rsid w:val="00852081"/>
    <w:rsid w:val="00853277"/>
    <w:rsid w:val="00855B47"/>
    <w:rsid w:val="008564DE"/>
    <w:rsid w:val="00867673"/>
    <w:rsid w:val="00872A7F"/>
    <w:rsid w:val="00876FCC"/>
    <w:rsid w:val="00877987"/>
    <w:rsid w:val="00877CE1"/>
    <w:rsid w:val="008814BD"/>
    <w:rsid w:val="008819E6"/>
    <w:rsid w:val="00883304"/>
    <w:rsid w:val="00897C95"/>
    <w:rsid w:val="008A2292"/>
    <w:rsid w:val="008A31D3"/>
    <w:rsid w:val="008A51A3"/>
    <w:rsid w:val="008A7844"/>
    <w:rsid w:val="008B0F32"/>
    <w:rsid w:val="008B16E7"/>
    <w:rsid w:val="008B2EC8"/>
    <w:rsid w:val="008B7F60"/>
    <w:rsid w:val="008C44F0"/>
    <w:rsid w:val="008C6E6A"/>
    <w:rsid w:val="008D09F5"/>
    <w:rsid w:val="008D47D7"/>
    <w:rsid w:val="008E6BA1"/>
    <w:rsid w:val="008E770E"/>
    <w:rsid w:val="008F0767"/>
    <w:rsid w:val="008F6560"/>
    <w:rsid w:val="008F7D84"/>
    <w:rsid w:val="00900B27"/>
    <w:rsid w:val="00903674"/>
    <w:rsid w:val="00907B49"/>
    <w:rsid w:val="00910F8F"/>
    <w:rsid w:val="00911692"/>
    <w:rsid w:val="009141E1"/>
    <w:rsid w:val="00916E67"/>
    <w:rsid w:val="0092075B"/>
    <w:rsid w:val="009237D7"/>
    <w:rsid w:val="009261BA"/>
    <w:rsid w:val="009328A9"/>
    <w:rsid w:val="00935D24"/>
    <w:rsid w:val="00937D93"/>
    <w:rsid w:val="00946B1B"/>
    <w:rsid w:val="009501BB"/>
    <w:rsid w:val="00952348"/>
    <w:rsid w:val="00955F10"/>
    <w:rsid w:val="00956B91"/>
    <w:rsid w:val="00957882"/>
    <w:rsid w:val="00960428"/>
    <w:rsid w:val="00960B21"/>
    <w:rsid w:val="0096557A"/>
    <w:rsid w:val="00966628"/>
    <w:rsid w:val="00966AEA"/>
    <w:rsid w:val="0097799C"/>
    <w:rsid w:val="00977BAE"/>
    <w:rsid w:val="00984730"/>
    <w:rsid w:val="00984DDA"/>
    <w:rsid w:val="00985477"/>
    <w:rsid w:val="009864A6"/>
    <w:rsid w:val="0099055C"/>
    <w:rsid w:val="00993003"/>
    <w:rsid w:val="00993537"/>
    <w:rsid w:val="0099415D"/>
    <w:rsid w:val="0099423F"/>
    <w:rsid w:val="009946F8"/>
    <w:rsid w:val="00997367"/>
    <w:rsid w:val="0099790A"/>
    <w:rsid w:val="009A0276"/>
    <w:rsid w:val="009A39EB"/>
    <w:rsid w:val="009B30D0"/>
    <w:rsid w:val="009B39C2"/>
    <w:rsid w:val="009B4491"/>
    <w:rsid w:val="009B6093"/>
    <w:rsid w:val="009D20E6"/>
    <w:rsid w:val="009D32E0"/>
    <w:rsid w:val="009E10B7"/>
    <w:rsid w:val="009E1922"/>
    <w:rsid w:val="009E1C03"/>
    <w:rsid w:val="009E6179"/>
    <w:rsid w:val="009E62F2"/>
    <w:rsid w:val="009F4345"/>
    <w:rsid w:val="00A0299D"/>
    <w:rsid w:val="00A07ED8"/>
    <w:rsid w:val="00A10F23"/>
    <w:rsid w:val="00A11E9F"/>
    <w:rsid w:val="00A125C0"/>
    <w:rsid w:val="00A12D5A"/>
    <w:rsid w:val="00A1301E"/>
    <w:rsid w:val="00A17586"/>
    <w:rsid w:val="00A20263"/>
    <w:rsid w:val="00A318CA"/>
    <w:rsid w:val="00A321DB"/>
    <w:rsid w:val="00A326BB"/>
    <w:rsid w:val="00A353C2"/>
    <w:rsid w:val="00A3652F"/>
    <w:rsid w:val="00A4280E"/>
    <w:rsid w:val="00A44602"/>
    <w:rsid w:val="00A46408"/>
    <w:rsid w:val="00A478F6"/>
    <w:rsid w:val="00A47CA7"/>
    <w:rsid w:val="00A607BA"/>
    <w:rsid w:val="00A664F4"/>
    <w:rsid w:val="00A72C2A"/>
    <w:rsid w:val="00A753F4"/>
    <w:rsid w:val="00A779D8"/>
    <w:rsid w:val="00A82F1C"/>
    <w:rsid w:val="00A93A99"/>
    <w:rsid w:val="00A94779"/>
    <w:rsid w:val="00A94BAA"/>
    <w:rsid w:val="00A951E1"/>
    <w:rsid w:val="00A95F07"/>
    <w:rsid w:val="00AA00A6"/>
    <w:rsid w:val="00AA127C"/>
    <w:rsid w:val="00AA2EC0"/>
    <w:rsid w:val="00AA46FB"/>
    <w:rsid w:val="00AA72FE"/>
    <w:rsid w:val="00AB109E"/>
    <w:rsid w:val="00AB2516"/>
    <w:rsid w:val="00AB318E"/>
    <w:rsid w:val="00AB4880"/>
    <w:rsid w:val="00AB560C"/>
    <w:rsid w:val="00AC1969"/>
    <w:rsid w:val="00AC4CCB"/>
    <w:rsid w:val="00AC639E"/>
    <w:rsid w:val="00AD28B3"/>
    <w:rsid w:val="00AE1083"/>
    <w:rsid w:val="00AF1568"/>
    <w:rsid w:val="00AF3D5F"/>
    <w:rsid w:val="00B02D6D"/>
    <w:rsid w:val="00B03100"/>
    <w:rsid w:val="00B03530"/>
    <w:rsid w:val="00B1246B"/>
    <w:rsid w:val="00B20460"/>
    <w:rsid w:val="00B324A1"/>
    <w:rsid w:val="00B325AB"/>
    <w:rsid w:val="00B37E38"/>
    <w:rsid w:val="00B41E47"/>
    <w:rsid w:val="00B420FC"/>
    <w:rsid w:val="00B463B0"/>
    <w:rsid w:val="00B50266"/>
    <w:rsid w:val="00B5299B"/>
    <w:rsid w:val="00B52C89"/>
    <w:rsid w:val="00B532BE"/>
    <w:rsid w:val="00B54710"/>
    <w:rsid w:val="00B60A29"/>
    <w:rsid w:val="00B60A32"/>
    <w:rsid w:val="00B64065"/>
    <w:rsid w:val="00B6671C"/>
    <w:rsid w:val="00B70749"/>
    <w:rsid w:val="00B707F9"/>
    <w:rsid w:val="00B71A2A"/>
    <w:rsid w:val="00B75CCD"/>
    <w:rsid w:val="00B7612F"/>
    <w:rsid w:val="00B811BE"/>
    <w:rsid w:val="00B82E11"/>
    <w:rsid w:val="00B84CB1"/>
    <w:rsid w:val="00B9243E"/>
    <w:rsid w:val="00BA28A9"/>
    <w:rsid w:val="00BA4529"/>
    <w:rsid w:val="00BA4D49"/>
    <w:rsid w:val="00BB0B31"/>
    <w:rsid w:val="00BB1AB2"/>
    <w:rsid w:val="00BB5AE7"/>
    <w:rsid w:val="00BB7866"/>
    <w:rsid w:val="00BC0102"/>
    <w:rsid w:val="00BC1A7B"/>
    <w:rsid w:val="00BC2BB6"/>
    <w:rsid w:val="00BC366D"/>
    <w:rsid w:val="00BC473D"/>
    <w:rsid w:val="00BD2F81"/>
    <w:rsid w:val="00BD3BEF"/>
    <w:rsid w:val="00BD7E23"/>
    <w:rsid w:val="00BE015F"/>
    <w:rsid w:val="00BE30BC"/>
    <w:rsid w:val="00BF0A04"/>
    <w:rsid w:val="00BF20FE"/>
    <w:rsid w:val="00BF5525"/>
    <w:rsid w:val="00BF72F2"/>
    <w:rsid w:val="00BF7802"/>
    <w:rsid w:val="00BF7930"/>
    <w:rsid w:val="00C02574"/>
    <w:rsid w:val="00C04155"/>
    <w:rsid w:val="00C051E1"/>
    <w:rsid w:val="00C073AE"/>
    <w:rsid w:val="00C16890"/>
    <w:rsid w:val="00C16A40"/>
    <w:rsid w:val="00C25BB0"/>
    <w:rsid w:val="00C3116B"/>
    <w:rsid w:val="00C40D84"/>
    <w:rsid w:val="00C42092"/>
    <w:rsid w:val="00C44ED3"/>
    <w:rsid w:val="00C460AE"/>
    <w:rsid w:val="00C47F0A"/>
    <w:rsid w:val="00C61C5A"/>
    <w:rsid w:val="00C63CD3"/>
    <w:rsid w:val="00C647A8"/>
    <w:rsid w:val="00C65355"/>
    <w:rsid w:val="00C6637A"/>
    <w:rsid w:val="00C75487"/>
    <w:rsid w:val="00C75859"/>
    <w:rsid w:val="00C76385"/>
    <w:rsid w:val="00C7760E"/>
    <w:rsid w:val="00C7777B"/>
    <w:rsid w:val="00C77B63"/>
    <w:rsid w:val="00C873C5"/>
    <w:rsid w:val="00C87D77"/>
    <w:rsid w:val="00C87F85"/>
    <w:rsid w:val="00C921F7"/>
    <w:rsid w:val="00C96924"/>
    <w:rsid w:val="00CA20D6"/>
    <w:rsid w:val="00CA258A"/>
    <w:rsid w:val="00CA4561"/>
    <w:rsid w:val="00CA48FE"/>
    <w:rsid w:val="00CB4F12"/>
    <w:rsid w:val="00CB7432"/>
    <w:rsid w:val="00CB74A4"/>
    <w:rsid w:val="00CC0293"/>
    <w:rsid w:val="00CC18AD"/>
    <w:rsid w:val="00CC2398"/>
    <w:rsid w:val="00CC2A8E"/>
    <w:rsid w:val="00CC399B"/>
    <w:rsid w:val="00CC7266"/>
    <w:rsid w:val="00CD28D9"/>
    <w:rsid w:val="00CD34C4"/>
    <w:rsid w:val="00CE00FA"/>
    <w:rsid w:val="00CE1E4D"/>
    <w:rsid w:val="00CE2D2F"/>
    <w:rsid w:val="00CE33B0"/>
    <w:rsid w:val="00CF25E5"/>
    <w:rsid w:val="00CF617B"/>
    <w:rsid w:val="00CF6580"/>
    <w:rsid w:val="00D04594"/>
    <w:rsid w:val="00D0749E"/>
    <w:rsid w:val="00D078AF"/>
    <w:rsid w:val="00D127E6"/>
    <w:rsid w:val="00D17675"/>
    <w:rsid w:val="00D20998"/>
    <w:rsid w:val="00D2537C"/>
    <w:rsid w:val="00D26410"/>
    <w:rsid w:val="00D31221"/>
    <w:rsid w:val="00D314D7"/>
    <w:rsid w:val="00D40297"/>
    <w:rsid w:val="00D41BAF"/>
    <w:rsid w:val="00D52781"/>
    <w:rsid w:val="00D57D22"/>
    <w:rsid w:val="00D65C52"/>
    <w:rsid w:val="00D73E0E"/>
    <w:rsid w:val="00D7610B"/>
    <w:rsid w:val="00D8555D"/>
    <w:rsid w:val="00D856DD"/>
    <w:rsid w:val="00D86EBB"/>
    <w:rsid w:val="00D87040"/>
    <w:rsid w:val="00D91CBE"/>
    <w:rsid w:val="00D921CF"/>
    <w:rsid w:val="00D932EC"/>
    <w:rsid w:val="00D93D97"/>
    <w:rsid w:val="00D97A2E"/>
    <w:rsid w:val="00DB6D94"/>
    <w:rsid w:val="00DC0B64"/>
    <w:rsid w:val="00DC0D21"/>
    <w:rsid w:val="00DC138D"/>
    <w:rsid w:val="00DC30EE"/>
    <w:rsid w:val="00DC538D"/>
    <w:rsid w:val="00DD1CAC"/>
    <w:rsid w:val="00DD3A0A"/>
    <w:rsid w:val="00DD58ED"/>
    <w:rsid w:val="00DD70D6"/>
    <w:rsid w:val="00DE53A7"/>
    <w:rsid w:val="00DF5098"/>
    <w:rsid w:val="00DF616B"/>
    <w:rsid w:val="00E00C54"/>
    <w:rsid w:val="00E05924"/>
    <w:rsid w:val="00E06F68"/>
    <w:rsid w:val="00E06F75"/>
    <w:rsid w:val="00E075F3"/>
    <w:rsid w:val="00E1513A"/>
    <w:rsid w:val="00E152A1"/>
    <w:rsid w:val="00E20EC7"/>
    <w:rsid w:val="00E26B50"/>
    <w:rsid w:val="00E30EEF"/>
    <w:rsid w:val="00E35782"/>
    <w:rsid w:val="00E371DB"/>
    <w:rsid w:val="00E404EF"/>
    <w:rsid w:val="00E42D0F"/>
    <w:rsid w:val="00E43D9F"/>
    <w:rsid w:val="00E522AE"/>
    <w:rsid w:val="00E52A75"/>
    <w:rsid w:val="00E55465"/>
    <w:rsid w:val="00E600D9"/>
    <w:rsid w:val="00E64775"/>
    <w:rsid w:val="00E64F25"/>
    <w:rsid w:val="00E64F73"/>
    <w:rsid w:val="00E70BA4"/>
    <w:rsid w:val="00E73478"/>
    <w:rsid w:val="00E75789"/>
    <w:rsid w:val="00E77B8B"/>
    <w:rsid w:val="00E81929"/>
    <w:rsid w:val="00E82AFA"/>
    <w:rsid w:val="00E83AD6"/>
    <w:rsid w:val="00E9105A"/>
    <w:rsid w:val="00E920C4"/>
    <w:rsid w:val="00E95736"/>
    <w:rsid w:val="00E96911"/>
    <w:rsid w:val="00EA07F5"/>
    <w:rsid w:val="00EA2191"/>
    <w:rsid w:val="00EA5223"/>
    <w:rsid w:val="00EA6433"/>
    <w:rsid w:val="00EA7AF7"/>
    <w:rsid w:val="00EB091D"/>
    <w:rsid w:val="00EB0DEE"/>
    <w:rsid w:val="00EB174E"/>
    <w:rsid w:val="00EB1B55"/>
    <w:rsid w:val="00EB30F9"/>
    <w:rsid w:val="00EB7845"/>
    <w:rsid w:val="00EC0AB8"/>
    <w:rsid w:val="00EC414F"/>
    <w:rsid w:val="00ED30E3"/>
    <w:rsid w:val="00ED4521"/>
    <w:rsid w:val="00ED4B6B"/>
    <w:rsid w:val="00ED5B76"/>
    <w:rsid w:val="00ED773E"/>
    <w:rsid w:val="00EE550D"/>
    <w:rsid w:val="00EF152B"/>
    <w:rsid w:val="00F01BE2"/>
    <w:rsid w:val="00F066A2"/>
    <w:rsid w:val="00F103E7"/>
    <w:rsid w:val="00F10899"/>
    <w:rsid w:val="00F11BCA"/>
    <w:rsid w:val="00F11E72"/>
    <w:rsid w:val="00F122A9"/>
    <w:rsid w:val="00F13B38"/>
    <w:rsid w:val="00F1439E"/>
    <w:rsid w:val="00F16250"/>
    <w:rsid w:val="00F1710D"/>
    <w:rsid w:val="00F172B8"/>
    <w:rsid w:val="00F21088"/>
    <w:rsid w:val="00F26107"/>
    <w:rsid w:val="00F2653E"/>
    <w:rsid w:val="00F30795"/>
    <w:rsid w:val="00F309E3"/>
    <w:rsid w:val="00F35EF3"/>
    <w:rsid w:val="00F40C4C"/>
    <w:rsid w:val="00F410F1"/>
    <w:rsid w:val="00F41CBF"/>
    <w:rsid w:val="00F41D0E"/>
    <w:rsid w:val="00F4234E"/>
    <w:rsid w:val="00F426B8"/>
    <w:rsid w:val="00F51472"/>
    <w:rsid w:val="00F54817"/>
    <w:rsid w:val="00F55700"/>
    <w:rsid w:val="00F56195"/>
    <w:rsid w:val="00F56323"/>
    <w:rsid w:val="00F5645C"/>
    <w:rsid w:val="00F569F0"/>
    <w:rsid w:val="00F70ACC"/>
    <w:rsid w:val="00F735C5"/>
    <w:rsid w:val="00F73983"/>
    <w:rsid w:val="00F74E03"/>
    <w:rsid w:val="00F7740E"/>
    <w:rsid w:val="00F818FD"/>
    <w:rsid w:val="00F81933"/>
    <w:rsid w:val="00F821C7"/>
    <w:rsid w:val="00F861EA"/>
    <w:rsid w:val="00F93C00"/>
    <w:rsid w:val="00FA3689"/>
    <w:rsid w:val="00FA3F00"/>
    <w:rsid w:val="00FA427A"/>
    <w:rsid w:val="00FA4CB2"/>
    <w:rsid w:val="00FA571C"/>
    <w:rsid w:val="00FA5BE1"/>
    <w:rsid w:val="00FC2A2C"/>
    <w:rsid w:val="00FC2EA1"/>
    <w:rsid w:val="00FC360A"/>
    <w:rsid w:val="00FD045C"/>
    <w:rsid w:val="00FD4BF7"/>
    <w:rsid w:val="00FD4FFA"/>
    <w:rsid w:val="00FE0AB1"/>
    <w:rsid w:val="00FE1CFA"/>
    <w:rsid w:val="00FE2BC2"/>
    <w:rsid w:val="00FE3584"/>
    <w:rsid w:val="00FF1F32"/>
    <w:rsid w:val="00FF5AF0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545BDB"/>
  <w15:docId w15:val="{75E2FB0B-C0D9-437F-B135-14004B4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FE2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66F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rsid w:val="0055092E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5">
    <w:name w:val="Style5"/>
    <w:basedOn w:val="a"/>
    <w:rsid w:val="0055092E"/>
    <w:pPr>
      <w:widowControl w:val="0"/>
      <w:suppressAutoHyphens w:val="0"/>
      <w:autoSpaceDE w:val="0"/>
      <w:autoSpaceDN w:val="0"/>
      <w:adjustRightInd w:val="0"/>
      <w:spacing w:line="355" w:lineRule="exact"/>
      <w:jc w:val="center"/>
    </w:pPr>
    <w:rPr>
      <w:lang w:eastAsia="ru-RU"/>
    </w:rPr>
  </w:style>
  <w:style w:type="character" w:customStyle="1" w:styleId="FontStyle12">
    <w:name w:val="Font Style12"/>
    <w:rsid w:val="0055092E"/>
    <w:rPr>
      <w:rFonts w:ascii="Times New Roman" w:hAnsi="Times New Roman" w:cs="Times New Roman"/>
      <w:sz w:val="26"/>
      <w:szCs w:val="26"/>
    </w:rPr>
  </w:style>
  <w:style w:type="character" w:styleId="ab">
    <w:name w:val="Hyperlink"/>
    <w:rsid w:val="00E600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00D9"/>
  </w:style>
  <w:style w:type="paragraph" w:customStyle="1" w:styleId="ConsPlusCell">
    <w:name w:val="ConsPlusCell"/>
    <w:rsid w:val="005E29C2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styleId="ac">
    <w:name w:val="header"/>
    <w:basedOn w:val="a"/>
    <w:link w:val="ad"/>
    <w:uiPriority w:val="99"/>
    <w:unhideWhenUsed/>
    <w:rsid w:val="00F122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F122A9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122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F122A9"/>
    <w:rPr>
      <w:sz w:val="24"/>
      <w:szCs w:val="24"/>
      <w:lang w:eastAsia="ar-SA"/>
    </w:rPr>
  </w:style>
  <w:style w:type="paragraph" w:styleId="af0">
    <w:name w:val="List Paragraph"/>
    <w:basedOn w:val="a"/>
    <w:link w:val="af1"/>
    <w:uiPriority w:val="34"/>
    <w:qFormat/>
    <w:rsid w:val="008375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960B21"/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FA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FA16ACF453C7BAF01899BDD23366961283C7B9EECC7CEF465BE5DA050F7F526ECD45E7BFACA91934FEA78CEE7CF5A822ED88BE27039E8408359043Z0eFH" TargetMode="External"/><Relationship Id="rId13" Type="http://schemas.openxmlformats.org/officeDocument/2006/relationships/hyperlink" Target="consultantplus://offline/ref=75FA16ACF453C7BAF01899BDD23366961283C7B9EECC7CEF465BE5DA050F7F526ECD45E7BFACA91934FEA689EE7CF5A822ED88BE27039E8408359043Z0e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FA16ACF453C7BAF01899BDD23366961283C7B9EECC7CEF465BE5DA050F7F526ECD45E7BFACA91934FEA98FE07CF5A822ED88BE27039E8408359043Z0e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FA16ACF453C7BAF01899BDD23366961283C7B9EECC7CEF465BE5DA050F7F526ECD45E7BFACA91934FEA78CEE7CF5A822ED88BE27039E8408359043Z0e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5FA16ACF453C7BAF01899BDD23366961283C7B9EECC7CEF465BE5DA050F7F526ECD45E7BFACA91934FEA689EE7CF5A822ED88BE27039E8408359043Z0e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FA16ACF453C7BAF01899BDD23366961283C7B9EECC7CEF465BE5DA050F7F526ECD45E7BFACA91934FEA98FE07CF5A822ED88BE27039E8408359043Z0e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A303-0056-48B4-97C0-50283F8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13266</Words>
  <Characters>75617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Г.Г.</dc:creator>
  <cp:lastModifiedBy>Pc1</cp:lastModifiedBy>
  <cp:revision>23</cp:revision>
  <cp:lastPrinted>2020-12-22T09:02:00Z</cp:lastPrinted>
  <dcterms:created xsi:type="dcterms:W3CDTF">2020-11-03T03:09:00Z</dcterms:created>
  <dcterms:modified xsi:type="dcterms:W3CDTF">2022-11-15T09:45:00Z</dcterms:modified>
</cp:coreProperties>
</file>