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788"/>
        <w:gridCol w:w="2607"/>
        <w:gridCol w:w="3006"/>
        <w:gridCol w:w="1955"/>
      </w:tblGrid>
      <w:tr w:rsidR="00633B47" w14:paraId="2A9E05D1" w14:textId="77777777" w:rsidTr="0061433C">
        <w:tc>
          <w:tcPr>
            <w:tcW w:w="9356" w:type="dxa"/>
            <w:gridSpan w:val="4"/>
          </w:tcPr>
          <w:p w14:paraId="63BAB555" w14:textId="77777777" w:rsidR="00633B47" w:rsidRDefault="00362F3F" w:rsidP="00633B47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6C075CC" wp14:editId="4073D040">
                  <wp:extent cx="612775" cy="750570"/>
                  <wp:effectExtent l="19050" t="0" r="0" b="0"/>
                  <wp:docPr id="1" name="Рисунок 1" descr="Герб города Канска на штамп_100p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 города Канска на штамп_100p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7505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CCB5DCB" w14:textId="77777777" w:rsidR="00682E4D" w:rsidRDefault="00682E4D" w:rsidP="00633B47">
            <w:pPr>
              <w:jc w:val="center"/>
              <w:rPr>
                <w:sz w:val="28"/>
              </w:rPr>
            </w:pPr>
          </w:p>
          <w:p w14:paraId="70D9EC0A" w14:textId="77777777" w:rsidR="00766162" w:rsidRPr="00515186" w:rsidRDefault="00633B47" w:rsidP="00BC739C">
            <w:pPr>
              <w:jc w:val="center"/>
              <w:rPr>
                <w:sz w:val="28"/>
                <w:szCs w:val="28"/>
              </w:rPr>
            </w:pPr>
            <w:r w:rsidRPr="00515186">
              <w:rPr>
                <w:sz w:val="28"/>
                <w:szCs w:val="28"/>
              </w:rPr>
              <w:t>Российская Федерация</w:t>
            </w:r>
          </w:p>
          <w:p w14:paraId="73413DC8" w14:textId="77777777" w:rsidR="00633B47" w:rsidRPr="00515186" w:rsidRDefault="00633B47" w:rsidP="00633B47">
            <w:pPr>
              <w:spacing w:line="380" w:lineRule="exact"/>
              <w:jc w:val="center"/>
              <w:rPr>
                <w:sz w:val="28"/>
                <w:szCs w:val="28"/>
              </w:rPr>
            </w:pPr>
            <w:r w:rsidRPr="00515186">
              <w:rPr>
                <w:sz w:val="28"/>
                <w:szCs w:val="28"/>
              </w:rPr>
              <w:t>Администрация города Канска</w:t>
            </w:r>
            <w:r w:rsidRPr="00515186">
              <w:rPr>
                <w:sz w:val="28"/>
                <w:szCs w:val="28"/>
              </w:rPr>
              <w:br/>
              <w:t>Красноярского края</w:t>
            </w:r>
          </w:p>
          <w:p w14:paraId="28EC0F21" w14:textId="77777777" w:rsidR="00633B47" w:rsidRPr="00515186" w:rsidRDefault="00633B47" w:rsidP="00402C15">
            <w:pPr>
              <w:spacing w:before="120" w:after="120"/>
              <w:jc w:val="center"/>
              <w:rPr>
                <w:b/>
                <w:spacing w:val="40"/>
                <w:sz w:val="40"/>
                <w:szCs w:val="40"/>
              </w:rPr>
            </w:pPr>
            <w:r w:rsidRPr="00515186">
              <w:rPr>
                <w:b/>
                <w:spacing w:val="40"/>
                <w:sz w:val="40"/>
                <w:szCs w:val="40"/>
              </w:rPr>
              <w:t>ПОСТАНОВЛЕНИЕ</w:t>
            </w:r>
          </w:p>
          <w:p w14:paraId="030D2701" w14:textId="77777777" w:rsidR="001A0EC3" w:rsidRDefault="001A0EC3" w:rsidP="00633B47">
            <w:pPr>
              <w:jc w:val="center"/>
            </w:pPr>
          </w:p>
        </w:tc>
      </w:tr>
      <w:tr w:rsidR="00633B47" w14:paraId="600BE814" w14:textId="77777777" w:rsidTr="0061433C">
        <w:tc>
          <w:tcPr>
            <w:tcW w:w="1788" w:type="dxa"/>
            <w:tcBorders>
              <w:bottom w:val="single" w:sz="6" w:space="0" w:color="auto"/>
            </w:tcBorders>
          </w:tcPr>
          <w:p w14:paraId="0B51DC1A" w14:textId="16D339A3" w:rsidR="00633B47" w:rsidRPr="00DC286B" w:rsidRDefault="00DC286B" w:rsidP="00DC286B">
            <w:pPr>
              <w:jc w:val="right"/>
              <w:rPr>
                <w:sz w:val="28"/>
              </w:rPr>
            </w:pPr>
            <w:r>
              <w:rPr>
                <w:sz w:val="28"/>
                <w:lang w:val="en-US"/>
              </w:rPr>
              <w:t>1</w:t>
            </w:r>
            <w:r w:rsidR="009B446D">
              <w:rPr>
                <w:sz w:val="28"/>
                <w:lang w:val="en-US"/>
              </w:rPr>
              <w:t>2</w:t>
            </w:r>
            <w:r>
              <w:rPr>
                <w:sz w:val="28"/>
              </w:rPr>
              <w:t>.04.</w:t>
            </w:r>
          </w:p>
        </w:tc>
        <w:tc>
          <w:tcPr>
            <w:tcW w:w="2607" w:type="dxa"/>
          </w:tcPr>
          <w:p w14:paraId="5E758C43" w14:textId="77777777" w:rsidR="00633B47" w:rsidRDefault="008061B5" w:rsidP="00BE524D">
            <w:pPr>
              <w:rPr>
                <w:sz w:val="28"/>
              </w:rPr>
            </w:pPr>
            <w:r>
              <w:rPr>
                <w:sz w:val="28"/>
              </w:rPr>
              <w:t>20</w:t>
            </w:r>
            <w:r w:rsidR="00453E2C">
              <w:rPr>
                <w:sz w:val="28"/>
              </w:rPr>
              <w:t>2</w:t>
            </w:r>
            <w:r w:rsidR="00BE524D">
              <w:rPr>
                <w:sz w:val="28"/>
              </w:rPr>
              <w:t>2</w:t>
            </w:r>
            <w:r>
              <w:rPr>
                <w:sz w:val="28"/>
              </w:rPr>
              <w:t>г.</w:t>
            </w:r>
          </w:p>
        </w:tc>
        <w:tc>
          <w:tcPr>
            <w:tcW w:w="3006" w:type="dxa"/>
          </w:tcPr>
          <w:p w14:paraId="5E92D6BB" w14:textId="77777777" w:rsidR="00633B47" w:rsidRDefault="00633B47" w:rsidP="00633B47">
            <w:pPr>
              <w:jc w:val="right"/>
              <w:rPr>
                <w:sz w:val="28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w="1955" w:type="dxa"/>
            <w:tcBorders>
              <w:bottom w:val="single" w:sz="6" w:space="0" w:color="auto"/>
            </w:tcBorders>
          </w:tcPr>
          <w:p w14:paraId="4244AF75" w14:textId="377C186B" w:rsidR="00633B47" w:rsidRPr="00DC286B" w:rsidRDefault="00E037EB" w:rsidP="00BE524D">
            <w:pPr>
              <w:jc w:val="both"/>
              <w:rPr>
                <w:sz w:val="28"/>
                <w:lang w:val="en-US"/>
              </w:rPr>
            </w:pPr>
            <w:r>
              <w:rPr>
                <w:sz w:val="28"/>
              </w:rPr>
              <w:t xml:space="preserve"> </w:t>
            </w:r>
            <w:r w:rsidR="00DC286B">
              <w:rPr>
                <w:sz w:val="28"/>
                <w:lang w:val="en-US"/>
              </w:rPr>
              <w:t>369</w:t>
            </w:r>
          </w:p>
        </w:tc>
      </w:tr>
    </w:tbl>
    <w:p w14:paraId="43D33988" w14:textId="77777777" w:rsidR="00633B47" w:rsidRDefault="00633B47">
      <w:pPr>
        <w:rPr>
          <w:sz w:val="28"/>
          <w:szCs w:val="28"/>
        </w:rPr>
      </w:pPr>
    </w:p>
    <w:p w14:paraId="1952F053" w14:textId="77777777" w:rsidR="00205026" w:rsidRDefault="00205026" w:rsidP="0050772E">
      <w:pPr>
        <w:pStyle w:val="a4"/>
        <w:spacing w:after="0"/>
        <w:jc w:val="both"/>
        <w:rPr>
          <w:szCs w:val="28"/>
        </w:rPr>
      </w:pPr>
      <w:r>
        <w:rPr>
          <w:szCs w:val="28"/>
        </w:rPr>
        <w:t>О внесении изменений в п</w:t>
      </w:r>
      <w:r w:rsidRPr="00205026">
        <w:rPr>
          <w:szCs w:val="28"/>
        </w:rPr>
        <w:t xml:space="preserve">остановление </w:t>
      </w:r>
    </w:p>
    <w:p w14:paraId="1DDA526F" w14:textId="77777777" w:rsidR="008E6390" w:rsidRDefault="00205026" w:rsidP="0050772E">
      <w:pPr>
        <w:pStyle w:val="a4"/>
        <w:spacing w:after="0"/>
        <w:jc w:val="both"/>
      </w:pPr>
      <w:r w:rsidRPr="00205026">
        <w:rPr>
          <w:szCs w:val="28"/>
        </w:rPr>
        <w:t xml:space="preserve">администрации г. Канска </w:t>
      </w:r>
      <w:r w:rsidR="003917E5" w:rsidRPr="003917E5">
        <w:rPr>
          <w:szCs w:val="28"/>
        </w:rPr>
        <w:t>от 11.07.2016 № 642</w:t>
      </w:r>
    </w:p>
    <w:p w14:paraId="5B991B3A" w14:textId="77777777" w:rsidR="00205026" w:rsidRDefault="00205026" w:rsidP="0050772E">
      <w:pPr>
        <w:pStyle w:val="a4"/>
        <w:spacing w:after="0"/>
        <w:jc w:val="both"/>
      </w:pPr>
    </w:p>
    <w:p w14:paraId="1BB67509" w14:textId="77777777" w:rsidR="00F454A8" w:rsidRDefault="00366C6D" w:rsidP="00F454A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E6402">
        <w:rPr>
          <w:sz w:val="28"/>
          <w:szCs w:val="28"/>
        </w:rPr>
        <w:t xml:space="preserve">В целях приведения правовых актов администрации города в соответствие с </w:t>
      </w:r>
      <w:r w:rsidR="00BE524D">
        <w:rPr>
          <w:sz w:val="28"/>
          <w:szCs w:val="28"/>
        </w:rPr>
        <w:t>действующим законодательством</w:t>
      </w:r>
      <w:r>
        <w:rPr>
          <w:sz w:val="28"/>
          <w:szCs w:val="28"/>
        </w:rPr>
        <w:t>,</w:t>
      </w:r>
      <w:r w:rsidRPr="00EE6402">
        <w:rPr>
          <w:sz w:val="28"/>
          <w:szCs w:val="28"/>
        </w:rPr>
        <w:t xml:space="preserve"> руководствуясь </w:t>
      </w:r>
      <w:proofErr w:type="spellStart"/>
      <w:r w:rsidRPr="00EE6402">
        <w:rPr>
          <w:sz w:val="28"/>
          <w:szCs w:val="28"/>
        </w:rPr>
        <w:t>ст.ст</w:t>
      </w:r>
      <w:proofErr w:type="spellEnd"/>
      <w:r w:rsidRPr="00EE6402">
        <w:rPr>
          <w:sz w:val="28"/>
          <w:szCs w:val="28"/>
        </w:rPr>
        <w:t xml:space="preserve">.  30, 35 Устава города </w:t>
      </w:r>
      <w:proofErr w:type="gramStart"/>
      <w:r w:rsidRPr="00EE6402">
        <w:rPr>
          <w:sz w:val="28"/>
          <w:szCs w:val="28"/>
        </w:rPr>
        <w:t>Канска,  ПОСТАНОВЛЯЮ</w:t>
      </w:r>
      <w:proofErr w:type="gramEnd"/>
      <w:r w:rsidR="00205026" w:rsidRPr="008B4E1E">
        <w:rPr>
          <w:sz w:val="28"/>
          <w:szCs w:val="28"/>
        </w:rPr>
        <w:t>:</w:t>
      </w:r>
    </w:p>
    <w:p w14:paraId="41B4A280" w14:textId="77777777" w:rsidR="00F454A8" w:rsidRPr="003917E5" w:rsidRDefault="0059425A" w:rsidP="003917E5">
      <w:pPr>
        <w:ind w:firstLine="567"/>
        <w:jc w:val="both"/>
        <w:rPr>
          <w:sz w:val="28"/>
          <w:szCs w:val="28"/>
        </w:rPr>
      </w:pPr>
      <w:r w:rsidRPr="003917E5">
        <w:rPr>
          <w:sz w:val="28"/>
          <w:szCs w:val="28"/>
        </w:rPr>
        <w:t xml:space="preserve">1. </w:t>
      </w:r>
      <w:r w:rsidR="004E74C3" w:rsidRPr="003917E5">
        <w:rPr>
          <w:sz w:val="28"/>
          <w:szCs w:val="28"/>
        </w:rPr>
        <w:t>В</w:t>
      </w:r>
      <w:r w:rsidR="00A6301A" w:rsidRPr="003917E5">
        <w:rPr>
          <w:sz w:val="28"/>
          <w:szCs w:val="28"/>
        </w:rPr>
        <w:t xml:space="preserve">нести </w:t>
      </w:r>
      <w:r w:rsidR="00366C6D" w:rsidRPr="003917E5">
        <w:rPr>
          <w:sz w:val="28"/>
          <w:szCs w:val="28"/>
        </w:rPr>
        <w:t xml:space="preserve">в Постановление администрации города Канска </w:t>
      </w:r>
      <w:r w:rsidR="003917E5" w:rsidRPr="003917E5">
        <w:rPr>
          <w:sz w:val="28"/>
          <w:szCs w:val="28"/>
        </w:rPr>
        <w:t xml:space="preserve">от 11.07.2016 № 642 </w:t>
      </w:r>
      <w:r w:rsidR="00F54E31">
        <w:rPr>
          <w:sz w:val="28"/>
          <w:szCs w:val="28"/>
        </w:rPr>
        <w:t>«</w:t>
      </w:r>
      <w:r w:rsidR="003917E5" w:rsidRPr="003917E5">
        <w:rPr>
          <w:sz w:val="28"/>
          <w:szCs w:val="28"/>
        </w:rPr>
        <w:t>Об утверждении административного регламента предоставления муниципальной услуги по предварительному согласованию предоставления земельного участка</w:t>
      </w:r>
      <w:r w:rsidR="00F54E31">
        <w:rPr>
          <w:sz w:val="28"/>
          <w:szCs w:val="28"/>
        </w:rPr>
        <w:t>»</w:t>
      </w:r>
      <w:r w:rsidR="00366C6D" w:rsidRPr="003917E5">
        <w:rPr>
          <w:sz w:val="28"/>
          <w:szCs w:val="28"/>
        </w:rPr>
        <w:t xml:space="preserve"> (далее – Постановление) следующие изменения:</w:t>
      </w:r>
    </w:p>
    <w:p w14:paraId="49CAE63C" w14:textId="77777777" w:rsidR="00592E0E" w:rsidRDefault="003917E5" w:rsidP="003917E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BE524D">
        <w:rPr>
          <w:sz w:val="28"/>
          <w:szCs w:val="28"/>
        </w:rPr>
        <w:t xml:space="preserve">в пункте 2 Постановления слова </w:t>
      </w:r>
      <w:r w:rsidR="00F54E31">
        <w:rPr>
          <w:sz w:val="28"/>
          <w:szCs w:val="28"/>
        </w:rPr>
        <w:t>«</w:t>
      </w:r>
      <w:r w:rsidR="00BE524D">
        <w:rPr>
          <w:sz w:val="28"/>
          <w:szCs w:val="28"/>
        </w:rPr>
        <w:t>архитектуры и</w:t>
      </w:r>
      <w:r w:rsidR="00F54E31">
        <w:rPr>
          <w:sz w:val="28"/>
          <w:szCs w:val="28"/>
        </w:rPr>
        <w:t>»</w:t>
      </w:r>
      <w:r w:rsidR="00BE524D">
        <w:rPr>
          <w:sz w:val="28"/>
          <w:szCs w:val="28"/>
        </w:rPr>
        <w:t xml:space="preserve"> </w:t>
      </w:r>
      <w:r>
        <w:rPr>
          <w:sz w:val="28"/>
          <w:szCs w:val="28"/>
        </w:rPr>
        <w:t>– исключить</w:t>
      </w:r>
      <w:r w:rsidR="00BE524D">
        <w:rPr>
          <w:sz w:val="28"/>
          <w:szCs w:val="28"/>
        </w:rPr>
        <w:t>;</w:t>
      </w:r>
    </w:p>
    <w:p w14:paraId="07EF6E8E" w14:textId="77777777" w:rsidR="00BE524D" w:rsidRDefault="00BE524D" w:rsidP="003917E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в пункте 4 Постановления слова </w:t>
      </w:r>
      <w:r w:rsidR="00F54E31">
        <w:rPr>
          <w:sz w:val="28"/>
          <w:szCs w:val="28"/>
        </w:rPr>
        <w:t>«</w:t>
      </w:r>
      <w:r>
        <w:rPr>
          <w:sz w:val="28"/>
          <w:szCs w:val="28"/>
        </w:rPr>
        <w:t>архитектуры и</w:t>
      </w:r>
      <w:r w:rsidR="00F54E31">
        <w:rPr>
          <w:sz w:val="28"/>
          <w:szCs w:val="28"/>
        </w:rPr>
        <w:t>»</w:t>
      </w:r>
      <w:r>
        <w:rPr>
          <w:sz w:val="28"/>
          <w:szCs w:val="28"/>
        </w:rPr>
        <w:t xml:space="preserve"> – исключить;</w:t>
      </w:r>
    </w:p>
    <w:p w14:paraId="07710080" w14:textId="77777777" w:rsidR="00BE524D" w:rsidRDefault="00BE524D" w:rsidP="003917E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в пункте 3.1. приложения к Постановлению слова </w:t>
      </w:r>
      <w:r w:rsidR="00F54E31">
        <w:rPr>
          <w:sz w:val="28"/>
          <w:szCs w:val="28"/>
        </w:rPr>
        <w:t>«</w:t>
      </w:r>
      <w:r>
        <w:rPr>
          <w:sz w:val="28"/>
          <w:szCs w:val="28"/>
        </w:rPr>
        <w:t>архитектуры и</w:t>
      </w:r>
      <w:r w:rsidR="00F54E31">
        <w:rPr>
          <w:sz w:val="28"/>
          <w:szCs w:val="28"/>
        </w:rPr>
        <w:t>»</w:t>
      </w:r>
      <w:r>
        <w:rPr>
          <w:sz w:val="28"/>
          <w:szCs w:val="28"/>
        </w:rPr>
        <w:t xml:space="preserve"> – исключить;</w:t>
      </w:r>
    </w:p>
    <w:p w14:paraId="152CE9D9" w14:textId="77777777" w:rsidR="00BE524D" w:rsidRDefault="00BE524D" w:rsidP="003917E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1.4. абзац</w:t>
      </w:r>
      <w:r w:rsidR="00D85BEF">
        <w:rPr>
          <w:sz w:val="28"/>
          <w:szCs w:val="28"/>
        </w:rPr>
        <w:t>ы</w:t>
      </w:r>
      <w:r>
        <w:rPr>
          <w:sz w:val="28"/>
          <w:szCs w:val="28"/>
        </w:rPr>
        <w:t xml:space="preserve"> 15, 17 пункта 10 </w:t>
      </w:r>
      <w:r w:rsidR="00D85FB5">
        <w:rPr>
          <w:sz w:val="28"/>
          <w:szCs w:val="28"/>
        </w:rPr>
        <w:t xml:space="preserve">приложения к Постановлению </w:t>
      </w:r>
      <w:r>
        <w:rPr>
          <w:sz w:val="28"/>
          <w:szCs w:val="28"/>
        </w:rPr>
        <w:t>– исключить;</w:t>
      </w:r>
    </w:p>
    <w:p w14:paraId="7713D7E9" w14:textId="77777777" w:rsidR="00BE524D" w:rsidRDefault="00BE524D" w:rsidP="003917E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1.5. пункт 10 </w:t>
      </w:r>
      <w:r w:rsidR="00D85FB5">
        <w:rPr>
          <w:sz w:val="28"/>
          <w:szCs w:val="28"/>
        </w:rPr>
        <w:t xml:space="preserve">приложения к Постановлению </w:t>
      </w:r>
      <w:r>
        <w:rPr>
          <w:sz w:val="28"/>
          <w:szCs w:val="28"/>
        </w:rPr>
        <w:t>дополнить абзацами следующего содержания:</w:t>
      </w:r>
    </w:p>
    <w:p w14:paraId="4F4EFAAF" w14:textId="77777777" w:rsidR="00BE524D" w:rsidRPr="00BE524D" w:rsidRDefault="00F54E31" w:rsidP="00BE524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BE524D" w:rsidRPr="00BE524D">
        <w:rPr>
          <w:sz w:val="28"/>
          <w:szCs w:val="28"/>
        </w:rPr>
        <w:t xml:space="preserve">Федеральный закон от 13.07.2015 </w:t>
      </w:r>
      <w:r>
        <w:rPr>
          <w:sz w:val="28"/>
          <w:szCs w:val="28"/>
        </w:rPr>
        <w:t>№</w:t>
      </w:r>
      <w:r w:rsidR="00BE524D" w:rsidRPr="00BE524D">
        <w:rPr>
          <w:sz w:val="28"/>
          <w:szCs w:val="28"/>
        </w:rPr>
        <w:t xml:space="preserve"> 218-ФЗ </w:t>
      </w:r>
      <w:r>
        <w:rPr>
          <w:sz w:val="28"/>
          <w:szCs w:val="28"/>
        </w:rPr>
        <w:t>«</w:t>
      </w:r>
      <w:r w:rsidR="00BE524D" w:rsidRPr="00BE524D">
        <w:rPr>
          <w:sz w:val="28"/>
          <w:szCs w:val="28"/>
        </w:rPr>
        <w:t>О государственной регистрации недвижимости</w:t>
      </w:r>
      <w:r>
        <w:rPr>
          <w:sz w:val="28"/>
          <w:szCs w:val="28"/>
        </w:rPr>
        <w:t>»</w:t>
      </w:r>
      <w:r w:rsidR="00BE524D" w:rsidRPr="00BE524D">
        <w:rPr>
          <w:sz w:val="28"/>
          <w:szCs w:val="28"/>
        </w:rPr>
        <w:t>;</w:t>
      </w:r>
    </w:p>
    <w:p w14:paraId="23F3DAED" w14:textId="77777777" w:rsidR="00BE524D" w:rsidRPr="00BE524D" w:rsidRDefault="00BE524D" w:rsidP="00BE524D">
      <w:pPr>
        <w:ind w:firstLine="567"/>
        <w:jc w:val="both"/>
        <w:rPr>
          <w:sz w:val="28"/>
          <w:szCs w:val="28"/>
        </w:rPr>
      </w:pPr>
      <w:r w:rsidRPr="00BE524D">
        <w:rPr>
          <w:sz w:val="28"/>
          <w:szCs w:val="28"/>
        </w:rPr>
        <w:t xml:space="preserve">Приказ Росреестра от 02.09.2020 </w:t>
      </w:r>
      <w:r w:rsidR="00F54E31">
        <w:rPr>
          <w:sz w:val="28"/>
          <w:szCs w:val="28"/>
        </w:rPr>
        <w:t>№</w:t>
      </w:r>
      <w:r w:rsidRPr="00BE524D">
        <w:rPr>
          <w:sz w:val="28"/>
          <w:szCs w:val="28"/>
        </w:rPr>
        <w:t xml:space="preserve"> П/0321 </w:t>
      </w:r>
      <w:r w:rsidR="00F54E31">
        <w:rPr>
          <w:sz w:val="28"/>
          <w:szCs w:val="28"/>
        </w:rPr>
        <w:t>«</w:t>
      </w:r>
      <w:r w:rsidRPr="00BE524D">
        <w:rPr>
          <w:sz w:val="28"/>
          <w:szCs w:val="28"/>
        </w:rPr>
        <w:t>Об утверждении перечня документов, подтверждающих право заявителя на приобретение земельного участка без проведения торгов</w:t>
      </w:r>
      <w:r w:rsidR="00F54E31">
        <w:rPr>
          <w:sz w:val="28"/>
          <w:szCs w:val="28"/>
        </w:rPr>
        <w:t>;»</w:t>
      </w:r>
      <w:r w:rsidRPr="00BE524D">
        <w:rPr>
          <w:sz w:val="28"/>
          <w:szCs w:val="28"/>
        </w:rPr>
        <w:t xml:space="preserve"> </w:t>
      </w:r>
    </w:p>
    <w:p w14:paraId="5D227749" w14:textId="77777777" w:rsidR="00BE524D" w:rsidRDefault="00BE524D" w:rsidP="00BE524D">
      <w:pPr>
        <w:ind w:firstLine="567"/>
        <w:jc w:val="both"/>
        <w:rPr>
          <w:sz w:val="28"/>
          <w:szCs w:val="28"/>
        </w:rPr>
      </w:pPr>
      <w:r w:rsidRPr="00BE524D">
        <w:rPr>
          <w:sz w:val="28"/>
          <w:szCs w:val="28"/>
        </w:rPr>
        <w:t xml:space="preserve">Приказ Росреестра от 10.11.2020 </w:t>
      </w:r>
      <w:r w:rsidR="00F54E31">
        <w:rPr>
          <w:sz w:val="28"/>
          <w:szCs w:val="28"/>
        </w:rPr>
        <w:t>№</w:t>
      </w:r>
      <w:r w:rsidRPr="00BE524D">
        <w:rPr>
          <w:sz w:val="28"/>
          <w:szCs w:val="28"/>
        </w:rPr>
        <w:t xml:space="preserve"> П/0412 </w:t>
      </w:r>
      <w:r w:rsidR="00F54E31">
        <w:rPr>
          <w:sz w:val="28"/>
          <w:szCs w:val="28"/>
        </w:rPr>
        <w:t>«</w:t>
      </w:r>
      <w:r w:rsidRPr="00BE524D">
        <w:rPr>
          <w:sz w:val="28"/>
          <w:szCs w:val="28"/>
        </w:rPr>
        <w:t>Об утверждении классификатора видов разрешенного использования земельных участков</w:t>
      </w:r>
      <w:r w:rsidR="00F54E31">
        <w:rPr>
          <w:sz w:val="28"/>
          <w:szCs w:val="28"/>
        </w:rPr>
        <w:t>»</w:t>
      </w:r>
      <w:r w:rsidR="006537E9">
        <w:rPr>
          <w:sz w:val="28"/>
          <w:szCs w:val="28"/>
        </w:rPr>
        <w:t>.</w:t>
      </w:r>
      <w:r w:rsidR="00F54E31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14:paraId="0E470669" w14:textId="77777777" w:rsidR="00BE524D" w:rsidRDefault="00BE524D" w:rsidP="00BE524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1.6. в пункте 11 приложения к Постановлению слова </w:t>
      </w:r>
      <w:r w:rsidR="00F54E31">
        <w:rPr>
          <w:sz w:val="28"/>
          <w:szCs w:val="28"/>
        </w:rPr>
        <w:t>«</w:t>
      </w:r>
      <w:r w:rsidRPr="00BE524D">
        <w:rPr>
          <w:sz w:val="28"/>
          <w:szCs w:val="28"/>
        </w:rPr>
        <w:t>управление архитектуры и инвестиций</w:t>
      </w:r>
      <w:r w:rsidR="00F54E31">
        <w:rPr>
          <w:sz w:val="28"/>
          <w:szCs w:val="28"/>
        </w:rPr>
        <w:t>»</w:t>
      </w:r>
      <w:r>
        <w:rPr>
          <w:sz w:val="28"/>
          <w:szCs w:val="28"/>
        </w:rPr>
        <w:t xml:space="preserve"> заменить словами </w:t>
      </w:r>
      <w:r w:rsidR="00F54E31">
        <w:rPr>
          <w:sz w:val="28"/>
          <w:szCs w:val="28"/>
        </w:rPr>
        <w:t>«</w:t>
      </w:r>
      <w:r>
        <w:rPr>
          <w:sz w:val="28"/>
          <w:szCs w:val="28"/>
        </w:rPr>
        <w:t>управление градостроительства</w:t>
      </w:r>
      <w:r w:rsidR="00F54E31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14:paraId="55CDAA48" w14:textId="77777777" w:rsidR="00BE524D" w:rsidRDefault="00BE524D" w:rsidP="00BE524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1.7. в абзаце 8 пункта 11 </w:t>
      </w:r>
      <w:r w:rsidR="00D85FB5">
        <w:rPr>
          <w:sz w:val="28"/>
          <w:szCs w:val="28"/>
        </w:rPr>
        <w:t xml:space="preserve">приложения к Постановлению </w:t>
      </w:r>
      <w:r>
        <w:rPr>
          <w:sz w:val="28"/>
          <w:szCs w:val="28"/>
        </w:rPr>
        <w:t xml:space="preserve">слова </w:t>
      </w:r>
      <w:r w:rsidR="00F54E31">
        <w:rPr>
          <w:sz w:val="28"/>
          <w:szCs w:val="28"/>
        </w:rPr>
        <w:t>«</w:t>
      </w:r>
      <w:r w:rsidRPr="00BE524D">
        <w:rPr>
          <w:sz w:val="28"/>
          <w:szCs w:val="28"/>
        </w:rPr>
        <w:t xml:space="preserve">Федеральным </w:t>
      </w:r>
      <w:r w:rsidRPr="00C15E4D">
        <w:rPr>
          <w:sz w:val="28"/>
          <w:szCs w:val="28"/>
        </w:rPr>
        <w:t>законом</w:t>
      </w:r>
      <w:r w:rsidRPr="00BE524D">
        <w:rPr>
          <w:sz w:val="28"/>
          <w:szCs w:val="28"/>
        </w:rPr>
        <w:t xml:space="preserve"> от 24.07.2007 </w:t>
      </w:r>
      <w:r w:rsidR="00F54E31">
        <w:rPr>
          <w:sz w:val="28"/>
          <w:szCs w:val="28"/>
        </w:rPr>
        <w:t>№</w:t>
      </w:r>
      <w:r w:rsidRPr="00BE524D">
        <w:rPr>
          <w:sz w:val="28"/>
          <w:szCs w:val="28"/>
        </w:rPr>
        <w:t xml:space="preserve"> 221-ФЗ </w:t>
      </w:r>
      <w:r w:rsidR="00F54E31">
        <w:rPr>
          <w:sz w:val="28"/>
          <w:szCs w:val="28"/>
        </w:rPr>
        <w:t>«</w:t>
      </w:r>
      <w:r w:rsidRPr="00BE524D">
        <w:rPr>
          <w:sz w:val="28"/>
          <w:szCs w:val="28"/>
        </w:rPr>
        <w:t>О государственном кадастре недвижимости</w:t>
      </w:r>
      <w:r w:rsidR="006537E9">
        <w:rPr>
          <w:sz w:val="28"/>
          <w:szCs w:val="28"/>
        </w:rPr>
        <w:t>»»</w:t>
      </w:r>
      <w:r>
        <w:rPr>
          <w:sz w:val="28"/>
          <w:szCs w:val="28"/>
        </w:rPr>
        <w:t xml:space="preserve"> заменить словами</w:t>
      </w:r>
      <w:r w:rsidRPr="00BE524D">
        <w:rPr>
          <w:sz w:val="28"/>
          <w:szCs w:val="28"/>
        </w:rPr>
        <w:t xml:space="preserve"> </w:t>
      </w:r>
      <w:r w:rsidR="00F54E31">
        <w:rPr>
          <w:sz w:val="28"/>
          <w:szCs w:val="28"/>
        </w:rPr>
        <w:t>«</w:t>
      </w:r>
      <w:r w:rsidRPr="00BE524D">
        <w:rPr>
          <w:sz w:val="28"/>
          <w:szCs w:val="28"/>
        </w:rPr>
        <w:t>Федеральны</w:t>
      </w:r>
      <w:r>
        <w:rPr>
          <w:sz w:val="28"/>
          <w:szCs w:val="28"/>
        </w:rPr>
        <w:t>м</w:t>
      </w:r>
      <w:r w:rsidRPr="00BE524D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ом</w:t>
      </w:r>
      <w:r w:rsidRPr="00BE524D">
        <w:rPr>
          <w:sz w:val="28"/>
          <w:szCs w:val="28"/>
        </w:rPr>
        <w:t xml:space="preserve"> от 13.07.2015 </w:t>
      </w:r>
      <w:r w:rsidR="00F54E31">
        <w:rPr>
          <w:sz w:val="28"/>
          <w:szCs w:val="28"/>
        </w:rPr>
        <w:t>№</w:t>
      </w:r>
      <w:r w:rsidRPr="00BE524D">
        <w:rPr>
          <w:sz w:val="28"/>
          <w:szCs w:val="28"/>
        </w:rPr>
        <w:t xml:space="preserve"> 218-ФЗ </w:t>
      </w:r>
      <w:r w:rsidR="00F54E31">
        <w:rPr>
          <w:sz w:val="28"/>
          <w:szCs w:val="28"/>
        </w:rPr>
        <w:t>«</w:t>
      </w:r>
      <w:r w:rsidRPr="00BE524D">
        <w:rPr>
          <w:sz w:val="28"/>
          <w:szCs w:val="28"/>
        </w:rPr>
        <w:t>О государственной регистрации недвижимости</w:t>
      </w:r>
      <w:r w:rsidR="006537E9">
        <w:rPr>
          <w:sz w:val="28"/>
          <w:szCs w:val="28"/>
        </w:rPr>
        <w:t>»»</w:t>
      </w:r>
      <w:r>
        <w:rPr>
          <w:sz w:val="28"/>
          <w:szCs w:val="28"/>
        </w:rPr>
        <w:t>;</w:t>
      </w:r>
    </w:p>
    <w:p w14:paraId="4E0A7894" w14:textId="77777777" w:rsidR="00BE524D" w:rsidRDefault="00BE524D" w:rsidP="00BE524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1.8. в абзаце 9 пункта 11 </w:t>
      </w:r>
      <w:r w:rsidR="00D85FB5">
        <w:rPr>
          <w:sz w:val="28"/>
          <w:szCs w:val="28"/>
        </w:rPr>
        <w:t xml:space="preserve">приложения к Постановлению </w:t>
      </w:r>
      <w:r>
        <w:rPr>
          <w:sz w:val="28"/>
          <w:szCs w:val="28"/>
        </w:rPr>
        <w:t xml:space="preserve">слова </w:t>
      </w:r>
      <w:r w:rsidR="00F54E31">
        <w:rPr>
          <w:sz w:val="28"/>
          <w:szCs w:val="28"/>
        </w:rPr>
        <w:t>«</w:t>
      </w:r>
      <w:r>
        <w:rPr>
          <w:sz w:val="28"/>
          <w:szCs w:val="28"/>
        </w:rPr>
        <w:t>государственный кадастр</w:t>
      </w:r>
      <w:r w:rsidR="00F54E31">
        <w:rPr>
          <w:sz w:val="28"/>
          <w:szCs w:val="28"/>
        </w:rPr>
        <w:t>»</w:t>
      </w:r>
      <w:r>
        <w:rPr>
          <w:sz w:val="28"/>
          <w:szCs w:val="28"/>
        </w:rPr>
        <w:t xml:space="preserve"> заменить словами </w:t>
      </w:r>
      <w:r w:rsidR="00F54E31">
        <w:rPr>
          <w:sz w:val="28"/>
          <w:szCs w:val="28"/>
        </w:rPr>
        <w:t>«</w:t>
      </w:r>
      <w:r>
        <w:rPr>
          <w:sz w:val="28"/>
          <w:szCs w:val="28"/>
        </w:rPr>
        <w:t>единый государственный реестр</w:t>
      </w:r>
      <w:r w:rsidR="00F54E31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14:paraId="02C0993D" w14:textId="77777777" w:rsidR="00BE524D" w:rsidRDefault="00BE524D" w:rsidP="00BE524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1.9. подпункт 4 пункта 12</w:t>
      </w:r>
      <w:r w:rsidR="00D85FB5" w:rsidRPr="00D85FB5">
        <w:rPr>
          <w:sz w:val="28"/>
          <w:szCs w:val="28"/>
        </w:rPr>
        <w:t xml:space="preserve"> </w:t>
      </w:r>
      <w:r w:rsidR="00D85FB5">
        <w:rPr>
          <w:sz w:val="28"/>
          <w:szCs w:val="28"/>
        </w:rPr>
        <w:t>приложения к Постановлению</w:t>
      </w:r>
      <w:r>
        <w:rPr>
          <w:sz w:val="28"/>
          <w:szCs w:val="28"/>
        </w:rPr>
        <w:t xml:space="preserve"> изложить в новой редакции:</w:t>
      </w:r>
    </w:p>
    <w:p w14:paraId="31C379F9" w14:textId="77777777" w:rsidR="000928C2" w:rsidRDefault="00F54E31" w:rsidP="00BE524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BE524D">
        <w:rPr>
          <w:sz w:val="28"/>
          <w:szCs w:val="28"/>
        </w:rPr>
        <w:t xml:space="preserve">4) </w:t>
      </w:r>
      <w:r w:rsidR="00BE524D" w:rsidRPr="00BE524D">
        <w:rPr>
          <w:sz w:val="28"/>
          <w:szCs w:val="28"/>
        </w:rPr>
        <w:t xml:space="preserve">документы, подтверждающие право Заявителя на приобретение земельного участка без проведения торгов и предусмотренные </w:t>
      </w:r>
      <w:r w:rsidR="00BE524D" w:rsidRPr="00C15E4D">
        <w:rPr>
          <w:sz w:val="28"/>
          <w:szCs w:val="28"/>
        </w:rPr>
        <w:t>перечнем</w:t>
      </w:r>
      <w:r w:rsidR="00BE524D" w:rsidRPr="00BE524D">
        <w:rPr>
          <w:sz w:val="28"/>
          <w:szCs w:val="28"/>
        </w:rPr>
        <w:t xml:space="preserve">, установленным Приказом Росреестра от 02.09.2020 </w:t>
      </w:r>
      <w:r>
        <w:rPr>
          <w:sz w:val="28"/>
          <w:szCs w:val="28"/>
        </w:rPr>
        <w:t>№</w:t>
      </w:r>
      <w:r w:rsidR="00BE524D" w:rsidRPr="00BE524D">
        <w:rPr>
          <w:sz w:val="28"/>
          <w:szCs w:val="28"/>
        </w:rPr>
        <w:t xml:space="preserve"> П/0321 </w:t>
      </w:r>
      <w:r>
        <w:rPr>
          <w:sz w:val="28"/>
          <w:szCs w:val="28"/>
        </w:rPr>
        <w:t>«</w:t>
      </w:r>
      <w:r w:rsidR="00BE524D" w:rsidRPr="00BE524D">
        <w:rPr>
          <w:sz w:val="28"/>
          <w:szCs w:val="28"/>
        </w:rPr>
        <w:t>Об утверждении перечня документов, подтверждающих право заявителя на приобретение земельного участка без проведения торгов</w:t>
      </w:r>
      <w:r>
        <w:rPr>
          <w:sz w:val="28"/>
          <w:szCs w:val="28"/>
        </w:rPr>
        <w:t>»</w:t>
      </w:r>
      <w:r w:rsidR="00BE524D" w:rsidRPr="00BE524D">
        <w:rPr>
          <w:sz w:val="28"/>
          <w:szCs w:val="28"/>
        </w:rPr>
        <w:t xml:space="preserve"> (далее - Перечень);</w:t>
      </w:r>
      <w:r>
        <w:rPr>
          <w:sz w:val="28"/>
          <w:szCs w:val="28"/>
        </w:rPr>
        <w:t>»</w:t>
      </w:r>
      <w:r w:rsidR="000928C2">
        <w:rPr>
          <w:sz w:val="28"/>
          <w:szCs w:val="28"/>
        </w:rPr>
        <w:t>;</w:t>
      </w:r>
    </w:p>
    <w:p w14:paraId="332B23DF" w14:textId="77777777" w:rsidR="000928C2" w:rsidRDefault="000928C2" w:rsidP="00BE524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1.10. подпункт 6 пункта 12</w:t>
      </w:r>
      <w:r w:rsidR="00D85FB5">
        <w:rPr>
          <w:sz w:val="28"/>
          <w:szCs w:val="28"/>
        </w:rPr>
        <w:t xml:space="preserve"> приложения к Постановлению </w:t>
      </w:r>
      <w:r>
        <w:rPr>
          <w:sz w:val="28"/>
          <w:szCs w:val="28"/>
        </w:rPr>
        <w:t>изложить в новой редакции:</w:t>
      </w:r>
    </w:p>
    <w:p w14:paraId="190BE766" w14:textId="77777777" w:rsidR="000928C2" w:rsidRPr="000928C2" w:rsidRDefault="00F54E31" w:rsidP="000928C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0928C2">
        <w:rPr>
          <w:sz w:val="28"/>
          <w:szCs w:val="28"/>
        </w:rPr>
        <w:t xml:space="preserve">6) </w:t>
      </w:r>
      <w:r w:rsidR="000928C2" w:rsidRPr="000928C2">
        <w:rPr>
          <w:sz w:val="28"/>
          <w:szCs w:val="28"/>
        </w:rPr>
        <w:t>проектная документация лесных участков в случае, если подано заявление о предварительном согласовании предоставления лесного участка, за исключением лесного участка, образуемого в целях размещения линейного объекта;</w:t>
      </w:r>
      <w:r>
        <w:rPr>
          <w:sz w:val="28"/>
          <w:szCs w:val="28"/>
        </w:rPr>
        <w:t>»</w:t>
      </w:r>
      <w:r w:rsidR="000928C2">
        <w:rPr>
          <w:sz w:val="28"/>
          <w:szCs w:val="28"/>
        </w:rPr>
        <w:t>;</w:t>
      </w:r>
      <w:r w:rsidR="000928C2" w:rsidRPr="000928C2">
        <w:rPr>
          <w:sz w:val="28"/>
          <w:szCs w:val="28"/>
        </w:rPr>
        <w:t xml:space="preserve"> </w:t>
      </w:r>
    </w:p>
    <w:p w14:paraId="78B8EF2C" w14:textId="77777777" w:rsidR="00BE524D" w:rsidRDefault="000928C2" w:rsidP="00BE524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1.11. пункт 13.1 приложения к Постановлению дополнить подпунктом 5 следующего содержания:</w:t>
      </w:r>
    </w:p>
    <w:p w14:paraId="69BC50E2" w14:textId="77777777" w:rsidR="000928C2" w:rsidRDefault="00F54E31" w:rsidP="000928C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0928C2">
        <w:rPr>
          <w:sz w:val="28"/>
          <w:szCs w:val="28"/>
        </w:rPr>
        <w:t xml:space="preserve">5) </w:t>
      </w:r>
      <w:r w:rsidR="000928C2" w:rsidRPr="000928C2">
        <w:rPr>
          <w:sz w:val="28"/>
          <w:szCs w:val="28"/>
        </w:rPr>
        <w:t>предоставления на бумажном носителе документов и информации, электронные образы которых ранее были заверены в соответствии с пунктом 7.2 части 1 статьи 16 Федерального закона 210-ФЗ, за исключением случаев, если нанесение отметок на такие документы либо их изъятие является необходимым условием предоставления государственной или муниципальной услуги, и иных случаев, установленных федеральными законами.</w:t>
      </w:r>
      <w:r>
        <w:rPr>
          <w:sz w:val="28"/>
          <w:szCs w:val="28"/>
        </w:rPr>
        <w:t>»</w:t>
      </w:r>
      <w:r w:rsidR="000928C2">
        <w:rPr>
          <w:sz w:val="28"/>
          <w:szCs w:val="28"/>
        </w:rPr>
        <w:t>;</w:t>
      </w:r>
    </w:p>
    <w:p w14:paraId="7877EF80" w14:textId="77777777" w:rsidR="000928C2" w:rsidRDefault="000928C2" w:rsidP="000928C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1.12. раздел 5 изложить в новой редакции:</w:t>
      </w:r>
    </w:p>
    <w:p w14:paraId="2C2BF5F1" w14:textId="77777777" w:rsidR="000928C2" w:rsidRPr="000928C2" w:rsidRDefault="00F54E31" w:rsidP="000928C2">
      <w:pPr>
        <w:ind w:firstLine="567"/>
        <w:jc w:val="center"/>
        <w:rPr>
          <w:b/>
          <w:bCs/>
          <w:sz w:val="28"/>
          <w:szCs w:val="28"/>
        </w:rPr>
      </w:pPr>
      <w:proofErr w:type="gramStart"/>
      <w:r>
        <w:rPr>
          <w:sz w:val="28"/>
          <w:szCs w:val="28"/>
        </w:rPr>
        <w:t>«</w:t>
      </w:r>
      <w:r w:rsidR="000928C2" w:rsidRPr="000928C2">
        <w:rPr>
          <w:sz w:val="28"/>
          <w:szCs w:val="28"/>
        </w:rPr>
        <w:t xml:space="preserve"> </w:t>
      </w:r>
      <w:r w:rsidR="000928C2">
        <w:rPr>
          <w:b/>
          <w:bCs/>
          <w:sz w:val="28"/>
          <w:szCs w:val="28"/>
          <w:lang w:val="en-US"/>
        </w:rPr>
        <w:t>V</w:t>
      </w:r>
      <w:r w:rsidR="000928C2" w:rsidRPr="000928C2">
        <w:rPr>
          <w:b/>
          <w:bCs/>
          <w:sz w:val="28"/>
          <w:szCs w:val="28"/>
        </w:rPr>
        <w:t>.</w:t>
      </w:r>
      <w:proofErr w:type="gramEnd"/>
      <w:r w:rsidR="000928C2" w:rsidRPr="000928C2">
        <w:rPr>
          <w:b/>
          <w:bCs/>
          <w:sz w:val="28"/>
          <w:szCs w:val="28"/>
        </w:rPr>
        <w:t xml:space="preserve"> Досудебный (внесудебный) порядок обжалования решений</w:t>
      </w:r>
    </w:p>
    <w:p w14:paraId="2D86DC85" w14:textId="77777777" w:rsidR="000928C2" w:rsidRPr="000928C2" w:rsidRDefault="000928C2" w:rsidP="000928C2">
      <w:pPr>
        <w:ind w:firstLine="567"/>
        <w:jc w:val="center"/>
        <w:rPr>
          <w:b/>
          <w:bCs/>
          <w:sz w:val="28"/>
          <w:szCs w:val="28"/>
        </w:rPr>
      </w:pPr>
      <w:r w:rsidRPr="000928C2">
        <w:rPr>
          <w:b/>
          <w:bCs/>
          <w:sz w:val="28"/>
          <w:szCs w:val="28"/>
        </w:rPr>
        <w:t>и действий (бездействия) органов, предоставляющих</w:t>
      </w:r>
    </w:p>
    <w:p w14:paraId="29C6961C" w14:textId="77777777" w:rsidR="000928C2" w:rsidRPr="000928C2" w:rsidRDefault="000928C2" w:rsidP="000928C2">
      <w:pPr>
        <w:ind w:firstLine="567"/>
        <w:jc w:val="center"/>
        <w:rPr>
          <w:b/>
          <w:bCs/>
          <w:sz w:val="28"/>
          <w:szCs w:val="28"/>
        </w:rPr>
      </w:pPr>
      <w:r w:rsidRPr="000928C2">
        <w:rPr>
          <w:b/>
          <w:bCs/>
          <w:sz w:val="28"/>
          <w:szCs w:val="28"/>
        </w:rPr>
        <w:t>муниципальные услуги, а также</w:t>
      </w:r>
    </w:p>
    <w:p w14:paraId="42798810" w14:textId="77777777" w:rsidR="000928C2" w:rsidRPr="000928C2" w:rsidRDefault="000928C2" w:rsidP="000928C2">
      <w:pPr>
        <w:ind w:firstLine="567"/>
        <w:jc w:val="center"/>
        <w:rPr>
          <w:b/>
          <w:bCs/>
          <w:sz w:val="28"/>
          <w:szCs w:val="28"/>
        </w:rPr>
      </w:pPr>
      <w:r w:rsidRPr="000928C2">
        <w:rPr>
          <w:b/>
          <w:bCs/>
          <w:sz w:val="28"/>
          <w:szCs w:val="28"/>
        </w:rPr>
        <w:t>их должностных лиц</w:t>
      </w:r>
    </w:p>
    <w:p w14:paraId="4B65AA20" w14:textId="77777777" w:rsidR="000928C2" w:rsidRPr="000928C2" w:rsidRDefault="000928C2" w:rsidP="000928C2">
      <w:pPr>
        <w:ind w:firstLine="567"/>
        <w:jc w:val="both"/>
        <w:rPr>
          <w:sz w:val="28"/>
          <w:szCs w:val="28"/>
        </w:rPr>
      </w:pPr>
    </w:p>
    <w:p w14:paraId="163C5F13" w14:textId="77777777" w:rsidR="000928C2" w:rsidRPr="000928C2" w:rsidRDefault="000928C2" w:rsidP="000928C2">
      <w:pPr>
        <w:ind w:firstLine="567"/>
        <w:jc w:val="both"/>
        <w:rPr>
          <w:sz w:val="28"/>
          <w:szCs w:val="28"/>
        </w:rPr>
      </w:pPr>
      <w:bookmarkStart w:id="0" w:name="Par358"/>
      <w:bookmarkEnd w:id="0"/>
      <w:r w:rsidRPr="000928C2">
        <w:rPr>
          <w:sz w:val="28"/>
          <w:szCs w:val="28"/>
        </w:rPr>
        <w:t>30. Информация для заинтересованных лиц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жалоба).</w:t>
      </w:r>
    </w:p>
    <w:p w14:paraId="25182064" w14:textId="77777777" w:rsidR="000928C2" w:rsidRPr="000928C2" w:rsidRDefault="000928C2" w:rsidP="000928C2">
      <w:pPr>
        <w:ind w:firstLine="567"/>
        <w:jc w:val="both"/>
        <w:rPr>
          <w:sz w:val="28"/>
          <w:szCs w:val="28"/>
        </w:rPr>
      </w:pPr>
      <w:r w:rsidRPr="000928C2">
        <w:rPr>
          <w:sz w:val="28"/>
          <w:szCs w:val="28"/>
        </w:rPr>
        <w:t>Заявители имеют право подать жалобу на решение и действие (бездействие) органа, предоставляющего муниципальную услугу, должностного лица, предоставляющего муниципальную услугу, муниципального служащего, руководителя органа, предоставляющего муниципальную услугу.</w:t>
      </w:r>
    </w:p>
    <w:p w14:paraId="299F508E" w14:textId="77777777" w:rsidR="000928C2" w:rsidRPr="000928C2" w:rsidRDefault="000928C2" w:rsidP="000928C2">
      <w:pPr>
        <w:ind w:firstLine="567"/>
        <w:jc w:val="both"/>
        <w:rPr>
          <w:sz w:val="28"/>
          <w:szCs w:val="28"/>
        </w:rPr>
      </w:pPr>
      <w:r w:rsidRPr="000928C2">
        <w:rPr>
          <w:sz w:val="28"/>
          <w:szCs w:val="28"/>
        </w:rPr>
        <w:t>Жалоба подается в письменной форме на бумажном носителе, в электронной форме в орган, предоставляющий муниципальную услугу.</w:t>
      </w:r>
    </w:p>
    <w:p w14:paraId="5FE22237" w14:textId="77777777" w:rsidR="000928C2" w:rsidRPr="000928C2" w:rsidRDefault="000928C2" w:rsidP="000928C2">
      <w:pPr>
        <w:ind w:firstLine="567"/>
        <w:jc w:val="both"/>
        <w:rPr>
          <w:sz w:val="28"/>
          <w:szCs w:val="28"/>
        </w:rPr>
      </w:pPr>
      <w:r w:rsidRPr="000928C2">
        <w:rPr>
          <w:sz w:val="28"/>
          <w:szCs w:val="28"/>
        </w:rPr>
        <w:t xml:space="preserve">Жалоба на решения и действия (бездействие) органа, предоставляющего муниципальную услугу, должностного лица органа, предоставляющего муниципальную услугу, муниципального служащего, руководителя органа, предоставляющего муниципальную услугу, может быть направлена по почте, через МФЦ, с использованием информационно-телекоммуникационной сети </w:t>
      </w:r>
      <w:r w:rsidR="00F54E31">
        <w:rPr>
          <w:sz w:val="28"/>
          <w:szCs w:val="28"/>
        </w:rPr>
        <w:t>«</w:t>
      </w:r>
      <w:r w:rsidRPr="000928C2">
        <w:rPr>
          <w:sz w:val="28"/>
          <w:szCs w:val="28"/>
        </w:rPr>
        <w:t>Интернет</w:t>
      </w:r>
      <w:r w:rsidR="00F54E31">
        <w:rPr>
          <w:sz w:val="28"/>
          <w:szCs w:val="28"/>
        </w:rPr>
        <w:t>»</w:t>
      </w:r>
      <w:r w:rsidRPr="000928C2">
        <w:rPr>
          <w:sz w:val="28"/>
          <w:szCs w:val="28"/>
        </w:rPr>
        <w:t>, официального сайта органа, предоставляющего муниципальную услугу, ЕПГУ, РПГУ, а также может быть принята при личном приеме заявителя.</w:t>
      </w:r>
    </w:p>
    <w:p w14:paraId="01476E87" w14:textId="77777777" w:rsidR="000928C2" w:rsidRPr="000928C2" w:rsidRDefault="000928C2" w:rsidP="000928C2">
      <w:pPr>
        <w:ind w:firstLine="567"/>
        <w:jc w:val="both"/>
        <w:rPr>
          <w:sz w:val="28"/>
          <w:szCs w:val="28"/>
        </w:rPr>
      </w:pPr>
      <w:r w:rsidRPr="000928C2">
        <w:rPr>
          <w:sz w:val="28"/>
          <w:szCs w:val="28"/>
        </w:rPr>
        <w:lastRenderedPageBreak/>
        <w:t>Заявитель может обратиться с жалобой, в том числе в следующих случаях:</w:t>
      </w:r>
    </w:p>
    <w:p w14:paraId="2C67DCA7" w14:textId="77777777" w:rsidR="000928C2" w:rsidRPr="000928C2" w:rsidRDefault="000928C2" w:rsidP="000928C2">
      <w:pPr>
        <w:ind w:firstLine="567"/>
        <w:jc w:val="both"/>
        <w:rPr>
          <w:sz w:val="28"/>
          <w:szCs w:val="28"/>
        </w:rPr>
      </w:pPr>
      <w:r w:rsidRPr="000928C2">
        <w:rPr>
          <w:sz w:val="28"/>
          <w:szCs w:val="28"/>
        </w:rPr>
        <w:t>1) нарушение срока регистрации запроса о предоставлении муниципальной услуги;</w:t>
      </w:r>
    </w:p>
    <w:p w14:paraId="2788C192" w14:textId="77777777" w:rsidR="000928C2" w:rsidRPr="000928C2" w:rsidRDefault="000928C2" w:rsidP="000928C2">
      <w:pPr>
        <w:ind w:firstLine="567"/>
        <w:jc w:val="both"/>
        <w:rPr>
          <w:sz w:val="28"/>
          <w:szCs w:val="28"/>
        </w:rPr>
      </w:pPr>
      <w:r w:rsidRPr="000928C2">
        <w:rPr>
          <w:sz w:val="28"/>
          <w:szCs w:val="28"/>
        </w:rPr>
        <w:t>2) нарушение срока предоставления муниципальной услуги;</w:t>
      </w:r>
    </w:p>
    <w:p w14:paraId="4476C748" w14:textId="77777777" w:rsidR="000928C2" w:rsidRPr="000928C2" w:rsidRDefault="000928C2" w:rsidP="000928C2">
      <w:pPr>
        <w:ind w:firstLine="567"/>
        <w:jc w:val="both"/>
        <w:rPr>
          <w:sz w:val="28"/>
          <w:szCs w:val="28"/>
        </w:rPr>
      </w:pPr>
      <w:r w:rsidRPr="000928C2">
        <w:rPr>
          <w:sz w:val="28"/>
          <w:szCs w:val="28"/>
        </w:rPr>
        <w:t>3) требование у заявителя документов</w:t>
      </w:r>
      <w:r w:rsidR="00D85FB5">
        <w:rPr>
          <w:sz w:val="28"/>
          <w:szCs w:val="28"/>
        </w:rPr>
        <w:t xml:space="preserve"> </w:t>
      </w:r>
      <w:r w:rsidRPr="000928C2">
        <w:rPr>
          <w:sz w:val="28"/>
          <w:szCs w:val="28"/>
        </w:rPr>
        <w:t>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муниципальной услуги;</w:t>
      </w:r>
    </w:p>
    <w:p w14:paraId="1BC7F10F" w14:textId="77777777" w:rsidR="000928C2" w:rsidRPr="000928C2" w:rsidRDefault="000928C2" w:rsidP="000928C2">
      <w:pPr>
        <w:ind w:firstLine="567"/>
        <w:jc w:val="both"/>
        <w:rPr>
          <w:sz w:val="28"/>
          <w:szCs w:val="28"/>
        </w:rPr>
      </w:pPr>
      <w:r w:rsidRPr="000928C2">
        <w:rPr>
          <w:sz w:val="28"/>
          <w:szCs w:val="28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муниципальной услуги, у заявителя;</w:t>
      </w:r>
    </w:p>
    <w:p w14:paraId="60778ACA" w14:textId="77777777" w:rsidR="000928C2" w:rsidRPr="000928C2" w:rsidRDefault="000928C2" w:rsidP="000928C2">
      <w:pPr>
        <w:ind w:firstLine="567"/>
        <w:jc w:val="both"/>
        <w:rPr>
          <w:sz w:val="28"/>
          <w:szCs w:val="28"/>
        </w:rPr>
      </w:pPr>
      <w:r w:rsidRPr="000928C2">
        <w:rPr>
          <w:sz w:val="28"/>
          <w:szCs w:val="28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субъектов Российской Федерации, муниципальными правовыми актами;</w:t>
      </w:r>
    </w:p>
    <w:p w14:paraId="65144604" w14:textId="77777777" w:rsidR="000928C2" w:rsidRPr="000928C2" w:rsidRDefault="000928C2" w:rsidP="000928C2">
      <w:pPr>
        <w:ind w:firstLine="567"/>
        <w:jc w:val="both"/>
        <w:rPr>
          <w:sz w:val="28"/>
          <w:szCs w:val="28"/>
        </w:rPr>
      </w:pPr>
      <w:r w:rsidRPr="000928C2">
        <w:rPr>
          <w:sz w:val="28"/>
          <w:szCs w:val="28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14:paraId="55CEF11A" w14:textId="77777777" w:rsidR="000928C2" w:rsidRPr="000928C2" w:rsidRDefault="000928C2" w:rsidP="000928C2">
      <w:pPr>
        <w:ind w:firstLine="567"/>
        <w:jc w:val="both"/>
        <w:rPr>
          <w:sz w:val="28"/>
          <w:szCs w:val="28"/>
        </w:rPr>
      </w:pPr>
      <w:r w:rsidRPr="000928C2">
        <w:rPr>
          <w:sz w:val="28"/>
          <w:szCs w:val="28"/>
        </w:rPr>
        <w:t>7) отказ органа, предоставляющего муниципальную услугу, должностного лица органа, предоставляющего муниципальную услугу, многофункционального центра, работника многофункционального центра, организаций, предусмотренных частью 1.1 статьи 16 Федерального закона № 210, или их работников в исправлении допущенных ими опечаток и ошибок в выданных в результате предоставления  муниципальной услуги документах либо нарушение установленного срока таких исправлений;</w:t>
      </w:r>
    </w:p>
    <w:p w14:paraId="7F0450A0" w14:textId="77777777" w:rsidR="000928C2" w:rsidRPr="000928C2" w:rsidRDefault="000928C2" w:rsidP="000928C2">
      <w:pPr>
        <w:ind w:firstLine="567"/>
        <w:jc w:val="both"/>
        <w:rPr>
          <w:sz w:val="28"/>
          <w:szCs w:val="28"/>
        </w:rPr>
      </w:pPr>
      <w:r w:rsidRPr="000928C2">
        <w:rPr>
          <w:sz w:val="28"/>
          <w:szCs w:val="28"/>
        </w:rPr>
        <w:t>8) нарушение срока или порядка выдачи документов по результатам предоставления муниципальной услуги;</w:t>
      </w:r>
    </w:p>
    <w:p w14:paraId="639616B0" w14:textId="77777777" w:rsidR="000928C2" w:rsidRPr="000928C2" w:rsidRDefault="000928C2" w:rsidP="000928C2">
      <w:pPr>
        <w:ind w:firstLine="567"/>
        <w:jc w:val="both"/>
        <w:rPr>
          <w:sz w:val="28"/>
          <w:szCs w:val="28"/>
        </w:rPr>
      </w:pPr>
      <w:r w:rsidRPr="000928C2">
        <w:rPr>
          <w:sz w:val="28"/>
          <w:szCs w:val="28"/>
        </w:rPr>
        <w:t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субъектов Российской Федерации, муниципальными правовыми актами;</w:t>
      </w:r>
    </w:p>
    <w:p w14:paraId="0FF154DA" w14:textId="77777777" w:rsidR="000928C2" w:rsidRPr="000928C2" w:rsidRDefault="000928C2" w:rsidP="000928C2">
      <w:pPr>
        <w:ind w:firstLine="567"/>
        <w:jc w:val="both"/>
        <w:rPr>
          <w:sz w:val="28"/>
          <w:szCs w:val="28"/>
        </w:rPr>
      </w:pPr>
      <w:r w:rsidRPr="000928C2">
        <w:rPr>
          <w:sz w:val="28"/>
          <w:szCs w:val="28"/>
        </w:rPr>
        <w:t xml:space="preserve">10)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за исключением случаев, предусмотренных пунктом 4 части 1 статьи 7 Федерального закона </w:t>
      </w:r>
      <w:r w:rsidR="00F54E31">
        <w:rPr>
          <w:sz w:val="28"/>
          <w:szCs w:val="28"/>
        </w:rPr>
        <w:t>№</w:t>
      </w:r>
      <w:r w:rsidRPr="000928C2">
        <w:rPr>
          <w:sz w:val="28"/>
          <w:szCs w:val="28"/>
        </w:rPr>
        <w:t xml:space="preserve"> 210-ФЗ.</w:t>
      </w:r>
    </w:p>
    <w:p w14:paraId="3850ECCA" w14:textId="77777777" w:rsidR="000928C2" w:rsidRPr="000928C2" w:rsidRDefault="000928C2" w:rsidP="000928C2">
      <w:pPr>
        <w:ind w:firstLine="567"/>
        <w:jc w:val="both"/>
        <w:rPr>
          <w:sz w:val="28"/>
          <w:szCs w:val="28"/>
        </w:rPr>
      </w:pPr>
      <w:r w:rsidRPr="000928C2">
        <w:rPr>
          <w:sz w:val="28"/>
          <w:szCs w:val="28"/>
        </w:rPr>
        <w:t>Жалоба должна содержать:</w:t>
      </w:r>
    </w:p>
    <w:p w14:paraId="1398C0B3" w14:textId="77777777" w:rsidR="000928C2" w:rsidRPr="000928C2" w:rsidRDefault="000928C2" w:rsidP="000928C2">
      <w:pPr>
        <w:ind w:firstLine="567"/>
        <w:jc w:val="both"/>
        <w:rPr>
          <w:sz w:val="28"/>
          <w:szCs w:val="28"/>
        </w:rPr>
      </w:pPr>
      <w:r w:rsidRPr="000928C2">
        <w:rPr>
          <w:sz w:val="28"/>
          <w:szCs w:val="28"/>
        </w:rPr>
        <w:t xml:space="preserve">1) наименование органа, предоставляющего муниципальную услугу, должностного лица органа, предоставляющего муниципальную услугу, либо </w:t>
      </w:r>
      <w:r w:rsidRPr="000928C2">
        <w:rPr>
          <w:sz w:val="28"/>
          <w:szCs w:val="28"/>
        </w:rPr>
        <w:lastRenderedPageBreak/>
        <w:t>муниципального служащего, решения и действия (бездействие) которых обжалуются;</w:t>
      </w:r>
    </w:p>
    <w:p w14:paraId="66255929" w14:textId="77777777" w:rsidR="000928C2" w:rsidRPr="000928C2" w:rsidRDefault="000928C2" w:rsidP="000928C2">
      <w:pPr>
        <w:ind w:firstLine="567"/>
        <w:jc w:val="both"/>
        <w:rPr>
          <w:sz w:val="28"/>
          <w:szCs w:val="28"/>
        </w:rPr>
      </w:pPr>
      <w:r w:rsidRPr="000928C2">
        <w:rPr>
          <w:sz w:val="28"/>
          <w:szCs w:val="28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14:paraId="41DA5455" w14:textId="77777777" w:rsidR="000928C2" w:rsidRPr="000928C2" w:rsidRDefault="006537E9" w:rsidP="000928C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928C2" w:rsidRPr="000928C2">
        <w:rPr>
          <w:sz w:val="28"/>
          <w:szCs w:val="28"/>
        </w:rPr>
        <w:t>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служащего;</w:t>
      </w:r>
    </w:p>
    <w:p w14:paraId="6FE223EE" w14:textId="77777777" w:rsidR="000928C2" w:rsidRPr="000928C2" w:rsidRDefault="006537E9" w:rsidP="000928C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0928C2" w:rsidRPr="000928C2">
        <w:rPr>
          <w:sz w:val="28"/>
          <w:szCs w:val="28"/>
        </w:rPr>
        <w:t>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14:paraId="5189669C" w14:textId="77777777" w:rsidR="000928C2" w:rsidRPr="000928C2" w:rsidRDefault="000928C2" w:rsidP="000928C2">
      <w:pPr>
        <w:ind w:firstLine="567"/>
        <w:jc w:val="both"/>
        <w:rPr>
          <w:sz w:val="28"/>
          <w:szCs w:val="28"/>
        </w:rPr>
      </w:pPr>
      <w:r w:rsidRPr="000928C2">
        <w:rPr>
          <w:sz w:val="28"/>
          <w:szCs w:val="28"/>
        </w:rPr>
        <w:t>31. Орган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порядке.</w:t>
      </w:r>
    </w:p>
    <w:p w14:paraId="1F323FF9" w14:textId="77777777" w:rsidR="000928C2" w:rsidRPr="000928C2" w:rsidRDefault="000928C2" w:rsidP="000928C2">
      <w:pPr>
        <w:ind w:firstLine="567"/>
        <w:jc w:val="both"/>
        <w:rPr>
          <w:sz w:val="28"/>
          <w:szCs w:val="28"/>
        </w:rPr>
      </w:pPr>
      <w:r w:rsidRPr="000928C2">
        <w:rPr>
          <w:sz w:val="28"/>
          <w:szCs w:val="28"/>
        </w:rPr>
        <w:t xml:space="preserve">Жалобы на решения, действия (бездействия) должностных лиц рассматриваются в порядке и сроки, установленные Федеральный закон от 02.05.2006 № 59-ФЗ </w:t>
      </w:r>
      <w:r w:rsidR="00F54E31">
        <w:rPr>
          <w:sz w:val="28"/>
          <w:szCs w:val="28"/>
        </w:rPr>
        <w:t>«</w:t>
      </w:r>
      <w:r w:rsidRPr="000928C2">
        <w:rPr>
          <w:sz w:val="28"/>
          <w:szCs w:val="28"/>
        </w:rPr>
        <w:t>О порядке рассмотрения обращений граждан Российской Федерации</w:t>
      </w:r>
      <w:r w:rsidR="00F54E31">
        <w:rPr>
          <w:sz w:val="28"/>
          <w:szCs w:val="28"/>
        </w:rPr>
        <w:t>»</w:t>
      </w:r>
      <w:r w:rsidRPr="000928C2">
        <w:rPr>
          <w:sz w:val="28"/>
          <w:szCs w:val="28"/>
        </w:rPr>
        <w:t>.</w:t>
      </w:r>
    </w:p>
    <w:p w14:paraId="65CCEA01" w14:textId="77777777" w:rsidR="000928C2" w:rsidRPr="000928C2" w:rsidRDefault="000928C2" w:rsidP="000928C2">
      <w:pPr>
        <w:ind w:firstLine="567"/>
        <w:jc w:val="both"/>
        <w:rPr>
          <w:sz w:val="28"/>
          <w:szCs w:val="28"/>
        </w:rPr>
      </w:pPr>
      <w:r w:rsidRPr="000928C2">
        <w:rPr>
          <w:sz w:val="28"/>
          <w:szCs w:val="28"/>
        </w:rPr>
        <w:t>32. Способы информирования заявителей о порядке подачи и рассмотрения жалобы, в том числе с использованием ЕПГУ, РПГУ.</w:t>
      </w:r>
    </w:p>
    <w:p w14:paraId="013A0B33" w14:textId="77777777" w:rsidR="000928C2" w:rsidRPr="000928C2" w:rsidRDefault="000928C2" w:rsidP="000928C2">
      <w:pPr>
        <w:ind w:firstLine="567"/>
        <w:jc w:val="both"/>
        <w:rPr>
          <w:sz w:val="28"/>
          <w:szCs w:val="28"/>
        </w:rPr>
      </w:pPr>
      <w:r w:rsidRPr="000928C2">
        <w:rPr>
          <w:sz w:val="28"/>
          <w:szCs w:val="28"/>
        </w:rPr>
        <w:t>Не позднее дня, следующего за днем принятия решения, заявителю в письменной форме и, по желанию заявителя, в электронной форме направляется мотивированный ответ о результатах рассмотрения жалобы.</w:t>
      </w:r>
    </w:p>
    <w:p w14:paraId="2ACC470C" w14:textId="77777777" w:rsidR="000928C2" w:rsidRPr="000928C2" w:rsidRDefault="000928C2" w:rsidP="000928C2">
      <w:pPr>
        <w:ind w:firstLine="567"/>
        <w:jc w:val="both"/>
        <w:rPr>
          <w:sz w:val="28"/>
          <w:szCs w:val="28"/>
        </w:rPr>
      </w:pPr>
      <w:r w:rsidRPr="000928C2">
        <w:rPr>
          <w:sz w:val="28"/>
          <w:szCs w:val="28"/>
        </w:rPr>
        <w:t xml:space="preserve">В случае </w:t>
      </w:r>
      <w:proofErr w:type="gramStart"/>
      <w:r w:rsidRPr="000928C2">
        <w:rPr>
          <w:sz w:val="28"/>
          <w:szCs w:val="28"/>
        </w:rPr>
        <w:t>признания жалобы</w:t>
      </w:r>
      <w:proofErr w:type="gramEnd"/>
      <w:r w:rsidRPr="000928C2">
        <w:rPr>
          <w:sz w:val="28"/>
          <w:szCs w:val="28"/>
        </w:rPr>
        <w:t xml:space="preserve"> подлежащей удовлетворению в ответе заявителю дается информация о действиях, осуществляемых органом, предоставляющим муниципальную услугу,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14:paraId="79CE4E94" w14:textId="77777777" w:rsidR="000928C2" w:rsidRPr="000928C2" w:rsidRDefault="000928C2" w:rsidP="000928C2">
      <w:pPr>
        <w:ind w:firstLine="567"/>
        <w:jc w:val="both"/>
        <w:rPr>
          <w:sz w:val="28"/>
          <w:szCs w:val="28"/>
        </w:rPr>
      </w:pPr>
      <w:r w:rsidRPr="000928C2">
        <w:rPr>
          <w:sz w:val="28"/>
          <w:szCs w:val="28"/>
        </w:rPr>
        <w:t xml:space="preserve">В случае </w:t>
      </w:r>
      <w:proofErr w:type="gramStart"/>
      <w:r w:rsidRPr="000928C2">
        <w:rPr>
          <w:sz w:val="28"/>
          <w:szCs w:val="28"/>
        </w:rPr>
        <w:t>признания жалобы</w:t>
      </w:r>
      <w:proofErr w:type="gramEnd"/>
      <w:r w:rsidRPr="000928C2">
        <w:rPr>
          <w:sz w:val="28"/>
          <w:szCs w:val="28"/>
        </w:rPr>
        <w:t xml:space="preserve">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14:paraId="7AA98A72" w14:textId="77777777" w:rsidR="000928C2" w:rsidRPr="000928C2" w:rsidRDefault="000928C2" w:rsidP="000928C2">
      <w:pPr>
        <w:ind w:firstLine="567"/>
        <w:jc w:val="both"/>
        <w:rPr>
          <w:sz w:val="28"/>
          <w:szCs w:val="28"/>
        </w:rPr>
      </w:pPr>
      <w:r w:rsidRPr="000928C2">
        <w:rPr>
          <w:sz w:val="28"/>
          <w:szCs w:val="28"/>
        </w:rPr>
        <w:t>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наделенные полномочиями по рассмотрению жалоб незамедлительно направляют имеющиеся материалы в органы прокуратуры.</w:t>
      </w:r>
    </w:p>
    <w:p w14:paraId="5531379E" w14:textId="77777777" w:rsidR="000928C2" w:rsidRPr="000928C2" w:rsidRDefault="000928C2" w:rsidP="000928C2">
      <w:pPr>
        <w:ind w:firstLine="567"/>
        <w:jc w:val="both"/>
        <w:rPr>
          <w:sz w:val="28"/>
          <w:szCs w:val="28"/>
        </w:rPr>
      </w:pPr>
      <w:r w:rsidRPr="000928C2">
        <w:rPr>
          <w:sz w:val="28"/>
          <w:szCs w:val="28"/>
        </w:rPr>
        <w:t>33. 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лиц.</w:t>
      </w:r>
    </w:p>
    <w:p w14:paraId="5C2F7A25" w14:textId="77777777" w:rsidR="000928C2" w:rsidRPr="00F54E31" w:rsidRDefault="000928C2" w:rsidP="000928C2">
      <w:pPr>
        <w:ind w:firstLine="567"/>
        <w:jc w:val="both"/>
        <w:rPr>
          <w:sz w:val="28"/>
          <w:szCs w:val="28"/>
        </w:rPr>
      </w:pPr>
      <w:r w:rsidRPr="000928C2">
        <w:rPr>
          <w:sz w:val="28"/>
          <w:szCs w:val="28"/>
        </w:rPr>
        <w:lastRenderedPageBreak/>
        <w:t xml:space="preserve">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руководителя уполномоченного органа либо специалиста уполномоченного органа осуществляется в соответствии с Федеральным законом № 210-ФЗ, постановлением Правительства Российской Федерации от 16.08.2012 № 840 </w:t>
      </w:r>
      <w:r w:rsidR="00F54E31">
        <w:rPr>
          <w:sz w:val="28"/>
          <w:szCs w:val="28"/>
        </w:rPr>
        <w:t>«</w:t>
      </w:r>
      <w:r w:rsidRPr="000928C2">
        <w:rPr>
          <w:sz w:val="28"/>
          <w:szCs w:val="28"/>
        </w:rPr>
        <w:t xml:space="preserve">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государственных корпораций, наделенных в соответствии с федеральными законами полномочиями по предоставлению государственных услуг в установленной сфере деятельности, и их должностных лиц, организаций, предусмотренных частью 1.1 статьи 16 Федерального закона </w:t>
      </w:r>
      <w:r w:rsidR="00F54E31">
        <w:rPr>
          <w:sz w:val="28"/>
          <w:szCs w:val="28"/>
        </w:rPr>
        <w:t>«</w:t>
      </w:r>
      <w:r w:rsidRPr="000928C2">
        <w:rPr>
          <w:sz w:val="28"/>
          <w:szCs w:val="28"/>
        </w:rPr>
        <w:t>Об организации предоставления государственных и муниципальных услуг</w:t>
      </w:r>
      <w:r w:rsidR="00F54E31">
        <w:rPr>
          <w:sz w:val="28"/>
          <w:szCs w:val="28"/>
        </w:rPr>
        <w:t>»</w:t>
      </w:r>
      <w:r w:rsidRPr="000928C2">
        <w:rPr>
          <w:sz w:val="28"/>
          <w:szCs w:val="28"/>
        </w:rPr>
        <w:t>, и их работников, а также функциональных центров предоставления государственных и муниципальных услуг и их работников</w:t>
      </w:r>
      <w:r w:rsidR="00F54E31">
        <w:rPr>
          <w:sz w:val="28"/>
          <w:szCs w:val="28"/>
        </w:rPr>
        <w:t>»</w:t>
      </w:r>
      <w:r w:rsidRPr="000928C2">
        <w:rPr>
          <w:sz w:val="28"/>
          <w:szCs w:val="28"/>
        </w:rPr>
        <w:t>.</w:t>
      </w:r>
      <w:r w:rsidR="00F54E31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14:paraId="246DBDCD" w14:textId="77777777" w:rsidR="00BE524D" w:rsidRDefault="000928C2" w:rsidP="000928C2">
      <w:pPr>
        <w:ind w:firstLine="567"/>
        <w:jc w:val="both"/>
        <w:rPr>
          <w:sz w:val="28"/>
          <w:szCs w:val="28"/>
        </w:rPr>
      </w:pPr>
      <w:r w:rsidRPr="000928C2">
        <w:rPr>
          <w:sz w:val="28"/>
          <w:szCs w:val="28"/>
        </w:rPr>
        <w:t>1</w:t>
      </w:r>
      <w:r>
        <w:rPr>
          <w:sz w:val="28"/>
          <w:szCs w:val="28"/>
        </w:rPr>
        <w:t xml:space="preserve">.13. приложение 1 к административному регламенту изложить в новой редакции согласно приложению к настоящему постановлению. </w:t>
      </w:r>
    </w:p>
    <w:p w14:paraId="21172B94" w14:textId="77777777" w:rsidR="003917E5" w:rsidRPr="000D3F84" w:rsidRDefault="003917E5" w:rsidP="003917E5">
      <w:pPr>
        <w:ind w:firstLine="567"/>
        <w:jc w:val="both"/>
        <w:rPr>
          <w:color w:val="000000" w:themeColor="text1"/>
          <w:sz w:val="28"/>
          <w:szCs w:val="28"/>
        </w:rPr>
      </w:pPr>
      <w:r w:rsidRPr="000D3F84">
        <w:rPr>
          <w:color w:val="000000" w:themeColor="text1"/>
          <w:sz w:val="28"/>
          <w:szCs w:val="28"/>
        </w:rPr>
        <w:t xml:space="preserve">2. Ведущему специалисту отдела культуры администрации г. Канска (Нестерова Н.А.) опубликовать настоящее постановление в </w:t>
      </w:r>
      <w:r w:rsidR="000B47DA">
        <w:rPr>
          <w:color w:val="000000" w:themeColor="text1"/>
          <w:sz w:val="28"/>
          <w:szCs w:val="28"/>
        </w:rPr>
        <w:t>периодическом печатном издании</w:t>
      </w:r>
      <w:r w:rsidRPr="000D3F84">
        <w:rPr>
          <w:color w:val="000000" w:themeColor="text1"/>
          <w:sz w:val="28"/>
          <w:szCs w:val="28"/>
        </w:rPr>
        <w:t xml:space="preserve"> </w:t>
      </w:r>
      <w:r w:rsidR="00F54E31">
        <w:rPr>
          <w:color w:val="000000" w:themeColor="text1"/>
          <w:sz w:val="28"/>
          <w:szCs w:val="28"/>
        </w:rPr>
        <w:t>«</w:t>
      </w:r>
      <w:r w:rsidRPr="000D3F84">
        <w:rPr>
          <w:color w:val="000000" w:themeColor="text1"/>
          <w:sz w:val="28"/>
          <w:szCs w:val="28"/>
        </w:rPr>
        <w:t>Канский вестник</w:t>
      </w:r>
      <w:r w:rsidR="00F54E31">
        <w:rPr>
          <w:color w:val="000000" w:themeColor="text1"/>
          <w:sz w:val="28"/>
          <w:szCs w:val="28"/>
        </w:rPr>
        <w:t>»</w:t>
      </w:r>
      <w:r w:rsidRPr="000D3F84">
        <w:rPr>
          <w:color w:val="000000" w:themeColor="text1"/>
          <w:sz w:val="28"/>
          <w:szCs w:val="28"/>
        </w:rPr>
        <w:t xml:space="preserve"> и разместить на официальном сайте муниципального образования город Канск в сети Интернет.</w:t>
      </w:r>
    </w:p>
    <w:p w14:paraId="10EF98E5" w14:textId="77777777" w:rsidR="003917E5" w:rsidRPr="000D3F84" w:rsidRDefault="003917E5" w:rsidP="003917E5">
      <w:pPr>
        <w:ind w:firstLine="567"/>
        <w:jc w:val="both"/>
        <w:rPr>
          <w:color w:val="000000" w:themeColor="text1"/>
          <w:sz w:val="28"/>
          <w:szCs w:val="28"/>
        </w:rPr>
      </w:pPr>
      <w:r w:rsidRPr="000D3F84">
        <w:rPr>
          <w:color w:val="000000" w:themeColor="text1"/>
          <w:sz w:val="28"/>
          <w:szCs w:val="28"/>
        </w:rPr>
        <w:t>3.Контроль за выполнением настоящего постановления возложить на Управление градостроительства администрации города Канска.</w:t>
      </w:r>
    </w:p>
    <w:p w14:paraId="52C951A5" w14:textId="77777777" w:rsidR="003917E5" w:rsidRPr="000D3F84" w:rsidRDefault="003917E5" w:rsidP="003917E5">
      <w:pPr>
        <w:ind w:firstLine="567"/>
        <w:jc w:val="both"/>
        <w:rPr>
          <w:color w:val="000000" w:themeColor="text1"/>
          <w:sz w:val="28"/>
          <w:szCs w:val="28"/>
        </w:rPr>
      </w:pPr>
      <w:r w:rsidRPr="000D3F84">
        <w:rPr>
          <w:color w:val="000000" w:themeColor="text1"/>
          <w:sz w:val="28"/>
          <w:szCs w:val="28"/>
        </w:rPr>
        <w:t xml:space="preserve">4. Постановление вступает в силу со дня официального опубликования. </w:t>
      </w:r>
    </w:p>
    <w:p w14:paraId="104E1996" w14:textId="77777777" w:rsidR="003917E5" w:rsidRPr="000D3F84" w:rsidRDefault="003917E5" w:rsidP="003917E5">
      <w:pPr>
        <w:jc w:val="both"/>
        <w:rPr>
          <w:color w:val="000000" w:themeColor="text1"/>
          <w:sz w:val="28"/>
          <w:szCs w:val="28"/>
        </w:rPr>
      </w:pPr>
    </w:p>
    <w:p w14:paraId="1F383F86" w14:textId="77777777" w:rsidR="003917E5" w:rsidRPr="000D3F84" w:rsidRDefault="003917E5" w:rsidP="003917E5">
      <w:pPr>
        <w:jc w:val="both"/>
        <w:rPr>
          <w:color w:val="000000" w:themeColor="text1"/>
          <w:sz w:val="28"/>
          <w:szCs w:val="28"/>
        </w:rPr>
      </w:pPr>
    </w:p>
    <w:p w14:paraId="4BE9BBB7" w14:textId="77777777" w:rsidR="000928C2" w:rsidRPr="00F015EA" w:rsidRDefault="000928C2" w:rsidP="000928C2">
      <w:pPr>
        <w:jc w:val="both"/>
        <w:rPr>
          <w:color w:val="000000" w:themeColor="text1"/>
          <w:sz w:val="28"/>
          <w:szCs w:val="28"/>
        </w:rPr>
      </w:pPr>
      <w:r w:rsidRPr="00F015EA">
        <w:rPr>
          <w:color w:val="000000" w:themeColor="text1"/>
          <w:sz w:val="28"/>
          <w:szCs w:val="28"/>
        </w:rPr>
        <w:t>Глава города Канска</w:t>
      </w:r>
      <w:r w:rsidRPr="00F015EA">
        <w:rPr>
          <w:color w:val="000000" w:themeColor="text1"/>
          <w:sz w:val="28"/>
          <w:szCs w:val="28"/>
        </w:rPr>
        <w:tab/>
        <w:t xml:space="preserve">                                                                  </w:t>
      </w:r>
      <w:r w:rsidR="00F54E31">
        <w:rPr>
          <w:color w:val="000000" w:themeColor="text1"/>
          <w:sz w:val="28"/>
          <w:szCs w:val="28"/>
        </w:rPr>
        <w:t xml:space="preserve">     </w:t>
      </w:r>
      <w:r w:rsidRPr="00F015EA">
        <w:rPr>
          <w:color w:val="000000" w:themeColor="text1"/>
          <w:sz w:val="28"/>
          <w:szCs w:val="28"/>
        </w:rPr>
        <w:t xml:space="preserve">А.М. </w:t>
      </w:r>
      <w:proofErr w:type="spellStart"/>
      <w:r w:rsidRPr="00F015EA">
        <w:rPr>
          <w:color w:val="000000" w:themeColor="text1"/>
          <w:sz w:val="28"/>
          <w:szCs w:val="28"/>
        </w:rPr>
        <w:t>Береснев</w:t>
      </w:r>
      <w:proofErr w:type="spellEnd"/>
    </w:p>
    <w:p w14:paraId="60D3329F" w14:textId="77777777" w:rsidR="000928C2" w:rsidRPr="00F015EA" w:rsidRDefault="000928C2" w:rsidP="000928C2">
      <w:pPr>
        <w:jc w:val="both"/>
        <w:rPr>
          <w:color w:val="000000" w:themeColor="text1"/>
          <w:sz w:val="28"/>
          <w:szCs w:val="28"/>
        </w:rPr>
      </w:pPr>
      <w:r w:rsidRPr="00F015EA">
        <w:rPr>
          <w:color w:val="000000" w:themeColor="text1"/>
          <w:sz w:val="28"/>
          <w:szCs w:val="28"/>
        </w:rPr>
        <w:t xml:space="preserve">   </w:t>
      </w:r>
    </w:p>
    <w:p w14:paraId="2149E11E" w14:textId="77777777" w:rsidR="000928C2" w:rsidRPr="00E45F7E" w:rsidRDefault="000928C2" w:rsidP="000928C2">
      <w:pPr>
        <w:pStyle w:val="a4"/>
        <w:spacing w:after="0"/>
        <w:jc w:val="both"/>
        <w:rPr>
          <w:sz w:val="24"/>
          <w:szCs w:val="24"/>
        </w:rPr>
      </w:pPr>
      <w:r w:rsidRPr="00E45F7E">
        <w:rPr>
          <w:sz w:val="24"/>
          <w:szCs w:val="24"/>
        </w:rPr>
        <w:t>Согласовано:</w:t>
      </w:r>
    </w:p>
    <w:p w14:paraId="2A4E1032" w14:textId="77777777" w:rsidR="000928C2" w:rsidRPr="00E45F7E" w:rsidRDefault="000928C2" w:rsidP="000928C2">
      <w:pPr>
        <w:pStyle w:val="a4"/>
        <w:spacing w:after="0"/>
        <w:jc w:val="both"/>
        <w:rPr>
          <w:sz w:val="24"/>
          <w:szCs w:val="24"/>
        </w:rPr>
      </w:pPr>
      <w:r w:rsidRPr="00E45F7E">
        <w:rPr>
          <w:sz w:val="24"/>
          <w:szCs w:val="24"/>
        </w:rPr>
        <w:t xml:space="preserve">руководитель УГ </w:t>
      </w:r>
    </w:p>
    <w:p w14:paraId="0FD00EE8" w14:textId="77777777" w:rsidR="000928C2" w:rsidRDefault="000928C2" w:rsidP="000928C2">
      <w:pPr>
        <w:pStyle w:val="a4"/>
        <w:spacing w:after="0"/>
        <w:jc w:val="both"/>
        <w:rPr>
          <w:sz w:val="20"/>
        </w:rPr>
      </w:pPr>
      <w:r w:rsidRPr="00E45F7E">
        <w:rPr>
          <w:sz w:val="24"/>
          <w:szCs w:val="24"/>
        </w:rPr>
        <w:t xml:space="preserve">администрации г. Канска                                                                             </w:t>
      </w:r>
      <w:r>
        <w:rPr>
          <w:sz w:val="24"/>
          <w:szCs w:val="24"/>
        </w:rPr>
        <w:t xml:space="preserve">            Р.Н. Лучко</w:t>
      </w:r>
      <w:r>
        <w:rPr>
          <w:sz w:val="20"/>
        </w:rPr>
        <w:br w:type="page"/>
      </w:r>
    </w:p>
    <w:p w14:paraId="3BD88B5C" w14:textId="77777777" w:rsidR="000928C2" w:rsidRPr="008C6CC9" w:rsidRDefault="000928C2" w:rsidP="000928C2">
      <w:pPr>
        <w:ind w:firstLine="567"/>
        <w:jc w:val="right"/>
        <w:rPr>
          <w:color w:val="000000" w:themeColor="text1"/>
          <w:sz w:val="28"/>
          <w:szCs w:val="28"/>
        </w:rPr>
      </w:pPr>
      <w:r w:rsidRPr="008C6CC9">
        <w:rPr>
          <w:color w:val="000000" w:themeColor="text1"/>
          <w:sz w:val="28"/>
          <w:szCs w:val="28"/>
        </w:rPr>
        <w:lastRenderedPageBreak/>
        <w:t xml:space="preserve">Приложение к постановлению </w:t>
      </w:r>
    </w:p>
    <w:p w14:paraId="7D672149" w14:textId="77777777" w:rsidR="000928C2" w:rsidRPr="008C6CC9" w:rsidRDefault="000928C2" w:rsidP="000928C2">
      <w:pPr>
        <w:ind w:firstLine="567"/>
        <w:jc w:val="right"/>
        <w:rPr>
          <w:color w:val="000000" w:themeColor="text1"/>
          <w:sz w:val="28"/>
          <w:szCs w:val="28"/>
        </w:rPr>
      </w:pPr>
      <w:r w:rsidRPr="008C6CC9">
        <w:rPr>
          <w:color w:val="000000" w:themeColor="text1"/>
          <w:sz w:val="28"/>
          <w:szCs w:val="28"/>
        </w:rPr>
        <w:t xml:space="preserve">администрации </w:t>
      </w:r>
      <w:proofErr w:type="spellStart"/>
      <w:r w:rsidRPr="008C6CC9">
        <w:rPr>
          <w:color w:val="000000" w:themeColor="text1"/>
          <w:sz w:val="28"/>
          <w:szCs w:val="28"/>
        </w:rPr>
        <w:t>г.Канска</w:t>
      </w:r>
      <w:proofErr w:type="spellEnd"/>
    </w:p>
    <w:p w14:paraId="7874D7B1" w14:textId="5F3F4E3D" w:rsidR="000928C2" w:rsidRDefault="000928C2" w:rsidP="000928C2">
      <w:pPr>
        <w:pStyle w:val="a4"/>
        <w:jc w:val="right"/>
        <w:rPr>
          <w:color w:val="000000" w:themeColor="text1"/>
          <w:szCs w:val="28"/>
        </w:rPr>
      </w:pPr>
      <w:r w:rsidRPr="008C6CC9">
        <w:rPr>
          <w:color w:val="000000" w:themeColor="text1"/>
          <w:szCs w:val="28"/>
        </w:rPr>
        <w:t xml:space="preserve">от </w:t>
      </w:r>
      <w:r w:rsidR="00DC286B">
        <w:rPr>
          <w:color w:val="000000" w:themeColor="text1"/>
          <w:szCs w:val="28"/>
        </w:rPr>
        <w:t>1</w:t>
      </w:r>
      <w:r w:rsidR="009B446D">
        <w:rPr>
          <w:color w:val="000000" w:themeColor="text1"/>
          <w:szCs w:val="28"/>
          <w:lang w:val="en-US"/>
        </w:rPr>
        <w:t>2</w:t>
      </w:r>
      <w:r w:rsidR="00DC286B">
        <w:rPr>
          <w:color w:val="000000" w:themeColor="text1"/>
          <w:szCs w:val="28"/>
        </w:rPr>
        <w:t>.04.2022</w:t>
      </w:r>
      <w:r w:rsidRPr="008C6CC9">
        <w:rPr>
          <w:color w:val="000000" w:themeColor="text1"/>
          <w:szCs w:val="28"/>
        </w:rPr>
        <w:t xml:space="preserve"> г. №</w:t>
      </w:r>
      <w:r w:rsidR="00DC286B">
        <w:rPr>
          <w:color w:val="000000" w:themeColor="text1"/>
          <w:szCs w:val="28"/>
        </w:rPr>
        <w:t xml:space="preserve"> 369</w:t>
      </w:r>
    </w:p>
    <w:p w14:paraId="358389FA" w14:textId="77777777" w:rsidR="000928C2" w:rsidRDefault="000928C2" w:rsidP="000928C2">
      <w:pPr>
        <w:pStyle w:val="a4"/>
        <w:spacing w:after="0"/>
        <w:jc w:val="right"/>
        <w:rPr>
          <w:szCs w:val="28"/>
        </w:rPr>
      </w:pPr>
    </w:p>
    <w:p w14:paraId="12510C39" w14:textId="77777777" w:rsidR="000928C2" w:rsidRPr="000928C2" w:rsidRDefault="000928C2" w:rsidP="000928C2">
      <w:pPr>
        <w:pStyle w:val="a4"/>
        <w:spacing w:after="0"/>
        <w:jc w:val="right"/>
        <w:rPr>
          <w:szCs w:val="28"/>
        </w:rPr>
      </w:pPr>
      <w:r w:rsidRPr="000928C2">
        <w:rPr>
          <w:szCs w:val="28"/>
        </w:rPr>
        <w:t>Приложение 1</w:t>
      </w:r>
    </w:p>
    <w:p w14:paraId="4A4E965C" w14:textId="77777777" w:rsidR="000928C2" w:rsidRPr="000928C2" w:rsidRDefault="000928C2" w:rsidP="000928C2">
      <w:pPr>
        <w:pStyle w:val="a4"/>
        <w:spacing w:after="0"/>
        <w:jc w:val="right"/>
        <w:rPr>
          <w:szCs w:val="28"/>
        </w:rPr>
      </w:pPr>
      <w:r w:rsidRPr="000928C2">
        <w:rPr>
          <w:szCs w:val="28"/>
        </w:rPr>
        <w:t>к Административному регламенту</w:t>
      </w:r>
    </w:p>
    <w:p w14:paraId="43EB3557" w14:textId="77777777" w:rsidR="000928C2" w:rsidRPr="000928C2" w:rsidRDefault="000928C2" w:rsidP="000928C2">
      <w:pPr>
        <w:pStyle w:val="a4"/>
        <w:spacing w:after="0"/>
        <w:jc w:val="right"/>
        <w:rPr>
          <w:szCs w:val="28"/>
        </w:rPr>
      </w:pPr>
      <w:r w:rsidRPr="000928C2">
        <w:rPr>
          <w:szCs w:val="28"/>
        </w:rPr>
        <w:t>предоставления муниципальной</w:t>
      </w:r>
    </w:p>
    <w:p w14:paraId="316A365B" w14:textId="77777777" w:rsidR="000928C2" w:rsidRPr="000928C2" w:rsidRDefault="000928C2" w:rsidP="000928C2">
      <w:pPr>
        <w:pStyle w:val="a4"/>
        <w:spacing w:after="0"/>
        <w:jc w:val="right"/>
        <w:rPr>
          <w:szCs w:val="28"/>
        </w:rPr>
      </w:pPr>
      <w:r w:rsidRPr="000928C2">
        <w:rPr>
          <w:szCs w:val="28"/>
        </w:rPr>
        <w:t>услуги по предварительному</w:t>
      </w:r>
    </w:p>
    <w:p w14:paraId="52B3FC2D" w14:textId="77777777" w:rsidR="000928C2" w:rsidRPr="000928C2" w:rsidRDefault="000928C2" w:rsidP="000928C2">
      <w:pPr>
        <w:pStyle w:val="a4"/>
        <w:spacing w:after="0"/>
        <w:jc w:val="right"/>
        <w:rPr>
          <w:szCs w:val="28"/>
        </w:rPr>
      </w:pPr>
      <w:r w:rsidRPr="000928C2">
        <w:rPr>
          <w:szCs w:val="28"/>
        </w:rPr>
        <w:t>согласованию предоставления</w:t>
      </w:r>
    </w:p>
    <w:p w14:paraId="5DDE3040" w14:textId="77777777" w:rsidR="000928C2" w:rsidRDefault="000928C2" w:rsidP="000928C2">
      <w:pPr>
        <w:pStyle w:val="a4"/>
        <w:spacing w:after="0"/>
        <w:jc w:val="right"/>
        <w:rPr>
          <w:szCs w:val="28"/>
        </w:rPr>
      </w:pPr>
      <w:r w:rsidRPr="000928C2">
        <w:rPr>
          <w:szCs w:val="28"/>
        </w:rPr>
        <w:t>земельного участка</w:t>
      </w:r>
    </w:p>
    <w:p w14:paraId="2FEDE24A" w14:textId="77777777" w:rsidR="000928C2" w:rsidRPr="000928C2" w:rsidRDefault="000928C2" w:rsidP="000928C2">
      <w:pPr>
        <w:pStyle w:val="a4"/>
        <w:spacing w:after="0"/>
        <w:jc w:val="right"/>
        <w:rPr>
          <w:sz w:val="20"/>
        </w:rPr>
      </w:pPr>
    </w:p>
    <w:p w14:paraId="540EFEF5" w14:textId="77777777" w:rsidR="000928C2" w:rsidRDefault="000928C2" w:rsidP="000928C2">
      <w:pPr>
        <w:pStyle w:val="a4"/>
        <w:jc w:val="right"/>
        <w:rPr>
          <w:sz w:val="20"/>
        </w:rPr>
      </w:pPr>
    </w:p>
    <w:p w14:paraId="5E57E12E" w14:textId="77777777" w:rsidR="000928C2" w:rsidRDefault="003917E5" w:rsidP="000928C2">
      <w:pPr>
        <w:pStyle w:val="ConsPlusNonformat"/>
        <w:jc w:val="both"/>
      </w:pPr>
      <w:r w:rsidRPr="000D3F84">
        <w:rPr>
          <w:color w:val="000000" w:themeColor="text1"/>
          <w:sz w:val="28"/>
          <w:szCs w:val="28"/>
        </w:rPr>
        <w:t xml:space="preserve">   </w:t>
      </w:r>
      <w:r w:rsidR="000928C2">
        <w:t xml:space="preserve">                                   Форма</w:t>
      </w:r>
    </w:p>
    <w:p w14:paraId="6C669C4B" w14:textId="77777777" w:rsidR="000928C2" w:rsidRDefault="000928C2" w:rsidP="000928C2">
      <w:pPr>
        <w:pStyle w:val="ConsPlusNonformat"/>
        <w:jc w:val="both"/>
      </w:pPr>
    </w:p>
    <w:p w14:paraId="3786C961" w14:textId="77777777" w:rsidR="00F54E31" w:rsidRPr="00F54E31" w:rsidRDefault="000928C2" w:rsidP="00C15E4D">
      <w:pPr>
        <w:tabs>
          <w:tab w:val="left" w:pos="5543"/>
        </w:tabs>
        <w:jc w:val="right"/>
      </w:pPr>
      <w:r w:rsidRPr="00F54E31">
        <w:t xml:space="preserve"> </w:t>
      </w:r>
      <w:r w:rsidR="00F54E31" w:rsidRPr="00F54E31">
        <w:t xml:space="preserve">Руководителю управления градостроительства </w:t>
      </w:r>
    </w:p>
    <w:p w14:paraId="48E869E0" w14:textId="77777777" w:rsidR="000928C2" w:rsidRPr="00F54E31" w:rsidRDefault="00F54E31" w:rsidP="00C15E4D">
      <w:pPr>
        <w:tabs>
          <w:tab w:val="left" w:pos="5543"/>
        </w:tabs>
        <w:jc w:val="right"/>
      </w:pPr>
      <w:r w:rsidRPr="00F54E31">
        <w:t>администрации города Канска</w:t>
      </w:r>
    </w:p>
    <w:p w14:paraId="173295D6" w14:textId="77777777" w:rsidR="000928C2" w:rsidRPr="00F54E31" w:rsidRDefault="000928C2" w:rsidP="00F54E3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F54E31">
        <w:rPr>
          <w:rFonts w:ascii="Times New Roman" w:hAnsi="Times New Roman" w:cs="Times New Roman"/>
          <w:sz w:val="24"/>
          <w:szCs w:val="24"/>
        </w:rPr>
        <w:t xml:space="preserve">                                             ______________________________</w:t>
      </w:r>
    </w:p>
    <w:p w14:paraId="0AAAF5F5" w14:textId="77777777" w:rsidR="000928C2" w:rsidRPr="00F54E31" w:rsidRDefault="000928C2" w:rsidP="00F54E3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F54E31">
        <w:rPr>
          <w:rFonts w:ascii="Times New Roman" w:hAnsi="Times New Roman" w:cs="Times New Roman"/>
          <w:sz w:val="24"/>
          <w:szCs w:val="24"/>
        </w:rPr>
        <w:t xml:space="preserve">                                          от ______________________________</w:t>
      </w:r>
    </w:p>
    <w:p w14:paraId="5BAA68DB" w14:textId="77777777" w:rsidR="000928C2" w:rsidRPr="00F54E31" w:rsidRDefault="000928C2" w:rsidP="00F54E3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F54E31">
        <w:rPr>
          <w:rFonts w:ascii="Times New Roman" w:hAnsi="Times New Roman" w:cs="Times New Roman"/>
          <w:sz w:val="24"/>
          <w:szCs w:val="24"/>
        </w:rPr>
        <w:t xml:space="preserve">                                               (Ф.И.О. (последнее - при</w:t>
      </w:r>
    </w:p>
    <w:p w14:paraId="338583E2" w14:textId="77777777" w:rsidR="000928C2" w:rsidRPr="00F54E31" w:rsidRDefault="000928C2" w:rsidP="00F54E3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F54E31">
        <w:rPr>
          <w:rFonts w:ascii="Times New Roman" w:hAnsi="Times New Roman" w:cs="Times New Roman"/>
          <w:sz w:val="24"/>
          <w:szCs w:val="24"/>
        </w:rPr>
        <w:t xml:space="preserve">                                              наличии) физического лица)</w:t>
      </w:r>
    </w:p>
    <w:p w14:paraId="24214547" w14:textId="77777777" w:rsidR="000928C2" w:rsidRPr="00F54E31" w:rsidRDefault="000928C2" w:rsidP="00F54E3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F54E31">
        <w:rPr>
          <w:rFonts w:ascii="Times New Roman" w:hAnsi="Times New Roman" w:cs="Times New Roman"/>
          <w:sz w:val="24"/>
          <w:szCs w:val="24"/>
        </w:rPr>
        <w:t xml:space="preserve">                                          _________________________________</w:t>
      </w:r>
    </w:p>
    <w:p w14:paraId="2B6B75E8" w14:textId="77777777" w:rsidR="000928C2" w:rsidRPr="00F54E31" w:rsidRDefault="000928C2" w:rsidP="00F54E3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F54E31">
        <w:rPr>
          <w:rFonts w:ascii="Times New Roman" w:hAnsi="Times New Roman" w:cs="Times New Roman"/>
          <w:sz w:val="24"/>
          <w:szCs w:val="24"/>
        </w:rPr>
        <w:t xml:space="preserve">                                                (серия, номер паспорта, кем</w:t>
      </w:r>
    </w:p>
    <w:p w14:paraId="54971933" w14:textId="77777777" w:rsidR="000928C2" w:rsidRPr="00F54E31" w:rsidRDefault="000928C2" w:rsidP="00F54E3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F54E3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и когда выдан)</w:t>
      </w:r>
    </w:p>
    <w:p w14:paraId="43AEA427" w14:textId="77777777" w:rsidR="000928C2" w:rsidRPr="00F54E31" w:rsidRDefault="000928C2" w:rsidP="00F54E3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F54E31">
        <w:rPr>
          <w:rFonts w:ascii="Times New Roman" w:hAnsi="Times New Roman" w:cs="Times New Roman"/>
          <w:sz w:val="24"/>
          <w:szCs w:val="24"/>
        </w:rPr>
        <w:t xml:space="preserve">                                          _________________________________</w:t>
      </w:r>
    </w:p>
    <w:p w14:paraId="1DDC31DB" w14:textId="77777777" w:rsidR="000928C2" w:rsidRPr="00F54E31" w:rsidRDefault="000928C2" w:rsidP="00F54E3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F54E31">
        <w:rPr>
          <w:rFonts w:ascii="Times New Roman" w:hAnsi="Times New Roman" w:cs="Times New Roman"/>
          <w:sz w:val="24"/>
          <w:szCs w:val="24"/>
        </w:rPr>
        <w:t xml:space="preserve">                                          _________________________________</w:t>
      </w:r>
    </w:p>
    <w:p w14:paraId="23714F30" w14:textId="77777777" w:rsidR="000928C2" w:rsidRPr="00F54E31" w:rsidRDefault="000928C2" w:rsidP="00F54E3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F54E31">
        <w:rPr>
          <w:rFonts w:ascii="Times New Roman" w:hAnsi="Times New Roman" w:cs="Times New Roman"/>
          <w:sz w:val="24"/>
          <w:szCs w:val="24"/>
        </w:rPr>
        <w:t xml:space="preserve">                                                   (адрес места жительства)</w:t>
      </w:r>
    </w:p>
    <w:p w14:paraId="4CF7B9DB" w14:textId="77777777" w:rsidR="000928C2" w:rsidRPr="00F54E31" w:rsidRDefault="000928C2" w:rsidP="00F54E3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F54E31">
        <w:rPr>
          <w:rFonts w:ascii="Times New Roman" w:hAnsi="Times New Roman" w:cs="Times New Roman"/>
          <w:sz w:val="24"/>
          <w:szCs w:val="24"/>
        </w:rPr>
        <w:t xml:space="preserve">                                          _________________________________</w:t>
      </w:r>
    </w:p>
    <w:p w14:paraId="56A1E318" w14:textId="77777777" w:rsidR="000928C2" w:rsidRPr="00F54E31" w:rsidRDefault="000928C2" w:rsidP="00F54E3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F54E3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(почтовый адрес, адрес</w:t>
      </w:r>
    </w:p>
    <w:p w14:paraId="1B91F613" w14:textId="77777777" w:rsidR="000928C2" w:rsidRPr="00F54E31" w:rsidRDefault="000928C2" w:rsidP="00F54E3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F54E3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электронной почты)</w:t>
      </w:r>
    </w:p>
    <w:p w14:paraId="4999EF06" w14:textId="77777777" w:rsidR="000928C2" w:rsidRPr="00F54E31" w:rsidRDefault="000928C2" w:rsidP="00F54E3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F54E31">
        <w:rPr>
          <w:rFonts w:ascii="Times New Roman" w:hAnsi="Times New Roman" w:cs="Times New Roman"/>
          <w:sz w:val="24"/>
          <w:szCs w:val="24"/>
        </w:rPr>
        <w:t xml:space="preserve">                                          _________________________________</w:t>
      </w:r>
    </w:p>
    <w:p w14:paraId="317394E5" w14:textId="77777777" w:rsidR="000928C2" w:rsidRPr="00F54E31" w:rsidRDefault="000928C2" w:rsidP="00F54E3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F54E31">
        <w:rPr>
          <w:rFonts w:ascii="Times New Roman" w:hAnsi="Times New Roman" w:cs="Times New Roman"/>
          <w:sz w:val="24"/>
          <w:szCs w:val="24"/>
        </w:rPr>
        <w:t xml:space="preserve">                                               (номер контактного телефона)</w:t>
      </w:r>
    </w:p>
    <w:p w14:paraId="3A23D541" w14:textId="77777777" w:rsidR="000928C2" w:rsidRPr="00F54E31" w:rsidRDefault="000928C2" w:rsidP="00F54E3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0BB90412" w14:textId="77777777" w:rsidR="000928C2" w:rsidRPr="00F54E31" w:rsidRDefault="000928C2" w:rsidP="00F54E3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ar360"/>
      <w:bookmarkEnd w:id="1"/>
      <w:r w:rsidRPr="00F54E31">
        <w:rPr>
          <w:rFonts w:ascii="Times New Roman" w:hAnsi="Times New Roman" w:cs="Times New Roman"/>
          <w:sz w:val="24"/>
          <w:szCs w:val="24"/>
        </w:rPr>
        <w:t>ЗАЯВЛЕНИЕ</w:t>
      </w:r>
    </w:p>
    <w:p w14:paraId="53DDD7C4" w14:textId="77777777" w:rsidR="000928C2" w:rsidRPr="00F54E31" w:rsidRDefault="000928C2" w:rsidP="00F54E3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54E31">
        <w:rPr>
          <w:rFonts w:ascii="Times New Roman" w:hAnsi="Times New Roman" w:cs="Times New Roman"/>
          <w:sz w:val="24"/>
          <w:szCs w:val="24"/>
        </w:rPr>
        <w:t>о предварительном согласовании</w:t>
      </w:r>
    </w:p>
    <w:p w14:paraId="00AB6102" w14:textId="77777777" w:rsidR="000928C2" w:rsidRPr="00F54E31" w:rsidRDefault="000928C2" w:rsidP="00F54E3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54E31">
        <w:rPr>
          <w:rFonts w:ascii="Times New Roman" w:hAnsi="Times New Roman" w:cs="Times New Roman"/>
          <w:sz w:val="24"/>
          <w:szCs w:val="24"/>
        </w:rPr>
        <w:t>предоставления земельного участка</w:t>
      </w:r>
    </w:p>
    <w:p w14:paraId="49B5454B" w14:textId="77777777" w:rsidR="000928C2" w:rsidRPr="00F54E31" w:rsidRDefault="000928C2" w:rsidP="00F54E3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4A303799" w14:textId="77777777" w:rsidR="000928C2" w:rsidRPr="00F54E31" w:rsidRDefault="000928C2" w:rsidP="00F54E3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54E31">
        <w:rPr>
          <w:rFonts w:ascii="Times New Roman" w:hAnsi="Times New Roman" w:cs="Times New Roman"/>
          <w:sz w:val="24"/>
          <w:szCs w:val="24"/>
        </w:rPr>
        <w:t>В  соответствии</w:t>
      </w:r>
      <w:proofErr w:type="gramEnd"/>
      <w:r w:rsidRPr="00F54E31">
        <w:rPr>
          <w:rFonts w:ascii="Times New Roman" w:hAnsi="Times New Roman" w:cs="Times New Roman"/>
          <w:sz w:val="24"/>
          <w:szCs w:val="24"/>
        </w:rPr>
        <w:t xml:space="preserve">  со  </w:t>
      </w:r>
      <w:hyperlink r:id="rId8" w:history="1">
        <w:r w:rsidRPr="00F54E31">
          <w:rPr>
            <w:rFonts w:ascii="Times New Roman" w:hAnsi="Times New Roman" w:cs="Times New Roman"/>
            <w:color w:val="0000FF"/>
            <w:sz w:val="24"/>
            <w:szCs w:val="24"/>
          </w:rPr>
          <w:t>ст.  ст.  39.14</w:t>
        </w:r>
      </w:hyperlink>
      <w:r w:rsidRPr="00F54E31">
        <w:rPr>
          <w:rFonts w:ascii="Times New Roman" w:hAnsi="Times New Roman" w:cs="Times New Roman"/>
          <w:sz w:val="24"/>
          <w:szCs w:val="24"/>
        </w:rPr>
        <w:t xml:space="preserve">,  </w:t>
      </w:r>
      <w:hyperlink r:id="rId9" w:history="1">
        <w:r w:rsidRPr="00F54E31">
          <w:rPr>
            <w:rFonts w:ascii="Times New Roman" w:hAnsi="Times New Roman" w:cs="Times New Roman"/>
            <w:color w:val="0000FF"/>
            <w:sz w:val="24"/>
            <w:szCs w:val="24"/>
          </w:rPr>
          <w:t>39.15</w:t>
        </w:r>
      </w:hyperlink>
      <w:r w:rsidRPr="00F54E31">
        <w:rPr>
          <w:rFonts w:ascii="Times New Roman" w:hAnsi="Times New Roman" w:cs="Times New Roman"/>
          <w:sz w:val="24"/>
          <w:szCs w:val="24"/>
        </w:rPr>
        <w:t xml:space="preserve">  Земельного кодекса Российской</w:t>
      </w:r>
      <w:r w:rsidR="006537E9">
        <w:rPr>
          <w:rFonts w:ascii="Times New Roman" w:hAnsi="Times New Roman" w:cs="Times New Roman"/>
          <w:sz w:val="24"/>
          <w:szCs w:val="24"/>
        </w:rPr>
        <w:t xml:space="preserve"> </w:t>
      </w:r>
      <w:r w:rsidRPr="00F54E31">
        <w:rPr>
          <w:rFonts w:ascii="Times New Roman" w:hAnsi="Times New Roman" w:cs="Times New Roman"/>
          <w:sz w:val="24"/>
          <w:szCs w:val="24"/>
        </w:rPr>
        <w:t>Федерации   прошу   предварительно  согласовать  предоставление  земельного</w:t>
      </w:r>
      <w:r w:rsidR="006537E9">
        <w:rPr>
          <w:rFonts w:ascii="Times New Roman" w:hAnsi="Times New Roman" w:cs="Times New Roman"/>
          <w:sz w:val="24"/>
          <w:szCs w:val="24"/>
        </w:rPr>
        <w:t xml:space="preserve"> </w:t>
      </w:r>
      <w:r w:rsidRPr="00F54E31">
        <w:rPr>
          <w:rFonts w:ascii="Times New Roman" w:hAnsi="Times New Roman" w:cs="Times New Roman"/>
          <w:sz w:val="24"/>
          <w:szCs w:val="24"/>
        </w:rPr>
        <w:t>участка без проведения торгов на основании ________________________________</w:t>
      </w:r>
      <w:r w:rsidR="006537E9">
        <w:rPr>
          <w:rFonts w:ascii="Times New Roman" w:hAnsi="Times New Roman" w:cs="Times New Roman"/>
          <w:sz w:val="24"/>
          <w:szCs w:val="24"/>
        </w:rPr>
        <w:t>_____________________________</w:t>
      </w:r>
    </w:p>
    <w:p w14:paraId="36D1B65C" w14:textId="77777777" w:rsidR="000928C2" w:rsidRPr="00F54E31" w:rsidRDefault="000928C2" w:rsidP="00F54E3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54E3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264DAFBB" w14:textId="77777777" w:rsidR="000928C2" w:rsidRPr="00F54E31" w:rsidRDefault="000928C2" w:rsidP="00F54E3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54E31">
        <w:rPr>
          <w:rFonts w:ascii="Times New Roman" w:hAnsi="Times New Roman" w:cs="Times New Roman"/>
          <w:sz w:val="24"/>
          <w:szCs w:val="24"/>
        </w:rPr>
        <w:t xml:space="preserve">      (указывается один из пунктов (</w:t>
      </w:r>
      <w:hyperlink r:id="rId10" w:history="1">
        <w:r w:rsidRPr="00F54E31">
          <w:rPr>
            <w:rFonts w:ascii="Times New Roman" w:hAnsi="Times New Roman" w:cs="Times New Roman"/>
            <w:color w:val="0000FF"/>
            <w:sz w:val="24"/>
            <w:szCs w:val="24"/>
          </w:rPr>
          <w:t>пункт 2 статьи 39.3</w:t>
        </w:r>
      </w:hyperlink>
      <w:r w:rsidRPr="00F54E31">
        <w:rPr>
          <w:rFonts w:ascii="Times New Roman" w:hAnsi="Times New Roman" w:cs="Times New Roman"/>
          <w:sz w:val="24"/>
          <w:szCs w:val="24"/>
        </w:rPr>
        <w:t xml:space="preserve">, </w:t>
      </w:r>
      <w:hyperlink r:id="rId11" w:history="1">
        <w:r w:rsidRPr="00F54E31">
          <w:rPr>
            <w:rFonts w:ascii="Times New Roman" w:hAnsi="Times New Roman" w:cs="Times New Roman"/>
            <w:color w:val="0000FF"/>
            <w:sz w:val="24"/>
            <w:szCs w:val="24"/>
          </w:rPr>
          <w:t>статья 39.5</w:t>
        </w:r>
      </w:hyperlink>
      <w:r w:rsidRPr="00F54E31">
        <w:rPr>
          <w:rFonts w:ascii="Times New Roman" w:hAnsi="Times New Roman" w:cs="Times New Roman"/>
          <w:sz w:val="24"/>
          <w:szCs w:val="24"/>
        </w:rPr>
        <w:t>,</w:t>
      </w:r>
      <w:r w:rsidR="00D85FB5">
        <w:rPr>
          <w:rFonts w:ascii="Times New Roman" w:hAnsi="Times New Roman" w:cs="Times New Roman"/>
          <w:sz w:val="24"/>
          <w:szCs w:val="24"/>
        </w:rPr>
        <w:t xml:space="preserve"> </w:t>
      </w:r>
      <w:r w:rsidRPr="00F54E31">
        <w:rPr>
          <w:rFonts w:ascii="Times New Roman" w:hAnsi="Times New Roman" w:cs="Times New Roman"/>
          <w:sz w:val="24"/>
          <w:szCs w:val="24"/>
        </w:rPr>
        <w:t xml:space="preserve"> </w:t>
      </w:r>
      <w:hyperlink r:id="rId12" w:history="1">
        <w:r w:rsidRPr="00F54E31">
          <w:rPr>
            <w:rFonts w:ascii="Times New Roman" w:hAnsi="Times New Roman" w:cs="Times New Roman"/>
            <w:color w:val="0000FF"/>
            <w:sz w:val="24"/>
            <w:szCs w:val="24"/>
          </w:rPr>
          <w:t>пункт 2 статьи 39.6</w:t>
        </w:r>
      </w:hyperlink>
      <w:r w:rsidRPr="00F54E31">
        <w:rPr>
          <w:rFonts w:ascii="Times New Roman" w:hAnsi="Times New Roman" w:cs="Times New Roman"/>
          <w:sz w:val="24"/>
          <w:szCs w:val="24"/>
        </w:rPr>
        <w:t xml:space="preserve"> или </w:t>
      </w:r>
      <w:hyperlink r:id="rId13" w:history="1">
        <w:r w:rsidRPr="00F54E31">
          <w:rPr>
            <w:rFonts w:ascii="Times New Roman" w:hAnsi="Times New Roman" w:cs="Times New Roman"/>
            <w:color w:val="0000FF"/>
            <w:sz w:val="24"/>
            <w:szCs w:val="24"/>
          </w:rPr>
          <w:t>пункт 2 статьи 39.10</w:t>
        </w:r>
      </w:hyperlink>
      <w:r w:rsidRPr="00F54E31">
        <w:rPr>
          <w:rFonts w:ascii="Times New Roman" w:hAnsi="Times New Roman" w:cs="Times New Roman"/>
          <w:sz w:val="24"/>
          <w:szCs w:val="24"/>
        </w:rPr>
        <w:t>) Земельного кодекса</w:t>
      </w:r>
      <w:r w:rsidR="00D85FB5">
        <w:rPr>
          <w:rFonts w:ascii="Times New Roman" w:hAnsi="Times New Roman" w:cs="Times New Roman"/>
          <w:sz w:val="24"/>
          <w:szCs w:val="24"/>
        </w:rPr>
        <w:t xml:space="preserve"> </w:t>
      </w:r>
      <w:r w:rsidRPr="00F54E31">
        <w:rPr>
          <w:rFonts w:ascii="Times New Roman" w:hAnsi="Times New Roman" w:cs="Times New Roman"/>
          <w:sz w:val="24"/>
          <w:szCs w:val="24"/>
        </w:rPr>
        <w:t>Российской Федерации)</w:t>
      </w:r>
      <w:r w:rsidR="006537E9">
        <w:rPr>
          <w:rFonts w:ascii="Times New Roman" w:hAnsi="Times New Roman" w:cs="Times New Roman"/>
          <w:sz w:val="24"/>
          <w:szCs w:val="24"/>
        </w:rPr>
        <w:t xml:space="preserve"> </w:t>
      </w:r>
      <w:r w:rsidRPr="00F54E31">
        <w:rPr>
          <w:rFonts w:ascii="Times New Roman" w:hAnsi="Times New Roman" w:cs="Times New Roman"/>
          <w:sz w:val="24"/>
          <w:szCs w:val="24"/>
        </w:rPr>
        <w:t>на праве __________________________________________________________________</w:t>
      </w:r>
      <w:r w:rsidR="006537E9">
        <w:rPr>
          <w:rFonts w:ascii="Times New Roman" w:hAnsi="Times New Roman" w:cs="Times New Roman"/>
          <w:sz w:val="24"/>
          <w:szCs w:val="24"/>
        </w:rPr>
        <w:t>_____________</w:t>
      </w:r>
    </w:p>
    <w:p w14:paraId="0D5B5747" w14:textId="77777777" w:rsidR="000928C2" w:rsidRPr="00F54E31" w:rsidRDefault="000928C2" w:rsidP="00F54E3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54E31">
        <w:rPr>
          <w:rFonts w:ascii="Times New Roman" w:hAnsi="Times New Roman" w:cs="Times New Roman"/>
          <w:sz w:val="24"/>
          <w:szCs w:val="24"/>
        </w:rPr>
        <w:t xml:space="preserve">               (</w:t>
      </w:r>
      <w:proofErr w:type="gramStart"/>
      <w:r w:rsidRPr="00F54E31">
        <w:rPr>
          <w:rFonts w:ascii="Times New Roman" w:hAnsi="Times New Roman" w:cs="Times New Roman"/>
          <w:sz w:val="24"/>
          <w:szCs w:val="24"/>
        </w:rPr>
        <w:t>указывается  вид</w:t>
      </w:r>
      <w:proofErr w:type="gramEnd"/>
      <w:r w:rsidRPr="00F54E31">
        <w:rPr>
          <w:rFonts w:ascii="Times New Roman" w:hAnsi="Times New Roman" w:cs="Times New Roman"/>
          <w:sz w:val="24"/>
          <w:szCs w:val="24"/>
        </w:rPr>
        <w:t xml:space="preserve">  права,  на котором заявитель желает</w:t>
      </w:r>
    </w:p>
    <w:p w14:paraId="042FF711" w14:textId="77777777" w:rsidR="000928C2" w:rsidRPr="00F54E31" w:rsidRDefault="000928C2" w:rsidP="00F54E3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54E31">
        <w:rPr>
          <w:rFonts w:ascii="Times New Roman" w:hAnsi="Times New Roman" w:cs="Times New Roman"/>
          <w:sz w:val="24"/>
          <w:szCs w:val="24"/>
        </w:rPr>
        <w:t xml:space="preserve">            приобрести земельный участок, если предоставление земельного</w:t>
      </w:r>
    </w:p>
    <w:p w14:paraId="3F260A76" w14:textId="77777777" w:rsidR="000928C2" w:rsidRPr="00F54E31" w:rsidRDefault="000928C2" w:rsidP="00F54E3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54E31">
        <w:rPr>
          <w:rFonts w:ascii="Times New Roman" w:hAnsi="Times New Roman" w:cs="Times New Roman"/>
          <w:sz w:val="24"/>
          <w:szCs w:val="24"/>
        </w:rPr>
        <w:t xml:space="preserve">                     участка возможно на нескольких видах прав)</w:t>
      </w:r>
    </w:p>
    <w:p w14:paraId="316C2F0E" w14:textId="77777777" w:rsidR="000928C2" w:rsidRPr="00F54E31" w:rsidRDefault="000928C2" w:rsidP="00F54E3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54E31">
        <w:rPr>
          <w:rFonts w:ascii="Times New Roman" w:hAnsi="Times New Roman" w:cs="Times New Roman"/>
          <w:sz w:val="24"/>
          <w:szCs w:val="24"/>
        </w:rPr>
        <w:t>в целях ___________________________________________________________________</w:t>
      </w:r>
      <w:r w:rsidR="006537E9">
        <w:rPr>
          <w:rFonts w:ascii="Times New Roman" w:hAnsi="Times New Roman" w:cs="Times New Roman"/>
          <w:sz w:val="24"/>
          <w:szCs w:val="24"/>
        </w:rPr>
        <w:t>_____</w:t>
      </w:r>
    </w:p>
    <w:p w14:paraId="1E55EBED" w14:textId="77777777" w:rsidR="000928C2" w:rsidRPr="00F54E31" w:rsidRDefault="000928C2" w:rsidP="00F54E3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54E31">
        <w:rPr>
          <w:rFonts w:ascii="Times New Roman" w:hAnsi="Times New Roman" w:cs="Times New Roman"/>
          <w:sz w:val="24"/>
          <w:szCs w:val="24"/>
        </w:rPr>
        <w:t xml:space="preserve">                (указывается цель использования земельного участка)</w:t>
      </w:r>
    </w:p>
    <w:p w14:paraId="6148B3A5" w14:textId="77777777" w:rsidR="000928C2" w:rsidRPr="00F54E31" w:rsidRDefault="000928C2" w:rsidP="00F54E3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54E31">
        <w:rPr>
          <w:rFonts w:ascii="Times New Roman" w:hAnsi="Times New Roman" w:cs="Times New Roman"/>
          <w:sz w:val="24"/>
          <w:szCs w:val="24"/>
        </w:rPr>
        <w:t>кадастровый  номер</w:t>
      </w:r>
      <w:proofErr w:type="gramEnd"/>
      <w:r w:rsidRPr="00F54E31">
        <w:rPr>
          <w:rFonts w:ascii="Times New Roman" w:hAnsi="Times New Roman" w:cs="Times New Roman"/>
          <w:sz w:val="24"/>
          <w:szCs w:val="24"/>
        </w:rPr>
        <w:t xml:space="preserve">  земельного  участка  или  кадастровые  номера земельных</w:t>
      </w:r>
    </w:p>
    <w:p w14:paraId="3D20A4E5" w14:textId="77777777" w:rsidR="000928C2" w:rsidRPr="00F54E31" w:rsidRDefault="000928C2" w:rsidP="00F54E3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54E31">
        <w:rPr>
          <w:rFonts w:ascii="Times New Roman" w:hAnsi="Times New Roman" w:cs="Times New Roman"/>
          <w:sz w:val="24"/>
          <w:szCs w:val="24"/>
        </w:rPr>
        <w:t>участков __________________________________________________________________</w:t>
      </w:r>
      <w:r w:rsidR="006537E9">
        <w:rPr>
          <w:rFonts w:ascii="Times New Roman" w:hAnsi="Times New Roman" w:cs="Times New Roman"/>
          <w:sz w:val="24"/>
          <w:szCs w:val="24"/>
        </w:rPr>
        <w:t>_____</w:t>
      </w:r>
    </w:p>
    <w:p w14:paraId="2862CADF" w14:textId="77777777" w:rsidR="000928C2" w:rsidRPr="00F54E31" w:rsidRDefault="000928C2" w:rsidP="00F54E3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54E31">
        <w:rPr>
          <w:rFonts w:ascii="Times New Roman" w:hAnsi="Times New Roman" w:cs="Times New Roman"/>
          <w:sz w:val="24"/>
          <w:szCs w:val="24"/>
        </w:rPr>
        <w:t xml:space="preserve">         (указывается в случае, если границы земельного участка </w:t>
      </w:r>
      <w:proofErr w:type="gramStart"/>
      <w:r w:rsidRPr="00F54E31">
        <w:rPr>
          <w:rFonts w:ascii="Times New Roman" w:hAnsi="Times New Roman" w:cs="Times New Roman"/>
          <w:sz w:val="24"/>
          <w:szCs w:val="24"/>
        </w:rPr>
        <w:t>подлежат</w:t>
      </w:r>
      <w:r w:rsidR="006537E9">
        <w:rPr>
          <w:rFonts w:ascii="Times New Roman" w:hAnsi="Times New Roman" w:cs="Times New Roman"/>
          <w:sz w:val="24"/>
          <w:szCs w:val="24"/>
        </w:rPr>
        <w:t xml:space="preserve"> </w:t>
      </w:r>
      <w:r w:rsidRPr="00F54E31">
        <w:rPr>
          <w:rFonts w:ascii="Times New Roman" w:hAnsi="Times New Roman" w:cs="Times New Roman"/>
          <w:sz w:val="24"/>
          <w:szCs w:val="24"/>
        </w:rPr>
        <w:t xml:space="preserve"> </w:t>
      </w:r>
      <w:r w:rsidR="00F54E31" w:rsidRPr="00F54E31">
        <w:rPr>
          <w:rFonts w:ascii="Times New Roman" w:hAnsi="Times New Roman" w:cs="Times New Roman"/>
          <w:sz w:val="24"/>
          <w:szCs w:val="24"/>
        </w:rPr>
        <w:t>у</w:t>
      </w:r>
      <w:r w:rsidRPr="00F54E31">
        <w:rPr>
          <w:rFonts w:ascii="Times New Roman" w:hAnsi="Times New Roman" w:cs="Times New Roman"/>
          <w:sz w:val="24"/>
          <w:szCs w:val="24"/>
        </w:rPr>
        <w:t>точнению</w:t>
      </w:r>
      <w:proofErr w:type="gramEnd"/>
      <w:r w:rsidR="00F54E31" w:rsidRPr="00F54E31">
        <w:rPr>
          <w:rFonts w:ascii="Times New Roman" w:hAnsi="Times New Roman" w:cs="Times New Roman"/>
          <w:sz w:val="24"/>
          <w:szCs w:val="24"/>
        </w:rPr>
        <w:t>)</w:t>
      </w:r>
    </w:p>
    <w:p w14:paraId="710D9324" w14:textId="77777777" w:rsidR="000928C2" w:rsidRPr="00F54E31" w:rsidRDefault="000928C2" w:rsidP="00F54E3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54E31">
        <w:rPr>
          <w:rFonts w:ascii="Times New Roman" w:hAnsi="Times New Roman" w:cs="Times New Roman"/>
          <w:sz w:val="24"/>
          <w:szCs w:val="24"/>
        </w:rPr>
        <w:t>реквизиты решения об утверждении проекта межевания территории _____________</w:t>
      </w:r>
      <w:r w:rsidR="006537E9">
        <w:rPr>
          <w:rFonts w:ascii="Times New Roman" w:hAnsi="Times New Roman" w:cs="Times New Roman"/>
          <w:sz w:val="24"/>
          <w:szCs w:val="24"/>
        </w:rPr>
        <w:t>_______</w:t>
      </w:r>
    </w:p>
    <w:p w14:paraId="30D2CCE2" w14:textId="77777777" w:rsidR="000928C2" w:rsidRPr="00F54E31" w:rsidRDefault="000928C2" w:rsidP="00F54E3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54E31"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___________________________________________________________________________</w:t>
      </w:r>
      <w:r w:rsidR="006537E9">
        <w:rPr>
          <w:rFonts w:ascii="Times New Roman" w:hAnsi="Times New Roman" w:cs="Times New Roman"/>
          <w:sz w:val="24"/>
          <w:szCs w:val="24"/>
        </w:rPr>
        <w:t>____</w:t>
      </w:r>
    </w:p>
    <w:p w14:paraId="220AB6DF" w14:textId="77777777" w:rsidR="006537E9" w:rsidRDefault="000928C2" w:rsidP="00F54E3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54E31">
        <w:rPr>
          <w:rFonts w:ascii="Times New Roman" w:hAnsi="Times New Roman" w:cs="Times New Roman"/>
          <w:sz w:val="24"/>
          <w:szCs w:val="24"/>
        </w:rPr>
        <w:t xml:space="preserve">     (указывается в случае, если образование испрашиваемого земельного участка предусмотрено указанным проектом)</w:t>
      </w:r>
    </w:p>
    <w:p w14:paraId="10164868" w14:textId="77777777" w:rsidR="000928C2" w:rsidRPr="00F54E31" w:rsidRDefault="000928C2" w:rsidP="00F54E3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54E31">
        <w:rPr>
          <w:rFonts w:ascii="Times New Roman" w:hAnsi="Times New Roman" w:cs="Times New Roman"/>
          <w:sz w:val="24"/>
          <w:szCs w:val="24"/>
        </w:rPr>
        <w:t>реквизиты  решения</w:t>
      </w:r>
      <w:proofErr w:type="gramEnd"/>
      <w:r w:rsidRPr="00F54E31">
        <w:rPr>
          <w:rFonts w:ascii="Times New Roman" w:hAnsi="Times New Roman" w:cs="Times New Roman"/>
          <w:sz w:val="24"/>
          <w:szCs w:val="24"/>
        </w:rPr>
        <w:t xml:space="preserve"> об утверждении документа территориального планирования и</w:t>
      </w:r>
    </w:p>
    <w:p w14:paraId="41E46485" w14:textId="77777777" w:rsidR="000928C2" w:rsidRPr="00F54E31" w:rsidRDefault="000928C2" w:rsidP="00F54E3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54E31">
        <w:rPr>
          <w:rFonts w:ascii="Times New Roman" w:hAnsi="Times New Roman" w:cs="Times New Roman"/>
          <w:sz w:val="24"/>
          <w:szCs w:val="24"/>
        </w:rPr>
        <w:t>(или) проекта планировки территории _______________________________________</w:t>
      </w:r>
      <w:r w:rsidR="006537E9">
        <w:rPr>
          <w:rFonts w:ascii="Times New Roman" w:hAnsi="Times New Roman" w:cs="Times New Roman"/>
          <w:sz w:val="24"/>
          <w:szCs w:val="24"/>
        </w:rPr>
        <w:t>_______</w:t>
      </w:r>
    </w:p>
    <w:p w14:paraId="71F118A2" w14:textId="77777777" w:rsidR="000928C2" w:rsidRPr="00F54E31" w:rsidRDefault="000928C2" w:rsidP="00F54E3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54E3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6537E9">
        <w:rPr>
          <w:rFonts w:ascii="Times New Roman" w:hAnsi="Times New Roman" w:cs="Times New Roman"/>
          <w:sz w:val="24"/>
          <w:szCs w:val="24"/>
        </w:rPr>
        <w:t>____</w:t>
      </w:r>
    </w:p>
    <w:p w14:paraId="494AE248" w14:textId="77777777" w:rsidR="000928C2" w:rsidRPr="00F54E31" w:rsidRDefault="000928C2" w:rsidP="00F54E3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54E31">
        <w:rPr>
          <w:rFonts w:ascii="Times New Roman" w:hAnsi="Times New Roman" w:cs="Times New Roman"/>
          <w:sz w:val="24"/>
          <w:szCs w:val="24"/>
        </w:rPr>
        <w:t xml:space="preserve">     (указывается в случае, если земельный участок предоставляется для размещения объектов, предусмотренных указанными документом и (или) проектом)</w:t>
      </w:r>
    </w:p>
    <w:p w14:paraId="58D7BF7E" w14:textId="77777777" w:rsidR="000928C2" w:rsidRPr="00F54E31" w:rsidRDefault="000928C2" w:rsidP="00F54E3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54E31">
        <w:rPr>
          <w:rFonts w:ascii="Times New Roman" w:hAnsi="Times New Roman" w:cs="Times New Roman"/>
          <w:sz w:val="24"/>
          <w:szCs w:val="24"/>
        </w:rPr>
        <w:t>реквизиты решения об изъятии земельного участка для государственных или</w:t>
      </w:r>
    </w:p>
    <w:p w14:paraId="67DA2EB8" w14:textId="77777777" w:rsidR="000928C2" w:rsidRPr="00F54E31" w:rsidRDefault="000928C2" w:rsidP="00F54E3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54E31">
        <w:rPr>
          <w:rFonts w:ascii="Times New Roman" w:hAnsi="Times New Roman" w:cs="Times New Roman"/>
          <w:sz w:val="24"/>
          <w:szCs w:val="24"/>
        </w:rPr>
        <w:t>муниципальных нужд ________________________________________________________</w:t>
      </w:r>
    </w:p>
    <w:p w14:paraId="383F42E7" w14:textId="77777777" w:rsidR="000928C2" w:rsidRPr="00F54E31" w:rsidRDefault="000928C2" w:rsidP="00F54E3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54E31">
        <w:rPr>
          <w:rFonts w:ascii="Times New Roman" w:hAnsi="Times New Roman" w:cs="Times New Roman"/>
          <w:sz w:val="24"/>
          <w:szCs w:val="24"/>
        </w:rPr>
        <w:t xml:space="preserve">                      (</w:t>
      </w:r>
      <w:proofErr w:type="gramStart"/>
      <w:r w:rsidRPr="00F54E31">
        <w:rPr>
          <w:rFonts w:ascii="Times New Roman" w:hAnsi="Times New Roman" w:cs="Times New Roman"/>
          <w:sz w:val="24"/>
          <w:szCs w:val="24"/>
        </w:rPr>
        <w:t>указывается  в</w:t>
      </w:r>
      <w:proofErr w:type="gramEnd"/>
      <w:r w:rsidRPr="00F54E31">
        <w:rPr>
          <w:rFonts w:ascii="Times New Roman" w:hAnsi="Times New Roman" w:cs="Times New Roman"/>
          <w:sz w:val="24"/>
          <w:szCs w:val="24"/>
        </w:rPr>
        <w:t xml:space="preserve">  случае,  если  земельный  участок</w:t>
      </w:r>
    </w:p>
    <w:p w14:paraId="6DF66DA2" w14:textId="77777777" w:rsidR="000928C2" w:rsidRPr="00F54E31" w:rsidRDefault="000928C2" w:rsidP="00F54E3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54E31">
        <w:rPr>
          <w:rFonts w:ascii="Times New Roman" w:hAnsi="Times New Roman" w:cs="Times New Roman"/>
          <w:sz w:val="24"/>
          <w:szCs w:val="24"/>
        </w:rPr>
        <w:t xml:space="preserve">                    предоставляется взамен земельного участка, изымаемого</w:t>
      </w:r>
    </w:p>
    <w:p w14:paraId="21D8D843" w14:textId="77777777" w:rsidR="000928C2" w:rsidRPr="00F54E31" w:rsidRDefault="000928C2" w:rsidP="00F54E3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54E31">
        <w:rPr>
          <w:rFonts w:ascii="Times New Roman" w:hAnsi="Times New Roman" w:cs="Times New Roman"/>
          <w:sz w:val="24"/>
          <w:szCs w:val="24"/>
        </w:rPr>
        <w:t xml:space="preserve">                         для государственных или муниципальных нужд)</w:t>
      </w:r>
    </w:p>
    <w:p w14:paraId="16ED5849" w14:textId="77777777" w:rsidR="000928C2" w:rsidRPr="00F54E31" w:rsidRDefault="000928C2" w:rsidP="00F54E3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268"/>
        <w:gridCol w:w="2324"/>
        <w:gridCol w:w="2041"/>
        <w:gridCol w:w="1871"/>
      </w:tblGrid>
      <w:tr w:rsidR="000928C2" w:rsidRPr="00F54E31" w14:paraId="4F9560DB" w14:textId="77777777" w:rsidTr="008D2E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0A91C" w14:textId="77777777" w:rsidR="000928C2" w:rsidRPr="00F54E31" w:rsidRDefault="00F54E31" w:rsidP="00F54E3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0928C2" w:rsidRPr="00F54E31"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460AD" w14:textId="77777777" w:rsidR="000928C2" w:rsidRPr="00F54E31" w:rsidRDefault="000928C2" w:rsidP="00F54E3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4E31"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объекта, адресный ориентир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DADF5" w14:textId="77777777" w:rsidR="000928C2" w:rsidRPr="00F54E31" w:rsidRDefault="000928C2" w:rsidP="00F54E3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4E31">
              <w:rPr>
                <w:rFonts w:ascii="Times New Roman" w:hAnsi="Times New Roman" w:cs="Times New Roman"/>
                <w:sz w:val="24"/>
                <w:szCs w:val="24"/>
              </w:rPr>
              <w:t>Кадастровый (инвентарный, условный) номер объекта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75310" w14:textId="77777777" w:rsidR="000928C2" w:rsidRPr="00F54E31" w:rsidRDefault="000928C2" w:rsidP="00F54E3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4E31">
              <w:rPr>
                <w:rFonts w:ascii="Times New Roman" w:hAnsi="Times New Roman" w:cs="Times New Roman"/>
                <w:sz w:val="24"/>
                <w:szCs w:val="24"/>
              </w:rPr>
              <w:t>Собственник (-и)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A7C76" w14:textId="77777777" w:rsidR="000928C2" w:rsidRPr="00F54E31" w:rsidRDefault="000928C2" w:rsidP="00F54E3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4E31">
              <w:rPr>
                <w:rFonts w:ascii="Times New Roman" w:hAnsi="Times New Roman" w:cs="Times New Roman"/>
                <w:sz w:val="24"/>
                <w:szCs w:val="24"/>
              </w:rPr>
              <w:t xml:space="preserve">Распределение долей в праве собственности на объект недвижимости </w:t>
            </w:r>
            <w:hyperlink w:anchor="Par491" w:tooltip="&lt;2&gt; Заполняется при наличии нескольких собственников объекта (-ов) недвижимости." w:history="1">
              <w:r w:rsidRPr="00F54E31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&lt;2&gt;</w:t>
              </w:r>
            </w:hyperlink>
          </w:p>
        </w:tc>
      </w:tr>
      <w:tr w:rsidR="000928C2" w:rsidRPr="00F54E31" w14:paraId="44333309" w14:textId="77777777" w:rsidTr="008D2E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18EEC" w14:textId="77777777" w:rsidR="000928C2" w:rsidRPr="00F54E31" w:rsidRDefault="000928C2" w:rsidP="00F54E3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4B3A6" w14:textId="77777777" w:rsidR="000928C2" w:rsidRPr="00F54E31" w:rsidRDefault="000928C2" w:rsidP="00F54E3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CBED2" w14:textId="77777777" w:rsidR="000928C2" w:rsidRPr="00F54E31" w:rsidRDefault="000928C2" w:rsidP="00F54E3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15E1F" w14:textId="77777777" w:rsidR="000928C2" w:rsidRPr="00F54E31" w:rsidRDefault="000928C2" w:rsidP="00F54E3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4B151" w14:textId="77777777" w:rsidR="000928C2" w:rsidRPr="00F54E31" w:rsidRDefault="000928C2" w:rsidP="00F54E3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28C2" w:rsidRPr="00F54E31" w14:paraId="2CF29319" w14:textId="77777777" w:rsidTr="008D2E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9CC76" w14:textId="77777777" w:rsidR="000928C2" w:rsidRPr="00F54E31" w:rsidRDefault="000928C2" w:rsidP="00F54E3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5D628" w14:textId="77777777" w:rsidR="000928C2" w:rsidRPr="00F54E31" w:rsidRDefault="000928C2" w:rsidP="00F54E3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5B026" w14:textId="77777777" w:rsidR="000928C2" w:rsidRPr="00F54E31" w:rsidRDefault="000928C2" w:rsidP="00F54E3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35FC5" w14:textId="77777777" w:rsidR="000928C2" w:rsidRPr="00F54E31" w:rsidRDefault="000928C2" w:rsidP="00F54E3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DEAB9" w14:textId="77777777" w:rsidR="000928C2" w:rsidRPr="00F54E31" w:rsidRDefault="000928C2" w:rsidP="00F54E3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1020264" w14:textId="77777777" w:rsidR="000928C2" w:rsidRPr="00F54E31" w:rsidRDefault="000928C2" w:rsidP="00F54E3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7522AE23" w14:textId="77777777" w:rsidR="000928C2" w:rsidRPr="00F54E31" w:rsidRDefault="000928C2" w:rsidP="00F54E3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54E31">
        <w:rPr>
          <w:rFonts w:ascii="Times New Roman" w:hAnsi="Times New Roman" w:cs="Times New Roman"/>
          <w:sz w:val="24"/>
          <w:szCs w:val="24"/>
        </w:rPr>
        <w:t>Сообщаю  сведения  об  объектах  недвижимости,  расположенных  на земельном</w:t>
      </w:r>
      <w:r w:rsidR="006537E9">
        <w:rPr>
          <w:rFonts w:ascii="Times New Roman" w:hAnsi="Times New Roman" w:cs="Times New Roman"/>
          <w:sz w:val="24"/>
          <w:szCs w:val="24"/>
        </w:rPr>
        <w:t xml:space="preserve"> </w:t>
      </w:r>
      <w:r w:rsidRPr="00F54E31">
        <w:rPr>
          <w:rFonts w:ascii="Times New Roman" w:hAnsi="Times New Roman" w:cs="Times New Roman"/>
          <w:sz w:val="24"/>
          <w:szCs w:val="24"/>
        </w:rPr>
        <w:t xml:space="preserve">участке </w:t>
      </w:r>
      <w:hyperlink w:anchor="Par490" w:tooltip="&lt;1&gt; Заполняется при наличии объекта (-ов) недвижимости, в случае предоставления земельного участка для целей, не связанных со строительством." w:history="1">
        <w:r w:rsidRPr="00F54E31">
          <w:rPr>
            <w:rFonts w:ascii="Times New Roman" w:hAnsi="Times New Roman" w:cs="Times New Roman"/>
            <w:color w:val="0000FF"/>
            <w:sz w:val="24"/>
            <w:szCs w:val="24"/>
          </w:rPr>
          <w:t>&lt;1&gt;</w:t>
        </w:r>
      </w:hyperlink>
      <w:r w:rsidRPr="00F54E31">
        <w:rPr>
          <w:rFonts w:ascii="Times New Roman" w:hAnsi="Times New Roman" w:cs="Times New Roman"/>
          <w:sz w:val="24"/>
          <w:szCs w:val="24"/>
        </w:rPr>
        <w:t>.</w:t>
      </w:r>
    </w:p>
    <w:p w14:paraId="4E7F5FA3" w14:textId="77777777" w:rsidR="000928C2" w:rsidRPr="00F54E31" w:rsidRDefault="000928C2" w:rsidP="00F54E3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54E31">
        <w:rPr>
          <w:rFonts w:ascii="Times New Roman" w:hAnsi="Times New Roman" w:cs="Times New Roman"/>
          <w:sz w:val="24"/>
          <w:szCs w:val="24"/>
        </w:rPr>
        <w:t>Способ получения документов:</w:t>
      </w:r>
    </w:p>
    <w:p w14:paraId="0784D1DA" w14:textId="77777777" w:rsidR="000928C2" w:rsidRPr="00F54E31" w:rsidRDefault="000928C2" w:rsidP="00F54E3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5"/>
        <w:gridCol w:w="4962"/>
        <w:gridCol w:w="3515"/>
      </w:tblGrid>
      <w:tr w:rsidR="000928C2" w:rsidRPr="00F54E31" w14:paraId="422AB2F6" w14:textId="77777777" w:rsidTr="008D2E5E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33F50" w14:textId="77777777" w:rsidR="000928C2" w:rsidRPr="00F54E31" w:rsidRDefault="000928C2" w:rsidP="00F54E3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08C7F" w14:textId="77777777" w:rsidR="000928C2" w:rsidRPr="00F54E31" w:rsidRDefault="000928C2" w:rsidP="00F54E3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4E31">
              <w:rPr>
                <w:rFonts w:ascii="Times New Roman" w:hAnsi="Times New Roman" w:cs="Times New Roman"/>
                <w:sz w:val="24"/>
                <w:szCs w:val="24"/>
              </w:rPr>
              <w:t>Лично</w:t>
            </w:r>
          </w:p>
        </w:tc>
      </w:tr>
      <w:tr w:rsidR="000928C2" w:rsidRPr="00F54E31" w14:paraId="3593124D" w14:textId="77777777" w:rsidTr="008D2E5E">
        <w:tc>
          <w:tcPr>
            <w:tcW w:w="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06480" w14:textId="77777777" w:rsidR="000928C2" w:rsidRPr="00F54E31" w:rsidRDefault="000928C2" w:rsidP="00F54E3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C7A3D" w14:textId="77777777" w:rsidR="000928C2" w:rsidRPr="00F54E31" w:rsidRDefault="000928C2" w:rsidP="00F54E3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4E31">
              <w:rPr>
                <w:rFonts w:ascii="Times New Roman" w:hAnsi="Times New Roman" w:cs="Times New Roman"/>
                <w:sz w:val="24"/>
                <w:szCs w:val="24"/>
              </w:rPr>
              <w:t>Почтовым отправлением по адресу: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A33D3" w14:textId="77777777" w:rsidR="000928C2" w:rsidRPr="00F54E31" w:rsidRDefault="000928C2" w:rsidP="00F54E3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28C2" w:rsidRPr="00F54E31" w14:paraId="072E6098" w14:textId="77777777" w:rsidTr="008D2E5E"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1D622" w14:textId="77777777" w:rsidR="000928C2" w:rsidRPr="00F54E31" w:rsidRDefault="000928C2" w:rsidP="00F54E3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0BF1B" w14:textId="77777777" w:rsidR="000928C2" w:rsidRPr="00F54E31" w:rsidRDefault="000928C2" w:rsidP="00F54E3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01FBC" w14:textId="77777777" w:rsidR="000928C2" w:rsidRPr="00F54E31" w:rsidRDefault="000928C2" w:rsidP="00F54E3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28C2" w:rsidRPr="00F54E31" w14:paraId="35126BC5" w14:textId="77777777" w:rsidTr="008D2E5E"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C4CE9" w14:textId="77777777" w:rsidR="000928C2" w:rsidRPr="00F54E31" w:rsidRDefault="000928C2" w:rsidP="00F54E3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F4822" w14:textId="77777777" w:rsidR="000928C2" w:rsidRPr="00F54E31" w:rsidRDefault="000928C2" w:rsidP="00F54E3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F10C1" w14:textId="77777777" w:rsidR="000928C2" w:rsidRPr="00F54E31" w:rsidRDefault="000928C2" w:rsidP="00F54E3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EBD2C20" w14:textId="77777777" w:rsidR="000928C2" w:rsidRPr="00F54E31" w:rsidRDefault="000928C2" w:rsidP="00F54E3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A528D02" w14:textId="77777777" w:rsidR="000928C2" w:rsidRPr="00F54E31" w:rsidRDefault="000928C2" w:rsidP="00F54E3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54E31">
        <w:rPr>
          <w:rFonts w:ascii="Times New Roman" w:hAnsi="Times New Roman" w:cs="Times New Roman"/>
          <w:sz w:val="24"/>
          <w:szCs w:val="24"/>
        </w:rPr>
        <w:t>Приложения:</w:t>
      </w:r>
    </w:p>
    <w:p w14:paraId="2BF86736" w14:textId="77777777" w:rsidR="000928C2" w:rsidRPr="00F54E31" w:rsidRDefault="000928C2" w:rsidP="00F54E3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54E31">
        <w:rPr>
          <w:rFonts w:ascii="Times New Roman" w:hAnsi="Times New Roman" w:cs="Times New Roman"/>
          <w:sz w:val="24"/>
          <w:szCs w:val="24"/>
        </w:rPr>
        <w:t>1.</w:t>
      </w:r>
      <w:r w:rsidR="00F54E31" w:rsidRPr="00F54E31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F54E31">
        <w:rPr>
          <w:rFonts w:ascii="Times New Roman" w:eastAsia="Times New Roman" w:hAnsi="Times New Roman" w:cs="Times New Roman"/>
          <w:sz w:val="24"/>
          <w:szCs w:val="24"/>
        </w:rPr>
        <w:t xml:space="preserve">окументы, подтверждающие право Заявителя на приобретение земельного участка без проведения торгов и предусмотренные перечнем, установленным Приказом Росреестра от 02.09.2020 </w:t>
      </w:r>
      <w:r w:rsidR="00F54E31">
        <w:rPr>
          <w:rFonts w:ascii="Times New Roman" w:eastAsia="Times New Roman" w:hAnsi="Times New Roman" w:cs="Times New Roman"/>
          <w:sz w:val="24"/>
          <w:szCs w:val="24"/>
        </w:rPr>
        <w:t>№</w:t>
      </w:r>
      <w:r w:rsidRPr="00F54E31">
        <w:rPr>
          <w:rFonts w:ascii="Times New Roman" w:eastAsia="Times New Roman" w:hAnsi="Times New Roman" w:cs="Times New Roman"/>
          <w:sz w:val="24"/>
          <w:szCs w:val="24"/>
        </w:rPr>
        <w:t xml:space="preserve"> П/0321 </w:t>
      </w:r>
      <w:r w:rsidR="00F54E31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F54E31">
        <w:rPr>
          <w:rFonts w:ascii="Times New Roman" w:eastAsia="Times New Roman" w:hAnsi="Times New Roman" w:cs="Times New Roman"/>
          <w:sz w:val="24"/>
          <w:szCs w:val="24"/>
        </w:rPr>
        <w:t>Об утверждении перечня документов, подтверждающих право заявителя на приобретение земельного участка без проведения торгов</w:t>
      </w:r>
      <w:r w:rsidR="00F54E31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F54E31">
        <w:rPr>
          <w:rFonts w:ascii="Times New Roman" w:eastAsia="Times New Roman" w:hAnsi="Times New Roman" w:cs="Times New Roman"/>
          <w:sz w:val="24"/>
          <w:szCs w:val="24"/>
        </w:rPr>
        <w:t xml:space="preserve"> (далее - Перечень); </w:t>
      </w:r>
    </w:p>
    <w:p w14:paraId="739C4227" w14:textId="77777777" w:rsidR="000928C2" w:rsidRPr="00F54E31" w:rsidRDefault="000928C2" w:rsidP="00F54E3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54E31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F54E31">
        <w:rPr>
          <w:rFonts w:ascii="Times New Roman" w:hAnsi="Times New Roman" w:cs="Times New Roman"/>
          <w:sz w:val="24"/>
          <w:szCs w:val="24"/>
        </w:rPr>
        <w:t>Схема  расположения</w:t>
      </w:r>
      <w:proofErr w:type="gramEnd"/>
      <w:r w:rsidRPr="00F54E31">
        <w:rPr>
          <w:rFonts w:ascii="Times New Roman" w:hAnsi="Times New Roman" w:cs="Times New Roman"/>
          <w:sz w:val="24"/>
          <w:szCs w:val="24"/>
        </w:rPr>
        <w:t xml:space="preserve">  земельного  участка  в  случае,  если испрашиваемый</w:t>
      </w:r>
      <w:r w:rsidR="00F54E31">
        <w:rPr>
          <w:rFonts w:ascii="Times New Roman" w:hAnsi="Times New Roman" w:cs="Times New Roman"/>
          <w:sz w:val="24"/>
          <w:szCs w:val="24"/>
        </w:rPr>
        <w:t xml:space="preserve"> </w:t>
      </w:r>
      <w:r w:rsidRPr="00F54E31">
        <w:rPr>
          <w:rFonts w:ascii="Times New Roman" w:hAnsi="Times New Roman" w:cs="Times New Roman"/>
          <w:sz w:val="24"/>
          <w:szCs w:val="24"/>
        </w:rPr>
        <w:t>земельный  участок  предстоит  образовать  и  отсутствует  проект межевания</w:t>
      </w:r>
      <w:r w:rsidR="00F54E31">
        <w:rPr>
          <w:rFonts w:ascii="Times New Roman" w:hAnsi="Times New Roman" w:cs="Times New Roman"/>
          <w:sz w:val="24"/>
          <w:szCs w:val="24"/>
        </w:rPr>
        <w:t xml:space="preserve"> </w:t>
      </w:r>
      <w:r w:rsidRPr="00F54E31">
        <w:rPr>
          <w:rFonts w:ascii="Times New Roman" w:hAnsi="Times New Roman" w:cs="Times New Roman"/>
          <w:sz w:val="24"/>
          <w:szCs w:val="24"/>
        </w:rPr>
        <w:t>территории,   в  границах  которой  предстоит  образовать  такой  земельный</w:t>
      </w:r>
      <w:r w:rsidR="00F54E31">
        <w:rPr>
          <w:rFonts w:ascii="Times New Roman" w:hAnsi="Times New Roman" w:cs="Times New Roman"/>
          <w:sz w:val="24"/>
          <w:szCs w:val="24"/>
        </w:rPr>
        <w:t xml:space="preserve"> </w:t>
      </w:r>
      <w:r w:rsidRPr="00F54E31">
        <w:rPr>
          <w:rFonts w:ascii="Times New Roman" w:hAnsi="Times New Roman" w:cs="Times New Roman"/>
          <w:sz w:val="24"/>
          <w:szCs w:val="24"/>
        </w:rPr>
        <w:t>участок.</w:t>
      </w:r>
    </w:p>
    <w:p w14:paraId="4CA2D392" w14:textId="77777777" w:rsidR="000928C2" w:rsidRPr="00F54E31" w:rsidRDefault="000928C2" w:rsidP="00F54E3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54E31">
        <w:rPr>
          <w:rFonts w:ascii="Times New Roman" w:hAnsi="Times New Roman" w:cs="Times New Roman"/>
          <w:sz w:val="24"/>
          <w:szCs w:val="24"/>
        </w:rPr>
        <w:t xml:space="preserve">3. </w:t>
      </w:r>
      <w:r w:rsidR="00F54E31" w:rsidRPr="00F54E31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F54E31">
        <w:rPr>
          <w:rFonts w:ascii="Times New Roman" w:eastAsia="Times New Roman" w:hAnsi="Times New Roman" w:cs="Times New Roman"/>
          <w:sz w:val="24"/>
          <w:szCs w:val="24"/>
        </w:rPr>
        <w:t xml:space="preserve">роектная документация лесных участков в случае, если подано заявление о предварительном согласовании предоставления лесного участка, за исключением лесного участка, образуемого в целях размещения линейного объекта; </w:t>
      </w:r>
    </w:p>
    <w:p w14:paraId="1D9B5631" w14:textId="77777777" w:rsidR="000928C2" w:rsidRPr="00F54E31" w:rsidRDefault="000928C2" w:rsidP="00F54E3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54E31">
        <w:rPr>
          <w:rFonts w:ascii="Times New Roman" w:hAnsi="Times New Roman" w:cs="Times New Roman"/>
          <w:sz w:val="24"/>
          <w:szCs w:val="24"/>
        </w:rPr>
        <w:t xml:space="preserve">4. </w:t>
      </w:r>
      <w:proofErr w:type="gramStart"/>
      <w:r w:rsidRPr="00F54E31">
        <w:rPr>
          <w:rFonts w:ascii="Times New Roman" w:hAnsi="Times New Roman" w:cs="Times New Roman"/>
          <w:sz w:val="24"/>
          <w:szCs w:val="24"/>
        </w:rPr>
        <w:t>Документ,  подтверждающий</w:t>
      </w:r>
      <w:proofErr w:type="gramEnd"/>
      <w:r w:rsidRPr="00F54E31">
        <w:rPr>
          <w:rFonts w:ascii="Times New Roman" w:hAnsi="Times New Roman" w:cs="Times New Roman"/>
          <w:sz w:val="24"/>
          <w:szCs w:val="24"/>
        </w:rPr>
        <w:t xml:space="preserve"> полномочия представителя заявителя,  в случае,</w:t>
      </w:r>
      <w:r w:rsidR="00F54E31">
        <w:rPr>
          <w:rFonts w:ascii="Times New Roman" w:hAnsi="Times New Roman" w:cs="Times New Roman"/>
          <w:sz w:val="24"/>
          <w:szCs w:val="24"/>
        </w:rPr>
        <w:t xml:space="preserve"> </w:t>
      </w:r>
      <w:r w:rsidRPr="00F54E31">
        <w:rPr>
          <w:rFonts w:ascii="Times New Roman" w:hAnsi="Times New Roman" w:cs="Times New Roman"/>
          <w:sz w:val="24"/>
          <w:szCs w:val="24"/>
        </w:rPr>
        <w:t>если  с заявлением о предварительном согласовании предоставления земельного</w:t>
      </w:r>
      <w:r w:rsidR="00F54E31">
        <w:rPr>
          <w:rFonts w:ascii="Times New Roman" w:hAnsi="Times New Roman" w:cs="Times New Roman"/>
          <w:sz w:val="24"/>
          <w:szCs w:val="24"/>
        </w:rPr>
        <w:t xml:space="preserve"> </w:t>
      </w:r>
      <w:r w:rsidRPr="00F54E31">
        <w:rPr>
          <w:rFonts w:ascii="Times New Roman" w:hAnsi="Times New Roman" w:cs="Times New Roman"/>
          <w:sz w:val="24"/>
          <w:szCs w:val="24"/>
        </w:rPr>
        <w:t>участка обращается представитель заявителя.</w:t>
      </w:r>
    </w:p>
    <w:p w14:paraId="6B465A95" w14:textId="77777777" w:rsidR="000928C2" w:rsidRPr="00F54E31" w:rsidRDefault="000928C2" w:rsidP="00F54E3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54E31">
        <w:rPr>
          <w:rFonts w:ascii="Times New Roman" w:hAnsi="Times New Roman" w:cs="Times New Roman"/>
          <w:sz w:val="24"/>
          <w:szCs w:val="24"/>
        </w:rPr>
        <w:t xml:space="preserve">5. </w:t>
      </w:r>
      <w:proofErr w:type="gramStart"/>
      <w:r w:rsidRPr="00F54E31">
        <w:rPr>
          <w:rFonts w:ascii="Times New Roman" w:hAnsi="Times New Roman" w:cs="Times New Roman"/>
          <w:sz w:val="24"/>
          <w:szCs w:val="24"/>
        </w:rPr>
        <w:t>Заверенный  перевод</w:t>
      </w:r>
      <w:proofErr w:type="gramEnd"/>
      <w:r w:rsidRPr="00F54E31">
        <w:rPr>
          <w:rFonts w:ascii="Times New Roman" w:hAnsi="Times New Roman" w:cs="Times New Roman"/>
          <w:sz w:val="24"/>
          <w:szCs w:val="24"/>
        </w:rPr>
        <w:t xml:space="preserve">   на  русский  язык   документов  о  государственной</w:t>
      </w:r>
      <w:r w:rsidR="00F54E31">
        <w:rPr>
          <w:rFonts w:ascii="Times New Roman" w:hAnsi="Times New Roman" w:cs="Times New Roman"/>
          <w:sz w:val="24"/>
          <w:szCs w:val="24"/>
        </w:rPr>
        <w:t xml:space="preserve"> </w:t>
      </w:r>
      <w:r w:rsidRPr="00F54E31">
        <w:rPr>
          <w:rFonts w:ascii="Times New Roman" w:hAnsi="Times New Roman" w:cs="Times New Roman"/>
          <w:sz w:val="24"/>
          <w:szCs w:val="24"/>
        </w:rPr>
        <w:t>регистрации   юридического   лица   в   соответствии   с  законодательством</w:t>
      </w:r>
      <w:r w:rsidR="00F54E31">
        <w:rPr>
          <w:rFonts w:ascii="Times New Roman" w:hAnsi="Times New Roman" w:cs="Times New Roman"/>
          <w:sz w:val="24"/>
          <w:szCs w:val="24"/>
        </w:rPr>
        <w:t xml:space="preserve"> </w:t>
      </w:r>
      <w:r w:rsidRPr="00F54E31">
        <w:rPr>
          <w:rFonts w:ascii="Times New Roman" w:hAnsi="Times New Roman" w:cs="Times New Roman"/>
          <w:sz w:val="24"/>
          <w:szCs w:val="24"/>
        </w:rPr>
        <w:t xml:space="preserve">иностранного  </w:t>
      </w:r>
      <w:r w:rsidRPr="00F54E31">
        <w:rPr>
          <w:rFonts w:ascii="Times New Roman" w:hAnsi="Times New Roman" w:cs="Times New Roman"/>
          <w:sz w:val="24"/>
          <w:szCs w:val="24"/>
        </w:rPr>
        <w:lastRenderedPageBreak/>
        <w:t>государства  в  случае,  если заявителем является иностранное</w:t>
      </w:r>
      <w:r w:rsidR="00F54E31">
        <w:rPr>
          <w:rFonts w:ascii="Times New Roman" w:hAnsi="Times New Roman" w:cs="Times New Roman"/>
          <w:sz w:val="24"/>
          <w:szCs w:val="24"/>
        </w:rPr>
        <w:t xml:space="preserve"> </w:t>
      </w:r>
      <w:r w:rsidRPr="00F54E31">
        <w:rPr>
          <w:rFonts w:ascii="Times New Roman" w:hAnsi="Times New Roman" w:cs="Times New Roman"/>
          <w:sz w:val="24"/>
          <w:szCs w:val="24"/>
        </w:rPr>
        <w:t>юридическое лицо.</w:t>
      </w:r>
    </w:p>
    <w:p w14:paraId="050DFC98" w14:textId="77777777" w:rsidR="00F54E31" w:rsidRDefault="000928C2" w:rsidP="00F54E3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54E31">
        <w:rPr>
          <w:rFonts w:ascii="Times New Roman" w:hAnsi="Times New Roman" w:cs="Times New Roman"/>
          <w:sz w:val="24"/>
          <w:szCs w:val="24"/>
        </w:rPr>
        <w:t>6. Подготовленные некоммерческой организацией, созданной гражданами, списки</w:t>
      </w:r>
      <w:r w:rsidR="00F54E3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54E31">
        <w:rPr>
          <w:rFonts w:ascii="Times New Roman" w:hAnsi="Times New Roman" w:cs="Times New Roman"/>
          <w:sz w:val="24"/>
          <w:szCs w:val="24"/>
        </w:rPr>
        <w:t>ее  членов</w:t>
      </w:r>
      <w:proofErr w:type="gramEnd"/>
      <w:r w:rsidRPr="00F54E31">
        <w:rPr>
          <w:rFonts w:ascii="Times New Roman" w:hAnsi="Times New Roman" w:cs="Times New Roman"/>
          <w:sz w:val="24"/>
          <w:szCs w:val="24"/>
        </w:rPr>
        <w:t xml:space="preserve">  в  случае, если подано заявление о предварительном согласовании</w:t>
      </w:r>
      <w:r w:rsidR="00F54E31">
        <w:rPr>
          <w:rFonts w:ascii="Times New Roman" w:hAnsi="Times New Roman" w:cs="Times New Roman"/>
          <w:sz w:val="24"/>
          <w:szCs w:val="24"/>
        </w:rPr>
        <w:t xml:space="preserve"> </w:t>
      </w:r>
      <w:r w:rsidRPr="00F54E31">
        <w:rPr>
          <w:rFonts w:ascii="Times New Roman" w:hAnsi="Times New Roman" w:cs="Times New Roman"/>
          <w:sz w:val="24"/>
          <w:szCs w:val="24"/>
        </w:rPr>
        <w:t>предоставления земельного участка или о предоставлении земельного участка в</w:t>
      </w:r>
      <w:r w:rsidR="00F54E31">
        <w:rPr>
          <w:rFonts w:ascii="Times New Roman" w:hAnsi="Times New Roman" w:cs="Times New Roman"/>
          <w:sz w:val="24"/>
          <w:szCs w:val="24"/>
        </w:rPr>
        <w:t xml:space="preserve"> </w:t>
      </w:r>
      <w:r w:rsidRPr="00F54E31">
        <w:rPr>
          <w:rFonts w:ascii="Times New Roman" w:hAnsi="Times New Roman" w:cs="Times New Roman"/>
          <w:sz w:val="24"/>
          <w:szCs w:val="24"/>
        </w:rPr>
        <w:t>безвозмездное  пользование указанной организации для ведения огородничества</w:t>
      </w:r>
      <w:r w:rsidR="00F54E31">
        <w:rPr>
          <w:rFonts w:ascii="Times New Roman" w:hAnsi="Times New Roman" w:cs="Times New Roman"/>
          <w:sz w:val="24"/>
          <w:szCs w:val="24"/>
        </w:rPr>
        <w:t xml:space="preserve"> </w:t>
      </w:r>
      <w:r w:rsidRPr="00F54E31">
        <w:rPr>
          <w:rFonts w:ascii="Times New Roman" w:hAnsi="Times New Roman" w:cs="Times New Roman"/>
          <w:sz w:val="24"/>
          <w:szCs w:val="24"/>
        </w:rPr>
        <w:t>или садоводства.</w:t>
      </w:r>
    </w:p>
    <w:p w14:paraId="04A00D71" w14:textId="77777777" w:rsidR="00F54E31" w:rsidRDefault="000928C2" w:rsidP="00F54E3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54E31">
        <w:rPr>
          <w:rFonts w:ascii="Times New Roman" w:hAnsi="Times New Roman" w:cs="Times New Roman"/>
          <w:sz w:val="24"/>
          <w:szCs w:val="24"/>
        </w:rPr>
        <w:t>Подтверждаю  свое  согласие,  а также согласие представляемого мною лица на</w:t>
      </w:r>
      <w:r w:rsidR="00F54E31">
        <w:rPr>
          <w:rFonts w:ascii="Times New Roman" w:hAnsi="Times New Roman" w:cs="Times New Roman"/>
          <w:sz w:val="24"/>
          <w:szCs w:val="24"/>
        </w:rPr>
        <w:t xml:space="preserve"> </w:t>
      </w:r>
      <w:r w:rsidRPr="00F54E31">
        <w:rPr>
          <w:rFonts w:ascii="Times New Roman" w:hAnsi="Times New Roman" w:cs="Times New Roman"/>
          <w:sz w:val="24"/>
          <w:szCs w:val="24"/>
        </w:rPr>
        <w:t>обработку  персональных данных (сбор, систематизацию, накопление, хранение,</w:t>
      </w:r>
      <w:r w:rsidR="00F54E31">
        <w:rPr>
          <w:rFonts w:ascii="Times New Roman" w:hAnsi="Times New Roman" w:cs="Times New Roman"/>
          <w:sz w:val="24"/>
          <w:szCs w:val="24"/>
        </w:rPr>
        <w:t xml:space="preserve"> </w:t>
      </w:r>
      <w:r w:rsidRPr="00F54E31">
        <w:rPr>
          <w:rFonts w:ascii="Times New Roman" w:hAnsi="Times New Roman" w:cs="Times New Roman"/>
          <w:sz w:val="24"/>
          <w:szCs w:val="24"/>
        </w:rPr>
        <w:t>уточнение  (обновление,  изменение),  использование, распространение (в том</w:t>
      </w:r>
      <w:r w:rsidR="00F54E31">
        <w:rPr>
          <w:rFonts w:ascii="Times New Roman" w:hAnsi="Times New Roman" w:cs="Times New Roman"/>
          <w:sz w:val="24"/>
          <w:szCs w:val="24"/>
        </w:rPr>
        <w:t xml:space="preserve"> </w:t>
      </w:r>
      <w:r w:rsidRPr="00F54E31">
        <w:rPr>
          <w:rFonts w:ascii="Times New Roman" w:hAnsi="Times New Roman" w:cs="Times New Roman"/>
          <w:sz w:val="24"/>
          <w:szCs w:val="24"/>
        </w:rPr>
        <w:t>числе  передачу),  обезличивание,  блокирование,  уничтожение  персональных</w:t>
      </w:r>
      <w:r w:rsidR="00F54E31">
        <w:rPr>
          <w:rFonts w:ascii="Times New Roman" w:hAnsi="Times New Roman" w:cs="Times New Roman"/>
          <w:sz w:val="24"/>
          <w:szCs w:val="24"/>
        </w:rPr>
        <w:t xml:space="preserve"> </w:t>
      </w:r>
      <w:r w:rsidRPr="00F54E31">
        <w:rPr>
          <w:rFonts w:ascii="Times New Roman" w:hAnsi="Times New Roman" w:cs="Times New Roman"/>
          <w:sz w:val="24"/>
          <w:szCs w:val="24"/>
        </w:rPr>
        <w:t>данных,  а  также  иные  действия,  необходимые  для обработки персональных</w:t>
      </w:r>
      <w:r w:rsidR="00F54E31">
        <w:rPr>
          <w:rFonts w:ascii="Times New Roman" w:hAnsi="Times New Roman" w:cs="Times New Roman"/>
          <w:sz w:val="24"/>
          <w:szCs w:val="24"/>
        </w:rPr>
        <w:t xml:space="preserve"> </w:t>
      </w:r>
      <w:r w:rsidRPr="00F54E31">
        <w:rPr>
          <w:rFonts w:ascii="Times New Roman" w:hAnsi="Times New Roman" w:cs="Times New Roman"/>
          <w:sz w:val="24"/>
          <w:szCs w:val="24"/>
        </w:rPr>
        <w:t>данных  в  рамках  предоставления органами, осуществляющими государственную</w:t>
      </w:r>
      <w:r w:rsidR="00F54E31">
        <w:rPr>
          <w:rFonts w:ascii="Times New Roman" w:hAnsi="Times New Roman" w:cs="Times New Roman"/>
          <w:sz w:val="24"/>
          <w:szCs w:val="24"/>
        </w:rPr>
        <w:t xml:space="preserve"> </w:t>
      </w:r>
      <w:r w:rsidRPr="00F54E31">
        <w:rPr>
          <w:rFonts w:ascii="Times New Roman" w:hAnsi="Times New Roman" w:cs="Times New Roman"/>
          <w:sz w:val="24"/>
          <w:szCs w:val="24"/>
        </w:rPr>
        <w:t>регистрацию  прав  на недвижимое имущество и сделок с ним, в соответствии с</w:t>
      </w:r>
      <w:r w:rsidR="00F54E31">
        <w:rPr>
          <w:rFonts w:ascii="Times New Roman" w:hAnsi="Times New Roman" w:cs="Times New Roman"/>
          <w:sz w:val="24"/>
          <w:szCs w:val="24"/>
        </w:rPr>
        <w:t xml:space="preserve"> </w:t>
      </w:r>
      <w:r w:rsidRPr="00F54E31">
        <w:rPr>
          <w:rFonts w:ascii="Times New Roman" w:hAnsi="Times New Roman" w:cs="Times New Roman"/>
          <w:sz w:val="24"/>
          <w:szCs w:val="24"/>
        </w:rPr>
        <w:t>законодательством  Российской  Федерации  о государственных услугах), в том</w:t>
      </w:r>
      <w:r w:rsidR="00F54E31">
        <w:rPr>
          <w:rFonts w:ascii="Times New Roman" w:hAnsi="Times New Roman" w:cs="Times New Roman"/>
          <w:sz w:val="24"/>
          <w:szCs w:val="24"/>
        </w:rPr>
        <w:t xml:space="preserve"> </w:t>
      </w:r>
      <w:r w:rsidRPr="00F54E31">
        <w:rPr>
          <w:rFonts w:ascii="Times New Roman" w:hAnsi="Times New Roman" w:cs="Times New Roman"/>
          <w:sz w:val="24"/>
          <w:szCs w:val="24"/>
        </w:rPr>
        <w:t>числе  в  автоматизированном  режиме, включая принятие решений на их основе</w:t>
      </w:r>
      <w:r w:rsidR="00F54E31">
        <w:rPr>
          <w:rFonts w:ascii="Times New Roman" w:hAnsi="Times New Roman" w:cs="Times New Roman"/>
          <w:sz w:val="24"/>
          <w:szCs w:val="24"/>
        </w:rPr>
        <w:t xml:space="preserve"> </w:t>
      </w:r>
      <w:r w:rsidRPr="00F54E31">
        <w:rPr>
          <w:rFonts w:ascii="Times New Roman" w:hAnsi="Times New Roman" w:cs="Times New Roman"/>
          <w:sz w:val="24"/>
          <w:szCs w:val="24"/>
        </w:rPr>
        <w:t>органом,  осуществляющим  государственную  регистрацию  прав  на недвижимое</w:t>
      </w:r>
      <w:r w:rsidR="00F54E31">
        <w:rPr>
          <w:rFonts w:ascii="Times New Roman" w:hAnsi="Times New Roman" w:cs="Times New Roman"/>
          <w:sz w:val="24"/>
          <w:szCs w:val="24"/>
        </w:rPr>
        <w:t xml:space="preserve"> </w:t>
      </w:r>
      <w:r w:rsidRPr="00F54E31">
        <w:rPr>
          <w:rFonts w:ascii="Times New Roman" w:hAnsi="Times New Roman" w:cs="Times New Roman"/>
          <w:sz w:val="24"/>
          <w:szCs w:val="24"/>
        </w:rPr>
        <w:t>имущество и сделок с ним, в целях предоставления государственной услуги.</w:t>
      </w:r>
    </w:p>
    <w:p w14:paraId="0B3060B3" w14:textId="77777777" w:rsidR="00F54E31" w:rsidRDefault="000928C2" w:rsidP="00F54E3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54E31">
        <w:rPr>
          <w:rFonts w:ascii="Times New Roman" w:hAnsi="Times New Roman" w:cs="Times New Roman"/>
          <w:sz w:val="24"/>
          <w:szCs w:val="24"/>
        </w:rPr>
        <w:t>Настоящим также подтверждаю, что:</w:t>
      </w:r>
    </w:p>
    <w:p w14:paraId="59FA72CA" w14:textId="77777777" w:rsidR="00F54E31" w:rsidRDefault="000928C2" w:rsidP="00F54E3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54E31">
        <w:rPr>
          <w:rFonts w:ascii="Times New Roman" w:hAnsi="Times New Roman" w:cs="Times New Roman"/>
          <w:sz w:val="24"/>
          <w:szCs w:val="24"/>
        </w:rPr>
        <w:t>сведения, указанные в настоящем заявлении, на дату представления заявления</w:t>
      </w:r>
      <w:r w:rsidR="00F54E31">
        <w:rPr>
          <w:rFonts w:ascii="Times New Roman" w:hAnsi="Times New Roman" w:cs="Times New Roman"/>
          <w:sz w:val="24"/>
          <w:szCs w:val="24"/>
        </w:rPr>
        <w:t xml:space="preserve"> </w:t>
      </w:r>
      <w:r w:rsidRPr="00F54E31">
        <w:rPr>
          <w:rFonts w:ascii="Times New Roman" w:hAnsi="Times New Roman" w:cs="Times New Roman"/>
          <w:sz w:val="24"/>
          <w:szCs w:val="24"/>
        </w:rPr>
        <w:t>достоверны;</w:t>
      </w:r>
    </w:p>
    <w:p w14:paraId="78129F53" w14:textId="77777777" w:rsidR="000928C2" w:rsidRPr="00F54E31" w:rsidRDefault="000928C2" w:rsidP="00F54E3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54E31">
        <w:rPr>
          <w:rFonts w:ascii="Times New Roman" w:hAnsi="Times New Roman" w:cs="Times New Roman"/>
          <w:sz w:val="24"/>
          <w:szCs w:val="24"/>
        </w:rPr>
        <w:t>документы (копии документов) и содержащиеся в них сведения соответствуют</w:t>
      </w:r>
      <w:r w:rsidR="00F54E31">
        <w:rPr>
          <w:rFonts w:ascii="Times New Roman" w:hAnsi="Times New Roman" w:cs="Times New Roman"/>
          <w:sz w:val="24"/>
          <w:szCs w:val="24"/>
        </w:rPr>
        <w:t xml:space="preserve"> </w:t>
      </w:r>
      <w:r w:rsidRPr="00F54E31">
        <w:rPr>
          <w:rFonts w:ascii="Times New Roman" w:hAnsi="Times New Roman" w:cs="Times New Roman"/>
          <w:sz w:val="24"/>
          <w:szCs w:val="24"/>
        </w:rPr>
        <w:t>установленным законодательством Российской Федерации требованиям.</w:t>
      </w:r>
    </w:p>
    <w:p w14:paraId="7D771B39" w14:textId="77777777" w:rsidR="000928C2" w:rsidRPr="00F54E31" w:rsidRDefault="000928C2" w:rsidP="00F54E3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5D5C6572" w14:textId="77777777" w:rsidR="000928C2" w:rsidRPr="00F54E31" w:rsidRDefault="00F54E31" w:rsidP="00F54E3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0928C2" w:rsidRPr="00F54E31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»</w:t>
      </w:r>
      <w:r w:rsidR="000928C2" w:rsidRPr="00F54E31">
        <w:rPr>
          <w:rFonts w:ascii="Times New Roman" w:hAnsi="Times New Roman" w:cs="Times New Roman"/>
          <w:sz w:val="24"/>
          <w:szCs w:val="24"/>
        </w:rPr>
        <w:t xml:space="preserve"> ____________ 201_ г.                 _____________________</w:t>
      </w:r>
    </w:p>
    <w:p w14:paraId="3CACBD7A" w14:textId="77777777" w:rsidR="000928C2" w:rsidRPr="00F54E31" w:rsidRDefault="000928C2" w:rsidP="00F54E3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54E31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6537E9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F54E31">
        <w:rPr>
          <w:rFonts w:ascii="Times New Roman" w:hAnsi="Times New Roman" w:cs="Times New Roman"/>
          <w:sz w:val="24"/>
          <w:szCs w:val="24"/>
        </w:rPr>
        <w:t xml:space="preserve">  (подпись заявителя)</w:t>
      </w:r>
    </w:p>
    <w:p w14:paraId="49EDBCD9" w14:textId="77777777" w:rsidR="000928C2" w:rsidRPr="00F54E31" w:rsidRDefault="000928C2" w:rsidP="00F54E3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2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00"/>
        <w:gridCol w:w="2315"/>
        <w:gridCol w:w="1479"/>
        <w:gridCol w:w="3087"/>
        <w:gridCol w:w="1608"/>
      </w:tblGrid>
      <w:tr w:rsidR="000928C2" w:rsidRPr="00F54E31" w14:paraId="6A453AD4" w14:textId="77777777" w:rsidTr="00DC286B">
        <w:trPr>
          <w:trHeight w:val="281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2AE45" w14:textId="77777777" w:rsidR="000928C2" w:rsidRPr="00F54E31" w:rsidRDefault="000928C2" w:rsidP="00F54E3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453F4" w14:textId="77777777" w:rsidR="000928C2" w:rsidRPr="00F54E31" w:rsidRDefault="000928C2" w:rsidP="00F54E3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4E31"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 заявления</w:t>
            </w:r>
          </w:p>
        </w:tc>
        <w:tc>
          <w:tcPr>
            <w:tcW w:w="14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564AB" w14:textId="77777777" w:rsidR="000928C2" w:rsidRPr="00F54E31" w:rsidRDefault="000928C2" w:rsidP="00F54E3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4E31">
              <w:rPr>
                <w:rFonts w:ascii="Times New Roman" w:hAnsi="Times New Roman" w:cs="Times New Roman"/>
                <w:sz w:val="24"/>
                <w:szCs w:val="24"/>
              </w:rPr>
              <w:t>Дата принятия заявления</w:t>
            </w:r>
          </w:p>
        </w:tc>
        <w:tc>
          <w:tcPr>
            <w:tcW w:w="4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FAB2" w14:textId="77777777" w:rsidR="000928C2" w:rsidRPr="00F54E31" w:rsidRDefault="000928C2" w:rsidP="00F54E3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4E31">
              <w:rPr>
                <w:rFonts w:ascii="Times New Roman" w:hAnsi="Times New Roman" w:cs="Times New Roman"/>
                <w:sz w:val="24"/>
                <w:szCs w:val="24"/>
              </w:rPr>
              <w:t>Документы, удостоверяющие личность заявителя, проверены. Заявление принял</w:t>
            </w:r>
          </w:p>
        </w:tc>
      </w:tr>
      <w:tr w:rsidR="000928C2" w:rsidRPr="00F54E31" w14:paraId="3D6732C6" w14:textId="77777777" w:rsidTr="00DC286B">
        <w:trPr>
          <w:trHeight w:val="313"/>
        </w:trPr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ED1BF" w14:textId="77777777" w:rsidR="000928C2" w:rsidRPr="00F54E31" w:rsidRDefault="000928C2" w:rsidP="00F54E3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17A74" w14:textId="77777777" w:rsidR="000928C2" w:rsidRPr="00F54E31" w:rsidRDefault="000928C2" w:rsidP="00F54E3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3ADE5" w14:textId="77777777" w:rsidR="000928C2" w:rsidRPr="00F54E31" w:rsidRDefault="000928C2" w:rsidP="00F54E3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330D6" w14:textId="77777777" w:rsidR="000928C2" w:rsidRPr="00F54E31" w:rsidRDefault="000928C2" w:rsidP="00F54E3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4E31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  <w:p w14:paraId="05556B52" w14:textId="77777777" w:rsidR="000928C2" w:rsidRPr="00F54E31" w:rsidRDefault="000928C2" w:rsidP="00F54E3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4E31">
              <w:rPr>
                <w:rFonts w:ascii="Times New Roman" w:hAnsi="Times New Roman" w:cs="Times New Roman"/>
                <w:sz w:val="24"/>
                <w:szCs w:val="24"/>
              </w:rPr>
              <w:t>(последнее - при наличии)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2D9B8" w14:textId="77777777" w:rsidR="000928C2" w:rsidRPr="00F54E31" w:rsidRDefault="000928C2" w:rsidP="00F54E3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4E31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</w:tr>
      <w:tr w:rsidR="000928C2" w:rsidRPr="00F54E31" w14:paraId="65598D5C" w14:textId="77777777" w:rsidTr="00DC286B">
        <w:trPr>
          <w:trHeight w:val="115"/>
        </w:trPr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3A1FC" w14:textId="77777777" w:rsidR="000928C2" w:rsidRPr="00F54E31" w:rsidRDefault="000928C2" w:rsidP="00F54E3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A0208" w14:textId="77777777" w:rsidR="000928C2" w:rsidRPr="00F54E31" w:rsidRDefault="000928C2" w:rsidP="00F54E3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CE3AA" w14:textId="77777777" w:rsidR="000928C2" w:rsidRPr="00F54E31" w:rsidRDefault="000928C2" w:rsidP="00F54E3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6ED37" w14:textId="77777777" w:rsidR="000928C2" w:rsidRPr="00F54E31" w:rsidRDefault="000928C2" w:rsidP="00F54E3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72594" w14:textId="77777777" w:rsidR="000928C2" w:rsidRPr="00F54E31" w:rsidRDefault="000928C2" w:rsidP="00F54E3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790E028" w14:textId="77777777" w:rsidR="000928C2" w:rsidRPr="00F54E31" w:rsidRDefault="000928C2" w:rsidP="00F54E3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BF44149" w14:textId="77777777" w:rsidR="000928C2" w:rsidRPr="00F54E31" w:rsidRDefault="000928C2" w:rsidP="00F54E3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4E31">
        <w:rPr>
          <w:rFonts w:ascii="Times New Roman" w:hAnsi="Times New Roman" w:cs="Times New Roman"/>
          <w:sz w:val="24"/>
          <w:szCs w:val="24"/>
        </w:rPr>
        <w:t>--------------------------------</w:t>
      </w:r>
    </w:p>
    <w:p w14:paraId="747976CA" w14:textId="77777777" w:rsidR="000928C2" w:rsidRPr="00F54E31" w:rsidRDefault="000928C2" w:rsidP="00F54E31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ar490"/>
      <w:bookmarkEnd w:id="2"/>
      <w:r w:rsidRPr="00F54E31">
        <w:rPr>
          <w:rFonts w:ascii="Times New Roman" w:hAnsi="Times New Roman" w:cs="Times New Roman"/>
          <w:sz w:val="24"/>
          <w:szCs w:val="24"/>
        </w:rPr>
        <w:t>&lt;1&gt; Заполняется при наличии объекта (-</w:t>
      </w:r>
      <w:proofErr w:type="spellStart"/>
      <w:r w:rsidRPr="00F54E31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Pr="00F54E31">
        <w:rPr>
          <w:rFonts w:ascii="Times New Roman" w:hAnsi="Times New Roman" w:cs="Times New Roman"/>
          <w:sz w:val="24"/>
          <w:szCs w:val="24"/>
        </w:rPr>
        <w:t>) недвижимости, в случае предоставления земельного участка для целей, не связанных со строительством.</w:t>
      </w:r>
    </w:p>
    <w:p w14:paraId="72CF2B73" w14:textId="77777777" w:rsidR="000928C2" w:rsidRPr="00F54E31" w:rsidRDefault="000928C2" w:rsidP="00F54E31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ar491"/>
      <w:bookmarkEnd w:id="3"/>
      <w:r w:rsidRPr="00F54E31">
        <w:rPr>
          <w:rFonts w:ascii="Times New Roman" w:hAnsi="Times New Roman" w:cs="Times New Roman"/>
          <w:sz w:val="24"/>
          <w:szCs w:val="24"/>
        </w:rPr>
        <w:t>&lt;2&gt; Заполняется при наличии нескольких собственников объекта (-</w:t>
      </w:r>
      <w:proofErr w:type="spellStart"/>
      <w:r w:rsidRPr="00F54E31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Pr="00F54E31">
        <w:rPr>
          <w:rFonts w:ascii="Times New Roman" w:hAnsi="Times New Roman" w:cs="Times New Roman"/>
          <w:sz w:val="24"/>
          <w:szCs w:val="24"/>
        </w:rPr>
        <w:t>) недвижимости.</w:t>
      </w:r>
    </w:p>
    <w:p w14:paraId="10C2D597" w14:textId="77777777" w:rsidR="003917E5" w:rsidRPr="00F54E31" w:rsidRDefault="003917E5" w:rsidP="00F54E31">
      <w:pPr>
        <w:ind w:firstLine="567"/>
        <w:jc w:val="both"/>
        <w:rPr>
          <w:color w:val="000000" w:themeColor="text1"/>
        </w:rPr>
      </w:pPr>
    </w:p>
    <w:p w14:paraId="1D88AA3F" w14:textId="77777777" w:rsidR="003917E5" w:rsidRPr="00F54E31" w:rsidRDefault="003917E5" w:rsidP="00F54E31">
      <w:pPr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</w:p>
    <w:p w14:paraId="1EF7E2B1" w14:textId="77777777" w:rsidR="006926FC" w:rsidRPr="00F54E31" w:rsidRDefault="006926FC" w:rsidP="00F54E31">
      <w:pPr>
        <w:jc w:val="both"/>
        <w:rPr>
          <w:rFonts w:eastAsiaTheme="minorHAnsi"/>
          <w:lang w:eastAsia="en-US"/>
        </w:rPr>
      </w:pPr>
    </w:p>
    <w:sectPr w:rsidR="006926FC" w:rsidRPr="00F54E31" w:rsidSect="00B336BE">
      <w:headerReference w:type="default" r:id="rId14"/>
      <w:pgSz w:w="11906" w:h="16838"/>
      <w:pgMar w:top="709" w:right="991" w:bottom="709" w:left="136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FECD48" w14:textId="77777777" w:rsidR="00A15122" w:rsidRDefault="00A15122" w:rsidP="006C2550">
      <w:r>
        <w:separator/>
      </w:r>
    </w:p>
  </w:endnote>
  <w:endnote w:type="continuationSeparator" w:id="0">
    <w:p w14:paraId="1F07C67B" w14:textId="77777777" w:rsidR="00A15122" w:rsidRDefault="00A15122" w:rsidP="006C25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34A271" w14:textId="77777777" w:rsidR="00A15122" w:rsidRDefault="00A15122" w:rsidP="006C2550">
      <w:r>
        <w:separator/>
      </w:r>
    </w:p>
  </w:footnote>
  <w:footnote w:type="continuationSeparator" w:id="0">
    <w:p w14:paraId="49E8BEA6" w14:textId="77777777" w:rsidR="00A15122" w:rsidRDefault="00A15122" w:rsidP="006C25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031922"/>
      <w:docPartObj>
        <w:docPartGallery w:val="Page Numbers (Top of Page)"/>
        <w:docPartUnique/>
      </w:docPartObj>
    </w:sdtPr>
    <w:sdtEndPr/>
    <w:sdtContent>
      <w:p w14:paraId="5543653F" w14:textId="77777777" w:rsidR="009937CA" w:rsidRDefault="00270CBE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537E9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159005A8" w14:textId="77777777" w:rsidR="009937CA" w:rsidRDefault="009937CA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507FC"/>
    <w:multiLevelType w:val="hybridMultilevel"/>
    <w:tmpl w:val="3F96B754"/>
    <w:lvl w:ilvl="0" w:tplc="1F3489C8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28CE17BA"/>
    <w:multiLevelType w:val="multilevel"/>
    <w:tmpl w:val="6DDE76AE"/>
    <w:lvl w:ilvl="0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0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6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89" w:hanging="2160"/>
      </w:pPr>
      <w:rPr>
        <w:rFonts w:hint="default"/>
      </w:rPr>
    </w:lvl>
  </w:abstractNum>
  <w:abstractNum w:abstractNumId="2" w15:restartNumberingAfterBreak="0">
    <w:nsid w:val="2E5649B8"/>
    <w:multiLevelType w:val="hybridMultilevel"/>
    <w:tmpl w:val="4950F1C0"/>
    <w:lvl w:ilvl="0" w:tplc="9D9CD62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CBB0D56"/>
    <w:multiLevelType w:val="hybridMultilevel"/>
    <w:tmpl w:val="CFBAA908"/>
    <w:lvl w:ilvl="0" w:tplc="87542F3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4D11495F"/>
    <w:multiLevelType w:val="hybridMultilevel"/>
    <w:tmpl w:val="1B12E4C4"/>
    <w:lvl w:ilvl="0" w:tplc="F3D48CFC">
      <w:start w:val="1"/>
      <w:numFmt w:val="decimal"/>
      <w:lvlText w:val="%1)"/>
      <w:lvlJc w:val="left"/>
      <w:pPr>
        <w:ind w:left="927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5A2D365F"/>
    <w:multiLevelType w:val="multilevel"/>
    <w:tmpl w:val="E662E33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296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12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088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64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88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456" w:hanging="2160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6F4A2C7C"/>
    <w:multiLevelType w:val="hybridMultilevel"/>
    <w:tmpl w:val="780E508A"/>
    <w:lvl w:ilvl="0" w:tplc="4B5C89C8">
      <w:start w:val="3"/>
      <w:numFmt w:val="decimal"/>
      <w:lvlText w:val="%1)"/>
      <w:lvlJc w:val="left"/>
      <w:pPr>
        <w:ind w:left="927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4"/>
  </w:num>
  <w:num w:numId="5">
    <w:abstractNumId w:val="6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33B47"/>
    <w:rsid w:val="00001D63"/>
    <w:rsid w:val="00003555"/>
    <w:rsid w:val="00006360"/>
    <w:rsid w:val="00012821"/>
    <w:rsid w:val="0002002A"/>
    <w:rsid w:val="00020A2E"/>
    <w:rsid w:val="00025DE7"/>
    <w:rsid w:val="0004588D"/>
    <w:rsid w:val="00045B52"/>
    <w:rsid w:val="00050038"/>
    <w:rsid w:val="00060F9B"/>
    <w:rsid w:val="00064D4F"/>
    <w:rsid w:val="0008738B"/>
    <w:rsid w:val="00090B10"/>
    <w:rsid w:val="000928C2"/>
    <w:rsid w:val="0009773F"/>
    <w:rsid w:val="000A52DE"/>
    <w:rsid w:val="000B0816"/>
    <w:rsid w:val="000B47DA"/>
    <w:rsid w:val="000C15BB"/>
    <w:rsid w:val="000C7BFE"/>
    <w:rsid w:val="000D0278"/>
    <w:rsid w:val="000D1A01"/>
    <w:rsid w:val="000E672C"/>
    <w:rsid w:val="00101BD8"/>
    <w:rsid w:val="001023DF"/>
    <w:rsid w:val="001117CD"/>
    <w:rsid w:val="00112595"/>
    <w:rsid w:val="00120170"/>
    <w:rsid w:val="001226F0"/>
    <w:rsid w:val="001237C8"/>
    <w:rsid w:val="001268EB"/>
    <w:rsid w:val="001319B4"/>
    <w:rsid w:val="00133DAE"/>
    <w:rsid w:val="001401CD"/>
    <w:rsid w:val="001418D9"/>
    <w:rsid w:val="00141E56"/>
    <w:rsid w:val="00145854"/>
    <w:rsid w:val="0016048C"/>
    <w:rsid w:val="00170F2B"/>
    <w:rsid w:val="00171086"/>
    <w:rsid w:val="001731D5"/>
    <w:rsid w:val="001839D3"/>
    <w:rsid w:val="00191918"/>
    <w:rsid w:val="00194767"/>
    <w:rsid w:val="001A0EC3"/>
    <w:rsid w:val="001A2761"/>
    <w:rsid w:val="001E11A1"/>
    <w:rsid w:val="001E1F25"/>
    <w:rsid w:val="001F1A80"/>
    <w:rsid w:val="001F3033"/>
    <w:rsid w:val="0020166F"/>
    <w:rsid w:val="0020177B"/>
    <w:rsid w:val="00205026"/>
    <w:rsid w:val="0021153D"/>
    <w:rsid w:val="002543C5"/>
    <w:rsid w:val="00254FDE"/>
    <w:rsid w:val="00270CBE"/>
    <w:rsid w:val="00273CBB"/>
    <w:rsid w:val="00277561"/>
    <w:rsid w:val="0028051E"/>
    <w:rsid w:val="00287EEE"/>
    <w:rsid w:val="00291B1E"/>
    <w:rsid w:val="002A5A9F"/>
    <w:rsid w:val="002B0588"/>
    <w:rsid w:val="002C063C"/>
    <w:rsid w:val="002D671D"/>
    <w:rsid w:val="002F150D"/>
    <w:rsid w:val="002F3919"/>
    <w:rsid w:val="002F5283"/>
    <w:rsid w:val="002F7DCC"/>
    <w:rsid w:val="003050E7"/>
    <w:rsid w:val="00305FA0"/>
    <w:rsid w:val="00312545"/>
    <w:rsid w:val="0031500C"/>
    <w:rsid w:val="00317F9D"/>
    <w:rsid w:val="00320706"/>
    <w:rsid w:val="00330174"/>
    <w:rsid w:val="00330A03"/>
    <w:rsid w:val="00340062"/>
    <w:rsid w:val="0034055D"/>
    <w:rsid w:val="00343BEA"/>
    <w:rsid w:val="00357B20"/>
    <w:rsid w:val="00362F3F"/>
    <w:rsid w:val="003632C2"/>
    <w:rsid w:val="00363476"/>
    <w:rsid w:val="00366C6D"/>
    <w:rsid w:val="0038196F"/>
    <w:rsid w:val="003917E5"/>
    <w:rsid w:val="00394336"/>
    <w:rsid w:val="00395256"/>
    <w:rsid w:val="003A193C"/>
    <w:rsid w:val="003A3DB3"/>
    <w:rsid w:val="003B4E41"/>
    <w:rsid w:val="003B764E"/>
    <w:rsid w:val="003C1329"/>
    <w:rsid w:val="003C1EB3"/>
    <w:rsid w:val="003C3F8F"/>
    <w:rsid w:val="003C7836"/>
    <w:rsid w:val="003D1758"/>
    <w:rsid w:val="003E1C00"/>
    <w:rsid w:val="003E4B36"/>
    <w:rsid w:val="003E76B7"/>
    <w:rsid w:val="003F1B6F"/>
    <w:rsid w:val="003F68EF"/>
    <w:rsid w:val="0040189F"/>
    <w:rsid w:val="00402C15"/>
    <w:rsid w:val="0040680F"/>
    <w:rsid w:val="00421B73"/>
    <w:rsid w:val="00423A4A"/>
    <w:rsid w:val="00424E0E"/>
    <w:rsid w:val="00430FD9"/>
    <w:rsid w:val="004346C3"/>
    <w:rsid w:val="00453E2C"/>
    <w:rsid w:val="00456096"/>
    <w:rsid w:val="00456D1F"/>
    <w:rsid w:val="00465463"/>
    <w:rsid w:val="0048303E"/>
    <w:rsid w:val="00493E98"/>
    <w:rsid w:val="004A4E27"/>
    <w:rsid w:val="004A633D"/>
    <w:rsid w:val="004D0DE3"/>
    <w:rsid w:val="004E02B8"/>
    <w:rsid w:val="004E2AF4"/>
    <w:rsid w:val="004E74C3"/>
    <w:rsid w:val="004E7A57"/>
    <w:rsid w:val="004F1731"/>
    <w:rsid w:val="004F5CCC"/>
    <w:rsid w:val="004F7B6E"/>
    <w:rsid w:val="0050772E"/>
    <w:rsid w:val="00513CFF"/>
    <w:rsid w:val="00515186"/>
    <w:rsid w:val="00522AF6"/>
    <w:rsid w:val="0052320E"/>
    <w:rsid w:val="00530707"/>
    <w:rsid w:val="00536870"/>
    <w:rsid w:val="00546375"/>
    <w:rsid w:val="0054686F"/>
    <w:rsid w:val="005471ED"/>
    <w:rsid w:val="00553C89"/>
    <w:rsid w:val="00557A8D"/>
    <w:rsid w:val="00561AF9"/>
    <w:rsid w:val="005632CF"/>
    <w:rsid w:val="00564AFD"/>
    <w:rsid w:val="00586C8A"/>
    <w:rsid w:val="0059017C"/>
    <w:rsid w:val="00592E0E"/>
    <w:rsid w:val="0059425A"/>
    <w:rsid w:val="00595D46"/>
    <w:rsid w:val="005A14D6"/>
    <w:rsid w:val="005B6F37"/>
    <w:rsid w:val="005D3189"/>
    <w:rsid w:val="005D39A8"/>
    <w:rsid w:val="005D5E4F"/>
    <w:rsid w:val="005D7EE2"/>
    <w:rsid w:val="005E0B44"/>
    <w:rsid w:val="005E3AF3"/>
    <w:rsid w:val="00604608"/>
    <w:rsid w:val="0061433C"/>
    <w:rsid w:val="006209CF"/>
    <w:rsid w:val="00624A69"/>
    <w:rsid w:val="006317F2"/>
    <w:rsid w:val="00633B47"/>
    <w:rsid w:val="0063483D"/>
    <w:rsid w:val="00642317"/>
    <w:rsid w:val="00642F68"/>
    <w:rsid w:val="00646B81"/>
    <w:rsid w:val="006537E9"/>
    <w:rsid w:val="006710FF"/>
    <w:rsid w:val="00671634"/>
    <w:rsid w:val="00671B3D"/>
    <w:rsid w:val="00674677"/>
    <w:rsid w:val="00676150"/>
    <w:rsid w:val="00682E4D"/>
    <w:rsid w:val="006926FC"/>
    <w:rsid w:val="0069326E"/>
    <w:rsid w:val="006942E1"/>
    <w:rsid w:val="006A77D4"/>
    <w:rsid w:val="006B4549"/>
    <w:rsid w:val="006C2550"/>
    <w:rsid w:val="006C3782"/>
    <w:rsid w:val="006C3FD2"/>
    <w:rsid w:val="006D0CF8"/>
    <w:rsid w:val="006D348D"/>
    <w:rsid w:val="006D79B4"/>
    <w:rsid w:val="006E3E0B"/>
    <w:rsid w:val="006F3A29"/>
    <w:rsid w:val="00701D6E"/>
    <w:rsid w:val="00706C5F"/>
    <w:rsid w:val="00716F29"/>
    <w:rsid w:val="007232B7"/>
    <w:rsid w:val="00724145"/>
    <w:rsid w:val="00730072"/>
    <w:rsid w:val="00733533"/>
    <w:rsid w:val="00741752"/>
    <w:rsid w:val="00750CE0"/>
    <w:rsid w:val="0075189D"/>
    <w:rsid w:val="00753E5E"/>
    <w:rsid w:val="007545F8"/>
    <w:rsid w:val="00754DE4"/>
    <w:rsid w:val="00766162"/>
    <w:rsid w:val="007671E9"/>
    <w:rsid w:val="00772A50"/>
    <w:rsid w:val="00787043"/>
    <w:rsid w:val="00792A57"/>
    <w:rsid w:val="0079595F"/>
    <w:rsid w:val="007B1C3C"/>
    <w:rsid w:val="007B33D5"/>
    <w:rsid w:val="007B73CF"/>
    <w:rsid w:val="007D0640"/>
    <w:rsid w:val="007D1D0A"/>
    <w:rsid w:val="007D6659"/>
    <w:rsid w:val="007E12F1"/>
    <w:rsid w:val="007F54E0"/>
    <w:rsid w:val="008061B5"/>
    <w:rsid w:val="00815898"/>
    <w:rsid w:val="00821796"/>
    <w:rsid w:val="00824A19"/>
    <w:rsid w:val="008303A1"/>
    <w:rsid w:val="00852D44"/>
    <w:rsid w:val="00860A2B"/>
    <w:rsid w:val="00860AED"/>
    <w:rsid w:val="00862E42"/>
    <w:rsid w:val="008641F9"/>
    <w:rsid w:val="00880F6F"/>
    <w:rsid w:val="008832A6"/>
    <w:rsid w:val="00885D2D"/>
    <w:rsid w:val="008932C8"/>
    <w:rsid w:val="008B0C9C"/>
    <w:rsid w:val="008B17C8"/>
    <w:rsid w:val="008B289C"/>
    <w:rsid w:val="008B308F"/>
    <w:rsid w:val="008B4E1E"/>
    <w:rsid w:val="008C79EC"/>
    <w:rsid w:val="008D0727"/>
    <w:rsid w:val="008D5498"/>
    <w:rsid w:val="008E04AC"/>
    <w:rsid w:val="008E6390"/>
    <w:rsid w:val="008F1D81"/>
    <w:rsid w:val="00902B47"/>
    <w:rsid w:val="0091075D"/>
    <w:rsid w:val="009145FF"/>
    <w:rsid w:val="00921C9C"/>
    <w:rsid w:val="00934BA5"/>
    <w:rsid w:val="00940C3D"/>
    <w:rsid w:val="009459AB"/>
    <w:rsid w:val="009522BB"/>
    <w:rsid w:val="0095241D"/>
    <w:rsid w:val="009707C5"/>
    <w:rsid w:val="00971760"/>
    <w:rsid w:val="00980F6F"/>
    <w:rsid w:val="009937CA"/>
    <w:rsid w:val="009A1D73"/>
    <w:rsid w:val="009A5B65"/>
    <w:rsid w:val="009B446D"/>
    <w:rsid w:val="009D22FD"/>
    <w:rsid w:val="009D3EB3"/>
    <w:rsid w:val="009D7B05"/>
    <w:rsid w:val="009E7D45"/>
    <w:rsid w:val="009F17B8"/>
    <w:rsid w:val="009F2AD4"/>
    <w:rsid w:val="00A038BE"/>
    <w:rsid w:val="00A15122"/>
    <w:rsid w:val="00A15924"/>
    <w:rsid w:val="00A418C8"/>
    <w:rsid w:val="00A41BBB"/>
    <w:rsid w:val="00A54DA3"/>
    <w:rsid w:val="00A6301A"/>
    <w:rsid w:val="00A650A3"/>
    <w:rsid w:val="00A67391"/>
    <w:rsid w:val="00A67402"/>
    <w:rsid w:val="00A774B1"/>
    <w:rsid w:val="00A90479"/>
    <w:rsid w:val="00A92DD2"/>
    <w:rsid w:val="00A948DC"/>
    <w:rsid w:val="00A95AFA"/>
    <w:rsid w:val="00AA2F4C"/>
    <w:rsid w:val="00AC3754"/>
    <w:rsid w:val="00AD1770"/>
    <w:rsid w:val="00AD31B4"/>
    <w:rsid w:val="00AD6547"/>
    <w:rsid w:val="00AD7053"/>
    <w:rsid w:val="00AE5C0F"/>
    <w:rsid w:val="00AE6FF8"/>
    <w:rsid w:val="00B0165C"/>
    <w:rsid w:val="00B02CDB"/>
    <w:rsid w:val="00B14F9D"/>
    <w:rsid w:val="00B168DE"/>
    <w:rsid w:val="00B179C1"/>
    <w:rsid w:val="00B31C75"/>
    <w:rsid w:val="00B336BE"/>
    <w:rsid w:val="00B376FB"/>
    <w:rsid w:val="00B43B8E"/>
    <w:rsid w:val="00B51F30"/>
    <w:rsid w:val="00B53682"/>
    <w:rsid w:val="00B65B0C"/>
    <w:rsid w:val="00B744AD"/>
    <w:rsid w:val="00BB4C15"/>
    <w:rsid w:val="00BB5A29"/>
    <w:rsid w:val="00BC563F"/>
    <w:rsid w:val="00BC739C"/>
    <w:rsid w:val="00BD6532"/>
    <w:rsid w:val="00BD7F86"/>
    <w:rsid w:val="00BE524D"/>
    <w:rsid w:val="00BE5FBD"/>
    <w:rsid w:val="00BF2812"/>
    <w:rsid w:val="00BF4BC9"/>
    <w:rsid w:val="00BF5458"/>
    <w:rsid w:val="00BF76F3"/>
    <w:rsid w:val="00C0197F"/>
    <w:rsid w:val="00C145DE"/>
    <w:rsid w:val="00C15E4D"/>
    <w:rsid w:val="00C220A5"/>
    <w:rsid w:val="00C24901"/>
    <w:rsid w:val="00C3238E"/>
    <w:rsid w:val="00C3265E"/>
    <w:rsid w:val="00C3368B"/>
    <w:rsid w:val="00C40779"/>
    <w:rsid w:val="00C41BD3"/>
    <w:rsid w:val="00C50033"/>
    <w:rsid w:val="00C5141D"/>
    <w:rsid w:val="00C6151A"/>
    <w:rsid w:val="00C65B27"/>
    <w:rsid w:val="00C75059"/>
    <w:rsid w:val="00C83B12"/>
    <w:rsid w:val="00C858C2"/>
    <w:rsid w:val="00C93D44"/>
    <w:rsid w:val="00CA0806"/>
    <w:rsid w:val="00CB1659"/>
    <w:rsid w:val="00CB58BB"/>
    <w:rsid w:val="00CB7491"/>
    <w:rsid w:val="00CC1371"/>
    <w:rsid w:val="00CD2AF8"/>
    <w:rsid w:val="00CE3F46"/>
    <w:rsid w:val="00CE5BA3"/>
    <w:rsid w:val="00CF4431"/>
    <w:rsid w:val="00CF4546"/>
    <w:rsid w:val="00CF4619"/>
    <w:rsid w:val="00D13063"/>
    <w:rsid w:val="00D214A7"/>
    <w:rsid w:val="00D33345"/>
    <w:rsid w:val="00D54163"/>
    <w:rsid w:val="00D60313"/>
    <w:rsid w:val="00D76BC7"/>
    <w:rsid w:val="00D85BEF"/>
    <w:rsid w:val="00D85FB5"/>
    <w:rsid w:val="00D96E2B"/>
    <w:rsid w:val="00DA50AB"/>
    <w:rsid w:val="00DB075F"/>
    <w:rsid w:val="00DB4C28"/>
    <w:rsid w:val="00DC1EAF"/>
    <w:rsid w:val="00DC286B"/>
    <w:rsid w:val="00DD2406"/>
    <w:rsid w:val="00DD401B"/>
    <w:rsid w:val="00DE669F"/>
    <w:rsid w:val="00DE763A"/>
    <w:rsid w:val="00E02D4C"/>
    <w:rsid w:val="00E037EB"/>
    <w:rsid w:val="00E06D17"/>
    <w:rsid w:val="00E0715A"/>
    <w:rsid w:val="00E1269B"/>
    <w:rsid w:val="00E16C77"/>
    <w:rsid w:val="00E32C6F"/>
    <w:rsid w:val="00E418BE"/>
    <w:rsid w:val="00E422A8"/>
    <w:rsid w:val="00E506BA"/>
    <w:rsid w:val="00E51E86"/>
    <w:rsid w:val="00E55DCC"/>
    <w:rsid w:val="00E64A54"/>
    <w:rsid w:val="00E700EF"/>
    <w:rsid w:val="00E8103C"/>
    <w:rsid w:val="00E91A2A"/>
    <w:rsid w:val="00EA0D28"/>
    <w:rsid w:val="00EA0EFD"/>
    <w:rsid w:val="00EA55C8"/>
    <w:rsid w:val="00ED5D65"/>
    <w:rsid w:val="00EE0111"/>
    <w:rsid w:val="00EE5F51"/>
    <w:rsid w:val="00EF4D65"/>
    <w:rsid w:val="00F01DB1"/>
    <w:rsid w:val="00F16D22"/>
    <w:rsid w:val="00F276A5"/>
    <w:rsid w:val="00F30D56"/>
    <w:rsid w:val="00F454A8"/>
    <w:rsid w:val="00F4754F"/>
    <w:rsid w:val="00F53BF4"/>
    <w:rsid w:val="00F54E31"/>
    <w:rsid w:val="00F77A57"/>
    <w:rsid w:val="00F850C9"/>
    <w:rsid w:val="00F8768B"/>
    <w:rsid w:val="00F93DED"/>
    <w:rsid w:val="00F9449D"/>
    <w:rsid w:val="00F94C71"/>
    <w:rsid w:val="00FA24A2"/>
    <w:rsid w:val="00FA3EBA"/>
    <w:rsid w:val="00FA66A9"/>
    <w:rsid w:val="00FA71E2"/>
    <w:rsid w:val="00FA7C7D"/>
    <w:rsid w:val="00FB2A1B"/>
    <w:rsid w:val="00FC2659"/>
    <w:rsid w:val="00FF6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01F7D8"/>
  <w15:docId w15:val="{C3FD6B7E-A687-451B-9A0E-9CFA596FE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6870"/>
    <w:rPr>
      <w:sz w:val="24"/>
      <w:szCs w:val="24"/>
    </w:rPr>
  </w:style>
  <w:style w:type="paragraph" w:styleId="4">
    <w:name w:val="heading 4"/>
    <w:basedOn w:val="a"/>
    <w:next w:val="a"/>
    <w:qFormat/>
    <w:rsid w:val="001731D5"/>
    <w:pPr>
      <w:keepNext/>
      <w:outlineLvl w:val="3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33B47"/>
    <w:rPr>
      <w:color w:val="0000FF"/>
      <w:u w:val="single"/>
    </w:rPr>
  </w:style>
  <w:style w:type="paragraph" w:styleId="a4">
    <w:name w:val="Body Text"/>
    <w:basedOn w:val="a"/>
    <w:link w:val="a5"/>
    <w:rsid w:val="00A90479"/>
    <w:pPr>
      <w:spacing w:after="120"/>
    </w:pPr>
    <w:rPr>
      <w:sz w:val="28"/>
      <w:szCs w:val="20"/>
    </w:rPr>
  </w:style>
  <w:style w:type="character" w:customStyle="1" w:styleId="a5">
    <w:name w:val="Основной текст Знак"/>
    <w:basedOn w:val="a0"/>
    <w:link w:val="a4"/>
    <w:rsid w:val="00A90479"/>
    <w:rPr>
      <w:sz w:val="28"/>
    </w:rPr>
  </w:style>
  <w:style w:type="paragraph" w:styleId="a6">
    <w:name w:val="List Paragraph"/>
    <w:basedOn w:val="a"/>
    <w:uiPriority w:val="34"/>
    <w:qFormat/>
    <w:rsid w:val="00362F3F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B73C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B73C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BB4C15"/>
    <w:pPr>
      <w:autoSpaceDE w:val="0"/>
      <w:autoSpaceDN w:val="0"/>
      <w:adjustRightInd w:val="0"/>
    </w:pPr>
    <w:rPr>
      <w:rFonts w:ascii="Arial" w:hAnsi="Arial" w:cs="Arial"/>
    </w:rPr>
  </w:style>
  <w:style w:type="paragraph" w:styleId="a9">
    <w:name w:val="header"/>
    <w:basedOn w:val="a"/>
    <w:link w:val="aa"/>
    <w:uiPriority w:val="99"/>
    <w:unhideWhenUsed/>
    <w:rsid w:val="006C255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C2550"/>
    <w:rPr>
      <w:sz w:val="24"/>
      <w:szCs w:val="24"/>
    </w:rPr>
  </w:style>
  <w:style w:type="paragraph" w:styleId="ab">
    <w:name w:val="footer"/>
    <w:basedOn w:val="a"/>
    <w:link w:val="ac"/>
    <w:uiPriority w:val="99"/>
    <w:semiHidden/>
    <w:unhideWhenUsed/>
    <w:rsid w:val="006C255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6C2550"/>
    <w:rPr>
      <w:sz w:val="24"/>
      <w:szCs w:val="24"/>
    </w:rPr>
  </w:style>
  <w:style w:type="table" w:styleId="ad">
    <w:name w:val="Table Grid"/>
    <w:basedOn w:val="a1"/>
    <w:uiPriority w:val="59"/>
    <w:rsid w:val="008B4E1E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onsPlusNormal0">
    <w:name w:val="ConsPlusNormal Знак"/>
    <w:link w:val="ConsPlusNormal"/>
    <w:locked/>
    <w:rsid w:val="008641F9"/>
    <w:rPr>
      <w:rFonts w:ascii="Arial" w:hAnsi="Arial" w:cs="Arial"/>
    </w:rPr>
  </w:style>
  <w:style w:type="paragraph" w:customStyle="1" w:styleId="Default">
    <w:name w:val="Default"/>
    <w:rsid w:val="001F1A80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ae">
    <w:name w:val="Гипертекстовая ссылка"/>
    <w:basedOn w:val="a0"/>
    <w:uiPriority w:val="99"/>
    <w:rsid w:val="00465463"/>
    <w:rPr>
      <w:b/>
      <w:bCs/>
      <w:color w:val="106BBE"/>
    </w:rPr>
  </w:style>
  <w:style w:type="character" w:customStyle="1" w:styleId="apple-converted-space">
    <w:name w:val="apple-converted-space"/>
    <w:basedOn w:val="a0"/>
    <w:rsid w:val="00DE669F"/>
  </w:style>
  <w:style w:type="paragraph" w:customStyle="1" w:styleId="s1">
    <w:name w:val="s_1"/>
    <w:basedOn w:val="a"/>
    <w:rsid w:val="00DE669F"/>
    <w:pPr>
      <w:spacing w:before="100" w:beforeAutospacing="1" w:after="100" w:afterAutospacing="1"/>
    </w:pPr>
  </w:style>
  <w:style w:type="character" w:customStyle="1" w:styleId="af">
    <w:name w:val="Цветовое выделение"/>
    <w:uiPriority w:val="99"/>
    <w:rsid w:val="00330A03"/>
    <w:rPr>
      <w:b/>
      <w:bCs/>
      <w:color w:val="26282F"/>
    </w:rPr>
  </w:style>
  <w:style w:type="paragraph" w:customStyle="1" w:styleId="af0">
    <w:name w:val="Нормальный (таблица)"/>
    <w:basedOn w:val="a"/>
    <w:next w:val="a"/>
    <w:uiPriority w:val="99"/>
    <w:rsid w:val="009707C5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</w:rPr>
  </w:style>
  <w:style w:type="paragraph" w:customStyle="1" w:styleId="af1">
    <w:name w:val="Таблицы (моноширинный)"/>
    <w:basedOn w:val="a"/>
    <w:next w:val="a"/>
    <w:uiPriority w:val="99"/>
    <w:rsid w:val="009707C5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character" w:styleId="af2">
    <w:name w:val="Emphasis"/>
    <w:basedOn w:val="a0"/>
    <w:uiPriority w:val="20"/>
    <w:qFormat/>
    <w:rsid w:val="003917E5"/>
    <w:rPr>
      <w:i/>
      <w:iCs/>
    </w:rPr>
  </w:style>
  <w:style w:type="paragraph" w:customStyle="1" w:styleId="ConsPlusNonformat">
    <w:name w:val="ConsPlusNonformat"/>
    <w:uiPriority w:val="99"/>
    <w:rsid w:val="000928C2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31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5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09676&amp;date=14.03.2022&amp;dst=726&amp;field=134" TargetMode="External"/><Relationship Id="rId13" Type="http://schemas.openxmlformats.org/officeDocument/2006/relationships/hyperlink" Target="https://login.consultant.ru/link/?req=doc&amp;base=LAW&amp;n=409676&amp;date=14.03.2022&amp;dst=575&amp;field=13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login.consultant.ru/link/?req=doc&amp;base=LAW&amp;n=409676&amp;date=14.03.2022&amp;dst=467&amp;field=134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409676&amp;date=14.03.2022&amp;dst=455&amp;field=134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409676&amp;date=14.03.2022&amp;dst=435&amp;field=13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09676&amp;date=14.03.2022&amp;dst=749&amp;field=134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3013</Words>
  <Characters>17177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cp:lastPrinted>2022-04-07T10:20:00Z</cp:lastPrinted>
  <dcterms:created xsi:type="dcterms:W3CDTF">2022-04-13T01:44:00Z</dcterms:created>
  <dcterms:modified xsi:type="dcterms:W3CDTF">2022-04-13T01:44:00Z</dcterms:modified>
</cp:coreProperties>
</file>