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2892"/>
        <w:gridCol w:w="3006"/>
        <w:gridCol w:w="1898"/>
      </w:tblGrid>
      <w:tr w:rsidR="00F63606" w:rsidRPr="005761F5" w14:paraId="51671478" w14:textId="77777777" w:rsidTr="00DD303C">
        <w:tc>
          <w:tcPr>
            <w:tcW w:w="9639" w:type="dxa"/>
            <w:gridSpan w:val="4"/>
          </w:tcPr>
          <w:p w14:paraId="26E8243B" w14:textId="77777777" w:rsidR="00F63606" w:rsidRPr="005761F5" w:rsidRDefault="00F63606" w:rsidP="004049EB">
            <w:pPr>
              <w:keepNext/>
              <w:suppressLineNumbers/>
              <w:suppressAutoHyphens/>
              <w:spacing w:line="256" w:lineRule="auto"/>
              <w:ind w:firstLine="34"/>
              <w:jc w:val="center"/>
            </w:pPr>
            <w:r w:rsidRPr="005761F5">
              <w:rPr>
                <w:noProof/>
                <w:lang w:eastAsia="ru-RU"/>
              </w:rPr>
              <w:drawing>
                <wp:inline distT="0" distB="0" distL="0" distR="0" wp14:anchorId="27E7D697" wp14:editId="04202AFD">
                  <wp:extent cx="609600" cy="752475"/>
                  <wp:effectExtent l="0" t="0" r="0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C2B28B" w14:textId="77777777" w:rsidR="00F63606" w:rsidRPr="005761F5" w:rsidRDefault="00F63606" w:rsidP="004049EB">
            <w:pPr>
              <w:keepNext/>
              <w:suppressLineNumbers/>
              <w:suppressAutoHyphens/>
              <w:spacing w:line="256" w:lineRule="auto"/>
              <w:ind w:firstLine="34"/>
              <w:jc w:val="center"/>
            </w:pPr>
            <w:r w:rsidRPr="005761F5">
              <w:t>Российская Федерация</w:t>
            </w:r>
          </w:p>
          <w:p w14:paraId="7248406E" w14:textId="77777777" w:rsidR="00F63606" w:rsidRPr="005761F5" w:rsidRDefault="00F63606" w:rsidP="004049EB">
            <w:pPr>
              <w:keepNext/>
              <w:suppressLineNumbers/>
              <w:suppressAutoHyphens/>
              <w:spacing w:line="380" w:lineRule="exact"/>
              <w:ind w:firstLine="34"/>
              <w:jc w:val="center"/>
            </w:pPr>
            <w:r w:rsidRPr="005761F5">
              <w:t>Администрация города Канска</w:t>
            </w:r>
            <w:r w:rsidRPr="005761F5">
              <w:br/>
              <w:t>Красноярского края</w:t>
            </w:r>
          </w:p>
          <w:p w14:paraId="58DCB62B" w14:textId="77777777" w:rsidR="00F63606" w:rsidRPr="005761F5" w:rsidRDefault="00F63606" w:rsidP="004049EB">
            <w:pPr>
              <w:keepNext/>
              <w:suppressLineNumbers/>
              <w:suppressAutoHyphens/>
              <w:spacing w:before="120" w:after="120" w:line="256" w:lineRule="auto"/>
              <w:ind w:firstLine="34"/>
              <w:jc w:val="center"/>
              <w:rPr>
                <w:b/>
                <w:spacing w:val="40"/>
                <w:sz w:val="40"/>
              </w:rPr>
            </w:pPr>
            <w:r w:rsidRPr="005761F5">
              <w:rPr>
                <w:b/>
                <w:spacing w:val="40"/>
                <w:sz w:val="40"/>
              </w:rPr>
              <w:t>РАСПОРЯЖЕНИЕ</w:t>
            </w:r>
          </w:p>
          <w:p w14:paraId="2645735A" w14:textId="77777777" w:rsidR="00F63606" w:rsidRPr="005761F5" w:rsidRDefault="00F63606" w:rsidP="004049EB">
            <w:pPr>
              <w:keepNext/>
              <w:suppressLineNumbers/>
              <w:suppressAutoHyphens/>
              <w:spacing w:before="120" w:after="120" w:line="256" w:lineRule="auto"/>
              <w:ind w:firstLine="34"/>
              <w:jc w:val="center"/>
              <w:rPr>
                <w:b/>
                <w:spacing w:val="40"/>
                <w:sz w:val="40"/>
              </w:rPr>
            </w:pPr>
          </w:p>
        </w:tc>
      </w:tr>
      <w:tr w:rsidR="00F63606" w:rsidRPr="005761F5" w14:paraId="174E2908" w14:textId="77777777" w:rsidTr="00DD303C"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891216" w14:textId="44344ABD" w:rsidR="00F63606" w:rsidRPr="00663880" w:rsidRDefault="00663880" w:rsidP="004049EB">
            <w:pPr>
              <w:keepNext/>
              <w:suppressLineNumbers/>
              <w:suppressAutoHyphens/>
              <w:spacing w:line="256" w:lineRule="auto"/>
              <w:ind w:firstLine="34"/>
              <w:jc w:val="center"/>
            </w:pPr>
            <w:r>
              <w:rPr>
                <w:lang w:val="en-US"/>
              </w:rPr>
              <w:t>26</w:t>
            </w:r>
            <w:r>
              <w:t>.12.2019 г.</w:t>
            </w:r>
          </w:p>
        </w:tc>
        <w:tc>
          <w:tcPr>
            <w:tcW w:w="2892" w:type="dxa"/>
            <w:hideMark/>
          </w:tcPr>
          <w:p w14:paraId="7787D5AB" w14:textId="4A6AA1A9" w:rsidR="00F63606" w:rsidRPr="005761F5" w:rsidRDefault="00F63606" w:rsidP="004049EB">
            <w:pPr>
              <w:keepNext/>
              <w:suppressLineNumbers/>
              <w:suppressAutoHyphens/>
              <w:spacing w:line="256" w:lineRule="auto"/>
              <w:ind w:firstLine="34"/>
            </w:pPr>
          </w:p>
        </w:tc>
        <w:tc>
          <w:tcPr>
            <w:tcW w:w="3006" w:type="dxa"/>
            <w:hideMark/>
          </w:tcPr>
          <w:p w14:paraId="311CEEBE" w14:textId="77777777" w:rsidR="00F63606" w:rsidRPr="005761F5" w:rsidRDefault="006A5DCA" w:rsidP="004049EB">
            <w:pPr>
              <w:keepNext/>
              <w:suppressLineNumbers/>
              <w:suppressAutoHyphens/>
              <w:spacing w:line="256" w:lineRule="auto"/>
              <w:ind w:firstLine="0"/>
              <w:jc w:val="center"/>
            </w:pPr>
            <w:r w:rsidRPr="005761F5">
              <w:t xml:space="preserve">                             </w:t>
            </w:r>
            <w:r w:rsidR="00F63606" w:rsidRPr="005761F5">
              <w:t>№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DFFBEF9" w14:textId="64085CE2" w:rsidR="00F63606" w:rsidRPr="005761F5" w:rsidRDefault="00663880" w:rsidP="004049EB">
            <w:pPr>
              <w:keepNext/>
              <w:suppressLineNumbers/>
              <w:suppressAutoHyphens/>
              <w:spacing w:line="256" w:lineRule="auto"/>
              <w:ind w:firstLine="0"/>
            </w:pPr>
            <w:r>
              <w:t>798</w:t>
            </w:r>
          </w:p>
        </w:tc>
      </w:tr>
    </w:tbl>
    <w:p w14:paraId="2C88D1D4" w14:textId="77777777" w:rsidR="00F63606" w:rsidRPr="005761F5" w:rsidRDefault="00F63606" w:rsidP="004049EB">
      <w:pPr>
        <w:keepNext/>
        <w:suppressLineNumbers/>
        <w:suppressAutoHyphens/>
        <w:autoSpaceDE w:val="0"/>
        <w:autoSpaceDN w:val="0"/>
        <w:adjustRightInd w:val="0"/>
        <w:ind w:firstLine="0"/>
        <w:rPr>
          <w:szCs w:val="28"/>
        </w:rPr>
      </w:pPr>
    </w:p>
    <w:p w14:paraId="17E67527" w14:textId="77777777" w:rsidR="00F63606" w:rsidRPr="005761F5" w:rsidRDefault="00BF7CF3" w:rsidP="004049EB">
      <w:pPr>
        <w:pStyle w:val="ConsPlusTitle"/>
        <w:keepNext/>
        <w:widowControl/>
        <w:suppressLineNumbers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3E15E8" w:rsidRPr="005761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создании комиссии по оценке эффективности функционирования антимонопольного комплаенса в администрации города Канска</w:t>
      </w:r>
    </w:p>
    <w:p w14:paraId="7F29296A" w14:textId="77777777" w:rsidR="00F63606" w:rsidRPr="005761F5" w:rsidRDefault="00F63606" w:rsidP="004049EB">
      <w:pPr>
        <w:keepNext/>
        <w:suppressLineNumbers/>
        <w:tabs>
          <w:tab w:val="left" w:pos="0"/>
        </w:tabs>
        <w:suppressAutoHyphens/>
        <w:ind w:firstLine="709"/>
        <w:rPr>
          <w:szCs w:val="28"/>
        </w:rPr>
      </w:pPr>
    </w:p>
    <w:p w14:paraId="6926B5F3" w14:textId="77777777" w:rsidR="002C3173" w:rsidRPr="005761F5" w:rsidRDefault="002C3173" w:rsidP="004049EB">
      <w:pPr>
        <w:keepNext/>
        <w:suppressLineNumbers/>
        <w:tabs>
          <w:tab w:val="left" w:pos="0"/>
        </w:tabs>
        <w:suppressAutoHyphens/>
        <w:ind w:firstLine="709"/>
        <w:rPr>
          <w:szCs w:val="28"/>
        </w:rPr>
      </w:pPr>
    </w:p>
    <w:p w14:paraId="0D1F2198" w14:textId="77777777" w:rsidR="00F63606" w:rsidRPr="005761F5" w:rsidRDefault="00F63606" w:rsidP="004049EB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5761F5">
        <w:rPr>
          <w:szCs w:val="28"/>
          <w:lang w:eastAsia="ru-RU"/>
        </w:rPr>
        <w:t xml:space="preserve">В соответствии </w:t>
      </w:r>
      <w:r w:rsidR="00CB46EB" w:rsidRPr="005761F5">
        <w:rPr>
          <w:szCs w:val="28"/>
          <w:lang w:eastAsia="ru-RU"/>
        </w:rPr>
        <w:t xml:space="preserve">с </w:t>
      </w:r>
      <w:hyperlink r:id="rId8" w:history="1">
        <w:r w:rsidR="00B430D9" w:rsidRPr="005761F5">
          <w:rPr>
            <w:rFonts w:eastAsiaTheme="minorHAnsi"/>
            <w:szCs w:val="28"/>
          </w:rPr>
          <w:t>подпунктом «в»</w:t>
        </w:r>
        <w:r w:rsidR="00CB46EB" w:rsidRPr="005761F5">
          <w:rPr>
            <w:rFonts w:eastAsiaTheme="minorHAnsi"/>
            <w:szCs w:val="28"/>
          </w:rPr>
          <w:t xml:space="preserve"> пункта 8</w:t>
        </w:r>
      </w:hyperlink>
      <w:r w:rsidR="00CB46EB" w:rsidRPr="005761F5">
        <w:rPr>
          <w:rFonts w:eastAsiaTheme="minorHAnsi"/>
          <w:szCs w:val="28"/>
        </w:rPr>
        <w:t xml:space="preserve"> Указа</w:t>
      </w:r>
      <w:r w:rsidR="000C03DC" w:rsidRPr="005761F5">
        <w:rPr>
          <w:szCs w:val="28"/>
        </w:rPr>
        <w:t xml:space="preserve"> Президента Российской Федерации от 21.12.2017</w:t>
      </w:r>
      <w:r w:rsidR="00F530F4" w:rsidRPr="005761F5">
        <w:rPr>
          <w:szCs w:val="28"/>
        </w:rPr>
        <w:t xml:space="preserve"> </w:t>
      </w:r>
      <w:r w:rsidR="000C03DC" w:rsidRPr="005761F5">
        <w:rPr>
          <w:szCs w:val="28"/>
        </w:rPr>
        <w:t xml:space="preserve"> </w:t>
      </w:r>
      <w:r w:rsidR="00F530F4" w:rsidRPr="005761F5">
        <w:rPr>
          <w:szCs w:val="28"/>
        </w:rPr>
        <w:t xml:space="preserve">№ </w:t>
      </w:r>
      <w:r w:rsidR="00B430D9" w:rsidRPr="005761F5">
        <w:rPr>
          <w:szCs w:val="28"/>
        </w:rPr>
        <w:t xml:space="preserve"> 618 «</w:t>
      </w:r>
      <w:r w:rsidR="000C03DC" w:rsidRPr="005761F5">
        <w:rPr>
          <w:szCs w:val="28"/>
        </w:rPr>
        <w:t>Об основных направлениях государственной п</w:t>
      </w:r>
      <w:r w:rsidR="00B430D9" w:rsidRPr="005761F5">
        <w:rPr>
          <w:szCs w:val="28"/>
        </w:rPr>
        <w:t>олитики по развитию конкуренции»</w:t>
      </w:r>
      <w:r w:rsidR="000C03DC" w:rsidRPr="005761F5">
        <w:rPr>
          <w:szCs w:val="28"/>
        </w:rPr>
        <w:t>,</w:t>
      </w:r>
      <w:r w:rsidR="00260CE4" w:rsidRPr="005761F5">
        <w:rPr>
          <w:szCs w:val="28"/>
        </w:rPr>
        <w:t xml:space="preserve"> </w:t>
      </w:r>
      <w:hyperlink r:id="rId9" w:history="1">
        <w:r w:rsidR="00CB46EB" w:rsidRPr="005761F5">
          <w:rPr>
            <w:rFonts w:eastAsiaTheme="minorHAnsi"/>
            <w:szCs w:val="28"/>
          </w:rPr>
          <w:t>пунктом 2</w:t>
        </w:r>
      </w:hyperlink>
      <w:r w:rsidR="00CB46EB" w:rsidRPr="005761F5">
        <w:rPr>
          <w:rFonts w:eastAsiaTheme="minorHAnsi"/>
          <w:szCs w:val="28"/>
        </w:rPr>
        <w:t xml:space="preserve"> Распоряжения Правительства Российской Федерации от 18.10.2018 № 2258-р </w:t>
      </w:r>
      <w:r w:rsidR="00B430D9" w:rsidRPr="005761F5">
        <w:rPr>
          <w:szCs w:val="28"/>
        </w:rPr>
        <w:t>«</w:t>
      </w:r>
      <w:r w:rsidR="00E345EB" w:rsidRPr="005761F5">
        <w:rPr>
          <w:szCs w:val="28"/>
        </w:rPr>
        <w:t>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</w:t>
      </w:r>
      <w:r w:rsidR="00B430D9" w:rsidRPr="005761F5">
        <w:rPr>
          <w:szCs w:val="28"/>
        </w:rPr>
        <w:t>»</w:t>
      </w:r>
      <w:r w:rsidR="00E345EB" w:rsidRPr="005761F5">
        <w:rPr>
          <w:szCs w:val="28"/>
        </w:rPr>
        <w:t xml:space="preserve">, </w:t>
      </w:r>
      <w:r w:rsidR="00CB46EB" w:rsidRPr="005761F5">
        <w:rPr>
          <w:rFonts w:eastAsiaTheme="minorHAnsi"/>
          <w:szCs w:val="28"/>
        </w:rPr>
        <w:t xml:space="preserve">в целях </w:t>
      </w:r>
      <w:r w:rsidR="00AF082A" w:rsidRPr="005761F5">
        <w:rPr>
          <w:rFonts w:eastAsiaTheme="minorHAnsi"/>
          <w:szCs w:val="28"/>
        </w:rPr>
        <w:t>организации системы внутреннего обеспечения соответствия требованиям антимонопольного законодательства деятельности администрации города Канска</w:t>
      </w:r>
      <w:r w:rsidR="00E345EB" w:rsidRPr="005761F5">
        <w:rPr>
          <w:rFonts w:eastAsiaTheme="minorHAnsi"/>
          <w:szCs w:val="28"/>
        </w:rPr>
        <w:t xml:space="preserve">, </w:t>
      </w:r>
      <w:r w:rsidR="00897208" w:rsidRPr="005761F5">
        <w:rPr>
          <w:szCs w:val="28"/>
          <w:lang w:eastAsia="ru-RU"/>
        </w:rPr>
        <w:t>руководствуясь статьями</w:t>
      </w:r>
      <w:r w:rsidRPr="005761F5">
        <w:rPr>
          <w:szCs w:val="28"/>
          <w:lang w:eastAsia="ru-RU"/>
        </w:rPr>
        <w:t xml:space="preserve"> </w:t>
      </w:r>
      <w:r w:rsidR="0030642F" w:rsidRPr="005761F5">
        <w:rPr>
          <w:szCs w:val="28"/>
          <w:lang w:eastAsia="ru-RU"/>
        </w:rPr>
        <w:t xml:space="preserve">30, </w:t>
      </w:r>
      <w:r w:rsidRPr="005761F5">
        <w:rPr>
          <w:szCs w:val="28"/>
          <w:lang w:eastAsia="ru-RU"/>
        </w:rPr>
        <w:t>35 Устава города Канска:</w:t>
      </w:r>
    </w:p>
    <w:p w14:paraId="7E58706C" w14:textId="77777777" w:rsidR="00B430D9" w:rsidRPr="005761F5" w:rsidRDefault="00B430D9" w:rsidP="004049EB">
      <w:pPr>
        <w:pStyle w:val="ConsPlusNormal"/>
        <w:keepNext/>
        <w:widowControl/>
        <w:numPr>
          <w:ilvl w:val="0"/>
          <w:numId w:val="1"/>
        </w:numPr>
        <w:suppressLineNumbers/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1F5">
        <w:rPr>
          <w:rFonts w:ascii="Times New Roman" w:hAnsi="Times New Roman" w:cs="Times New Roman"/>
          <w:sz w:val="28"/>
          <w:szCs w:val="28"/>
        </w:rPr>
        <w:t>Создать комиссию по оценке эффективности функционирования антимонопольного комп</w:t>
      </w:r>
      <w:r w:rsidR="00AF082A" w:rsidRPr="005761F5">
        <w:rPr>
          <w:rFonts w:ascii="Times New Roman" w:hAnsi="Times New Roman" w:cs="Times New Roman"/>
          <w:sz w:val="28"/>
          <w:szCs w:val="28"/>
        </w:rPr>
        <w:t>л</w:t>
      </w:r>
      <w:r w:rsidRPr="005761F5">
        <w:rPr>
          <w:rFonts w:ascii="Times New Roman" w:hAnsi="Times New Roman" w:cs="Times New Roman"/>
          <w:sz w:val="28"/>
          <w:szCs w:val="28"/>
        </w:rPr>
        <w:t>аенса в администрации города Канска в</w:t>
      </w:r>
      <w:r w:rsidR="00BF7CF3">
        <w:rPr>
          <w:rFonts w:ascii="Times New Roman" w:hAnsi="Times New Roman" w:cs="Times New Roman"/>
          <w:sz w:val="28"/>
          <w:szCs w:val="28"/>
        </w:rPr>
        <w:t xml:space="preserve"> составе согласно приложению № 1</w:t>
      </w:r>
      <w:r w:rsidR="00D27031" w:rsidRPr="005761F5">
        <w:rPr>
          <w:rFonts w:ascii="Times New Roman" w:hAnsi="Times New Roman" w:cs="Times New Roman"/>
          <w:sz w:val="28"/>
          <w:szCs w:val="28"/>
        </w:rPr>
        <w:t xml:space="preserve"> к настоящему распоряжению</w:t>
      </w:r>
      <w:r w:rsidRPr="005761F5">
        <w:rPr>
          <w:rFonts w:ascii="Times New Roman" w:hAnsi="Times New Roman" w:cs="Times New Roman"/>
          <w:sz w:val="28"/>
          <w:szCs w:val="28"/>
        </w:rPr>
        <w:t>.</w:t>
      </w:r>
    </w:p>
    <w:p w14:paraId="21DDE5E2" w14:textId="77777777" w:rsidR="00AF082A" w:rsidRPr="005761F5" w:rsidRDefault="00AF082A" w:rsidP="004049EB">
      <w:pPr>
        <w:pStyle w:val="ConsPlusNormal"/>
        <w:keepNext/>
        <w:widowControl/>
        <w:numPr>
          <w:ilvl w:val="0"/>
          <w:numId w:val="1"/>
        </w:numPr>
        <w:suppressLineNumbers/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1F5">
        <w:rPr>
          <w:rFonts w:ascii="Times New Roman" w:hAnsi="Times New Roman" w:cs="Times New Roman"/>
          <w:sz w:val="28"/>
          <w:szCs w:val="28"/>
        </w:rPr>
        <w:t>Утвердить Положение о комиссии по оценке эффективности функционирования антимонопольного комплаенса в администрации город</w:t>
      </w:r>
      <w:r w:rsidR="00BF7CF3">
        <w:rPr>
          <w:rFonts w:ascii="Times New Roman" w:hAnsi="Times New Roman" w:cs="Times New Roman"/>
          <w:sz w:val="28"/>
          <w:szCs w:val="28"/>
        </w:rPr>
        <w:t>а Канска согласно приложению № 2</w:t>
      </w:r>
      <w:r w:rsidR="00D27031" w:rsidRPr="005761F5">
        <w:rPr>
          <w:rFonts w:ascii="Times New Roman" w:hAnsi="Times New Roman" w:cs="Times New Roman"/>
          <w:sz w:val="28"/>
          <w:szCs w:val="28"/>
        </w:rPr>
        <w:t xml:space="preserve"> к настоящему распоряжению</w:t>
      </w:r>
      <w:r w:rsidRPr="005761F5">
        <w:rPr>
          <w:rFonts w:ascii="Times New Roman" w:hAnsi="Times New Roman" w:cs="Times New Roman"/>
          <w:sz w:val="28"/>
          <w:szCs w:val="28"/>
        </w:rPr>
        <w:t>.</w:t>
      </w:r>
    </w:p>
    <w:p w14:paraId="58C8D250" w14:textId="77777777" w:rsidR="003A6D3D" w:rsidRPr="005761F5" w:rsidRDefault="003A6D3D" w:rsidP="004049EB">
      <w:pPr>
        <w:pStyle w:val="a3"/>
        <w:keepNext/>
        <w:numPr>
          <w:ilvl w:val="0"/>
          <w:numId w:val="1"/>
        </w:numPr>
        <w:suppressLineNumbers/>
        <w:shd w:val="clear" w:color="auto" w:fill="FFFFFF"/>
        <w:suppressAutoHyphens/>
        <w:ind w:left="0" w:firstLine="709"/>
        <w:contextualSpacing w:val="0"/>
        <w:rPr>
          <w:szCs w:val="28"/>
        </w:rPr>
      </w:pPr>
      <w:r w:rsidRPr="005761F5">
        <w:rPr>
          <w:szCs w:val="28"/>
        </w:rPr>
        <w:t>Ведущему специалисту отдела культуры администрации г</w:t>
      </w:r>
      <w:r w:rsidR="00666131" w:rsidRPr="005761F5">
        <w:rPr>
          <w:szCs w:val="28"/>
        </w:rPr>
        <w:t>орода</w:t>
      </w:r>
      <w:r w:rsidRPr="005761F5">
        <w:rPr>
          <w:szCs w:val="28"/>
        </w:rPr>
        <w:t xml:space="preserve"> Канска Н.А. Велищенко разместить настоящее распоряжение на официальном сайте администрации города Канска в сети Интернет.</w:t>
      </w:r>
    </w:p>
    <w:p w14:paraId="2B391E48" w14:textId="77777777" w:rsidR="00F63606" w:rsidRPr="005761F5" w:rsidRDefault="00F63606" w:rsidP="004049EB">
      <w:pPr>
        <w:pStyle w:val="a3"/>
        <w:keepNext/>
        <w:numPr>
          <w:ilvl w:val="0"/>
          <w:numId w:val="1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 xml:space="preserve">Контроль за исполнением настоящего распоряжения </w:t>
      </w:r>
      <w:r w:rsidR="008C0644" w:rsidRPr="005761F5">
        <w:rPr>
          <w:szCs w:val="28"/>
        </w:rPr>
        <w:t>оставляю за собой</w:t>
      </w:r>
      <w:r w:rsidR="00904E3C" w:rsidRPr="005761F5">
        <w:rPr>
          <w:szCs w:val="28"/>
        </w:rPr>
        <w:t>.</w:t>
      </w:r>
    </w:p>
    <w:p w14:paraId="494B741E" w14:textId="77777777" w:rsidR="00F63606" w:rsidRPr="005761F5" w:rsidRDefault="00F63606" w:rsidP="004049EB">
      <w:pPr>
        <w:pStyle w:val="a3"/>
        <w:keepNext/>
        <w:numPr>
          <w:ilvl w:val="0"/>
          <w:numId w:val="1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 xml:space="preserve">Распоряжение вступает в силу </w:t>
      </w:r>
      <w:r w:rsidR="00141012" w:rsidRPr="005761F5">
        <w:rPr>
          <w:szCs w:val="28"/>
        </w:rPr>
        <w:t>с 1 января 2020 года</w:t>
      </w:r>
      <w:r w:rsidRPr="005761F5">
        <w:rPr>
          <w:szCs w:val="28"/>
        </w:rPr>
        <w:t>.</w:t>
      </w:r>
    </w:p>
    <w:p w14:paraId="6EB27312" w14:textId="77777777" w:rsidR="000A1353" w:rsidRPr="005761F5" w:rsidRDefault="000A1353" w:rsidP="005E7645">
      <w:pPr>
        <w:keepNext/>
        <w:suppressLineNumbers/>
        <w:suppressAutoHyphens/>
        <w:ind w:firstLine="709"/>
        <w:rPr>
          <w:rFonts w:eastAsia="Times New Roman"/>
          <w:szCs w:val="28"/>
          <w:lang w:eastAsia="ru-RU"/>
        </w:rPr>
      </w:pPr>
    </w:p>
    <w:p w14:paraId="4EF56104" w14:textId="77777777" w:rsidR="005E7645" w:rsidRPr="005761F5" w:rsidRDefault="005E7645" w:rsidP="005E7645">
      <w:pPr>
        <w:keepNext/>
        <w:suppressLineNumbers/>
        <w:suppressAutoHyphens/>
        <w:ind w:firstLine="709"/>
        <w:rPr>
          <w:rFonts w:eastAsia="Times New Roman"/>
          <w:szCs w:val="28"/>
          <w:lang w:eastAsia="ru-RU"/>
        </w:rPr>
      </w:pPr>
    </w:p>
    <w:p w14:paraId="3697AA73" w14:textId="77777777" w:rsidR="005E7645" w:rsidRPr="005761F5" w:rsidRDefault="005E7645" w:rsidP="005E7645">
      <w:pPr>
        <w:keepNext/>
        <w:suppressLineNumbers/>
        <w:suppressAutoHyphens/>
        <w:ind w:firstLine="709"/>
        <w:rPr>
          <w:rFonts w:eastAsia="Times New Roman"/>
          <w:szCs w:val="28"/>
          <w:lang w:eastAsia="ru-RU"/>
        </w:rPr>
      </w:pPr>
    </w:p>
    <w:p w14:paraId="7372C901" w14:textId="77777777" w:rsidR="00D4076C" w:rsidRPr="005761F5" w:rsidRDefault="00E51361" w:rsidP="005E7645">
      <w:pPr>
        <w:keepNext/>
        <w:suppressLineNumbers/>
        <w:suppressAutoHyphens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Глава</w:t>
      </w:r>
      <w:r w:rsidR="00AF0FA0">
        <w:rPr>
          <w:rFonts w:eastAsia="Times New Roman"/>
          <w:szCs w:val="28"/>
          <w:lang w:eastAsia="ru-RU"/>
        </w:rPr>
        <w:t xml:space="preserve"> города Канска</w:t>
      </w:r>
      <w:r w:rsidR="005E7645" w:rsidRPr="005761F5">
        <w:rPr>
          <w:rFonts w:eastAsia="Times New Roman"/>
          <w:szCs w:val="28"/>
          <w:lang w:eastAsia="ru-RU"/>
        </w:rPr>
        <w:t xml:space="preserve">                                                                            </w:t>
      </w:r>
      <w:r>
        <w:rPr>
          <w:rFonts w:eastAsia="Times New Roman"/>
          <w:szCs w:val="28"/>
          <w:lang w:eastAsia="ru-RU"/>
        </w:rPr>
        <w:t>А.М. Береснев</w:t>
      </w:r>
    </w:p>
    <w:p w14:paraId="1596134B" w14:textId="77777777" w:rsidR="008A3DFB" w:rsidRDefault="008A3DFB">
      <w:pPr>
        <w:spacing w:after="200"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br w:type="page"/>
      </w:r>
    </w:p>
    <w:p w14:paraId="396ED553" w14:textId="77777777" w:rsidR="008A3DFB" w:rsidRPr="005761F5" w:rsidRDefault="008A3DFB" w:rsidP="008A3DFB">
      <w:pPr>
        <w:keepNext/>
        <w:suppressLineNumbers/>
        <w:suppressAutoHyphens/>
        <w:autoSpaceDE w:val="0"/>
        <w:autoSpaceDN w:val="0"/>
        <w:adjustRightInd w:val="0"/>
        <w:ind w:left="6521" w:firstLine="0"/>
        <w:jc w:val="left"/>
        <w:outlineLvl w:val="0"/>
        <w:rPr>
          <w:szCs w:val="28"/>
        </w:rPr>
      </w:pPr>
      <w:r w:rsidRPr="005761F5">
        <w:rPr>
          <w:szCs w:val="28"/>
        </w:rPr>
        <w:lastRenderedPageBreak/>
        <w:t>Приложение</w:t>
      </w:r>
      <w:r>
        <w:rPr>
          <w:szCs w:val="28"/>
        </w:rPr>
        <w:t xml:space="preserve"> № 1</w:t>
      </w:r>
    </w:p>
    <w:p w14:paraId="6BFAAA04" w14:textId="77777777" w:rsidR="008A3DFB" w:rsidRPr="005761F5" w:rsidRDefault="008A3DFB" w:rsidP="008A3DFB">
      <w:pPr>
        <w:keepNext/>
        <w:suppressLineNumbers/>
        <w:suppressAutoHyphens/>
        <w:autoSpaceDE w:val="0"/>
        <w:autoSpaceDN w:val="0"/>
        <w:adjustRightInd w:val="0"/>
        <w:ind w:left="6521" w:firstLine="0"/>
        <w:jc w:val="left"/>
        <w:outlineLvl w:val="0"/>
        <w:rPr>
          <w:szCs w:val="28"/>
        </w:rPr>
      </w:pPr>
      <w:r w:rsidRPr="005761F5">
        <w:rPr>
          <w:szCs w:val="28"/>
        </w:rPr>
        <w:t xml:space="preserve">к </w:t>
      </w:r>
      <w:r>
        <w:rPr>
          <w:szCs w:val="28"/>
        </w:rPr>
        <w:t>распоряжению</w:t>
      </w:r>
      <w:r w:rsidRPr="005761F5">
        <w:rPr>
          <w:szCs w:val="28"/>
        </w:rPr>
        <w:t xml:space="preserve">  администрации г. Канска</w:t>
      </w:r>
    </w:p>
    <w:p w14:paraId="0A5945A1" w14:textId="4651917F" w:rsidR="008A3DFB" w:rsidRPr="005761F5" w:rsidRDefault="008A3DFB" w:rsidP="008A3DFB">
      <w:pPr>
        <w:keepNext/>
        <w:suppressLineNumbers/>
        <w:suppressAutoHyphens/>
        <w:autoSpaceDE w:val="0"/>
        <w:autoSpaceDN w:val="0"/>
        <w:adjustRightInd w:val="0"/>
        <w:ind w:left="6521" w:firstLine="0"/>
        <w:jc w:val="left"/>
        <w:outlineLvl w:val="0"/>
        <w:rPr>
          <w:szCs w:val="28"/>
        </w:rPr>
      </w:pPr>
      <w:r w:rsidRPr="005761F5">
        <w:rPr>
          <w:szCs w:val="28"/>
        </w:rPr>
        <w:t xml:space="preserve">от </w:t>
      </w:r>
      <w:r w:rsidR="00663880">
        <w:rPr>
          <w:szCs w:val="28"/>
        </w:rPr>
        <w:t>26.12.</w:t>
      </w:r>
      <w:r>
        <w:rPr>
          <w:szCs w:val="28"/>
        </w:rPr>
        <w:t xml:space="preserve">2019 № </w:t>
      </w:r>
      <w:r w:rsidR="00663880">
        <w:rPr>
          <w:szCs w:val="28"/>
        </w:rPr>
        <w:t>798</w:t>
      </w:r>
    </w:p>
    <w:p w14:paraId="1DD0F3CD" w14:textId="77777777" w:rsidR="008A3DFB" w:rsidRPr="005761F5" w:rsidRDefault="008A3DFB" w:rsidP="008A3DFB">
      <w:pPr>
        <w:keepNext/>
        <w:suppressLineNumbers/>
        <w:suppressAutoHyphens/>
        <w:autoSpaceDE w:val="0"/>
        <w:autoSpaceDN w:val="0"/>
        <w:adjustRightInd w:val="0"/>
        <w:ind w:firstLine="0"/>
        <w:rPr>
          <w:szCs w:val="28"/>
        </w:rPr>
      </w:pPr>
    </w:p>
    <w:p w14:paraId="7425CFCB" w14:textId="77777777" w:rsidR="008A3DFB" w:rsidRPr="00673DE7" w:rsidRDefault="008A3DFB" w:rsidP="008A3DFB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0"/>
        <w:contextualSpacing w:val="0"/>
        <w:jc w:val="center"/>
        <w:rPr>
          <w:szCs w:val="28"/>
        </w:rPr>
      </w:pPr>
      <w:r w:rsidRPr="00673DE7">
        <w:rPr>
          <w:szCs w:val="28"/>
        </w:rPr>
        <w:t>Состав</w:t>
      </w:r>
    </w:p>
    <w:p w14:paraId="69A19428" w14:textId="77777777" w:rsidR="008A3DFB" w:rsidRPr="00673DE7" w:rsidRDefault="008A3DFB" w:rsidP="008A3DFB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0"/>
        <w:contextualSpacing w:val="0"/>
        <w:jc w:val="center"/>
        <w:rPr>
          <w:szCs w:val="28"/>
        </w:rPr>
      </w:pPr>
      <w:r w:rsidRPr="00673DE7">
        <w:rPr>
          <w:szCs w:val="28"/>
        </w:rPr>
        <w:t>комиссии по оценке эффективности функционирования</w:t>
      </w:r>
    </w:p>
    <w:p w14:paraId="76BDB4A5" w14:textId="77777777" w:rsidR="008A3DFB" w:rsidRPr="005761F5" w:rsidRDefault="008A3DFB" w:rsidP="008A3DFB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0"/>
        <w:contextualSpacing w:val="0"/>
        <w:jc w:val="center"/>
        <w:rPr>
          <w:b/>
          <w:szCs w:val="28"/>
        </w:rPr>
      </w:pPr>
      <w:r w:rsidRPr="00673DE7">
        <w:rPr>
          <w:szCs w:val="28"/>
        </w:rPr>
        <w:t>антимонопольного комплаенса в администрации города Канска</w:t>
      </w:r>
    </w:p>
    <w:p w14:paraId="66C81048" w14:textId="77777777" w:rsidR="008A3DFB" w:rsidRPr="005761F5" w:rsidRDefault="008A3DFB" w:rsidP="008A3DFB">
      <w:pPr>
        <w:pStyle w:val="a3"/>
        <w:keepNext/>
        <w:suppressLineNumbers/>
        <w:suppressAutoHyphens/>
        <w:autoSpaceDE w:val="0"/>
        <w:autoSpaceDN w:val="0"/>
        <w:adjustRightInd w:val="0"/>
        <w:ind w:left="709"/>
        <w:contextualSpacing w:val="0"/>
        <w:jc w:val="center"/>
        <w:rPr>
          <w:b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3056"/>
        <w:gridCol w:w="6689"/>
      </w:tblGrid>
      <w:tr w:rsidR="008A3DFB" w:rsidRPr="005761F5" w14:paraId="3E889898" w14:textId="77777777" w:rsidTr="00577778">
        <w:tc>
          <w:tcPr>
            <w:tcW w:w="3119" w:type="dxa"/>
          </w:tcPr>
          <w:p w14:paraId="24257B31" w14:textId="77777777" w:rsidR="008A3DFB" w:rsidRPr="005761F5" w:rsidRDefault="008A3DFB" w:rsidP="00577778">
            <w:pPr>
              <w:pStyle w:val="a3"/>
              <w:keepNext/>
              <w:suppressLineNumbers/>
              <w:suppressAutoHyphens/>
              <w:autoSpaceDE w:val="0"/>
              <w:autoSpaceDN w:val="0"/>
              <w:adjustRightInd w:val="0"/>
              <w:ind w:left="34" w:firstLine="0"/>
              <w:contextualSpacing w:val="0"/>
              <w:jc w:val="left"/>
              <w:rPr>
                <w:szCs w:val="28"/>
              </w:rPr>
            </w:pPr>
            <w:proofErr w:type="spellStart"/>
            <w:r w:rsidRPr="005761F5">
              <w:rPr>
                <w:szCs w:val="28"/>
              </w:rPr>
              <w:t>Кадач</w:t>
            </w:r>
            <w:proofErr w:type="spellEnd"/>
            <w:r w:rsidRPr="005761F5">
              <w:rPr>
                <w:szCs w:val="28"/>
              </w:rPr>
              <w:t xml:space="preserve"> Нина Владимировна</w:t>
            </w:r>
          </w:p>
        </w:tc>
        <w:tc>
          <w:tcPr>
            <w:tcW w:w="6946" w:type="dxa"/>
          </w:tcPr>
          <w:p w14:paraId="4CF3C2E5" w14:textId="77777777" w:rsidR="008A3DFB" w:rsidRPr="00673DE7" w:rsidRDefault="008A3DFB" w:rsidP="00577778">
            <w:pPr>
              <w:pStyle w:val="a3"/>
              <w:keepNext/>
              <w:suppressLineNumbers/>
              <w:suppressAutoHyphens/>
              <w:autoSpaceDE w:val="0"/>
              <w:autoSpaceDN w:val="0"/>
              <w:adjustRightInd w:val="0"/>
              <w:ind w:left="0" w:firstLine="0"/>
              <w:contextualSpacing w:val="0"/>
              <w:rPr>
                <w:szCs w:val="28"/>
              </w:rPr>
            </w:pPr>
            <w:r w:rsidRPr="005761F5">
              <w:rPr>
                <w:szCs w:val="28"/>
              </w:rPr>
              <w:t>заместитель главы города по экономике и финансам, председатель комиссии</w:t>
            </w:r>
          </w:p>
        </w:tc>
      </w:tr>
      <w:tr w:rsidR="008A3DFB" w:rsidRPr="005761F5" w14:paraId="11E2B31A" w14:textId="77777777" w:rsidTr="00577778">
        <w:tc>
          <w:tcPr>
            <w:tcW w:w="3119" w:type="dxa"/>
          </w:tcPr>
          <w:p w14:paraId="1952CB0D" w14:textId="77777777" w:rsidR="008A3DFB" w:rsidRPr="00D27B55" w:rsidRDefault="008A3DFB" w:rsidP="00577778">
            <w:pPr>
              <w:pStyle w:val="a3"/>
              <w:keepNext/>
              <w:suppressLineNumbers/>
              <w:suppressAutoHyphens/>
              <w:autoSpaceDE w:val="0"/>
              <w:autoSpaceDN w:val="0"/>
              <w:adjustRightInd w:val="0"/>
              <w:ind w:left="34" w:firstLine="0"/>
              <w:contextualSpacing w:val="0"/>
              <w:jc w:val="left"/>
              <w:rPr>
                <w:szCs w:val="28"/>
              </w:rPr>
            </w:pPr>
            <w:r w:rsidRPr="00D27B55">
              <w:rPr>
                <w:szCs w:val="28"/>
              </w:rPr>
              <w:t>Юшина Светлана Витальевна</w:t>
            </w:r>
          </w:p>
        </w:tc>
        <w:tc>
          <w:tcPr>
            <w:tcW w:w="6946" w:type="dxa"/>
          </w:tcPr>
          <w:p w14:paraId="18445E4F" w14:textId="77777777" w:rsidR="008A3DFB" w:rsidRPr="00D27B55" w:rsidRDefault="008A3DFB" w:rsidP="00577778">
            <w:pPr>
              <w:pStyle w:val="a3"/>
              <w:keepNext/>
              <w:suppressLineNumbers/>
              <w:suppressAutoHyphens/>
              <w:autoSpaceDE w:val="0"/>
              <w:autoSpaceDN w:val="0"/>
              <w:adjustRightInd w:val="0"/>
              <w:ind w:left="0" w:firstLine="0"/>
              <w:contextualSpacing w:val="0"/>
              <w:rPr>
                <w:szCs w:val="28"/>
              </w:rPr>
            </w:pPr>
            <w:r w:rsidRPr="00D27B55">
              <w:rPr>
                <w:szCs w:val="28"/>
              </w:rPr>
              <w:t>начальник отдела экономического развития и муниципального заказа администрации города Канска, заместитель председателя комиссии</w:t>
            </w:r>
          </w:p>
        </w:tc>
      </w:tr>
      <w:tr w:rsidR="008A3DFB" w:rsidRPr="005761F5" w14:paraId="1AF50C64" w14:textId="77777777" w:rsidTr="00577778">
        <w:tc>
          <w:tcPr>
            <w:tcW w:w="3119" w:type="dxa"/>
          </w:tcPr>
          <w:p w14:paraId="40FD9AFA" w14:textId="77777777" w:rsidR="008A3DFB" w:rsidRPr="005761F5" w:rsidRDefault="008A3DFB" w:rsidP="00577778">
            <w:pPr>
              <w:pStyle w:val="a3"/>
              <w:keepNext/>
              <w:suppressLineNumbers/>
              <w:suppressAutoHyphens/>
              <w:autoSpaceDE w:val="0"/>
              <w:autoSpaceDN w:val="0"/>
              <w:adjustRightInd w:val="0"/>
              <w:ind w:left="34" w:firstLine="0"/>
              <w:contextualSpacing w:val="0"/>
              <w:jc w:val="left"/>
              <w:rPr>
                <w:szCs w:val="28"/>
              </w:rPr>
            </w:pPr>
            <w:r w:rsidRPr="005761F5">
              <w:rPr>
                <w:szCs w:val="28"/>
              </w:rPr>
              <w:t>Шахранюк Оксана Николаевна</w:t>
            </w:r>
          </w:p>
        </w:tc>
        <w:tc>
          <w:tcPr>
            <w:tcW w:w="6946" w:type="dxa"/>
          </w:tcPr>
          <w:p w14:paraId="5C2F3AF1" w14:textId="77777777" w:rsidR="008A3DFB" w:rsidRPr="005761F5" w:rsidRDefault="008A3DFB" w:rsidP="00577778">
            <w:pPr>
              <w:pStyle w:val="a3"/>
              <w:keepNext/>
              <w:suppressLineNumbers/>
              <w:suppressAutoHyphens/>
              <w:autoSpaceDE w:val="0"/>
              <w:autoSpaceDN w:val="0"/>
              <w:adjustRightInd w:val="0"/>
              <w:ind w:left="0" w:firstLine="0"/>
              <w:contextualSpacing w:val="0"/>
              <w:rPr>
                <w:szCs w:val="28"/>
              </w:rPr>
            </w:pPr>
            <w:r w:rsidRPr="005761F5">
              <w:rPr>
                <w:szCs w:val="28"/>
              </w:rPr>
              <w:t>консультант по инвестиционной деятельности отдела экономического развития и муниципального заказа администрации города Канска, секретарь комиссии</w:t>
            </w:r>
          </w:p>
        </w:tc>
      </w:tr>
      <w:tr w:rsidR="008A3DFB" w:rsidRPr="005761F5" w14:paraId="00C9DC1A" w14:textId="77777777" w:rsidTr="00577778">
        <w:tc>
          <w:tcPr>
            <w:tcW w:w="3119" w:type="dxa"/>
          </w:tcPr>
          <w:p w14:paraId="45E90DD4" w14:textId="77777777" w:rsidR="008A3DFB" w:rsidRPr="005761F5" w:rsidRDefault="008A3DFB" w:rsidP="00577778">
            <w:pPr>
              <w:pStyle w:val="a3"/>
              <w:keepNext/>
              <w:suppressLineNumbers/>
              <w:suppressAutoHyphens/>
              <w:autoSpaceDE w:val="0"/>
              <w:autoSpaceDN w:val="0"/>
              <w:adjustRightInd w:val="0"/>
              <w:ind w:left="34" w:firstLine="0"/>
              <w:contextualSpacing w:val="0"/>
              <w:jc w:val="left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5761F5">
              <w:rPr>
                <w:szCs w:val="28"/>
              </w:rPr>
              <w:t>лены комиссии:</w:t>
            </w:r>
          </w:p>
        </w:tc>
        <w:tc>
          <w:tcPr>
            <w:tcW w:w="6946" w:type="dxa"/>
          </w:tcPr>
          <w:p w14:paraId="18C44C05" w14:textId="77777777" w:rsidR="008A3DFB" w:rsidRDefault="008A3DFB" w:rsidP="00577778">
            <w:pPr>
              <w:pStyle w:val="a3"/>
              <w:keepNext/>
              <w:suppressLineNumbers/>
              <w:suppressAutoHyphens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b/>
                <w:szCs w:val="28"/>
              </w:rPr>
            </w:pPr>
          </w:p>
          <w:p w14:paraId="3DA512AA" w14:textId="77777777" w:rsidR="008A3DFB" w:rsidRPr="005761F5" w:rsidRDefault="008A3DFB" w:rsidP="00577778">
            <w:pPr>
              <w:pStyle w:val="a3"/>
              <w:keepNext/>
              <w:suppressLineNumbers/>
              <w:suppressAutoHyphens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b/>
                <w:szCs w:val="28"/>
              </w:rPr>
            </w:pPr>
          </w:p>
        </w:tc>
      </w:tr>
      <w:tr w:rsidR="008A3DFB" w:rsidRPr="005761F5" w14:paraId="1E62DF00" w14:textId="77777777" w:rsidTr="00577778">
        <w:tc>
          <w:tcPr>
            <w:tcW w:w="3119" w:type="dxa"/>
          </w:tcPr>
          <w:p w14:paraId="5B0D8AD7" w14:textId="77777777" w:rsidR="008A3DFB" w:rsidRPr="005761F5" w:rsidRDefault="008A3DFB" w:rsidP="00577778">
            <w:pPr>
              <w:pStyle w:val="a3"/>
              <w:keepNext/>
              <w:suppressLineNumbers/>
              <w:suppressAutoHyphens/>
              <w:autoSpaceDE w:val="0"/>
              <w:autoSpaceDN w:val="0"/>
              <w:adjustRightInd w:val="0"/>
              <w:ind w:left="34" w:firstLine="0"/>
              <w:contextualSpacing w:val="0"/>
              <w:jc w:val="left"/>
              <w:rPr>
                <w:szCs w:val="28"/>
              </w:rPr>
            </w:pPr>
            <w:r w:rsidRPr="005761F5">
              <w:rPr>
                <w:szCs w:val="28"/>
              </w:rPr>
              <w:t>Ветрова Юлия Викторовна</w:t>
            </w:r>
          </w:p>
        </w:tc>
        <w:tc>
          <w:tcPr>
            <w:tcW w:w="6946" w:type="dxa"/>
          </w:tcPr>
          <w:p w14:paraId="31943931" w14:textId="77777777" w:rsidR="008A3DFB" w:rsidRPr="005761F5" w:rsidRDefault="008A3DFB" w:rsidP="00577778">
            <w:pPr>
              <w:pStyle w:val="a3"/>
              <w:keepNext/>
              <w:suppressLineNumbers/>
              <w:suppressAutoHyphens/>
              <w:autoSpaceDE w:val="0"/>
              <w:autoSpaceDN w:val="0"/>
              <w:adjustRightInd w:val="0"/>
              <w:ind w:left="0" w:firstLine="0"/>
              <w:contextualSpacing w:val="0"/>
              <w:rPr>
                <w:szCs w:val="28"/>
              </w:rPr>
            </w:pPr>
            <w:r w:rsidRPr="005761F5">
              <w:rPr>
                <w:szCs w:val="28"/>
              </w:rPr>
              <w:t>начальник юридического отдела администрации города Канска</w:t>
            </w:r>
          </w:p>
        </w:tc>
      </w:tr>
      <w:tr w:rsidR="008A3DFB" w:rsidRPr="005761F5" w14:paraId="2B0FE81F" w14:textId="77777777" w:rsidTr="00577778">
        <w:tc>
          <w:tcPr>
            <w:tcW w:w="3119" w:type="dxa"/>
          </w:tcPr>
          <w:p w14:paraId="5211C071" w14:textId="77777777" w:rsidR="008A3DFB" w:rsidRPr="005761F5" w:rsidRDefault="008A3DFB" w:rsidP="00577778">
            <w:pPr>
              <w:pStyle w:val="a3"/>
              <w:keepNext/>
              <w:suppressLineNumbers/>
              <w:suppressAutoHyphens/>
              <w:autoSpaceDE w:val="0"/>
              <w:autoSpaceDN w:val="0"/>
              <w:adjustRightInd w:val="0"/>
              <w:ind w:left="34" w:firstLine="0"/>
              <w:contextualSpacing w:val="0"/>
              <w:jc w:val="left"/>
              <w:rPr>
                <w:szCs w:val="28"/>
              </w:rPr>
            </w:pPr>
            <w:r w:rsidRPr="005761F5">
              <w:rPr>
                <w:szCs w:val="28"/>
              </w:rPr>
              <w:t>Зуева Елена Леонидовна</w:t>
            </w:r>
          </w:p>
        </w:tc>
        <w:tc>
          <w:tcPr>
            <w:tcW w:w="6946" w:type="dxa"/>
          </w:tcPr>
          <w:p w14:paraId="0E1086CC" w14:textId="77777777" w:rsidR="008A3DFB" w:rsidRPr="005761F5" w:rsidRDefault="008A3DFB" w:rsidP="00577778">
            <w:pPr>
              <w:pStyle w:val="a3"/>
              <w:keepNext/>
              <w:suppressLineNumbers/>
              <w:suppressAutoHyphens/>
              <w:autoSpaceDE w:val="0"/>
              <w:autoSpaceDN w:val="0"/>
              <w:adjustRightInd w:val="0"/>
              <w:ind w:left="0" w:firstLine="0"/>
              <w:contextualSpacing w:val="0"/>
              <w:rPr>
                <w:szCs w:val="28"/>
              </w:rPr>
            </w:pPr>
            <w:r w:rsidRPr="005761F5">
              <w:rPr>
                <w:szCs w:val="28"/>
              </w:rPr>
              <w:t>начальник отдела организационной работы, делопроизводства, кадров и муниципальной службы администрации города Канска</w:t>
            </w:r>
          </w:p>
        </w:tc>
      </w:tr>
      <w:tr w:rsidR="008A3DFB" w:rsidRPr="005761F5" w14:paraId="0AFACEB5" w14:textId="77777777" w:rsidTr="00577778">
        <w:tc>
          <w:tcPr>
            <w:tcW w:w="3119" w:type="dxa"/>
          </w:tcPr>
          <w:p w14:paraId="1C48C6F4" w14:textId="77777777" w:rsidR="008A3DFB" w:rsidRPr="005761F5" w:rsidRDefault="008A3DFB" w:rsidP="00577778">
            <w:pPr>
              <w:pStyle w:val="a3"/>
              <w:keepNext/>
              <w:suppressLineNumbers/>
              <w:suppressAutoHyphens/>
              <w:autoSpaceDE w:val="0"/>
              <w:autoSpaceDN w:val="0"/>
              <w:adjustRightInd w:val="0"/>
              <w:ind w:left="34" w:firstLine="0"/>
              <w:contextualSpacing w:val="0"/>
              <w:jc w:val="left"/>
              <w:rPr>
                <w:szCs w:val="28"/>
              </w:rPr>
            </w:pPr>
            <w:r w:rsidRPr="005761F5">
              <w:rPr>
                <w:szCs w:val="28"/>
              </w:rPr>
              <w:t>Шаталова Лариса Федоровна</w:t>
            </w:r>
          </w:p>
        </w:tc>
        <w:tc>
          <w:tcPr>
            <w:tcW w:w="6946" w:type="dxa"/>
          </w:tcPr>
          <w:p w14:paraId="2F054261" w14:textId="77777777" w:rsidR="008A3DFB" w:rsidRDefault="008A3DFB" w:rsidP="00577778">
            <w:pPr>
              <w:pStyle w:val="a3"/>
              <w:keepNext/>
              <w:suppressLineNumbers/>
              <w:suppressAutoHyphens/>
              <w:spacing w:line="256" w:lineRule="auto"/>
              <w:ind w:left="0" w:firstLine="0"/>
              <w:contextualSpacing w:val="0"/>
              <w:jc w:val="left"/>
              <w:rPr>
                <w:szCs w:val="28"/>
              </w:rPr>
            </w:pPr>
            <w:r w:rsidRPr="005761F5">
              <w:rPr>
                <w:szCs w:val="28"/>
              </w:rPr>
              <w:t>председатель Общественной палаты города Канска</w:t>
            </w:r>
          </w:p>
          <w:p w14:paraId="77D03E81" w14:textId="77777777" w:rsidR="008A3DFB" w:rsidRPr="005761F5" w:rsidRDefault="008A3DFB" w:rsidP="00577778">
            <w:pPr>
              <w:pStyle w:val="a3"/>
              <w:keepNext/>
              <w:suppressLineNumbers/>
              <w:suppressAutoHyphens/>
              <w:spacing w:line="256" w:lineRule="auto"/>
              <w:ind w:left="0" w:firstLine="0"/>
              <w:contextualSpacing w:val="0"/>
              <w:jc w:val="left"/>
              <w:rPr>
                <w:szCs w:val="28"/>
              </w:rPr>
            </w:pPr>
          </w:p>
        </w:tc>
      </w:tr>
    </w:tbl>
    <w:p w14:paraId="52D8A256" w14:textId="77777777" w:rsidR="008A3DFB" w:rsidRPr="005761F5" w:rsidRDefault="008A3DFB" w:rsidP="008A3DFB">
      <w:pPr>
        <w:pStyle w:val="a3"/>
        <w:keepNext/>
        <w:suppressLineNumbers/>
        <w:suppressAutoHyphens/>
        <w:autoSpaceDE w:val="0"/>
        <w:autoSpaceDN w:val="0"/>
        <w:adjustRightInd w:val="0"/>
        <w:ind w:left="709"/>
        <w:contextualSpacing w:val="0"/>
        <w:jc w:val="center"/>
        <w:rPr>
          <w:b/>
          <w:szCs w:val="28"/>
        </w:rPr>
      </w:pPr>
    </w:p>
    <w:p w14:paraId="5BD89A01" w14:textId="77777777" w:rsidR="008A3DFB" w:rsidRPr="005761F5" w:rsidRDefault="008A3DFB" w:rsidP="008A3DFB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0"/>
        <w:contextualSpacing w:val="0"/>
        <w:rPr>
          <w:szCs w:val="28"/>
        </w:rPr>
      </w:pPr>
    </w:p>
    <w:p w14:paraId="1F98ED42" w14:textId="77777777" w:rsidR="008A3DFB" w:rsidRPr="005761F5" w:rsidRDefault="008A3DFB" w:rsidP="008A3DFB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0"/>
        <w:contextualSpacing w:val="0"/>
        <w:rPr>
          <w:szCs w:val="28"/>
        </w:rPr>
      </w:pPr>
    </w:p>
    <w:p w14:paraId="48D2CF19" w14:textId="77777777" w:rsidR="008A3DFB" w:rsidRPr="005761F5" w:rsidRDefault="008A3DFB" w:rsidP="008A3DFB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0"/>
        <w:contextualSpacing w:val="0"/>
        <w:rPr>
          <w:szCs w:val="28"/>
        </w:rPr>
      </w:pPr>
    </w:p>
    <w:p w14:paraId="5A5FCEEB" w14:textId="77777777" w:rsidR="008A3DFB" w:rsidRPr="00F77F18" w:rsidRDefault="008A3DFB" w:rsidP="008A3DFB">
      <w:pPr>
        <w:autoSpaceDE w:val="0"/>
        <w:autoSpaceDN w:val="0"/>
        <w:adjustRightInd w:val="0"/>
        <w:ind w:firstLine="0"/>
        <w:rPr>
          <w:szCs w:val="28"/>
        </w:rPr>
      </w:pPr>
      <w:r w:rsidRPr="00F77F18">
        <w:rPr>
          <w:szCs w:val="28"/>
        </w:rPr>
        <w:t xml:space="preserve">Начальник отдела экономического </w:t>
      </w:r>
    </w:p>
    <w:p w14:paraId="2891E93C" w14:textId="77777777" w:rsidR="008A3DFB" w:rsidRPr="00F77F18" w:rsidRDefault="008A3DFB" w:rsidP="008A3DFB">
      <w:pPr>
        <w:autoSpaceDE w:val="0"/>
        <w:autoSpaceDN w:val="0"/>
        <w:adjustRightInd w:val="0"/>
        <w:ind w:firstLine="0"/>
        <w:rPr>
          <w:szCs w:val="28"/>
        </w:rPr>
      </w:pPr>
      <w:r w:rsidRPr="00F77F18">
        <w:rPr>
          <w:szCs w:val="28"/>
        </w:rPr>
        <w:t xml:space="preserve">развития и муниципального заказа </w:t>
      </w:r>
    </w:p>
    <w:p w14:paraId="00AD70CD" w14:textId="77777777" w:rsidR="008A3DFB" w:rsidRPr="005761F5" w:rsidRDefault="008A3DFB" w:rsidP="008A3DFB">
      <w:pPr>
        <w:autoSpaceDE w:val="0"/>
        <w:autoSpaceDN w:val="0"/>
        <w:adjustRightInd w:val="0"/>
        <w:ind w:firstLine="0"/>
        <w:rPr>
          <w:szCs w:val="28"/>
        </w:rPr>
      </w:pPr>
      <w:r w:rsidRPr="00F77F18">
        <w:rPr>
          <w:szCs w:val="28"/>
        </w:rPr>
        <w:t xml:space="preserve">администрации г. Канска                                          </w:t>
      </w:r>
      <w:r>
        <w:rPr>
          <w:szCs w:val="28"/>
        </w:rPr>
        <w:t xml:space="preserve">                              </w:t>
      </w:r>
      <w:r w:rsidRPr="00F77F18">
        <w:rPr>
          <w:szCs w:val="28"/>
        </w:rPr>
        <w:t>С.В. Юшина</w:t>
      </w:r>
    </w:p>
    <w:p w14:paraId="18CD1F53" w14:textId="77777777" w:rsidR="008A3DFB" w:rsidRPr="005761F5" w:rsidRDefault="008A3DFB" w:rsidP="008A3DFB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0"/>
        <w:contextualSpacing w:val="0"/>
        <w:rPr>
          <w:szCs w:val="28"/>
        </w:rPr>
      </w:pPr>
    </w:p>
    <w:p w14:paraId="10376522" w14:textId="77777777" w:rsidR="008A3DFB" w:rsidRPr="005761F5" w:rsidRDefault="008A3DFB" w:rsidP="008A3DFB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0"/>
        <w:contextualSpacing w:val="0"/>
        <w:rPr>
          <w:szCs w:val="28"/>
        </w:rPr>
      </w:pPr>
    </w:p>
    <w:p w14:paraId="382F8E40" w14:textId="77777777" w:rsidR="008A3DFB" w:rsidRPr="005761F5" w:rsidRDefault="008A3DFB" w:rsidP="008A3DFB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0"/>
        <w:contextualSpacing w:val="0"/>
        <w:rPr>
          <w:szCs w:val="28"/>
        </w:rPr>
      </w:pPr>
    </w:p>
    <w:p w14:paraId="1370F49F" w14:textId="77777777" w:rsidR="008A3DFB" w:rsidRPr="005761F5" w:rsidRDefault="008A3DFB" w:rsidP="008A3DFB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0"/>
        <w:contextualSpacing w:val="0"/>
        <w:rPr>
          <w:szCs w:val="28"/>
        </w:rPr>
      </w:pPr>
    </w:p>
    <w:p w14:paraId="6F653EF1" w14:textId="77777777" w:rsidR="008A3DFB" w:rsidRPr="005761F5" w:rsidRDefault="008A3DFB" w:rsidP="008A3DFB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0"/>
        <w:contextualSpacing w:val="0"/>
        <w:rPr>
          <w:szCs w:val="28"/>
        </w:rPr>
      </w:pPr>
    </w:p>
    <w:p w14:paraId="1A2C92D2" w14:textId="77777777" w:rsidR="008A3DFB" w:rsidRPr="005761F5" w:rsidRDefault="008A3DFB" w:rsidP="008A3DFB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0"/>
        <w:contextualSpacing w:val="0"/>
        <w:rPr>
          <w:szCs w:val="28"/>
        </w:rPr>
      </w:pPr>
    </w:p>
    <w:p w14:paraId="3B095217" w14:textId="77777777" w:rsidR="008A3DFB" w:rsidRPr="005761F5" w:rsidRDefault="008A3DFB" w:rsidP="008A3DFB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0"/>
        <w:contextualSpacing w:val="0"/>
        <w:rPr>
          <w:szCs w:val="28"/>
        </w:rPr>
      </w:pPr>
    </w:p>
    <w:p w14:paraId="6F9F00FD" w14:textId="77777777" w:rsidR="008A3DFB" w:rsidRDefault="008A3DFB" w:rsidP="008A3DFB">
      <w:pPr>
        <w:spacing w:after="200" w:line="276" w:lineRule="auto"/>
        <w:ind w:firstLine="0"/>
        <w:jc w:val="left"/>
        <w:rPr>
          <w:szCs w:val="28"/>
        </w:rPr>
      </w:pPr>
    </w:p>
    <w:p w14:paraId="41F5D26F" w14:textId="77777777" w:rsidR="008A3DFB" w:rsidRPr="005761F5" w:rsidRDefault="008A3DFB" w:rsidP="008A3DFB">
      <w:pPr>
        <w:keepNext/>
        <w:suppressLineNumbers/>
        <w:suppressAutoHyphens/>
        <w:autoSpaceDE w:val="0"/>
        <w:autoSpaceDN w:val="0"/>
        <w:adjustRightInd w:val="0"/>
        <w:ind w:left="6521" w:firstLine="0"/>
        <w:jc w:val="left"/>
        <w:outlineLvl w:val="0"/>
        <w:rPr>
          <w:szCs w:val="28"/>
        </w:rPr>
      </w:pPr>
      <w:r>
        <w:rPr>
          <w:szCs w:val="28"/>
        </w:rPr>
        <w:lastRenderedPageBreak/>
        <w:t>Приложение № 2</w:t>
      </w:r>
    </w:p>
    <w:p w14:paraId="0E96D527" w14:textId="77777777" w:rsidR="008A3DFB" w:rsidRPr="005761F5" w:rsidRDefault="008A3DFB" w:rsidP="008A3DFB">
      <w:pPr>
        <w:keepNext/>
        <w:suppressLineNumbers/>
        <w:suppressAutoHyphens/>
        <w:autoSpaceDE w:val="0"/>
        <w:autoSpaceDN w:val="0"/>
        <w:adjustRightInd w:val="0"/>
        <w:ind w:left="6521" w:firstLine="0"/>
        <w:jc w:val="left"/>
        <w:outlineLvl w:val="0"/>
        <w:rPr>
          <w:szCs w:val="28"/>
        </w:rPr>
      </w:pPr>
      <w:r w:rsidRPr="005761F5">
        <w:rPr>
          <w:szCs w:val="28"/>
        </w:rPr>
        <w:t xml:space="preserve">к </w:t>
      </w:r>
      <w:r>
        <w:rPr>
          <w:szCs w:val="28"/>
        </w:rPr>
        <w:t>распоряжению</w:t>
      </w:r>
      <w:r w:rsidRPr="005761F5">
        <w:rPr>
          <w:szCs w:val="28"/>
        </w:rPr>
        <w:t xml:space="preserve">  администрации г. Канска</w:t>
      </w:r>
    </w:p>
    <w:p w14:paraId="4B7BF110" w14:textId="7F9065C2" w:rsidR="008A3DFB" w:rsidRPr="005761F5" w:rsidRDefault="008A3DFB" w:rsidP="008A3DFB">
      <w:pPr>
        <w:keepNext/>
        <w:suppressLineNumbers/>
        <w:suppressAutoHyphens/>
        <w:autoSpaceDE w:val="0"/>
        <w:autoSpaceDN w:val="0"/>
        <w:adjustRightInd w:val="0"/>
        <w:ind w:left="6521" w:firstLine="0"/>
        <w:jc w:val="left"/>
        <w:outlineLvl w:val="0"/>
        <w:rPr>
          <w:szCs w:val="28"/>
        </w:rPr>
      </w:pPr>
      <w:r>
        <w:rPr>
          <w:szCs w:val="28"/>
        </w:rPr>
        <w:t xml:space="preserve">от </w:t>
      </w:r>
      <w:r w:rsidR="00663880">
        <w:rPr>
          <w:szCs w:val="28"/>
        </w:rPr>
        <w:t>26.12</w:t>
      </w:r>
      <w:r>
        <w:rPr>
          <w:szCs w:val="28"/>
        </w:rPr>
        <w:t xml:space="preserve">.2019 № </w:t>
      </w:r>
      <w:r w:rsidR="00663880">
        <w:rPr>
          <w:szCs w:val="28"/>
        </w:rPr>
        <w:t>798</w:t>
      </w:r>
    </w:p>
    <w:p w14:paraId="6CDBDFFB" w14:textId="77777777" w:rsidR="008A3DFB" w:rsidRPr="005761F5" w:rsidRDefault="008A3DFB" w:rsidP="008A3DFB">
      <w:pPr>
        <w:keepNext/>
        <w:suppressLineNumbers/>
        <w:suppressAutoHyphens/>
        <w:autoSpaceDE w:val="0"/>
        <w:autoSpaceDN w:val="0"/>
        <w:adjustRightInd w:val="0"/>
        <w:ind w:firstLine="0"/>
        <w:rPr>
          <w:szCs w:val="28"/>
        </w:rPr>
      </w:pPr>
    </w:p>
    <w:p w14:paraId="4A2C92F9" w14:textId="77777777" w:rsidR="008A3DFB" w:rsidRPr="00D27B55" w:rsidRDefault="008A3DFB" w:rsidP="008A3DFB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0"/>
        <w:contextualSpacing w:val="0"/>
        <w:jc w:val="center"/>
        <w:rPr>
          <w:szCs w:val="28"/>
        </w:rPr>
      </w:pPr>
      <w:r w:rsidRPr="00D27B55">
        <w:rPr>
          <w:szCs w:val="28"/>
        </w:rPr>
        <w:t>ПОЛОЖЕНИЕ</w:t>
      </w:r>
    </w:p>
    <w:p w14:paraId="2B0F3ECA" w14:textId="77777777" w:rsidR="008A3DFB" w:rsidRPr="00D27B55" w:rsidRDefault="008A3DFB" w:rsidP="008A3DFB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0"/>
        <w:contextualSpacing w:val="0"/>
        <w:jc w:val="center"/>
        <w:rPr>
          <w:szCs w:val="28"/>
        </w:rPr>
      </w:pPr>
      <w:r w:rsidRPr="00D27B55">
        <w:rPr>
          <w:szCs w:val="28"/>
        </w:rPr>
        <w:t>о комиссии по оценке эффективности функционирования</w:t>
      </w:r>
    </w:p>
    <w:p w14:paraId="02E8872E" w14:textId="77777777" w:rsidR="008A3DFB" w:rsidRPr="005761F5" w:rsidRDefault="008A3DFB" w:rsidP="008A3DFB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0"/>
        <w:contextualSpacing w:val="0"/>
        <w:jc w:val="center"/>
        <w:rPr>
          <w:b/>
          <w:szCs w:val="28"/>
        </w:rPr>
      </w:pPr>
      <w:r w:rsidRPr="00D27B55">
        <w:rPr>
          <w:szCs w:val="28"/>
        </w:rPr>
        <w:t>антимонопольного комплаенса в администрации города Канска</w:t>
      </w:r>
    </w:p>
    <w:p w14:paraId="2D96A13D" w14:textId="77777777" w:rsidR="008A3DFB" w:rsidRDefault="008A3DFB" w:rsidP="008A3DFB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0"/>
        <w:contextualSpacing w:val="0"/>
        <w:rPr>
          <w:szCs w:val="28"/>
        </w:rPr>
      </w:pPr>
    </w:p>
    <w:p w14:paraId="06B47D7A" w14:textId="77777777" w:rsidR="008A3DFB" w:rsidRDefault="008A3DFB" w:rsidP="008A3DFB">
      <w:pPr>
        <w:pStyle w:val="a3"/>
        <w:keepNext/>
        <w:numPr>
          <w:ilvl w:val="0"/>
          <w:numId w:val="5"/>
        </w:numPr>
        <w:suppressLineNumbers/>
        <w:suppressAutoHyphens/>
        <w:autoSpaceDE w:val="0"/>
        <w:autoSpaceDN w:val="0"/>
        <w:adjustRightInd w:val="0"/>
        <w:ind w:left="0" w:firstLine="0"/>
        <w:contextualSpacing w:val="0"/>
        <w:jc w:val="center"/>
        <w:rPr>
          <w:szCs w:val="28"/>
        </w:rPr>
      </w:pPr>
      <w:r>
        <w:rPr>
          <w:szCs w:val="28"/>
        </w:rPr>
        <w:t>Общие положения</w:t>
      </w:r>
    </w:p>
    <w:p w14:paraId="553E7368" w14:textId="77777777" w:rsidR="008A3DFB" w:rsidRDefault="008A3DFB" w:rsidP="008A3DFB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0"/>
        <w:contextualSpacing w:val="0"/>
        <w:rPr>
          <w:szCs w:val="28"/>
        </w:rPr>
      </w:pPr>
    </w:p>
    <w:p w14:paraId="57DE3E90" w14:textId="77777777" w:rsidR="008A3DFB" w:rsidRPr="00673DE7" w:rsidRDefault="008A3DFB" w:rsidP="008A3DFB">
      <w:pPr>
        <w:keepNext/>
        <w:numPr>
          <w:ilvl w:val="0"/>
          <w:numId w:val="6"/>
        </w:numPr>
        <w:suppressLineNumbers/>
        <w:tabs>
          <w:tab w:val="left" w:pos="1276"/>
        </w:tabs>
        <w:suppressAutoHyphens/>
        <w:ind w:left="0" w:firstLine="709"/>
        <w:rPr>
          <w:rFonts w:eastAsia="Times New Roman"/>
          <w:szCs w:val="28"/>
          <w:lang w:eastAsia="ru-RU"/>
        </w:rPr>
      </w:pPr>
      <w:r w:rsidRPr="00673DE7">
        <w:rPr>
          <w:rFonts w:eastAsia="Times New Roman"/>
          <w:szCs w:val="28"/>
          <w:lang w:eastAsia="ru-RU"/>
        </w:rPr>
        <w:t>Настоящее Положение определяет основные цели и задачи, организацию работы и полномочия комиссии по оценке эффективности функционирования</w:t>
      </w:r>
      <w:r>
        <w:rPr>
          <w:rFonts w:eastAsia="Times New Roman"/>
          <w:szCs w:val="28"/>
          <w:lang w:eastAsia="ru-RU"/>
        </w:rPr>
        <w:t xml:space="preserve"> </w:t>
      </w:r>
      <w:r w:rsidRPr="00673DE7">
        <w:rPr>
          <w:rFonts w:eastAsia="Times New Roman"/>
          <w:szCs w:val="28"/>
          <w:lang w:eastAsia="ru-RU"/>
        </w:rPr>
        <w:t>антимонопольного комплаенса в администрации города Канска (далее</w:t>
      </w:r>
      <w:r>
        <w:rPr>
          <w:rFonts w:eastAsia="Times New Roman"/>
          <w:szCs w:val="28"/>
          <w:lang w:eastAsia="ru-RU"/>
        </w:rPr>
        <w:t xml:space="preserve"> соответственно</w:t>
      </w:r>
      <w:r w:rsidRPr="00673DE7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–</w:t>
      </w:r>
      <w:r w:rsidRPr="00673DE7">
        <w:rPr>
          <w:rFonts w:eastAsia="Times New Roman"/>
          <w:szCs w:val="28"/>
          <w:lang w:eastAsia="ru-RU"/>
        </w:rPr>
        <w:t xml:space="preserve"> комиссия</w:t>
      </w:r>
      <w:r>
        <w:rPr>
          <w:rFonts w:eastAsia="Times New Roman"/>
          <w:szCs w:val="28"/>
          <w:lang w:eastAsia="ru-RU"/>
        </w:rPr>
        <w:t>, администрация</w:t>
      </w:r>
      <w:r w:rsidRPr="00673DE7">
        <w:rPr>
          <w:rFonts w:eastAsia="Times New Roman"/>
          <w:szCs w:val="28"/>
          <w:lang w:eastAsia="ru-RU"/>
        </w:rPr>
        <w:t>).</w:t>
      </w:r>
    </w:p>
    <w:p w14:paraId="0412F5BB" w14:textId="77777777" w:rsidR="008A3DFB" w:rsidRPr="00673DE7" w:rsidRDefault="008A3DFB" w:rsidP="008A3DFB">
      <w:pPr>
        <w:keepNext/>
        <w:numPr>
          <w:ilvl w:val="0"/>
          <w:numId w:val="6"/>
        </w:numPr>
        <w:suppressLineNumbers/>
        <w:tabs>
          <w:tab w:val="left" w:pos="1276"/>
        </w:tabs>
        <w:suppressAutoHyphens/>
        <w:ind w:left="0" w:firstLine="709"/>
        <w:rPr>
          <w:rFonts w:eastAsia="Times New Roman"/>
          <w:szCs w:val="28"/>
          <w:lang w:eastAsia="ru-RU"/>
        </w:rPr>
      </w:pPr>
      <w:r w:rsidRPr="00673DE7">
        <w:rPr>
          <w:rFonts w:eastAsia="Times New Roman"/>
          <w:szCs w:val="28"/>
          <w:lang w:eastAsia="ru-RU"/>
        </w:rPr>
        <w:t xml:space="preserve">В своей деятельности комиссия руководствуется </w:t>
      </w:r>
      <w:r>
        <w:rPr>
          <w:szCs w:val="28"/>
        </w:rPr>
        <w:t xml:space="preserve">Конституцией Российской Федерации, федеральными законами и иными нормативными правовыми актами Российской Федерации, Красноярского края, </w:t>
      </w:r>
      <w:r w:rsidRPr="00673DE7">
        <w:rPr>
          <w:rFonts w:eastAsia="Times New Roman"/>
          <w:szCs w:val="28"/>
          <w:lang w:eastAsia="ru-RU"/>
        </w:rPr>
        <w:t>нормативными правовыми актами органов местного самоуправления, а также настоящим Положением.</w:t>
      </w:r>
    </w:p>
    <w:p w14:paraId="6669AB1F" w14:textId="77777777" w:rsidR="008A3DFB" w:rsidRDefault="008A3DFB" w:rsidP="008A3DFB">
      <w:pPr>
        <w:keepNext/>
        <w:numPr>
          <w:ilvl w:val="0"/>
          <w:numId w:val="6"/>
        </w:numPr>
        <w:suppressLineNumbers/>
        <w:tabs>
          <w:tab w:val="left" w:pos="1276"/>
        </w:tabs>
        <w:suppressAutoHyphens/>
        <w:ind w:left="0" w:firstLine="709"/>
        <w:rPr>
          <w:rFonts w:eastAsia="Times New Roman"/>
          <w:szCs w:val="28"/>
          <w:lang w:eastAsia="ru-RU"/>
        </w:rPr>
      </w:pPr>
      <w:r w:rsidRPr="00673DE7">
        <w:rPr>
          <w:rFonts w:eastAsia="Times New Roman"/>
          <w:szCs w:val="28"/>
          <w:lang w:eastAsia="ru-RU"/>
        </w:rPr>
        <w:t>Комиссия является постоянно де</w:t>
      </w:r>
      <w:r>
        <w:rPr>
          <w:rFonts w:eastAsia="Times New Roman"/>
          <w:szCs w:val="28"/>
          <w:lang w:eastAsia="ru-RU"/>
        </w:rPr>
        <w:t>йствующим коллегиальным органом</w:t>
      </w:r>
      <w:r w:rsidRPr="006A7FF7">
        <w:rPr>
          <w:rFonts w:eastAsia="Times New Roman"/>
          <w:szCs w:val="28"/>
          <w:lang w:eastAsia="ru-RU"/>
        </w:rPr>
        <w:t xml:space="preserve">, созданным для рассмотрения вопросов организации и функционирования в </w:t>
      </w:r>
      <w:r>
        <w:rPr>
          <w:rFonts w:eastAsia="Times New Roman"/>
          <w:szCs w:val="28"/>
          <w:lang w:eastAsia="ru-RU"/>
        </w:rPr>
        <w:t>администрации антимонопольного комплаенса</w:t>
      </w:r>
      <w:r w:rsidRPr="00673DE7">
        <w:rPr>
          <w:rFonts w:eastAsia="Times New Roman"/>
          <w:szCs w:val="28"/>
          <w:lang w:eastAsia="ru-RU"/>
        </w:rPr>
        <w:t>.</w:t>
      </w:r>
    </w:p>
    <w:p w14:paraId="7ED6BA32" w14:textId="77777777" w:rsidR="008A3DFB" w:rsidRDefault="008A3DFB" w:rsidP="008A3DFB">
      <w:pPr>
        <w:keepNext/>
        <w:suppressLineNumbers/>
        <w:tabs>
          <w:tab w:val="left" w:pos="1276"/>
        </w:tabs>
        <w:suppressAutoHyphens/>
        <w:rPr>
          <w:rFonts w:eastAsia="Times New Roman"/>
          <w:szCs w:val="28"/>
          <w:lang w:eastAsia="ru-RU"/>
        </w:rPr>
      </w:pPr>
    </w:p>
    <w:p w14:paraId="0EB20CA0" w14:textId="77777777" w:rsidR="008A3DFB" w:rsidRDefault="008A3DFB" w:rsidP="008A3DFB">
      <w:pPr>
        <w:pStyle w:val="a3"/>
        <w:keepNext/>
        <w:numPr>
          <w:ilvl w:val="0"/>
          <w:numId w:val="5"/>
        </w:numPr>
        <w:suppressLineNumbers/>
        <w:tabs>
          <w:tab w:val="left" w:pos="1276"/>
        </w:tabs>
        <w:suppressAutoHyphens/>
        <w:ind w:left="0" w:firstLine="0"/>
        <w:jc w:val="center"/>
        <w:rPr>
          <w:rFonts w:eastAsia="Times New Roman"/>
          <w:szCs w:val="28"/>
          <w:lang w:eastAsia="ru-RU"/>
        </w:rPr>
      </w:pPr>
      <w:r w:rsidRPr="006A7FF7">
        <w:rPr>
          <w:rFonts w:eastAsia="Times New Roman"/>
          <w:szCs w:val="28"/>
          <w:lang w:eastAsia="ru-RU"/>
        </w:rPr>
        <w:t>Цели, задачи и функции комиссии</w:t>
      </w:r>
    </w:p>
    <w:p w14:paraId="5F9AFE5C" w14:textId="77777777" w:rsidR="008A3DFB" w:rsidRDefault="008A3DFB" w:rsidP="008A3DFB">
      <w:pPr>
        <w:keepNext/>
        <w:suppressLineNumbers/>
        <w:tabs>
          <w:tab w:val="left" w:pos="1276"/>
        </w:tabs>
        <w:suppressAutoHyphens/>
        <w:jc w:val="center"/>
        <w:rPr>
          <w:rFonts w:eastAsia="Times New Roman"/>
          <w:szCs w:val="28"/>
          <w:lang w:eastAsia="ru-RU"/>
        </w:rPr>
      </w:pPr>
    </w:p>
    <w:p w14:paraId="581CFE04" w14:textId="77777777" w:rsidR="008A3DFB" w:rsidRPr="00094664" w:rsidRDefault="008A3DFB" w:rsidP="008A3DFB">
      <w:pPr>
        <w:pStyle w:val="a3"/>
        <w:keepNext/>
        <w:numPr>
          <w:ilvl w:val="1"/>
          <w:numId w:val="10"/>
        </w:numPr>
        <w:suppressLineNumbers/>
        <w:tabs>
          <w:tab w:val="left" w:pos="1276"/>
        </w:tabs>
        <w:suppressAutoHyphens/>
        <w:ind w:left="0" w:firstLine="709"/>
        <w:rPr>
          <w:rFonts w:eastAsia="Times New Roman"/>
          <w:szCs w:val="28"/>
          <w:lang w:eastAsia="ru-RU"/>
        </w:rPr>
      </w:pPr>
      <w:r w:rsidRPr="00094664">
        <w:rPr>
          <w:rFonts w:eastAsia="Times New Roman"/>
          <w:szCs w:val="28"/>
          <w:lang w:eastAsia="ru-RU"/>
        </w:rPr>
        <w:t>Основными целями комиссии являются анализ и оценка эффективности функционирования системы внутреннего обеспечения соответствия требованиям антимонопольного законодательства деятельности администрации.</w:t>
      </w:r>
    </w:p>
    <w:p w14:paraId="6B49BD30" w14:textId="77777777" w:rsidR="008A3DFB" w:rsidRPr="00230B68" w:rsidRDefault="008A3DFB" w:rsidP="008A3DFB">
      <w:pPr>
        <w:pStyle w:val="a3"/>
        <w:keepNext/>
        <w:numPr>
          <w:ilvl w:val="1"/>
          <w:numId w:val="10"/>
        </w:numPr>
        <w:suppressLineNumbers/>
        <w:tabs>
          <w:tab w:val="left" w:pos="1276"/>
        </w:tabs>
        <w:suppressAutoHyphens/>
        <w:ind w:left="0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Основной задачей комиссии является о</w:t>
      </w:r>
      <w:r w:rsidRPr="00230B68">
        <w:rPr>
          <w:rFonts w:eastAsia="Times New Roman"/>
          <w:szCs w:val="28"/>
          <w:lang w:eastAsia="ru-RU"/>
        </w:rPr>
        <w:t>рганизация работы, направленной на проведение анализа и оценки эффективности функционирования системы внутреннего обеспечения соответствия требованиям антимонопольного законодательства деятельности администрации</w:t>
      </w:r>
      <w:r>
        <w:rPr>
          <w:rFonts w:eastAsia="Times New Roman"/>
          <w:szCs w:val="28"/>
          <w:lang w:eastAsia="ru-RU"/>
        </w:rPr>
        <w:t>.</w:t>
      </w:r>
    </w:p>
    <w:p w14:paraId="06EBBD32" w14:textId="77777777" w:rsidR="008A3DFB" w:rsidRPr="006A7FF7" w:rsidRDefault="008A3DFB" w:rsidP="008A3DFB">
      <w:pPr>
        <w:pStyle w:val="a3"/>
        <w:keepNext/>
        <w:numPr>
          <w:ilvl w:val="1"/>
          <w:numId w:val="10"/>
        </w:numPr>
        <w:suppressLineNumbers/>
        <w:tabs>
          <w:tab w:val="left" w:pos="1276"/>
        </w:tabs>
        <w:suppressAutoHyphens/>
        <w:ind w:left="0" w:firstLine="709"/>
        <w:rPr>
          <w:rFonts w:eastAsia="Times New Roman"/>
          <w:szCs w:val="28"/>
          <w:lang w:eastAsia="ru-RU"/>
        </w:rPr>
      </w:pPr>
      <w:r w:rsidRPr="006A7FF7">
        <w:rPr>
          <w:rFonts w:eastAsia="Times New Roman"/>
          <w:szCs w:val="28"/>
          <w:lang w:eastAsia="ru-RU"/>
        </w:rPr>
        <w:t>Основные функции комиссии:</w:t>
      </w:r>
    </w:p>
    <w:p w14:paraId="1CC5EA3A" w14:textId="77777777" w:rsidR="008A3DFB" w:rsidRPr="00094664" w:rsidRDefault="008A3DFB" w:rsidP="008A3DFB">
      <w:pPr>
        <w:pStyle w:val="a3"/>
        <w:keepNext/>
        <w:numPr>
          <w:ilvl w:val="2"/>
          <w:numId w:val="10"/>
        </w:numPr>
        <w:suppressLineNumbers/>
        <w:tabs>
          <w:tab w:val="left" w:pos="1276"/>
        </w:tabs>
        <w:suppressAutoHyphens/>
        <w:ind w:left="0" w:firstLine="709"/>
        <w:rPr>
          <w:rFonts w:eastAsia="Times New Roman"/>
          <w:szCs w:val="28"/>
          <w:lang w:eastAsia="ru-RU"/>
        </w:rPr>
      </w:pPr>
      <w:r w:rsidRPr="00094664">
        <w:rPr>
          <w:rFonts w:eastAsia="Times New Roman"/>
          <w:szCs w:val="28"/>
          <w:lang w:eastAsia="ru-RU"/>
        </w:rPr>
        <w:t>Рассмотрение, согласование и направление на утверждение главе города Канска проекта плана мероприятий по снижению рисков нарушения антимонопольного законодательства в администрации;</w:t>
      </w:r>
    </w:p>
    <w:p w14:paraId="6FB77C59" w14:textId="77777777" w:rsidR="008A3DFB" w:rsidRDefault="008A3DFB" w:rsidP="008A3DFB">
      <w:pPr>
        <w:pStyle w:val="a3"/>
        <w:keepNext/>
        <w:numPr>
          <w:ilvl w:val="2"/>
          <w:numId w:val="10"/>
        </w:numPr>
        <w:suppressLineNumbers/>
        <w:tabs>
          <w:tab w:val="left" w:pos="1276"/>
        </w:tabs>
        <w:suppressAutoHyphens/>
        <w:ind w:left="0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Рассмотрение, согласование и направление на утверждение главе города Канска проекта доклада об антимонопольном комплаенсе;</w:t>
      </w:r>
    </w:p>
    <w:p w14:paraId="6D2A54E5" w14:textId="77777777" w:rsidR="008A3DFB" w:rsidRPr="008A3DFB" w:rsidRDefault="008A3DFB" w:rsidP="008A3DFB">
      <w:pPr>
        <w:pStyle w:val="a3"/>
        <w:keepNext/>
        <w:numPr>
          <w:ilvl w:val="2"/>
          <w:numId w:val="10"/>
        </w:numPr>
        <w:suppressLineNumbers/>
        <w:tabs>
          <w:tab w:val="left" w:pos="1276"/>
        </w:tabs>
        <w:suppressAutoHyphens/>
        <w:ind w:left="0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</w:t>
      </w:r>
      <w:r w:rsidRPr="00094664">
        <w:rPr>
          <w:rFonts w:eastAsia="Times New Roman"/>
          <w:szCs w:val="28"/>
          <w:lang w:eastAsia="ru-RU"/>
        </w:rPr>
        <w:t>роведение оценки эффективности организации и функционирования в администрации антимонопольного комплаенса на основании оценки достижения ключевых показателей эффективности антимонопольного комплаенса в администрации.</w:t>
      </w:r>
    </w:p>
    <w:p w14:paraId="0C07CB0F" w14:textId="77777777" w:rsidR="008A3DFB" w:rsidRDefault="008A3DFB" w:rsidP="008A3DFB">
      <w:pPr>
        <w:pStyle w:val="a3"/>
        <w:keepNext/>
        <w:numPr>
          <w:ilvl w:val="0"/>
          <w:numId w:val="5"/>
        </w:numPr>
        <w:suppressLineNumbers/>
        <w:tabs>
          <w:tab w:val="left" w:pos="1276"/>
        </w:tabs>
        <w:suppressAutoHyphens/>
        <w:ind w:left="0" w:firstLine="0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Права комиссии</w:t>
      </w:r>
    </w:p>
    <w:p w14:paraId="2205A74A" w14:textId="77777777" w:rsidR="008A3DFB" w:rsidRPr="008A3DFB" w:rsidRDefault="008A3DFB" w:rsidP="008A3DFB">
      <w:pPr>
        <w:keepNext/>
        <w:suppressLineNumbers/>
        <w:tabs>
          <w:tab w:val="left" w:pos="1276"/>
        </w:tabs>
        <w:suppressAutoHyphens/>
        <w:jc w:val="center"/>
        <w:rPr>
          <w:rFonts w:eastAsia="Times New Roman"/>
          <w:szCs w:val="28"/>
          <w:lang w:eastAsia="ru-RU"/>
        </w:rPr>
      </w:pPr>
    </w:p>
    <w:p w14:paraId="4DEF7522" w14:textId="77777777" w:rsidR="008A3DFB" w:rsidRPr="00230B68" w:rsidRDefault="008A3DFB" w:rsidP="008A3DFB">
      <w:pPr>
        <w:keepNext/>
        <w:numPr>
          <w:ilvl w:val="0"/>
          <w:numId w:val="7"/>
        </w:numPr>
        <w:suppressLineNumbers/>
        <w:tabs>
          <w:tab w:val="left" w:pos="1276"/>
        </w:tabs>
        <w:suppressAutoHyphens/>
        <w:ind w:left="0" w:firstLine="709"/>
        <w:rPr>
          <w:rFonts w:eastAsia="Times New Roman"/>
          <w:szCs w:val="28"/>
          <w:lang w:eastAsia="ru-RU"/>
        </w:rPr>
      </w:pPr>
      <w:r w:rsidRPr="00230B68">
        <w:rPr>
          <w:rFonts w:eastAsia="Times New Roman"/>
          <w:szCs w:val="28"/>
          <w:lang w:eastAsia="ru-RU"/>
        </w:rPr>
        <w:t>Комиссия по вопросам, входящим в ее компетенцию, имеет право:</w:t>
      </w:r>
    </w:p>
    <w:p w14:paraId="766D7C7B" w14:textId="77777777" w:rsidR="008A3DFB" w:rsidRPr="00230B68" w:rsidRDefault="008A3DFB" w:rsidP="008A3DFB">
      <w:pPr>
        <w:keepNext/>
        <w:numPr>
          <w:ilvl w:val="0"/>
          <w:numId w:val="8"/>
        </w:numPr>
        <w:suppressLineNumbers/>
        <w:tabs>
          <w:tab w:val="left" w:pos="1560"/>
        </w:tabs>
        <w:suppressAutoHyphens/>
        <w:ind w:left="0" w:firstLine="709"/>
        <w:rPr>
          <w:rFonts w:eastAsia="Times New Roman"/>
          <w:szCs w:val="28"/>
          <w:lang w:eastAsia="ru-RU"/>
        </w:rPr>
      </w:pPr>
      <w:r w:rsidRPr="00230B68">
        <w:rPr>
          <w:rFonts w:eastAsia="Times New Roman"/>
          <w:szCs w:val="28"/>
          <w:lang w:eastAsia="ru-RU"/>
        </w:rPr>
        <w:t xml:space="preserve">Запрашивать у </w:t>
      </w:r>
      <w:r>
        <w:rPr>
          <w:rFonts w:eastAsia="Times New Roman"/>
          <w:szCs w:val="28"/>
          <w:lang w:eastAsia="ru-RU"/>
        </w:rPr>
        <w:t>уполномоченного подразделения, ответственного</w:t>
      </w:r>
      <w:r w:rsidRPr="00716668">
        <w:rPr>
          <w:rFonts w:eastAsia="Times New Roman"/>
          <w:szCs w:val="28"/>
          <w:lang w:eastAsia="ru-RU"/>
        </w:rPr>
        <w:t xml:space="preserve"> за внедрение, организацию функционирования антимонопольного комплаен</w:t>
      </w:r>
      <w:r>
        <w:rPr>
          <w:rFonts w:eastAsia="Times New Roman"/>
          <w:szCs w:val="28"/>
          <w:lang w:eastAsia="ru-RU"/>
        </w:rPr>
        <w:t>са в администрации, документы,</w:t>
      </w:r>
      <w:r w:rsidRPr="00230B68">
        <w:rPr>
          <w:rFonts w:eastAsia="Times New Roman"/>
          <w:szCs w:val="28"/>
          <w:lang w:eastAsia="ru-RU"/>
        </w:rPr>
        <w:t xml:space="preserve"> необходимые для получения всесторонней и достоверной информации</w:t>
      </w:r>
      <w:r>
        <w:rPr>
          <w:rFonts w:eastAsia="Times New Roman"/>
          <w:szCs w:val="28"/>
          <w:lang w:eastAsia="ru-RU"/>
        </w:rPr>
        <w:t>,</w:t>
      </w:r>
      <w:r w:rsidRPr="00230B68">
        <w:rPr>
          <w:rFonts w:eastAsia="Times New Roman"/>
          <w:szCs w:val="28"/>
          <w:lang w:eastAsia="ru-RU"/>
        </w:rPr>
        <w:t xml:space="preserve"> </w:t>
      </w:r>
      <w:r w:rsidRPr="008F0137">
        <w:rPr>
          <w:rFonts w:eastAsia="Times New Roman"/>
          <w:szCs w:val="28"/>
          <w:lang w:eastAsia="ru-RU"/>
        </w:rPr>
        <w:t>в части, касающейся функционирования антимонопольного комплаенса</w:t>
      </w:r>
      <w:r w:rsidRPr="00230B68">
        <w:rPr>
          <w:rFonts w:eastAsia="Times New Roman"/>
          <w:szCs w:val="28"/>
          <w:lang w:eastAsia="ru-RU"/>
        </w:rPr>
        <w:t>;</w:t>
      </w:r>
    </w:p>
    <w:p w14:paraId="614D606F" w14:textId="77777777" w:rsidR="008A3DFB" w:rsidRPr="00230B68" w:rsidRDefault="008A3DFB" w:rsidP="008A3DFB">
      <w:pPr>
        <w:keepNext/>
        <w:numPr>
          <w:ilvl w:val="0"/>
          <w:numId w:val="8"/>
        </w:numPr>
        <w:suppressLineNumbers/>
        <w:tabs>
          <w:tab w:val="left" w:pos="1560"/>
        </w:tabs>
        <w:suppressAutoHyphens/>
        <w:ind w:left="0" w:firstLine="709"/>
        <w:rPr>
          <w:rFonts w:eastAsia="Times New Roman"/>
          <w:szCs w:val="28"/>
          <w:lang w:eastAsia="ru-RU"/>
        </w:rPr>
      </w:pPr>
      <w:r w:rsidRPr="00230B68">
        <w:rPr>
          <w:rFonts w:eastAsia="Times New Roman"/>
          <w:szCs w:val="28"/>
          <w:lang w:eastAsia="ru-RU"/>
        </w:rPr>
        <w:t>Устанавливать сроки представления запрашиваемых документов, информации;</w:t>
      </w:r>
    </w:p>
    <w:p w14:paraId="707975F0" w14:textId="77777777" w:rsidR="008A3DFB" w:rsidRPr="00230B68" w:rsidRDefault="008A3DFB" w:rsidP="008A3DFB">
      <w:pPr>
        <w:keepNext/>
        <w:numPr>
          <w:ilvl w:val="0"/>
          <w:numId w:val="8"/>
        </w:numPr>
        <w:suppressLineNumbers/>
        <w:tabs>
          <w:tab w:val="left" w:pos="1560"/>
        </w:tabs>
        <w:suppressAutoHyphens/>
        <w:ind w:left="0" w:firstLine="709"/>
        <w:rPr>
          <w:rFonts w:eastAsia="Times New Roman"/>
          <w:szCs w:val="28"/>
          <w:lang w:eastAsia="ru-RU"/>
        </w:rPr>
      </w:pPr>
      <w:r w:rsidRPr="00230B68">
        <w:rPr>
          <w:szCs w:val="28"/>
        </w:rPr>
        <w:t xml:space="preserve">Привлекать к работе комиссии </w:t>
      </w:r>
      <w:r>
        <w:rPr>
          <w:szCs w:val="28"/>
        </w:rPr>
        <w:t>сотрудников администрации, руководителей</w:t>
      </w:r>
      <w:r w:rsidRPr="00230B68">
        <w:rPr>
          <w:szCs w:val="28"/>
        </w:rPr>
        <w:t xml:space="preserve"> функциональных подразделений</w:t>
      </w:r>
      <w:r>
        <w:rPr>
          <w:szCs w:val="28"/>
        </w:rPr>
        <w:t xml:space="preserve"> и подведомственных учреждений администрации</w:t>
      </w:r>
      <w:r w:rsidRPr="00230B68">
        <w:rPr>
          <w:szCs w:val="28"/>
        </w:rPr>
        <w:t xml:space="preserve">, </w:t>
      </w:r>
      <w:r>
        <w:rPr>
          <w:szCs w:val="28"/>
        </w:rPr>
        <w:t>в том числе</w:t>
      </w:r>
      <w:r w:rsidRPr="00230B68">
        <w:rPr>
          <w:szCs w:val="28"/>
        </w:rPr>
        <w:t xml:space="preserve"> </w:t>
      </w:r>
      <w:r>
        <w:rPr>
          <w:szCs w:val="28"/>
        </w:rPr>
        <w:t>и их сотрудников, ответственных за содействие в проведении мероприятий по снижению рисков нарушения антимонопольного законодательства в администрации,</w:t>
      </w:r>
      <w:r w:rsidRPr="00B805E4">
        <w:rPr>
          <w:szCs w:val="28"/>
        </w:rPr>
        <w:t xml:space="preserve"> не являющихся членами комиссии</w:t>
      </w:r>
      <w:r w:rsidRPr="00230B68">
        <w:rPr>
          <w:szCs w:val="28"/>
        </w:rPr>
        <w:t>.</w:t>
      </w:r>
    </w:p>
    <w:p w14:paraId="7EAE5C70" w14:textId="77777777" w:rsidR="008A3DFB" w:rsidRPr="00230B68" w:rsidRDefault="008A3DFB" w:rsidP="008A3DFB">
      <w:pPr>
        <w:keepNext/>
        <w:numPr>
          <w:ilvl w:val="0"/>
          <w:numId w:val="8"/>
        </w:numPr>
        <w:suppressLineNumbers/>
        <w:tabs>
          <w:tab w:val="left" w:pos="1560"/>
        </w:tabs>
        <w:suppressAutoHyphens/>
        <w:ind w:left="0" w:firstLine="709"/>
        <w:rPr>
          <w:rFonts w:eastAsia="Times New Roman"/>
          <w:szCs w:val="28"/>
          <w:lang w:eastAsia="ru-RU"/>
        </w:rPr>
      </w:pPr>
      <w:r w:rsidRPr="00230B68">
        <w:rPr>
          <w:rFonts w:eastAsia="Times New Roman"/>
          <w:szCs w:val="28"/>
          <w:lang w:eastAsia="ru-RU"/>
        </w:rPr>
        <w:t>Разрабатывать и рассматривать предложения, принимать решения по вопросам, входящим в компетенцию комиссии</w:t>
      </w:r>
      <w:r>
        <w:rPr>
          <w:rFonts w:eastAsia="Times New Roman"/>
          <w:szCs w:val="28"/>
          <w:lang w:eastAsia="ru-RU"/>
        </w:rPr>
        <w:t>.</w:t>
      </w:r>
    </w:p>
    <w:p w14:paraId="021D3664" w14:textId="77777777" w:rsidR="008A3DFB" w:rsidRPr="00230B68" w:rsidRDefault="008A3DFB" w:rsidP="008A3DFB">
      <w:pPr>
        <w:keepNext/>
        <w:suppressLineNumbers/>
        <w:tabs>
          <w:tab w:val="left" w:pos="1276"/>
        </w:tabs>
        <w:suppressAutoHyphens/>
        <w:ind w:firstLine="0"/>
        <w:rPr>
          <w:rFonts w:eastAsia="Times New Roman"/>
          <w:szCs w:val="28"/>
          <w:lang w:eastAsia="ru-RU"/>
        </w:rPr>
      </w:pPr>
    </w:p>
    <w:p w14:paraId="35BC5DFD" w14:textId="77777777" w:rsidR="008A3DFB" w:rsidRPr="007B0DC6" w:rsidRDefault="008A3DFB" w:rsidP="008A3DFB">
      <w:pPr>
        <w:pStyle w:val="a3"/>
        <w:keepNext/>
        <w:numPr>
          <w:ilvl w:val="0"/>
          <w:numId w:val="5"/>
        </w:numPr>
        <w:suppressLineNumbers/>
        <w:tabs>
          <w:tab w:val="left" w:pos="1276"/>
        </w:tabs>
        <w:suppressAutoHyphens/>
        <w:ind w:left="0" w:firstLine="0"/>
        <w:jc w:val="center"/>
        <w:rPr>
          <w:rFonts w:eastAsia="Times New Roman"/>
          <w:szCs w:val="28"/>
          <w:lang w:eastAsia="ru-RU"/>
        </w:rPr>
      </w:pPr>
      <w:r w:rsidRPr="007B0DC6">
        <w:rPr>
          <w:rFonts w:eastAsia="Times New Roman"/>
          <w:bCs/>
          <w:szCs w:val="28"/>
          <w:lang w:eastAsia="ru-RU"/>
        </w:rPr>
        <w:t>Порядок создания и организация деятельности комиссии</w:t>
      </w:r>
    </w:p>
    <w:p w14:paraId="166E8D94" w14:textId="77777777" w:rsidR="008A3DFB" w:rsidRDefault="008A3DFB" w:rsidP="008A3DFB">
      <w:pPr>
        <w:pStyle w:val="a3"/>
        <w:keepNext/>
        <w:suppressLineNumbers/>
        <w:tabs>
          <w:tab w:val="left" w:pos="1276"/>
        </w:tabs>
        <w:suppressAutoHyphens/>
        <w:ind w:left="0" w:firstLine="0"/>
        <w:rPr>
          <w:rFonts w:eastAsia="Times New Roman"/>
          <w:szCs w:val="28"/>
          <w:lang w:eastAsia="ru-RU"/>
        </w:rPr>
      </w:pPr>
    </w:p>
    <w:p w14:paraId="2A3A2901" w14:textId="77777777" w:rsidR="008A3DFB" w:rsidRDefault="008A3DFB" w:rsidP="008A3DFB">
      <w:pPr>
        <w:pStyle w:val="a3"/>
        <w:keepNext/>
        <w:numPr>
          <w:ilvl w:val="1"/>
          <w:numId w:val="11"/>
        </w:numPr>
        <w:suppressLineNumbers/>
        <w:suppressAutoHyphens/>
        <w:autoSpaceDE w:val="0"/>
        <w:autoSpaceDN w:val="0"/>
        <w:adjustRightInd w:val="0"/>
        <w:ind w:left="0" w:firstLine="709"/>
        <w:rPr>
          <w:szCs w:val="28"/>
        </w:rPr>
      </w:pPr>
      <w:r w:rsidRPr="007B0DC6">
        <w:rPr>
          <w:szCs w:val="28"/>
        </w:rPr>
        <w:t xml:space="preserve">Комиссия состоит из председателя, </w:t>
      </w:r>
      <w:r>
        <w:rPr>
          <w:szCs w:val="28"/>
        </w:rPr>
        <w:t>заместителя председателя, секретаря и ее</w:t>
      </w:r>
      <w:r w:rsidRPr="007B0DC6">
        <w:rPr>
          <w:szCs w:val="28"/>
        </w:rPr>
        <w:t xml:space="preserve"> членов.</w:t>
      </w:r>
    </w:p>
    <w:p w14:paraId="1443D4B9" w14:textId="77777777" w:rsidR="008A3DFB" w:rsidRDefault="008A3DFB" w:rsidP="008A3DFB">
      <w:pPr>
        <w:pStyle w:val="a3"/>
        <w:keepNext/>
        <w:numPr>
          <w:ilvl w:val="1"/>
          <w:numId w:val="11"/>
        </w:numPr>
        <w:suppressLineNumbers/>
        <w:suppressAutoHyphens/>
        <w:autoSpaceDE w:val="0"/>
        <w:autoSpaceDN w:val="0"/>
        <w:adjustRightInd w:val="0"/>
        <w:ind w:left="0" w:firstLine="709"/>
        <w:rPr>
          <w:szCs w:val="28"/>
        </w:rPr>
      </w:pPr>
      <w:r w:rsidRPr="007B0DC6">
        <w:rPr>
          <w:szCs w:val="28"/>
        </w:rPr>
        <w:t xml:space="preserve">Состав комиссии утверждается </w:t>
      </w:r>
      <w:r w:rsidR="00D27B55">
        <w:rPr>
          <w:szCs w:val="28"/>
        </w:rPr>
        <w:t>распоряжением</w:t>
      </w:r>
      <w:r w:rsidRPr="007B0DC6">
        <w:rPr>
          <w:szCs w:val="28"/>
        </w:rPr>
        <w:t xml:space="preserve"> </w:t>
      </w:r>
      <w:r>
        <w:rPr>
          <w:szCs w:val="28"/>
        </w:rPr>
        <w:t>администрации.</w:t>
      </w:r>
    </w:p>
    <w:p w14:paraId="09446A05" w14:textId="77777777" w:rsidR="008A3DFB" w:rsidRPr="006050FC" w:rsidRDefault="008A3DFB" w:rsidP="008A3DFB">
      <w:pPr>
        <w:pStyle w:val="a3"/>
        <w:keepNext/>
        <w:numPr>
          <w:ilvl w:val="1"/>
          <w:numId w:val="11"/>
        </w:numPr>
        <w:suppressLineNumbers/>
        <w:suppressAutoHyphens/>
        <w:autoSpaceDE w:val="0"/>
        <w:autoSpaceDN w:val="0"/>
        <w:adjustRightInd w:val="0"/>
        <w:ind w:left="0" w:firstLine="709"/>
        <w:rPr>
          <w:rFonts w:eastAsia="Times New Roman"/>
          <w:szCs w:val="28"/>
          <w:lang w:eastAsia="ru-RU"/>
        </w:rPr>
      </w:pPr>
      <w:r w:rsidRPr="00985B3E">
        <w:rPr>
          <w:rFonts w:eastAsia="Times New Roman"/>
          <w:color w:val="000000"/>
          <w:szCs w:val="28"/>
          <w:shd w:val="clear" w:color="auto" w:fill="FFFFFF"/>
          <w:lang w:eastAsia="ru-RU"/>
        </w:rPr>
        <w:t>Председатель комиссии</w:t>
      </w:r>
      <w:r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Pr="006050FC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осуществляет общее руководство работой </w:t>
      </w:r>
      <w:r w:rsidRPr="007B0DC6">
        <w:rPr>
          <w:szCs w:val="28"/>
        </w:rPr>
        <w:t>комиссии</w:t>
      </w:r>
      <w:r>
        <w:rPr>
          <w:rFonts w:eastAsia="Times New Roman"/>
          <w:color w:val="000000"/>
          <w:szCs w:val="28"/>
          <w:shd w:val="clear" w:color="auto" w:fill="FFFFFF"/>
          <w:lang w:eastAsia="ru-RU"/>
        </w:rPr>
        <w:t>.</w:t>
      </w:r>
    </w:p>
    <w:p w14:paraId="20A3E6C2" w14:textId="77777777" w:rsidR="008A3DFB" w:rsidRPr="007B0DC6" w:rsidRDefault="008A3DFB" w:rsidP="008A3DFB">
      <w:pPr>
        <w:pStyle w:val="a3"/>
        <w:keepNext/>
        <w:numPr>
          <w:ilvl w:val="1"/>
          <w:numId w:val="11"/>
        </w:numPr>
        <w:suppressLineNumbers/>
        <w:suppressAutoHyphens/>
        <w:autoSpaceDE w:val="0"/>
        <w:autoSpaceDN w:val="0"/>
        <w:adjustRightInd w:val="0"/>
        <w:ind w:left="0" w:firstLine="709"/>
        <w:rPr>
          <w:szCs w:val="28"/>
        </w:rPr>
      </w:pPr>
      <w:r w:rsidRPr="004759C0">
        <w:rPr>
          <w:rFonts w:eastAsia="Times New Roman"/>
          <w:color w:val="000000"/>
          <w:szCs w:val="28"/>
          <w:shd w:val="clear" w:color="auto" w:fill="FFFFFF"/>
          <w:lang w:eastAsia="ru-RU"/>
        </w:rPr>
        <w:t>В период отсутствия</w:t>
      </w:r>
      <w:r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 председателя к</w:t>
      </w:r>
      <w:r w:rsidRPr="004759C0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омиссии или по его </w:t>
      </w:r>
      <w:r>
        <w:rPr>
          <w:rFonts w:eastAsia="Times New Roman"/>
          <w:color w:val="000000"/>
          <w:szCs w:val="28"/>
          <w:shd w:val="clear" w:color="auto" w:fill="FFFFFF"/>
          <w:lang w:eastAsia="ru-RU"/>
        </w:rPr>
        <w:t>поручению функции председателя к</w:t>
      </w:r>
      <w:r w:rsidRPr="004759C0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омиссии </w:t>
      </w:r>
      <w:r>
        <w:rPr>
          <w:rFonts w:eastAsia="Times New Roman"/>
          <w:color w:val="000000"/>
          <w:szCs w:val="28"/>
          <w:shd w:val="clear" w:color="auto" w:fill="FFFFFF"/>
          <w:lang w:eastAsia="ru-RU"/>
        </w:rPr>
        <w:t>исполняет</w:t>
      </w:r>
      <w:r w:rsidRPr="004759C0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 его заместитель</w:t>
      </w:r>
      <w:r w:rsidR="00D27B55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 либо член комиссии</w:t>
      </w:r>
      <w:r w:rsidRPr="00F25FB3">
        <w:rPr>
          <w:rFonts w:eastAsia="Times New Roman"/>
          <w:color w:val="000000"/>
          <w:szCs w:val="28"/>
          <w:shd w:val="clear" w:color="auto" w:fill="FFFFFF"/>
          <w:lang w:eastAsia="ru-RU"/>
        </w:rPr>
        <w:t>.</w:t>
      </w:r>
    </w:p>
    <w:p w14:paraId="4AD86902" w14:textId="77777777" w:rsidR="008A3DFB" w:rsidRDefault="008A3DFB" w:rsidP="008A3DFB">
      <w:pPr>
        <w:pStyle w:val="a3"/>
        <w:keepNext/>
        <w:numPr>
          <w:ilvl w:val="1"/>
          <w:numId w:val="11"/>
        </w:numPr>
        <w:suppressLineNumbers/>
        <w:suppressAutoHyphens/>
        <w:autoSpaceDE w:val="0"/>
        <w:autoSpaceDN w:val="0"/>
        <w:adjustRightInd w:val="0"/>
        <w:ind w:left="0" w:firstLine="709"/>
        <w:rPr>
          <w:szCs w:val="28"/>
        </w:rPr>
      </w:pPr>
      <w:r>
        <w:rPr>
          <w:szCs w:val="28"/>
        </w:rPr>
        <w:t>Заседания к</w:t>
      </w:r>
      <w:r w:rsidRPr="007B0DC6">
        <w:rPr>
          <w:szCs w:val="28"/>
        </w:rPr>
        <w:t>омиссии проводятся по мере необходимости при получении соответствующих обращений уполномоченного подразделения, осуществляющего внедрение, организацию функционирования антимонопольного комплаенса в администрации, в срок не позднее 5 рабочих дней со дня получения указанного обращения.</w:t>
      </w:r>
    </w:p>
    <w:p w14:paraId="6B4144F8" w14:textId="77777777" w:rsidR="008A3DFB" w:rsidRDefault="008A3DFB" w:rsidP="008A3DFB">
      <w:pPr>
        <w:pStyle w:val="a3"/>
        <w:keepNext/>
        <w:numPr>
          <w:ilvl w:val="1"/>
          <w:numId w:val="11"/>
        </w:numPr>
        <w:suppressLineNumbers/>
        <w:suppressAutoHyphens/>
        <w:autoSpaceDE w:val="0"/>
        <w:autoSpaceDN w:val="0"/>
        <w:adjustRightInd w:val="0"/>
        <w:ind w:left="0" w:firstLine="709"/>
        <w:rPr>
          <w:szCs w:val="28"/>
        </w:rPr>
      </w:pPr>
      <w:r w:rsidRPr="00323737">
        <w:rPr>
          <w:szCs w:val="28"/>
        </w:rPr>
        <w:t>Решение о проведении за</w:t>
      </w:r>
      <w:r>
        <w:rPr>
          <w:szCs w:val="28"/>
        </w:rPr>
        <w:t>седаний принимает председатель к</w:t>
      </w:r>
      <w:r w:rsidRPr="00323737">
        <w:rPr>
          <w:szCs w:val="28"/>
        </w:rPr>
        <w:t>омиссии</w:t>
      </w:r>
      <w:r>
        <w:rPr>
          <w:szCs w:val="28"/>
        </w:rPr>
        <w:t>.</w:t>
      </w:r>
    </w:p>
    <w:p w14:paraId="41FFD6BB" w14:textId="77777777" w:rsidR="008A3DFB" w:rsidRPr="00323737" w:rsidRDefault="008A3DFB" w:rsidP="008A3DFB">
      <w:pPr>
        <w:pStyle w:val="a3"/>
        <w:keepNext/>
        <w:numPr>
          <w:ilvl w:val="1"/>
          <w:numId w:val="11"/>
        </w:numPr>
        <w:suppressLineNumbers/>
        <w:suppressAutoHyphens/>
        <w:autoSpaceDE w:val="0"/>
        <w:autoSpaceDN w:val="0"/>
        <w:adjustRightInd w:val="0"/>
        <w:ind w:left="0" w:firstLine="709"/>
        <w:rPr>
          <w:szCs w:val="28"/>
        </w:rPr>
      </w:pPr>
      <w:r>
        <w:rPr>
          <w:szCs w:val="28"/>
        </w:rPr>
        <w:t>Секретарь к</w:t>
      </w:r>
      <w:r w:rsidRPr="00323737">
        <w:rPr>
          <w:szCs w:val="28"/>
        </w:rPr>
        <w:t>омиссии не менее чем за</w:t>
      </w:r>
      <w:r>
        <w:rPr>
          <w:szCs w:val="28"/>
        </w:rPr>
        <w:t xml:space="preserve"> 2 дня до проведения заседания комиссии сообщает членам к</w:t>
      </w:r>
      <w:r w:rsidRPr="00323737">
        <w:rPr>
          <w:szCs w:val="28"/>
        </w:rPr>
        <w:t>омиссии о дате, времени, месте его проведения и о вопросах, подлежащих рассмотрению.</w:t>
      </w:r>
    </w:p>
    <w:p w14:paraId="0EDD887F" w14:textId="77777777" w:rsidR="008A3DFB" w:rsidRDefault="008A3DFB" w:rsidP="008A3DFB">
      <w:pPr>
        <w:pStyle w:val="a3"/>
        <w:keepNext/>
        <w:numPr>
          <w:ilvl w:val="1"/>
          <w:numId w:val="11"/>
        </w:numPr>
        <w:suppressLineNumbers/>
        <w:suppressAutoHyphens/>
        <w:autoSpaceDE w:val="0"/>
        <w:autoSpaceDN w:val="0"/>
        <w:adjustRightInd w:val="0"/>
        <w:ind w:left="0" w:firstLine="709"/>
        <w:rPr>
          <w:szCs w:val="28"/>
        </w:rPr>
      </w:pPr>
      <w:r>
        <w:rPr>
          <w:szCs w:val="28"/>
        </w:rPr>
        <w:t>Заседания к</w:t>
      </w:r>
      <w:r w:rsidRPr="007B0DC6">
        <w:rPr>
          <w:szCs w:val="28"/>
        </w:rPr>
        <w:t xml:space="preserve">омиссии признаются правомочными для принятия решений, если на них присутствует </w:t>
      </w:r>
      <w:r>
        <w:rPr>
          <w:szCs w:val="28"/>
        </w:rPr>
        <w:t>не менее половины состава к</w:t>
      </w:r>
      <w:r w:rsidRPr="007B0DC6">
        <w:rPr>
          <w:szCs w:val="28"/>
        </w:rPr>
        <w:t>омиссии</w:t>
      </w:r>
      <w:r>
        <w:rPr>
          <w:szCs w:val="28"/>
        </w:rPr>
        <w:t>.</w:t>
      </w:r>
    </w:p>
    <w:p w14:paraId="63CA2B54" w14:textId="77777777" w:rsidR="008A3DFB" w:rsidRPr="005761F5" w:rsidRDefault="008A3DFB" w:rsidP="008A3DFB">
      <w:pPr>
        <w:pStyle w:val="a3"/>
        <w:keepNext/>
        <w:numPr>
          <w:ilvl w:val="1"/>
          <w:numId w:val="11"/>
        </w:numPr>
        <w:suppressLineNumbers/>
        <w:suppressAutoHyphens/>
        <w:autoSpaceDE w:val="0"/>
        <w:autoSpaceDN w:val="0"/>
        <w:adjustRightInd w:val="0"/>
        <w:ind w:left="0" w:firstLine="709"/>
        <w:rPr>
          <w:szCs w:val="28"/>
        </w:rPr>
      </w:pPr>
      <w:r w:rsidRPr="005761F5">
        <w:rPr>
          <w:szCs w:val="28"/>
        </w:rPr>
        <w:t>Председатель комиссии:</w:t>
      </w:r>
    </w:p>
    <w:p w14:paraId="5DED2263" w14:textId="77777777" w:rsidR="008A3DFB" w:rsidRPr="005761F5" w:rsidRDefault="008A3DFB" w:rsidP="008A3DFB">
      <w:pPr>
        <w:pStyle w:val="a3"/>
        <w:keepNext/>
        <w:numPr>
          <w:ilvl w:val="0"/>
          <w:numId w:val="9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определяет дату, время и место проведения заседаний</w:t>
      </w:r>
      <w:r>
        <w:rPr>
          <w:szCs w:val="28"/>
        </w:rPr>
        <w:t xml:space="preserve"> к</w:t>
      </w:r>
      <w:r w:rsidRPr="005761F5">
        <w:rPr>
          <w:szCs w:val="28"/>
        </w:rPr>
        <w:t>омиссии;</w:t>
      </w:r>
    </w:p>
    <w:p w14:paraId="6D4D06E1" w14:textId="77777777" w:rsidR="008A3DFB" w:rsidRPr="005761F5" w:rsidRDefault="008A3DFB" w:rsidP="008A3DFB">
      <w:pPr>
        <w:pStyle w:val="a3"/>
        <w:keepNext/>
        <w:numPr>
          <w:ilvl w:val="0"/>
          <w:numId w:val="9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согласовывает перечень вопросов для обсуждения на заседаниях</w:t>
      </w:r>
      <w:r>
        <w:rPr>
          <w:szCs w:val="28"/>
        </w:rPr>
        <w:t xml:space="preserve"> к</w:t>
      </w:r>
      <w:r w:rsidRPr="005761F5">
        <w:rPr>
          <w:szCs w:val="28"/>
        </w:rPr>
        <w:t>омиссии;</w:t>
      </w:r>
    </w:p>
    <w:p w14:paraId="3F0DDA8D" w14:textId="77777777" w:rsidR="008A3DFB" w:rsidRPr="005761F5" w:rsidRDefault="008A3DFB" w:rsidP="008A3DFB">
      <w:pPr>
        <w:pStyle w:val="a3"/>
        <w:keepNext/>
        <w:numPr>
          <w:ilvl w:val="0"/>
          <w:numId w:val="9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lastRenderedPageBreak/>
        <w:t>пр</w:t>
      </w:r>
      <w:r>
        <w:rPr>
          <w:szCs w:val="28"/>
        </w:rPr>
        <w:t>едседательствует на заседаниях к</w:t>
      </w:r>
      <w:r w:rsidRPr="005761F5">
        <w:rPr>
          <w:szCs w:val="28"/>
        </w:rPr>
        <w:t>омиссии;</w:t>
      </w:r>
    </w:p>
    <w:p w14:paraId="118633F5" w14:textId="77777777" w:rsidR="008A3DFB" w:rsidRPr="005761F5" w:rsidRDefault="008A3DFB" w:rsidP="008A3DFB">
      <w:pPr>
        <w:pStyle w:val="a3"/>
        <w:keepNext/>
        <w:numPr>
          <w:ilvl w:val="0"/>
          <w:numId w:val="9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осуществляет о</w:t>
      </w:r>
      <w:r>
        <w:rPr>
          <w:szCs w:val="28"/>
        </w:rPr>
        <w:t>бщее руководство деятельностью к</w:t>
      </w:r>
      <w:r w:rsidRPr="005761F5">
        <w:rPr>
          <w:szCs w:val="28"/>
        </w:rPr>
        <w:t>омиссии;</w:t>
      </w:r>
    </w:p>
    <w:p w14:paraId="64840496" w14:textId="77777777" w:rsidR="008A3DFB" w:rsidRPr="005761F5" w:rsidRDefault="008A3DFB" w:rsidP="008A3DFB">
      <w:pPr>
        <w:pStyle w:val="a3"/>
        <w:keepNext/>
        <w:numPr>
          <w:ilvl w:val="0"/>
          <w:numId w:val="9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ведет заседания</w:t>
      </w:r>
      <w:r>
        <w:rPr>
          <w:szCs w:val="28"/>
        </w:rPr>
        <w:t xml:space="preserve"> к</w:t>
      </w:r>
      <w:r w:rsidRPr="005761F5">
        <w:rPr>
          <w:szCs w:val="28"/>
        </w:rPr>
        <w:t>омиссии;</w:t>
      </w:r>
    </w:p>
    <w:p w14:paraId="37B0CC61" w14:textId="77777777" w:rsidR="008A3DFB" w:rsidRPr="005761F5" w:rsidRDefault="008A3DFB" w:rsidP="008A3DFB">
      <w:pPr>
        <w:pStyle w:val="a3"/>
        <w:keepNext/>
        <w:numPr>
          <w:ilvl w:val="0"/>
          <w:numId w:val="9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дает поручения</w:t>
      </w:r>
      <w:r>
        <w:rPr>
          <w:szCs w:val="28"/>
        </w:rPr>
        <w:t xml:space="preserve"> членам к</w:t>
      </w:r>
      <w:r w:rsidRPr="005761F5">
        <w:rPr>
          <w:szCs w:val="28"/>
        </w:rPr>
        <w:t>омиссии, связанные с ее деятельностью;</w:t>
      </w:r>
    </w:p>
    <w:p w14:paraId="149D6F92" w14:textId="77777777" w:rsidR="008A3DFB" w:rsidRPr="00323737" w:rsidRDefault="008A3DFB" w:rsidP="008A3DFB">
      <w:pPr>
        <w:pStyle w:val="a3"/>
        <w:keepNext/>
        <w:numPr>
          <w:ilvl w:val="0"/>
          <w:numId w:val="9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подписывает протоколы заседаний</w:t>
      </w:r>
      <w:r>
        <w:rPr>
          <w:szCs w:val="28"/>
        </w:rPr>
        <w:t xml:space="preserve"> к</w:t>
      </w:r>
      <w:r w:rsidRPr="005761F5">
        <w:rPr>
          <w:szCs w:val="28"/>
        </w:rPr>
        <w:t>омиссии.</w:t>
      </w:r>
    </w:p>
    <w:p w14:paraId="76CDEEB4" w14:textId="77777777" w:rsidR="008A3DFB" w:rsidRPr="005761F5" w:rsidRDefault="008A3DFB" w:rsidP="008A3DFB">
      <w:pPr>
        <w:pStyle w:val="a3"/>
        <w:keepNext/>
        <w:numPr>
          <w:ilvl w:val="1"/>
          <w:numId w:val="11"/>
        </w:numPr>
        <w:suppressLineNumbers/>
        <w:suppressAutoHyphens/>
        <w:autoSpaceDE w:val="0"/>
        <w:autoSpaceDN w:val="0"/>
        <w:adjustRightInd w:val="0"/>
        <w:ind w:left="0" w:firstLine="709"/>
        <w:rPr>
          <w:szCs w:val="28"/>
        </w:rPr>
      </w:pPr>
      <w:r>
        <w:rPr>
          <w:szCs w:val="28"/>
        </w:rPr>
        <w:t>Секретарь к</w:t>
      </w:r>
      <w:r w:rsidRPr="005761F5">
        <w:rPr>
          <w:szCs w:val="28"/>
        </w:rPr>
        <w:t>омиссии:</w:t>
      </w:r>
    </w:p>
    <w:p w14:paraId="554B7835" w14:textId="77777777" w:rsidR="008A3DFB" w:rsidRPr="005761F5" w:rsidRDefault="008A3DFB" w:rsidP="008A3DFB">
      <w:pPr>
        <w:pStyle w:val="a3"/>
        <w:keepNext/>
        <w:numPr>
          <w:ilvl w:val="0"/>
          <w:numId w:val="9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обеспечивает участ</w:t>
      </w:r>
      <w:r>
        <w:rPr>
          <w:szCs w:val="28"/>
        </w:rPr>
        <w:t>ие членов к</w:t>
      </w:r>
      <w:r w:rsidRPr="005761F5">
        <w:rPr>
          <w:szCs w:val="28"/>
        </w:rPr>
        <w:t xml:space="preserve">омиссии в заседаниях </w:t>
      </w:r>
      <w:r>
        <w:rPr>
          <w:szCs w:val="28"/>
        </w:rPr>
        <w:t>к</w:t>
      </w:r>
      <w:r w:rsidRPr="005761F5">
        <w:rPr>
          <w:szCs w:val="28"/>
        </w:rPr>
        <w:t>омиссии;</w:t>
      </w:r>
    </w:p>
    <w:p w14:paraId="4B4F7D2B" w14:textId="77777777" w:rsidR="008A3DFB" w:rsidRPr="005761F5" w:rsidRDefault="008A3DFB" w:rsidP="008A3DFB">
      <w:pPr>
        <w:pStyle w:val="a3"/>
        <w:keepNext/>
        <w:numPr>
          <w:ilvl w:val="0"/>
          <w:numId w:val="9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организует проведение заседаний</w:t>
      </w:r>
      <w:r>
        <w:rPr>
          <w:szCs w:val="28"/>
        </w:rPr>
        <w:t xml:space="preserve"> к</w:t>
      </w:r>
      <w:r w:rsidRPr="005761F5">
        <w:rPr>
          <w:szCs w:val="28"/>
        </w:rPr>
        <w:t>омиссии;</w:t>
      </w:r>
    </w:p>
    <w:p w14:paraId="4381B463" w14:textId="77777777" w:rsidR="008A3DFB" w:rsidRPr="005761F5" w:rsidRDefault="008A3DFB" w:rsidP="008A3DFB">
      <w:pPr>
        <w:pStyle w:val="a3"/>
        <w:keepNext/>
        <w:numPr>
          <w:ilvl w:val="0"/>
          <w:numId w:val="9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ведет и оформляет протоколы заседаний</w:t>
      </w:r>
      <w:r>
        <w:rPr>
          <w:szCs w:val="28"/>
        </w:rPr>
        <w:t xml:space="preserve"> к</w:t>
      </w:r>
      <w:r w:rsidRPr="005761F5">
        <w:rPr>
          <w:szCs w:val="28"/>
        </w:rPr>
        <w:t>омиссии;</w:t>
      </w:r>
    </w:p>
    <w:p w14:paraId="61F204AB" w14:textId="77777777" w:rsidR="008A3DFB" w:rsidRPr="005761F5" w:rsidRDefault="008A3DFB" w:rsidP="008A3DFB">
      <w:pPr>
        <w:pStyle w:val="a3"/>
        <w:keepNext/>
        <w:numPr>
          <w:ilvl w:val="0"/>
          <w:numId w:val="9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представляет протоколы заседаний</w:t>
      </w:r>
      <w:r>
        <w:rPr>
          <w:szCs w:val="28"/>
        </w:rPr>
        <w:t xml:space="preserve"> к</w:t>
      </w:r>
      <w:r w:rsidRPr="005761F5">
        <w:rPr>
          <w:szCs w:val="28"/>
        </w:rPr>
        <w:t>о</w:t>
      </w:r>
      <w:r>
        <w:rPr>
          <w:szCs w:val="28"/>
        </w:rPr>
        <w:t>миссии на подпись председателю к</w:t>
      </w:r>
      <w:r w:rsidRPr="005761F5">
        <w:rPr>
          <w:szCs w:val="28"/>
        </w:rPr>
        <w:t>омиссии;</w:t>
      </w:r>
    </w:p>
    <w:p w14:paraId="1CA9F1A2" w14:textId="77777777" w:rsidR="008A3DFB" w:rsidRDefault="008A3DFB" w:rsidP="008A3DFB">
      <w:pPr>
        <w:pStyle w:val="a3"/>
        <w:keepNext/>
        <w:numPr>
          <w:ilvl w:val="0"/>
          <w:numId w:val="9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представляет копии (вы</w:t>
      </w:r>
      <w:r>
        <w:rPr>
          <w:szCs w:val="28"/>
        </w:rPr>
        <w:t>писки из) протоколов заседаний к</w:t>
      </w:r>
      <w:r w:rsidRPr="005761F5">
        <w:rPr>
          <w:szCs w:val="28"/>
        </w:rPr>
        <w:t>омиссии заинтересованным лицам;</w:t>
      </w:r>
    </w:p>
    <w:p w14:paraId="3EA7A1B4" w14:textId="77777777" w:rsidR="008A3DFB" w:rsidRPr="005761F5" w:rsidRDefault="008A3DFB" w:rsidP="008A3DFB">
      <w:pPr>
        <w:pStyle w:val="a3"/>
        <w:keepNext/>
        <w:numPr>
          <w:ilvl w:val="0"/>
          <w:numId w:val="9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323737">
        <w:rPr>
          <w:szCs w:val="28"/>
        </w:rPr>
        <w:t>осуществляет контроль за ходом выполнения протокольных решений, принятых на заседаниях комиссии</w:t>
      </w:r>
      <w:r>
        <w:rPr>
          <w:szCs w:val="28"/>
        </w:rPr>
        <w:t>.</w:t>
      </w:r>
    </w:p>
    <w:p w14:paraId="3FF345AA" w14:textId="77777777" w:rsidR="008A3DFB" w:rsidRPr="005761F5" w:rsidRDefault="008A3DFB" w:rsidP="008A3DFB">
      <w:pPr>
        <w:pStyle w:val="a3"/>
        <w:keepNext/>
        <w:numPr>
          <w:ilvl w:val="1"/>
          <w:numId w:val="11"/>
        </w:numPr>
        <w:suppressLineNumbers/>
        <w:suppressAutoHyphens/>
        <w:autoSpaceDE w:val="0"/>
        <w:autoSpaceDN w:val="0"/>
        <w:adjustRightInd w:val="0"/>
        <w:ind w:left="0" w:firstLine="709"/>
        <w:rPr>
          <w:szCs w:val="28"/>
        </w:rPr>
      </w:pPr>
      <w:r w:rsidRPr="005761F5">
        <w:rPr>
          <w:szCs w:val="28"/>
        </w:rPr>
        <w:t>Члены Комиссии:</w:t>
      </w:r>
    </w:p>
    <w:p w14:paraId="72C46B56" w14:textId="77777777" w:rsidR="008A3DFB" w:rsidRPr="005761F5" w:rsidRDefault="008A3DFB" w:rsidP="008A3DFB">
      <w:pPr>
        <w:pStyle w:val="a3"/>
        <w:keepNext/>
        <w:numPr>
          <w:ilvl w:val="0"/>
          <w:numId w:val="9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рассматривают представленные на заседания</w:t>
      </w:r>
      <w:r>
        <w:rPr>
          <w:szCs w:val="28"/>
        </w:rPr>
        <w:t xml:space="preserve"> к</w:t>
      </w:r>
      <w:r w:rsidRPr="005761F5">
        <w:rPr>
          <w:szCs w:val="28"/>
        </w:rPr>
        <w:t>омиссии документы;</w:t>
      </w:r>
    </w:p>
    <w:p w14:paraId="7456C79D" w14:textId="77777777" w:rsidR="008A3DFB" w:rsidRPr="005761F5" w:rsidRDefault="008A3DFB" w:rsidP="008A3DFB">
      <w:pPr>
        <w:pStyle w:val="a3"/>
        <w:keepNext/>
        <w:numPr>
          <w:ilvl w:val="0"/>
          <w:numId w:val="9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высказывают свое мнение (предложение) по рассматриваемым в документах вопросам.</w:t>
      </w:r>
    </w:p>
    <w:p w14:paraId="4034B82A" w14:textId="77777777" w:rsidR="008A3DFB" w:rsidRDefault="008A3DFB" w:rsidP="008A3DFB">
      <w:pPr>
        <w:pStyle w:val="a3"/>
        <w:keepNext/>
        <w:numPr>
          <w:ilvl w:val="1"/>
          <w:numId w:val="11"/>
        </w:numPr>
        <w:suppressLineNumbers/>
        <w:suppressAutoHyphens/>
        <w:autoSpaceDE w:val="0"/>
        <w:autoSpaceDN w:val="0"/>
        <w:adjustRightInd w:val="0"/>
        <w:ind w:left="0" w:firstLine="709"/>
        <w:rPr>
          <w:szCs w:val="28"/>
        </w:rPr>
      </w:pPr>
      <w:r w:rsidRPr="00323737">
        <w:rPr>
          <w:szCs w:val="28"/>
        </w:rPr>
        <w:t>Решения комиссии принимаются простым большинством голосов присутствующих на заседании членов комиссии путем открытого голосования. При равенстве голосов решающим является голос председательствующего на заседании комиссии</w:t>
      </w:r>
      <w:r>
        <w:rPr>
          <w:szCs w:val="28"/>
        </w:rPr>
        <w:t>.</w:t>
      </w:r>
    </w:p>
    <w:p w14:paraId="4189ECEA" w14:textId="77777777" w:rsidR="008A3DFB" w:rsidRDefault="008A3DFB" w:rsidP="008A3DFB">
      <w:pPr>
        <w:pStyle w:val="a3"/>
        <w:keepNext/>
        <w:numPr>
          <w:ilvl w:val="1"/>
          <w:numId w:val="11"/>
        </w:numPr>
        <w:suppressLineNumbers/>
        <w:suppressAutoHyphens/>
        <w:autoSpaceDE w:val="0"/>
        <w:autoSpaceDN w:val="0"/>
        <w:adjustRightInd w:val="0"/>
        <w:ind w:left="0" w:firstLine="709"/>
        <w:rPr>
          <w:rFonts w:eastAsia="Times New Roman"/>
          <w:color w:val="000000"/>
          <w:szCs w:val="28"/>
          <w:shd w:val="clear" w:color="auto" w:fill="FFFFFF"/>
          <w:lang w:eastAsia="ru-RU"/>
        </w:rPr>
      </w:pPr>
      <w:r w:rsidRPr="00985B3E">
        <w:rPr>
          <w:rFonts w:eastAsia="Times New Roman"/>
          <w:color w:val="000000"/>
          <w:szCs w:val="28"/>
          <w:shd w:val="clear" w:color="auto" w:fill="FFFFFF"/>
          <w:lang w:eastAsia="ru-RU"/>
        </w:rPr>
        <w:t>Решения комиссии оформляются протоколом</w:t>
      </w:r>
      <w:r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, </w:t>
      </w:r>
      <w:r w:rsidRPr="00B5459C">
        <w:rPr>
          <w:rFonts w:eastAsia="Times New Roman"/>
          <w:color w:val="000000"/>
          <w:szCs w:val="28"/>
          <w:shd w:val="clear" w:color="auto" w:fill="FFFFFF"/>
          <w:lang w:eastAsia="ru-RU"/>
        </w:rPr>
        <w:t>который подписывается председательствующим на заседании комиссии</w:t>
      </w:r>
      <w:r w:rsidRPr="00985B3E">
        <w:rPr>
          <w:rFonts w:eastAsia="Times New Roman"/>
          <w:color w:val="000000"/>
          <w:szCs w:val="28"/>
          <w:shd w:val="clear" w:color="auto" w:fill="FFFFFF"/>
          <w:lang w:eastAsia="ru-RU"/>
        </w:rPr>
        <w:t>.</w:t>
      </w:r>
    </w:p>
    <w:p w14:paraId="635295B0" w14:textId="77777777" w:rsidR="008A3DFB" w:rsidRDefault="008A3DFB" w:rsidP="008A3DFB">
      <w:pPr>
        <w:pStyle w:val="a3"/>
        <w:keepNext/>
        <w:numPr>
          <w:ilvl w:val="1"/>
          <w:numId w:val="11"/>
        </w:numPr>
        <w:suppressLineNumbers/>
        <w:suppressAutoHyphens/>
        <w:autoSpaceDE w:val="0"/>
        <w:autoSpaceDN w:val="0"/>
        <w:adjustRightInd w:val="0"/>
        <w:ind w:left="0" w:firstLine="709"/>
        <w:rPr>
          <w:szCs w:val="28"/>
        </w:rPr>
      </w:pPr>
      <w:r w:rsidRPr="005761F5">
        <w:rPr>
          <w:szCs w:val="28"/>
        </w:rPr>
        <w:t>Подписанные протоколы заседаний</w:t>
      </w:r>
      <w:r>
        <w:rPr>
          <w:szCs w:val="28"/>
        </w:rPr>
        <w:t xml:space="preserve"> к</w:t>
      </w:r>
      <w:r w:rsidRPr="005761F5">
        <w:rPr>
          <w:szCs w:val="28"/>
        </w:rPr>
        <w:t>омиссии, материалы, отчеты и результаты периодических оценок эффективности функционирования антимонопольного комплае</w:t>
      </w:r>
      <w:r>
        <w:rPr>
          <w:szCs w:val="28"/>
        </w:rPr>
        <w:t>нса направляются председателем к</w:t>
      </w:r>
      <w:r w:rsidRPr="005761F5">
        <w:rPr>
          <w:szCs w:val="28"/>
        </w:rPr>
        <w:t>омиссии главе города Канска не позднее дня, следующего за днем подписания протоколов заседаний</w:t>
      </w:r>
      <w:r>
        <w:rPr>
          <w:szCs w:val="28"/>
        </w:rPr>
        <w:t xml:space="preserve"> к</w:t>
      </w:r>
      <w:r w:rsidRPr="005761F5">
        <w:rPr>
          <w:szCs w:val="28"/>
        </w:rPr>
        <w:t>омиссии.</w:t>
      </w:r>
    </w:p>
    <w:p w14:paraId="7245621E" w14:textId="77777777" w:rsidR="008A3DFB" w:rsidRPr="00F26020" w:rsidRDefault="008A3DFB" w:rsidP="008A3DFB">
      <w:pPr>
        <w:pStyle w:val="a3"/>
        <w:keepNext/>
        <w:numPr>
          <w:ilvl w:val="1"/>
          <w:numId w:val="11"/>
        </w:numPr>
        <w:suppressLineNumbers/>
        <w:suppressAutoHyphens/>
        <w:autoSpaceDE w:val="0"/>
        <w:autoSpaceDN w:val="0"/>
        <w:adjustRightInd w:val="0"/>
        <w:ind w:left="0" w:firstLine="709"/>
        <w:rPr>
          <w:rFonts w:eastAsia="Times New Roman"/>
          <w:color w:val="000000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lang w:eastAsia="ru-RU"/>
        </w:rPr>
        <w:t>Копии протоколов</w:t>
      </w:r>
      <w:r w:rsidRPr="00985B3E">
        <w:rPr>
          <w:rFonts w:eastAsia="Times New Roman"/>
          <w:szCs w:val="28"/>
          <w:lang w:eastAsia="ru-RU"/>
        </w:rPr>
        <w:t xml:space="preserve"> заседа</w:t>
      </w:r>
      <w:r>
        <w:rPr>
          <w:rFonts w:eastAsia="Times New Roman"/>
          <w:szCs w:val="28"/>
          <w:lang w:eastAsia="ru-RU"/>
        </w:rPr>
        <w:t>ний комиссии направляю</w:t>
      </w:r>
      <w:r w:rsidRPr="00985B3E">
        <w:rPr>
          <w:rFonts w:eastAsia="Times New Roman"/>
          <w:szCs w:val="28"/>
          <w:lang w:eastAsia="ru-RU"/>
        </w:rPr>
        <w:t>тся в адрес всех</w:t>
      </w:r>
      <w:r>
        <w:rPr>
          <w:rFonts w:eastAsia="Times New Roman"/>
          <w:szCs w:val="28"/>
          <w:lang w:eastAsia="ru-RU"/>
        </w:rPr>
        <w:t xml:space="preserve"> присутствующих</w:t>
      </w:r>
      <w:r w:rsidRPr="00985B3E">
        <w:rPr>
          <w:rFonts w:eastAsia="Times New Roman"/>
          <w:szCs w:val="28"/>
          <w:lang w:eastAsia="ru-RU"/>
        </w:rPr>
        <w:t xml:space="preserve"> члено</w:t>
      </w:r>
      <w:r>
        <w:rPr>
          <w:rFonts w:eastAsia="Times New Roman"/>
          <w:szCs w:val="28"/>
          <w:lang w:eastAsia="ru-RU"/>
        </w:rPr>
        <w:t xml:space="preserve">в комиссии </w:t>
      </w:r>
      <w:r w:rsidRPr="00985B3E">
        <w:rPr>
          <w:rFonts w:eastAsia="Times New Roman"/>
          <w:szCs w:val="28"/>
          <w:lang w:eastAsia="ru-RU"/>
        </w:rPr>
        <w:t xml:space="preserve">в течение </w:t>
      </w:r>
      <w:r>
        <w:rPr>
          <w:rFonts w:eastAsia="Times New Roman"/>
          <w:szCs w:val="28"/>
          <w:lang w:eastAsia="ru-RU"/>
        </w:rPr>
        <w:t>3</w:t>
      </w:r>
      <w:r w:rsidRPr="00985B3E">
        <w:rPr>
          <w:rFonts w:eastAsia="Times New Roman"/>
          <w:szCs w:val="28"/>
          <w:lang w:eastAsia="ru-RU"/>
        </w:rPr>
        <w:t xml:space="preserve"> рабочих</w:t>
      </w:r>
      <w:r>
        <w:rPr>
          <w:rFonts w:eastAsia="Times New Roman"/>
          <w:szCs w:val="28"/>
          <w:lang w:eastAsia="ru-RU"/>
        </w:rPr>
        <w:t xml:space="preserve"> дней после подписания протоколов</w:t>
      </w:r>
      <w:r w:rsidRPr="00985B3E">
        <w:rPr>
          <w:rFonts w:eastAsia="Times New Roman"/>
          <w:szCs w:val="28"/>
          <w:lang w:eastAsia="ru-RU"/>
        </w:rPr>
        <w:t>.</w:t>
      </w:r>
    </w:p>
    <w:p w14:paraId="6AD2094A" w14:textId="77777777" w:rsidR="008A3DFB" w:rsidRPr="00F26020" w:rsidRDefault="008A3DFB" w:rsidP="008A3DFB">
      <w:pPr>
        <w:pStyle w:val="a3"/>
        <w:keepNext/>
        <w:suppressLineNumbers/>
        <w:suppressAutoHyphens/>
        <w:autoSpaceDE w:val="0"/>
        <w:autoSpaceDN w:val="0"/>
        <w:adjustRightInd w:val="0"/>
        <w:ind w:left="709" w:firstLine="0"/>
        <w:rPr>
          <w:szCs w:val="28"/>
        </w:rPr>
      </w:pPr>
    </w:p>
    <w:p w14:paraId="16BB4768" w14:textId="77777777" w:rsidR="008A3DFB" w:rsidRDefault="008A3DFB" w:rsidP="008A3DFB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0"/>
        <w:contextualSpacing w:val="0"/>
        <w:rPr>
          <w:szCs w:val="28"/>
        </w:rPr>
      </w:pPr>
    </w:p>
    <w:p w14:paraId="29AF2D6F" w14:textId="77777777" w:rsidR="008A3DFB" w:rsidRDefault="008A3DFB" w:rsidP="008A3DFB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0"/>
        <w:contextualSpacing w:val="0"/>
        <w:rPr>
          <w:szCs w:val="28"/>
        </w:rPr>
      </w:pPr>
    </w:p>
    <w:p w14:paraId="406ECE32" w14:textId="77777777" w:rsidR="008A3DFB" w:rsidRPr="004A4BB0" w:rsidRDefault="008A3DFB" w:rsidP="008A3DFB">
      <w:pPr>
        <w:keepNext/>
        <w:suppressLineNumbers/>
        <w:suppressAutoHyphens/>
        <w:ind w:firstLine="0"/>
        <w:rPr>
          <w:szCs w:val="28"/>
        </w:rPr>
      </w:pPr>
      <w:r w:rsidRPr="004A4BB0">
        <w:rPr>
          <w:szCs w:val="28"/>
        </w:rPr>
        <w:t xml:space="preserve">Начальник отдела экономического </w:t>
      </w:r>
    </w:p>
    <w:p w14:paraId="75E929F4" w14:textId="77777777" w:rsidR="008A3DFB" w:rsidRPr="004A4BB0" w:rsidRDefault="008A3DFB" w:rsidP="008A3DFB">
      <w:pPr>
        <w:keepNext/>
        <w:suppressLineNumbers/>
        <w:suppressAutoHyphens/>
        <w:ind w:firstLine="0"/>
        <w:rPr>
          <w:szCs w:val="28"/>
        </w:rPr>
      </w:pPr>
      <w:r w:rsidRPr="004A4BB0">
        <w:rPr>
          <w:szCs w:val="28"/>
        </w:rPr>
        <w:t xml:space="preserve">развития и муниципального заказа </w:t>
      </w:r>
    </w:p>
    <w:p w14:paraId="0CFB7506" w14:textId="77777777" w:rsidR="008A3DFB" w:rsidRPr="004A4BB0" w:rsidRDefault="008A3DFB" w:rsidP="008A3DFB">
      <w:pPr>
        <w:keepNext/>
        <w:suppressLineNumbers/>
        <w:suppressAutoHyphens/>
        <w:ind w:firstLine="0"/>
        <w:rPr>
          <w:szCs w:val="28"/>
        </w:rPr>
      </w:pPr>
      <w:r w:rsidRPr="004A4BB0">
        <w:rPr>
          <w:szCs w:val="28"/>
        </w:rPr>
        <w:t xml:space="preserve">администрации г. Канска                                          </w:t>
      </w:r>
      <w:r>
        <w:rPr>
          <w:szCs w:val="28"/>
        </w:rPr>
        <w:t xml:space="preserve">                              </w:t>
      </w:r>
      <w:r w:rsidRPr="004A4BB0">
        <w:rPr>
          <w:szCs w:val="28"/>
        </w:rPr>
        <w:t>С.В. Юшина</w:t>
      </w:r>
    </w:p>
    <w:p w14:paraId="25C51291" w14:textId="77777777" w:rsidR="008A3DFB" w:rsidRPr="002C4457" w:rsidRDefault="008A3DFB" w:rsidP="008A3DFB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0"/>
        <w:contextualSpacing w:val="0"/>
        <w:rPr>
          <w:szCs w:val="28"/>
        </w:rPr>
      </w:pPr>
    </w:p>
    <w:p w14:paraId="1465FEAC" w14:textId="77777777" w:rsidR="00630700" w:rsidRPr="005761F5" w:rsidRDefault="00630700" w:rsidP="005E7645">
      <w:pPr>
        <w:keepNext/>
        <w:suppressLineNumbers/>
        <w:suppressAutoHyphens/>
        <w:ind w:firstLine="0"/>
        <w:rPr>
          <w:rFonts w:eastAsia="Times New Roman"/>
          <w:szCs w:val="28"/>
          <w:lang w:eastAsia="ru-RU"/>
        </w:rPr>
      </w:pPr>
    </w:p>
    <w:sectPr w:rsidR="00630700" w:rsidRPr="005761F5" w:rsidSect="008A3DFB">
      <w:head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555EA" w14:textId="77777777" w:rsidR="00D73354" w:rsidRDefault="00D73354" w:rsidP="005E7645">
      <w:r>
        <w:separator/>
      </w:r>
    </w:p>
  </w:endnote>
  <w:endnote w:type="continuationSeparator" w:id="0">
    <w:p w14:paraId="54DF2514" w14:textId="77777777" w:rsidR="00D73354" w:rsidRDefault="00D73354" w:rsidP="005E7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DCE00" w14:textId="77777777" w:rsidR="00D73354" w:rsidRDefault="00D73354" w:rsidP="005E7645">
      <w:r>
        <w:separator/>
      </w:r>
    </w:p>
  </w:footnote>
  <w:footnote w:type="continuationSeparator" w:id="0">
    <w:p w14:paraId="4E4211F8" w14:textId="77777777" w:rsidR="00D73354" w:rsidRDefault="00D73354" w:rsidP="005E7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30256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88A8897" w14:textId="77777777" w:rsidR="007843A7" w:rsidRPr="005E7645" w:rsidRDefault="001353F3">
        <w:pPr>
          <w:pStyle w:val="a7"/>
          <w:jc w:val="center"/>
          <w:rPr>
            <w:sz w:val="24"/>
            <w:szCs w:val="24"/>
          </w:rPr>
        </w:pPr>
        <w:r w:rsidRPr="005E7645">
          <w:rPr>
            <w:sz w:val="24"/>
            <w:szCs w:val="24"/>
          </w:rPr>
          <w:fldChar w:fldCharType="begin"/>
        </w:r>
        <w:r w:rsidR="007843A7" w:rsidRPr="005E7645">
          <w:rPr>
            <w:sz w:val="24"/>
            <w:szCs w:val="24"/>
          </w:rPr>
          <w:instrText xml:space="preserve"> PAGE   \* MERGEFORMAT </w:instrText>
        </w:r>
        <w:r w:rsidRPr="005E7645">
          <w:rPr>
            <w:sz w:val="24"/>
            <w:szCs w:val="24"/>
          </w:rPr>
          <w:fldChar w:fldCharType="separate"/>
        </w:r>
        <w:r w:rsidR="00D27B55">
          <w:rPr>
            <w:noProof/>
            <w:sz w:val="24"/>
            <w:szCs w:val="24"/>
          </w:rPr>
          <w:t>2</w:t>
        </w:r>
        <w:r w:rsidRPr="005E7645">
          <w:rPr>
            <w:sz w:val="24"/>
            <w:szCs w:val="24"/>
          </w:rPr>
          <w:fldChar w:fldCharType="end"/>
        </w:r>
      </w:p>
    </w:sdtContent>
  </w:sdt>
  <w:p w14:paraId="05A6E1B9" w14:textId="77777777" w:rsidR="007843A7" w:rsidRPr="00630700" w:rsidRDefault="007843A7" w:rsidP="005E7645">
    <w:pPr>
      <w:pStyle w:val="a7"/>
      <w:ind w:firstLine="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514E9"/>
    <w:multiLevelType w:val="multilevel"/>
    <w:tmpl w:val="2070F10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7052A9F"/>
    <w:multiLevelType w:val="multilevel"/>
    <w:tmpl w:val="EA569FA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9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6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3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 w15:restartNumberingAfterBreak="0">
    <w:nsid w:val="348353C6"/>
    <w:multiLevelType w:val="hybridMultilevel"/>
    <w:tmpl w:val="38206DBC"/>
    <w:lvl w:ilvl="0" w:tplc="E67A972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22E44"/>
    <w:multiLevelType w:val="hybridMultilevel"/>
    <w:tmpl w:val="2E561442"/>
    <w:lvl w:ilvl="0" w:tplc="80FCDCB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B18D4B2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3600003"/>
    <w:multiLevelType w:val="hybridMultilevel"/>
    <w:tmpl w:val="02723658"/>
    <w:lvl w:ilvl="0" w:tplc="8EB41230">
      <w:start w:val="1"/>
      <w:numFmt w:val="decimal"/>
      <w:suff w:val="space"/>
      <w:lvlText w:val="%1."/>
      <w:lvlJc w:val="left"/>
      <w:pPr>
        <w:ind w:left="1173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4272E91"/>
    <w:multiLevelType w:val="hybridMultilevel"/>
    <w:tmpl w:val="E5A2F6D8"/>
    <w:lvl w:ilvl="0" w:tplc="0838B7FC">
      <w:start w:val="1"/>
      <w:numFmt w:val="decimal"/>
      <w:suff w:val="space"/>
      <w:lvlText w:val="1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277C6"/>
    <w:multiLevelType w:val="hybridMultilevel"/>
    <w:tmpl w:val="32CC3608"/>
    <w:lvl w:ilvl="0" w:tplc="69484F9A">
      <w:start w:val="1"/>
      <w:numFmt w:val="decimal"/>
      <w:suff w:val="space"/>
      <w:lvlText w:val="3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A3860"/>
    <w:multiLevelType w:val="hybridMultilevel"/>
    <w:tmpl w:val="3842B8D2"/>
    <w:lvl w:ilvl="0" w:tplc="989C018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D6086"/>
    <w:multiLevelType w:val="multilevel"/>
    <w:tmpl w:val="780E2F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F3D400D"/>
    <w:multiLevelType w:val="hybridMultilevel"/>
    <w:tmpl w:val="079C6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F4CF8"/>
    <w:multiLevelType w:val="hybridMultilevel"/>
    <w:tmpl w:val="8084E278"/>
    <w:lvl w:ilvl="0" w:tplc="8CA6463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076C"/>
    <w:rsid w:val="00004A4C"/>
    <w:rsid w:val="00011C39"/>
    <w:rsid w:val="0001396F"/>
    <w:rsid w:val="00013D1B"/>
    <w:rsid w:val="00016052"/>
    <w:rsid w:val="000403F7"/>
    <w:rsid w:val="0004453E"/>
    <w:rsid w:val="00061CF5"/>
    <w:rsid w:val="000647FC"/>
    <w:rsid w:val="0006792C"/>
    <w:rsid w:val="00071FB7"/>
    <w:rsid w:val="00082C0C"/>
    <w:rsid w:val="00093DE8"/>
    <w:rsid w:val="00094A45"/>
    <w:rsid w:val="000A1353"/>
    <w:rsid w:val="000A1DDA"/>
    <w:rsid w:val="000A5FF1"/>
    <w:rsid w:val="000B36D9"/>
    <w:rsid w:val="000C03DC"/>
    <w:rsid w:val="000D0DCB"/>
    <w:rsid w:val="000F234D"/>
    <w:rsid w:val="000F57DB"/>
    <w:rsid w:val="000F63B4"/>
    <w:rsid w:val="0010570C"/>
    <w:rsid w:val="00111FAB"/>
    <w:rsid w:val="001162AC"/>
    <w:rsid w:val="00126AB2"/>
    <w:rsid w:val="001274A5"/>
    <w:rsid w:val="001353F3"/>
    <w:rsid w:val="00141012"/>
    <w:rsid w:val="00145222"/>
    <w:rsid w:val="00151098"/>
    <w:rsid w:val="0015300A"/>
    <w:rsid w:val="00155E82"/>
    <w:rsid w:val="001846A1"/>
    <w:rsid w:val="00185924"/>
    <w:rsid w:val="001A21C6"/>
    <w:rsid w:val="001A5A01"/>
    <w:rsid w:val="001B38CB"/>
    <w:rsid w:val="001B6FE5"/>
    <w:rsid w:val="001B7ADB"/>
    <w:rsid w:val="001C01C7"/>
    <w:rsid w:val="001E15AF"/>
    <w:rsid w:val="001E1724"/>
    <w:rsid w:val="001E2D19"/>
    <w:rsid w:val="001F5ED3"/>
    <w:rsid w:val="002065CE"/>
    <w:rsid w:val="002251EB"/>
    <w:rsid w:val="002348F2"/>
    <w:rsid w:val="00235CF7"/>
    <w:rsid w:val="002363F6"/>
    <w:rsid w:val="00246601"/>
    <w:rsid w:val="00250C76"/>
    <w:rsid w:val="00260CE4"/>
    <w:rsid w:val="002A5ADF"/>
    <w:rsid w:val="002C3173"/>
    <w:rsid w:val="002C4457"/>
    <w:rsid w:val="002D1FF3"/>
    <w:rsid w:val="002D3D9E"/>
    <w:rsid w:val="002D79E6"/>
    <w:rsid w:val="002E4DB5"/>
    <w:rsid w:val="002F0CBE"/>
    <w:rsid w:val="002F19DA"/>
    <w:rsid w:val="002F46EB"/>
    <w:rsid w:val="003063C4"/>
    <w:rsid w:val="0030642F"/>
    <w:rsid w:val="0031105E"/>
    <w:rsid w:val="00326304"/>
    <w:rsid w:val="0033262F"/>
    <w:rsid w:val="003368EF"/>
    <w:rsid w:val="0034082B"/>
    <w:rsid w:val="00344A9D"/>
    <w:rsid w:val="00350F21"/>
    <w:rsid w:val="0037264C"/>
    <w:rsid w:val="00376110"/>
    <w:rsid w:val="00376512"/>
    <w:rsid w:val="003778B8"/>
    <w:rsid w:val="003A4FDB"/>
    <w:rsid w:val="003A6D3D"/>
    <w:rsid w:val="003B10CA"/>
    <w:rsid w:val="003B5321"/>
    <w:rsid w:val="003D3AAF"/>
    <w:rsid w:val="003D42E3"/>
    <w:rsid w:val="003E15E8"/>
    <w:rsid w:val="003E68F3"/>
    <w:rsid w:val="003F068D"/>
    <w:rsid w:val="004049EB"/>
    <w:rsid w:val="00406E6B"/>
    <w:rsid w:val="00416ACA"/>
    <w:rsid w:val="00451A4F"/>
    <w:rsid w:val="00454601"/>
    <w:rsid w:val="004628C7"/>
    <w:rsid w:val="004755C0"/>
    <w:rsid w:val="00493726"/>
    <w:rsid w:val="004A14AE"/>
    <w:rsid w:val="004A2353"/>
    <w:rsid w:val="004B07B9"/>
    <w:rsid w:val="004C03CA"/>
    <w:rsid w:val="004C5ACF"/>
    <w:rsid w:val="004E373F"/>
    <w:rsid w:val="004F17DB"/>
    <w:rsid w:val="00507A23"/>
    <w:rsid w:val="005211EA"/>
    <w:rsid w:val="00547CA6"/>
    <w:rsid w:val="005516A2"/>
    <w:rsid w:val="005528D3"/>
    <w:rsid w:val="005761F5"/>
    <w:rsid w:val="005775F0"/>
    <w:rsid w:val="00583264"/>
    <w:rsid w:val="00583FAA"/>
    <w:rsid w:val="005874A1"/>
    <w:rsid w:val="005A4CF3"/>
    <w:rsid w:val="005A4F00"/>
    <w:rsid w:val="005C73CE"/>
    <w:rsid w:val="005D5E80"/>
    <w:rsid w:val="005E7645"/>
    <w:rsid w:val="005F0A4E"/>
    <w:rsid w:val="005F64B1"/>
    <w:rsid w:val="006259FF"/>
    <w:rsid w:val="00630700"/>
    <w:rsid w:val="00633DC2"/>
    <w:rsid w:val="00641759"/>
    <w:rsid w:val="006450DA"/>
    <w:rsid w:val="00651172"/>
    <w:rsid w:val="00663880"/>
    <w:rsid w:val="00666131"/>
    <w:rsid w:val="0067770E"/>
    <w:rsid w:val="00681038"/>
    <w:rsid w:val="00681BE6"/>
    <w:rsid w:val="00691358"/>
    <w:rsid w:val="006A5DCA"/>
    <w:rsid w:val="006B261D"/>
    <w:rsid w:val="006E720B"/>
    <w:rsid w:val="00703479"/>
    <w:rsid w:val="0070648B"/>
    <w:rsid w:val="007117AA"/>
    <w:rsid w:val="0074764A"/>
    <w:rsid w:val="00750152"/>
    <w:rsid w:val="0075524F"/>
    <w:rsid w:val="007575B4"/>
    <w:rsid w:val="007621F2"/>
    <w:rsid w:val="007843A7"/>
    <w:rsid w:val="00785A0A"/>
    <w:rsid w:val="007B18B4"/>
    <w:rsid w:val="007B6E84"/>
    <w:rsid w:val="007B7A97"/>
    <w:rsid w:val="007C080E"/>
    <w:rsid w:val="007D0C30"/>
    <w:rsid w:val="007D3840"/>
    <w:rsid w:val="007F6AC7"/>
    <w:rsid w:val="00803A76"/>
    <w:rsid w:val="00807CC0"/>
    <w:rsid w:val="008204FE"/>
    <w:rsid w:val="0082636D"/>
    <w:rsid w:val="008544C3"/>
    <w:rsid w:val="00865B59"/>
    <w:rsid w:val="0088181E"/>
    <w:rsid w:val="00882BB0"/>
    <w:rsid w:val="00883E89"/>
    <w:rsid w:val="00897208"/>
    <w:rsid w:val="008A3DFB"/>
    <w:rsid w:val="008A489C"/>
    <w:rsid w:val="008B3E3F"/>
    <w:rsid w:val="008C0644"/>
    <w:rsid w:val="008C379B"/>
    <w:rsid w:val="008E3BB0"/>
    <w:rsid w:val="008E4607"/>
    <w:rsid w:val="008F1B93"/>
    <w:rsid w:val="00903582"/>
    <w:rsid w:val="00904E3C"/>
    <w:rsid w:val="0091121E"/>
    <w:rsid w:val="00913B8C"/>
    <w:rsid w:val="00925FF6"/>
    <w:rsid w:val="00927612"/>
    <w:rsid w:val="00930CC2"/>
    <w:rsid w:val="00931773"/>
    <w:rsid w:val="00935B48"/>
    <w:rsid w:val="0093673D"/>
    <w:rsid w:val="00940F24"/>
    <w:rsid w:val="00943E2C"/>
    <w:rsid w:val="00951DAF"/>
    <w:rsid w:val="0095369C"/>
    <w:rsid w:val="00955139"/>
    <w:rsid w:val="009567CA"/>
    <w:rsid w:val="0096322E"/>
    <w:rsid w:val="00976ED2"/>
    <w:rsid w:val="00982EFC"/>
    <w:rsid w:val="00987569"/>
    <w:rsid w:val="0098798A"/>
    <w:rsid w:val="009B0BC1"/>
    <w:rsid w:val="009C55EC"/>
    <w:rsid w:val="009C7B63"/>
    <w:rsid w:val="009E0B23"/>
    <w:rsid w:val="009E1880"/>
    <w:rsid w:val="009E4568"/>
    <w:rsid w:val="009E7EAC"/>
    <w:rsid w:val="009F0077"/>
    <w:rsid w:val="009F20FC"/>
    <w:rsid w:val="009F6A64"/>
    <w:rsid w:val="009F738A"/>
    <w:rsid w:val="00A0329B"/>
    <w:rsid w:val="00A04A19"/>
    <w:rsid w:val="00A110D6"/>
    <w:rsid w:val="00A1647D"/>
    <w:rsid w:val="00A17334"/>
    <w:rsid w:val="00A31D85"/>
    <w:rsid w:val="00A436E4"/>
    <w:rsid w:val="00A837C3"/>
    <w:rsid w:val="00A86E26"/>
    <w:rsid w:val="00A90B29"/>
    <w:rsid w:val="00AD759D"/>
    <w:rsid w:val="00AE45AC"/>
    <w:rsid w:val="00AE4B05"/>
    <w:rsid w:val="00AE5DFF"/>
    <w:rsid w:val="00AF082A"/>
    <w:rsid w:val="00AF0FA0"/>
    <w:rsid w:val="00B07C7D"/>
    <w:rsid w:val="00B30708"/>
    <w:rsid w:val="00B32268"/>
    <w:rsid w:val="00B32541"/>
    <w:rsid w:val="00B34D08"/>
    <w:rsid w:val="00B430D9"/>
    <w:rsid w:val="00B53CFF"/>
    <w:rsid w:val="00B716D0"/>
    <w:rsid w:val="00B81386"/>
    <w:rsid w:val="00B818B2"/>
    <w:rsid w:val="00B907FA"/>
    <w:rsid w:val="00BA442C"/>
    <w:rsid w:val="00BA5CD0"/>
    <w:rsid w:val="00BB6115"/>
    <w:rsid w:val="00BE4A17"/>
    <w:rsid w:val="00BE57C2"/>
    <w:rsid w:val="00BF7CF3"/>
    <w:rsid w:val="00C047D9"/>
    <w:rsid w:val="00C057BB"/>
    <w:rsid w:val="00C06E88"/>
    <w:rsid w:val="00C116C7"/>
    <w:rsid w:val="00C22F1B"/>
    <w:rsid w:val="00C26503"/>
    <w:rsid w:val="00C3525E"/>
    <w:rsid w:val="00C35839"/>
    <w:rsid w:val="00C35F49"/>
    <w:rsid w:val="00C43B41"/>
    <w:rsid w:val="00C81415"/>
    <w:rsid w:val="00C858B4"/>
    <w:rsid w:val="00C94AEB"/>
    <w:rsid w:val="00CA412B"/>
    <w:rsid w:val="00CA4C12"/>
    <w:rsid w:val="00CB46EB"/>
    <w:rsid w:val="00CC14D5"/>
    <w:rsid w:val="00CE5650"/>
    <w:rsid w:val="00CF17A1"/>
    <w:rsid w:val="00CF639D"/>
    <w:rsid w:val="00D02C2B"/>
    <w:rsid w:val="00D25054"/>
    <w:rsid w:val="00D27031"/>
    <w:rsid w:val="00D276BA"/>
    <w:rsid w:val="00D27B55"/>
    <w:rsid w:val="00D4076C"/>
    <w:rsid w:val="00D5240B"/>
    <w:rsid w:val="00D536BD"/>
    <w:rsid w:val="00D538B7"/>
    <w:rsid w:val="00D64775"/>
    <w:rsid w:val="00D66DD7"/>
    <w:rsid w:val="00D7128A"/>
    <w:rsid w:val="00D73354"/>
    <w:rsid w:val="00D80426"/>
    <w:rsid w:val="00D8058C"/>
    <w:rsid w:val="00D94CD1"/>
    <w:rsid w:val="00D97E3D"/>
    <w:rsid w:val="00DA2B37"/>
    <w:rsid w:val="00DC3B34"/>
    <w:rsid w:val="00DC3BB0"/>
    <w:rsid w:val="00DD303C"/>
    <w:rsid w:val="00DE314F"/>
    <w:rsid w:val="00E02A0B"/>
    <w:rsid w:val="00E132D7"/>
    <w:rsid w:val="00E32094"/>
    <w:rsid w:val="00E345EB"/>
    <w:rsid w:val="00E51361"/>
    <w:rsid w:val="00E51BA8"/>
    <w:rsid w:val="00E56EF4"/>
    <w:rsid w:val="00E66AC3"/>
    <w:rsid w:val="00E71A63"/>
    <w:rsid w:val="00E73456"/>
    <w:rsid w:val="00E8187F"/>
    <w:rsid w:val="00E87BC4"/>
    <w:rsid w:val="00E93B36"/>
    <w:rsid w:val="00EA3E89"/>
    <w:rsid w:val="00EB77DC"/>
    <w:rsid w:val="00EE54DD"/>
    <w:rsid w:val="00EF62C4"/>
    <w:rsid w:val="00EF67B7"/>
    <w:rsid w:val="00F13DDE"/>
    <w:rsid w:val="00F33F98"/>
    <w:rsid w:val="00F4759F"/>
    <w:rsid w:val="00F47AAB"/>
    <w:rsid w:val="00F530F4"/>
    <w:rsid w:val="00F5522E"/>
    <w:rsid w:val="00F63606"/>
    <w:rsid w:val="00F6411C"/>
    <w:rsid w:val="00F85D9A"/>
    <w:rsid w:val="00F95C12"/>
    <w:rsid w:val="00F9693C"/>
    <w:rsid w:val="00F96F01"/>
    <w:rsid w:val="00FA2056"/>
    <w:rsid w:val="00FA290A"/>
    <w:rsid w:val="00FD42DF"/>
    <w:rsid w:val="00FD4AAB"/>
    <w:rsid w:val="00FE7965"/>
    <w:rsid w:val="00FE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E104B"/>
  <w15:docId w15:val="{E7140545-58AB-4C66-9D1B-109FB95F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606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07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07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407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636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36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3606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0F23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A04A19"/>
    <w:rPr>
      <w:b/>
      <w:bCs/>
    </w:rPr>
  </w:style>
  <w:style w:type="paragraph" w:customStyle="1" w:styleId="Default">
    <w:name w:val="Default"/>
    <w:rsid w:val="00FE7CD1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5E76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7645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semiHidden/>
    <w:unhideWhenUsed/>
    <w:rsid w:val="005E76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E7645"/>
    <w:rPr>
      <w:rFonts w:ascii="Times New Roman" w:eastAsia="Calibri" w:hAnsi="Times New Roman" w:cs="Times New Roman"/>
      <w:sz w:val="28"/>
    </w:rPr>
  </w:style>
  <w:style w:type="table" w:styleId="ab">
    <w:name w:val="Table Grid"/>
    <w:basedOn w:val="a1"/>
    <w:uiPriority w:val="59"/>
    <w:rsid w:val="002C445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120AAF1C1E1D10E91366B1587B48BC333A8EF5C962B8AD14B8D5BC761B2531C7515813968162ABB4902C840B0BF8B1384DAEF7E3ACA73C2D4B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B120AAF1C1E1D10E91366B1587B48BC323282F1C860B8AD14B8D5BC761B2531C7515813968162AFB2902C840B0BF8B1384DAEF7E3ACA73C2D4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Николаевна Шахранюк</dc:creator>
  <cp:lastModifiedBy>Pc1</cp:lastModifiedBy>
  <cp:revision>4</cp:revision>
  <cp:lastPrinted>2019-12-11T03:53:00Z</cp:lastPrinted>
  <dcterms:created xsi:type="dcterms:W3CDTF">2019-12-16T06:38:00Z</dcterms:created>
  <dcterms:modified xsi:type="dcterms:W3CDTF">2020-05-29T06:43:00Z</dcterms:modified>
</cp:coreProperties>
</file>