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08" w:type="dxa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0C0CF9" w:rsidTr="00E61178">
        <w:tc>
          <w:tcPr>
            <w:tcW w:w="9840" w:type="dxa"/>
            <w:gridSpan w:val="4"/>
          </w:tcPr>
          <w:p w:rsidR="000C0CF9" w:rsidRDefault="008437D8" w:rsidP="00E6117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06425" cy="756285"/>
                  <wp:effectExtent l="19050" t="0" r="3175" b="0"/>
                  <wp:docPr id="1" name="Рисунок 6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CF9" w:rsidRDefault="000C0CF9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C0CF9" w:rsidRDefault="000C0CF9" w:rsidP="00E61178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0C0CF9" w:rsidRDefault="000C0CF9" w:rsidP="00E61178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0C0CF9" w:rsidRDefault="000C0CF9" w:rsidP="00E61178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:rsidR="000C0CF9" w:rsidRDefault="000C0CF9" w:rsidP="00E61178">
            <w:pPr>
              <w:jc w:val="center"/>
              <w:rPr>
                <w:sz w:val="28"/>
              </w:rPr>
            </w:pPr>
          </w:p>
        </w:tc>
      </w:tr>
      <w:tr w:rsidR="000C0CF9" w:rsidTr="00E6117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CF9" w:rsidRPr="008B5A61" w:rsidRDefault="008B5A61" w:rsidP="00E61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>
              <w:rPr>
                <w:sz w:val="28"/>
                <w:szCs w:val="28"/>
              </w:rPr>
              <w:t>.07.2019 г.</w:t>
            </w:r>
          </w:p>
        </w:tc>
        <w:tc>
          <w:tcPr>
            <w:tcW w:w="2607" w:type="dxa"/>
          </w:tcPr>
          <w:p w:rsidR="000C0CF9" w:rsidRDefault="000C0CF9" w:rsidP="00E6117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0C0CF9" w:rsidRDefault="000C0CF9" w:rsidP="00E611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0CF9" w:rsidRDefault="008B5A61" w:rsidP="00E611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</w:tr>
    </w:tbl>
    <w:p w:rsidR="000C0CF9" w:rsidRDefault="000C0CF9" w:rsidP="000C0CF9"/>
    <w:p w:rsidR="00774328" w:rsidRDefault="00774328" w:rsidP="00774328">
      <w:pPr>
        <w:ind w:right="-71"/>
        <w:rPr>
          <w:sz w:val="28"/>
          <w:szCs w:val="28"/>
        </w:rPr>
      </w:pPr>
      <w:r>
        <w:rPr>
          <w:sz w:val="28"/>
          <w:szCs w:val="28"/>
        </w:rPr>
        <w:t xml:space="preserve">О проведении спортивного праздника, посвященного Дню физкультурника </w:t>
      </w:r>
    </w:p>
    <w:p w:rsidR="001A4D30" w:rsidRDefault="001A4D30" w:rsidP="001A4D30">
      <w:pPr>
        <w:jc w:val="both"/>
        <w:rPr>
          <w:sz w:val="28"/>
          <w:szCs w:val="28"/>
        </w:rPr>
      </w:pPr>
    </w:p>
    <w:p w:rsidR="005C4B88" w:rsidRDefault="00730666" w:rsidP="005C4B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C0CF9">
        <w:rPr>
          <w:sz w:val="28"/>
          <w:szCs w:val="28"/>
        </w:rPr>
        <w:t>На основании</w:t>
      </w:r>
      <w:r w:rsidR="00D90B85">
        <w:rPr>
          <w:sz w:val="28"/>
          <w:szCs w:val="28"/>
        </w:rPr>
        <w:t xml:space="preserve">  </w:t>
      </w:r>
      <w:r w:rsidR="00A651F5">
        <w:rPr>
          <w:sz w:val="28"/>
          <w:szCs w:val="28"/>
        </w:rPr>
        <w:t>п.п.</w:t>
      </w:r>
      <w:r w:rsidR="00022D47">
        <w:rPr>
          <w:sz w:val="28"/>
          <w:szCs w:val="28"/>
        </w:rPr>
        <w:t xml:space="preserve"> 3</w:t>
      </w:r>
      <w:r w:rsidR="001A4D30">
        <w:rPr>
          <w:sz w:val="28"/>
          <w:szCs w:val="28"/>
        </w:rPr>
        <w:t xml:space="preserve"> п. 1.1</w:t>
      </w:r>
      <w:r w:rsidR="00F97A66">
        <w:rPr>
          <w:sz w:val="28"/>
          <w:szCs w:val="28"/>
        </w:rPr>
        <w:t xml:space="preserve">. </w:t>
      </w:r>
      <w:r w:rsidR="001A4D30">
        <w:rPr>
          <w:sz w:val="28"/>
          <w:szCs w:val="28"/>
        </w:rPr>
        <w:t>раздела 1</w:t>
      </w:r>
      <w:r w:rsidR="00A34318">
        <w:rPr>
          <w:sz w:val="28"/>
          <w:szCs w:val="28"/>
        </w:rPr>
        <w:t xml:space="preserve"> </w:t>
      </w:r>
      <w:r w:rsidR="00BA14B6">
        <w:rPr>
          <w:sz w:val="28"/>
          <w:szCs w:val="28"/>
        </w:rPr>
        <w:t xml:space="preserve">календарного </w:t>
      </w:r>
      <w:r w:rsidR="00BA14B6" w:rsidRPr="00D1484A">
        <w:rPr>
          <w:sz w:val="28"/>
          <w:szCs w:val="28"/>
        </w:rPr>
        <w:t>плана официальных физкультурных меропр</w:t>
      </w:r>
      <w:r w:rsidR="00BA14B6">
        <w:rPr>
          <w:sz w:val="28"/>
          <w:szCs w:val="28"/>
        </w:rPr>
        <w:t>иятий и спортивных меропр</w:t>
      </w:r>
      <w:r w:rsidR="004A4264">
        <w:rPr>
          <w:sz w:val="28"/>
          <w:szCs w:val="28"/>
        </w:rPr>
        <w:t>иятий Красноярского края на 2019</w:t>
      </w:r>
      <w:r w:rsidR="00BA14B6" w:rsidRPr="00D1484A">
        <w:rPr>
          <w:sz w:val="28"/>
          <w:szCs w:val="28"/>
        </w:rPr>
        <w:t xml:space="preserve"> год</w:t>
      </w:r>
      <w:r w:rsidR="00A34318">
        <w:rPr>
          <w:sz w:val="28"/>
          <w:szCs w:val="28"/>
        </w:rPr>
        <w:t xml:space="preserve"> утвержденного приказом отдела </w:t>
      </w:r>
      <w:proofErr w:type="spellStart"/>
      <w:r w:rsidR="00A34318">
        <w:rPr>
          <w:sz w:val="28"/>
          <w:szCs w:val="28"/>
        </w:rPr>
        <w:t>ФКСиМП</w:t>
      </w:r>
      <w:proofErr w:type="spellEnd"/>
      <w:r w:rsidR="00A34318">
        <w:rPr>
          <w:sz w:val="28"/>
          <w:szCs w:val="28"/>
        </w:rPr>
        <w:t xml:space="preserve"> от 29.12.2018 № 99-ОД</w:t>
      </w:r>
      <w:r w:rsidR="00BA14B6">
        <w:rPr>
          <w:sz w:val="28"/>
          <w:szCs w:val="28"/>
        </w:rPr>
        <w:t xml:space="preserve">, </w:t>
      </w:r>
      <w:r w:rsidR="000C0CF9">
        <w:rPr>
          <w:sz w:val="28"/>
          <w:szCs w:val="28"/>
        </w:rPr>
        <w:t xml:space="preserve">в целях популяризации и развития видов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</w:t>
      </w:r>
      <w:proofErr w:type="gramEnd"/>
    </w:p>
    <w:p w:rsidR="000C0CF9" w:rsidRPr="00D90B85" w:rsidRDefault="000C0CF9" w:rsidP="005C4B88">
      <w:pPr>
        <w:jc w:val="both"/>
      </w:pPr>
      <w:r>
        <w:rPr>
          <w:sz w:val="28"/>
          <w:szCs w:val="28"/>
        </w:rPr>
        <w:t>ПОСТАНОВЛЯЮ:</w:t>
      </w:r>
    </w:p>
    <w:p w:rsidR="000C0CF9" w:rsidRPr="005D39D3" w:rsidRDefault="00E24873" w:rsidP="00F10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0CF9" w:rsidRPr="001D3A77">
        <w:rPr>
          <w:sz w:val="28"/>
          <w:szCs w:val="28"/>
        </w:rPr>
        <w:t>Отделу физи</w:t>
      </w:r>
      <w:r w:rsidR="00BA14B6">
        <w:rPr>
          <w:sz w:val="28"/>
          <w:szCs w:val="28"/>
        </w:rPr>
        <w:t>ческой культуры, спорта</w:t>
      </w:r>
      <w:r w:rsidR="000C0CF9" w:rsidRPr="001D3A77">
        <w:rPr>
          <w:sz w:val="28"/>
          <w:szCs w:val="28"/>
        </w:rPr>
        <w:t xml:space="preserve"> и молодежн</w:t>
      </w:r>
      <w:r w:rsidR="000C0CF9">
        <w:rPr>
          <w:sz w:val="28"/>
          <w:szCs w:val="28"/>
        </w:rPr>
        <w:t xml:space="preserve">ой политики администрации </w:t>
      </w:r>
      <w:proofErr w:type="gramStart"/>
      <w:r w:rsidR="000C0CF9">
        <w:rPr>
          <w:sz w:val="28"/>
          <w:szCs w:val="28"/>
        </w:rPr>
        <w:t>г</w:t>
      </w:r>
      <w:proofErr w:type="gramEnd"/>
      <w:r w:rsidR="000C0CF9">
        <w:rPr>
          <w:sz w:val="28"/>
          <w:szCs w:val="28"/>
        </w:rPr>
        <w:t>.</w:t>
      </w:r>
      <w:r w:rsidR="000C0CF9" w:rsidRPr="001D3A77">
        <w:rPr>
          <w:sz w:val="28"/>
          <w:szCs w:val="28"/>
        </w:rPr>
        <w:t xml:space="preserve"> Канска </w:t>
      </w:r>
      <w:r w:rsidR="001A4D30">
        <w:rPr>
          <w:sz w:val="28"/>
          <w:szCs w:val="28"/>
        </w:rPr>
        <w:t>(Ю</w:t>
      </w:r>
      <w:r w:rsidR="004A4264">
        <w:rPr>
          <w:sz w:val="28"/>
          <w:szCs w:val="28"/>
        </w:rPr>
        <w:t>.А</w:t>
      </w:r>
      <w:r w:rsidR="00D470B2">
        <w:rPr>
          <w:sz w:val="28"/>
          <w:szCs w:val="28"/>
        </w:rPr>
        <w:t xml:space="preserve">. </w:t>
      </w:r>
      <w:proofErr w:type="spellStart"/>
      <w:r w:rsidR="001A4D30">
        <w:rPr>
          <w:sz w:val="28"/>
          <w:szCs w:val="28"/>
        </w:rPr>
        <w:t>Серезитинов</w:t>
      </w:r>
      <w:proofErr w:type="spellEnd"/>
      <w:r w:rsidR="00774328">
        <w:rPr>
          <w:sz w:val="28"/>
          <w:szCs w:val="28"/>
        </w:rPr>
        <w:t>)</w:t>
      </w:r>
      <w:r w:rsidR="00774328" w:rsidRPr="00774328">
        <w:rPr>
          <w:sz w:val="28"/>
          <w:szCs w:val="28"/>
        </w:rPr>
        <w:t xml:space="preserve"> </w:t>
      </w:r>
      <w:r w:rsidR="00774328">
        <w:rPr>
          <w:sz w:val="28"/>
          <w:szCs w:val="28"/>
        </w:rPr>
        <w:t xml:space="preserve">совместно с муниципальным бюджетным учреждением «Физкультурно-спортивный комплекс «Текстильщик» (В.Ф. Сакс), </w:t>
      </w:r>
      <w:r w:rsidR="00774328" w:rsidRPr="00A64FA1">
        <w:rPr>
          <w:sz w:val="28"/>
          <w:szCs w:val="28"/>
        </w:rPr>
        <w:t xml:space="preserve">муниципальным бюджетным учреждением </w:t>
      </w:r>
      <w:r w:rsidR="00774328">
        <w:rPr>
          <w:sz w:val="28"/>
          <w:szCs w:val="28"/>
        </w:rPr>
        <w:t>«Многопрофи</w:t>
      </w:r>
      <w:r w:rsidR="00640E6D">
        <w:rPr>
          <w:sz w:val="28"/>
          <w:szCs w:val="28"/>
        </w:rPr>
        <w:t xml:space="preserve">льный молодежный центр» (М.Ю. </w:t>
      </w:r>
      <w:proofErr w:type="spellStart"/>
      <w:r w:rsidR="00640E6D">
        <w:rPr>
          <w:sz w:val="28"/>
          <w:szCs w:val="28"/>
        </w:rPr>
        <w:t>На</w:t>
      </w:r>
      <w:r w:rsidR="00774328">
        <w:rPr>
          <w:sz w:val="28"/>
          <w:szCs w:val="28"/>
        </w:rPr>
        <w:t>шивочников</w:t>
      </w:r>
      <w:proofErr w:type="spellEnd"/>
      <w:r w:rsidR="00774328">
        <w:rPr>
          <w:sz w:val="28"/>
          <w:szCs w:val="28"/>
        </w:rPr>
        <w:t xml:space="preserve">), </w:t>
      </w:r>
      <w:proofErr w:type="gramStart"/>
      <w:r w:rsidR="00774328">
        <w:rPr>
          <w:sz w:val="28"/>
          <w:szCs w:val="28"/>
        </w:rPr>
        <w:t xml:space="preserve">муниципальным бюджетным учреждением «Спортивная школа по зимним видам спорта имени Заслуженного тренера России В.И. </w:t>
      </w:r>
      <w:proofErr w:type="spellStart"/>
      <w:r w:rsidR="00774328">
        <w:rPr>
          <w:sz w:val="28"/>
          <w:szCs w:val="28"/>
        </w:rPr>
        <w:t>Стольникова</w:t>
      </w:r>
      <w:proofErr w:type="spellEnd"/>
      <w:r w:rsidR="00774328">
        <w:rPr>
          <w:sz w:val="28"/>
          <w:szCs w:val="28"/>
        </w:rPr>
        <w:t xml:space="preserve">» (Р.Н. </w:t>
      </w:r>
      <w:proofErr w:type="spellStart"/>
      <w:r w:rsidR="00774328">
        <w:rPr>
          <w:sz w:val="28"/>
          <w:szCs w:val="28"/>
        </w:rPr>
        <w:t>Семенюк</w:t>
      </w:r>
      <w:proofErr w:type="spellEnd"/>
      <w:r w:rsidR="00774328">
        <w:rPr>
          <w:sz w:val="28"/>
          <w:szCs w:val="28"/>
        </w:rPr>
        <w:t xml:space="preserve">), </w:t>
      </w:r>
      <w:r w:rsidR="00774328" w:rsidRPr="00A64FA1">
        <w:rPr>
          <w:sz w:val="28"/>
          <w:szCs w:val="28"/>
        </w:rPr>
        <w:t>муни</w:t>
      </w:r>
      <w:r w:rsidR="00774328">
        <w:rPr>
          <w:sz w:val="28"/>
          <w:szCs w:val="28"/>
        </w:rPr>
        <w:t xml:space="preserve">ципальным бюджетным учреждением </w:t>
      </w:r>
      <w:r w:rsidR="00774328" w:rsidRPr="00A64FA1">
        <w:rPr>
          <w:sz w:val="28"/>
          <w:szCs w:val="28"/>
        </w:rPr>
        <w:t>«</w:t>
      </w:r>
      <w:r w:rsidR="00774328">
        <w:rPr>
          <w:sz w:val="28"/>
          <w:szCs w:val="28"/>
        </w:rPr>
        <w:t xml:space="preserve">Спортивная школа им. М.Ф. Мочалова» (А.А. Андреев), </w:t>
      </w:r>
      <w:r w:rsidR="00774328" w:rsidRPr="00A64FA1">
        <w:rPr>
          <w:sz w:val="28"/>
          <w:szCs w:val="28"/>
        </w:rPr>
        <w:t>муниципальным бюджетным учреждением «</w:t>
      </w:r>
      <w:r w:rsidR="00774328">
        <w:rPr>
          <w:sz w:val="28"/>
          <w:szCs w:val="28"/>
        </w:rPr>
        <w:t>С</w:t>
      </w:r>
      <w:r w:rsidR="00774328" w:rsidRPr="00A64FA1">
        <w:rPr>
          <w:sz w:val="28"/>
          <w:szCs w:val="28"/>
        </w:rPr>
        <w:t xml:space="preserve">портивная школа </w:t>
      </w:r>
      <w:r w:rsidR="00774328">
        <w:rPr>
          <w:sz w:val="28"/>
          <w:szCs w:val="28"/>
        </w:rPr>
        <w:t>«Олимпиец» (А.Д</w:t>
      </w:r>
      <w:r w:rsidR="00F109EC">
        <w:rPr>
          <w:sz w:val="28"/>
          <w:szCs w:val="28"/>
        </w:rPr>
        <w:t>. Тюлькова</w:t>
      </w:r>
      <w:r w:rsidR="00774328">
        <w:rPr>
          <w:sz w:val="28"/>
          <w:szCs w:val="28"/>
        </w:rPr>
        <w:t>) организовать и провести спортивный праздник, посвященный Дню физкультурн</w:t>
      </w:r>
      <w:r w:rsidR="00F109EC">
        <w:rPr>
          <w:sz w:val="28"/>
          <w:szCs w:val="28"/>
        </w:rPr>
        <w:t>ика на стадионе «Текстильщик» 10 августа 2019</w:t>
      </w:r>
      <w:r w:rsidR="00774328">
        <w:rPr>
          <w:sz w:val="28"/>
          <w:szCs w:val="28"/>
        </w:rPr>
        <w:t xml:space="preserve"> года. </w:t>
      </w:r>
      <w:proofErr w:type="gramEnd"/>
    </w:p>
    <w:p w:rsidR="000C0CF9" w:rsidRDefault="00E24873" w:rsidP="00774328">
      <w:pPr>
        <w:ind w:right="-7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5D39D3">
        <w:rPr>
          <w:sz w:val="28"/>
          <w:szCs w:val="28"/>
        </w:rPr>
        <w:t>У</w:t>
      </w:r>
      <w:r w:rsidR="00774328">
        <w:rPr>
          <w:sz w:val="28"/>
          <w:szCs w:val="28"/>
        </w:rPr>
        <w:t xml:space="preserve">твердить положение о проведении праздника, посвященного Дню физкультурника </w:t>
      </w:r>
      <w:r w:rsidRPr="005D39D3">
        <w:rPr>
          <w:sz w:val="28"/>
          <w:szCs w:val="28"/>
        </w:rPr>
        <w:t>согласно приложению № 1 к данному постановлению.</w:t>
      </w:r>
    </w:p>
    <w:p w:rsidR="00105270" w:rsidRPr="00774328" w:rsidRDefault="00576E38" w:rsidP="00774328">
      <w:pPr>
        <w:ind w:right="-7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1BC5">
        <w:rPr>
          <w:sz w:val="28"/>
          <w:szCs w:val="28"/>
        </w:rPr>
        <w:t>. Утвердить</w:t>
      </w:r>
      <w:r w:rsidR="003B1BC5" w:rsidRPr="006B6226">
        <w:rPr>
          <w:sz w:val="28"/>
          <w:szCs w:val="28"/>
        </w:rPr>
        <w:t xml:space="preserve"> план мероприятий по подготовке и проведению </w:t>
      </w:r>
      <w:r w:rsidR="00774328">
        <w:rPr>
          <w:sz w:val="28"/>
          <w:szCs w:val="28"/>
        </w:rPr>
        <w:t xml:space="preserve">праздника, посвященного Дню физкультурника </w:t>
      </w:r>
      <w:r w:rsidR="003B1BC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согласно приложению № 2</w:t>
      </w:r>
      <w:r w:rsidR="00EC5A14" w:rsidRPr="005D39D3">
        <w:rPr>
          <w:sz w:val="28"/>
          <w:szCs w:val="28"/>
        </w:rPr>
        <w:t xml:space="preserve"> к данному постановлению</w:t>
      </w:r>
      <w:r w:rsidR="003B1BC5">
        <w:rPr>
          <w:sz w:val="28"/>
          <w:szCs w:val="28"/>
        </w:rPr>
        <w:t>.</w:t>
      </w:r>
    </w:p>
    <w:p w:rsidR="00A96380" w:rsidRPr="00774328" w:rsidRDefault="00576E38" w:rsidP="00774328">
      <w:pPr>
        <w:ind w:right="-71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6380">
        <w:rPr>
          <w:sz w:val="28"/>
          <w:szCs w:val="28"/>
        </w:rPr>
        <w:t xml:space="preserve">. </w:t>
      </w:r>
      <w:r w:rsidR="00A96380" w:rsidRPr="006E3769">
        <w:rPr>
          <w:sz w:val="28"/>
          <w:szCs w:val="28"/>
        </w:rPr>
        <w:t xml:space="preserve">Рекомендовать КГБУЗ «Канская межрайонная больница» (А.В. Кудрявцев) организовать медицинское обслуживание </w:t>
      </w:r>
      <w:r w:rsidR="00774328">
        <w:rPr>
          <w:sz w:val="28"/>
          <w:szCs w:val="28"/>
        </w:rPr>
        <w:t>праздника, посвященного Дню физкультурника</w:t>
      </w:r>
      <w:proofErr w:type="gramStart"/>
      <w:r w:rsidR="00774328">
        <w:rPr>
          <w:sz w:val="28"/>
          <w:szCs w:val="28"/>
        </w:rPr>
        <w:t xml:space="preserve"> </w:t>
      </w:r>
      <w:r w:rsidR="00A96380" w:rsidRPr="006E3769">
        <w:rPr>
          <w:sz w:val="28"/>
          <w:szCs w:val="28"/>
        </w:rPr>
        <w:t>.</w:t>
      </w:r>
      <w:proofErr w:type="gramEnd"/>
    </w:p>
    <w:p w:rsidR="005F294A" w:rsidRPr="00774328" w:rsidRDefault="00576E38" w:rsidP="00774328">
      <w:pPr>
        <w:ind w:right="-7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294A">
        <w:rPr>
          <w:sz w:val="28"/>
          <w:szCs w:val="28"/>
        </w:rPr>
        <w:t>. Начальнику</w:t>
      </w:r>
      <w:r w:rsidR="005F294A" w:rsidRPr="00AE71C2">
        <w:rPr>
          <w:sz w:val="28"/>
          <w:szCs w:val="28"/>
        </w:rPr>
        <w:t xml:space="preserve"> Отдела физической культуры, спорта и молодежной политики админи</w:t>
      </w:r>
      <w:r w:rsidR="005F294A">
        <w:rPr>
          <w:sz w:val="28"/>
          <w:szCs w:val="28"/>
        </w:rPr>
        <w:t xml:space="preserve">страции г. Канска (Ю.А. </w:t>
      </w:r>
      <w:proofErr w:type="spellStart"/>
      <w:r w:rsidR="005F294A">
        <w:rPr>
          <w:sz w:val="28"/>
          <w:szCs w:val="28"/>
        </w:rPr>
        <w:t>Серезитинов</w:t>
      </w:r>
      <w:proofErr w:type="spellEnd"/>
      <w:r w:rsidR="005F294A">
        <w:rPr>
          <w:sz w:val="28"/>
          <w:szCs w:val="28"/>
        </w:rPr>
        <w:t xml:space="preserve">) уведомить </w:t>
      </w:r>
      <w:r w:rsidR="005F294A" w:rsidRPr="00AE71C2">
        <w:rPr>
          <w:sz w:val="28"/>
          <w:szCs w:val="28"/>
        </w:rPr>
        <w:t xml:space="preserve">о проведении </w:t>
      </w:r>
      <w:r w:rsidR="00774328">
        <w:rPr>
          <w:sz w:val="28"/>
          <w:szCs w:val="28"/>
        </w:rPr>
        <w:t>праздника, посвященного Дню физкультурника</w:t>
      </w:r>
      <w:proofErr w:type="gramStart"/>
      <w:r w:rsidR="00774328">
        <w:rPr>
          <w:sz w:val="28"/>
          <w:szCs w:val="28"/>
        </w:rPr>
        <w:t xml:space="preserve"> </w:t>
      </w:r>
      <w:r w:rsidR="005F294A" w:rsidRPr="005F294A">
        <w:rPr>
          <w:sz w:val="28"/>
          <w:szCs w:val="28"/>
        </w:rPr>
        <w:t>:</w:t>
      </w:r>
      <w:proofErr w:type="gramEnd"/>
    </w:p>
    <w:p w:rsidR="005F294A" w:rsidRPr="005F294A" w:rsidRDefault="005F294A" w:rsidP="005F294A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- </w:t>
      </w:r>
      <w:r w:rsidRPr="006866F0">
        <w:rPr>
          <w:sz w:val="28"/>
          <w:szCs w:val="28"/>
        </w:rPr>
        <w:t>МО МВД России «Канский» (</w:t>
      </w:r>
      <w:r w:rsidR="00774328" w:rsidRPr="006542DE">
        <w:rPr>
          <w:sz w:val="28"/>
          <w:szCs w:val="28"/>
        </w:rPr>
        <w:t xml:space="preserve">Н.В. </w:t>
      </w:r>
      <w:proofErr w:type="spellStart"/>
      <w:r w:rsidR="00774328" w:rsidRPr="006542DE">
        <w:rPr>
          <w:sz w:val="28"/>
          <w:szCs w:val="28"/>
        </w:rPr>
        <w:t>Банин</w:t>
      </w:r>
      <w:proofErr w:type="spellEnd"/>
      <w:r w:rsidRPr="006866F0">
        <w:rPr>
          <w:sz w:val="28"/>
          <w:szCs w:val="28"/>
        </w:rPr>
        <w:t xml:space="preserve">) о проведении мероприятий и рекомендовать организовать охрану правопорядка в местах проведения </w:t>
      </w:r>
      <w:r w:rsidR="00F109EC">
        <w:rPr>
          <w:sz w:val="28"/>
          <w:szCs w:val="28"/>
        </w:rPr>
        <w:t>праздника, посвященного Дню физкультурника</w:t>
      </w:r>
      <w:r w:rsidRPr="005F294A">
        <w:rPr>
          <w:sz w:val="28"/>
          <w:szCs w:val="28"/>
        </w:rPr>
        <w:t xml:space="preserve">; </w:t>
      </w:r>
    </w:p>
    <w:p w:rsidR="005F294A" w:rsidRPr="005F294A" w:rsidRDefault="005F294A" w:rsidP="005F294A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B83C04">
        <w:rPr>
          <w:sz w:val="28"/>
          <w:szCs w:val="28"/>
        </w:rPr>
        <w:t xml:space="preserve">отдел </w:t>
      </w:r>
      <w:proofErr w:type="gramStart"/>
      <w:r w:rsidRPr="00B83C04">
        <w:rPr>
          <w:sz w:val="28"/>
          <w:szCs w:val="28"/>
        </w:rPr>
        <w:t>г</w:t>
      </w:r>
      <w:proofErr w:type="gramEnd"/>
      <w:r w:rsidRPr="00B83C04">
        <w:rPr>
          <w:sz w:val="28"/>
          <w:szCs w:val="28"/>
        </w:rPr>
        <w:t xml:space="preserve">. Канска управления ФСБ России по Красноярскому краю (И.Н. </w:t>
      </w:r>
      <w:proofErr w:type="spellStart"/>
      <w:r w:rsidRPr="00B83C04">
        <w:rPr>
          <w:sz w:val="28"/>
          <w:szCs w:val="28"/>
        </w:rPr>
        <w:t>Тимков</w:t>
      </w:r>
      <w:proofErr w:type="spellEnd"/>
      <w:r w:rsidRPr="00B83C04">
        <w:rPr>
          <w:sz w:val="28"/>
          <w:szCs w:val="28"/>
        </w:rPr>
        <w:t xml:space="preserve">) о проведении </w:t>
      </w:r>
      <w:r w:rsidR="00F109EC">
        <w:rPr>
          <w:sz w:val="28"/>
          <w:szCs w:val="28"/>
        </w:rPr>
        <w:t>праздника, посвященного Дню физкультурника</w:t>
      </w:r>
      <w:r w:rsidRPr="005F294A">
        <w:rPr>
          <w:sz w:val="28"/>
          <w:szCs w:val="28"/>
        </w:rPr>
        <w:t>;</w:t>
      </w:r>
    </w:p>
    <w:p w:rsidR="005F294A" w:rsidRPr="005F294A" w:rsidRDefault="005F294A" w:rsidP="005F294A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B83C04">
        <w:rPr>
          <w:sz w:val="28"/>
          <w:szCs w:val="28"/>
        </w:rPr>
        <w:t xml:space="preserve">МКУ «Управление по делам ГО и ЧС администрации г. Канска» (В.И. Орлов) о проведении </w:t>
      </w:r>
      <w:r w:rsidR="00F109EC">
        <w:rPr>
          <w:sz w:val="28"/>
          <w:szCs w:val="28"/>
        </w:rPr>
        <w:t>праздника, посвященного Дню физкультурника</w:t>
      </w:r>
      <w:r w:rsidRPr="005F294A">
        <w:rPr>
          <w:sz w:val="28"/>
          <w:szCs w:val="28"/>
        </w:rPr>
        <w:t>;</w:t>
      </w:r>
    </w:p>
    <w:p w:rsidR="004E06F9" w:rsidRPr="005F294A" w:rsidRDefault="005F294A" w:rsidP="004E06F9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B83C04">
        <w:rPr>
          <w:sz w:val="28"/>
          <w:szCs w:val="28"/>
        </w:rPr>
        <w:t xml:space="preserve">КГБУЗ «Канская межрайонная больница» (А.В. Кудрявцев) о проведении </w:t>
      </w:r>
      <w:r w:rsidR="00F109EC">
        <w:rPr>
          <w:sz w:val="28"/>
          <w:szCs w:val="28"/>
        </w:rPr>
        <w:t>праздника, посвященного Дню физкультурника</w:t>
      </w:r>
      <w:r w:rsidR="004E06F9" w:rsidRPr="005F294A">
        <w:rPr>
          <w:sz w:val="28"/>
          <w:szCs w:val="28"/>
        </w:rPr>
        <w:t>;</w:t>
      </w:r>
    </w:p>
    <w:p w:rsidR="005F294A" w:rsidRPr="004E06F9" w:rsidRDefault="005F294A" w:rsidP="004E06F9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- </w:t>
      </w:r>
      <w:r w:rsidRPr="00B83C04">
        <w:rPr>
          <w:sz w:val="28"/>
          <w:szCs w:val="28"/>
        </w:rPr>
        <w:t xml:space="preserve">ФГКУ «10 отряд ФПС по Красноярскому краю» (А.В. Кравцов) о проведении </w:t>
      </w:r>
      <w:r>
        <w:rPr>
          <w:sz w:val="28"/>
          <w:szCs w:val="28"/>
        </w:rPr>
        <w:t>соревнований</w:t>
      </w:r>
      <w:r w:rsidRPr="00B83C04">
        <w:rPr>
          <w:sz w:val="28"/>
          <w:szCs w:val="28"/>
        </w:rPr>
        <w:t>, рекомендовать определить дополнительные мероприятия по реагированию на возможные пожары и ЧС на объектах (</w:t>
      </w:r>
      <w:r w:rsidR="004E06F9">
        <w:rPr>
          <w:sz w:val="28"/>
          <w:szCs w:val="28"/>
        </w:rPr>
        <w:t>территориях), на которых проводи</w:t>
      </w:r>
      <w:r w:rsidRPr="00B83C04">
        <w:rPr>
          <w:sz w:val="28"/>
          <w:szCs w:val="28"/>
        </w:rPr>
        <w:t xml:space="preserve">тся </w:t>
      </w:r>
      <w:r w:rsidR="00F27669">
        <w:rPr>
          <w:sz w:val="28"/>
          <w:szCs w:val="28"/>
        </w:rPr>
        <w:t>праздник</w:t>
      </w:r>
      <w:r w:rsidR="00F109EC">
        <w:rPr>
          <w:sz w:val="28"/>
          <w:szCs w:val="28"/>
        </w:rPr>
        <w:t>, посвященного Дню физкультурника</w:t>
      </w:r>
      <w:r w:rsidR="004E06F9">
        <w:rPr>
          <w:sz w:val="28"/>
          <w:szCs w:val="28"/>
        </w:rPr>
        <w:t>.</w:t>
      </w:r>
    </w:p>
    <w:p w:rsidR="005F294A" w:rsidRPr="005F294A" w:rsidRDefault="005F294A" w:rsidP="004E06F9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5F294A">
        <w:rPr>
          <w:color w:val="000000"/>
          <w:sz w:val="28"/>
          <w:szCs w:val="28"/>
        </w:rPr>
        <w:t xml:space="preserve">Ведущему специалисту Отдела </w:t>
      </w:r>
      <w:r w:rsidRPr="005F294A">
        <w:rPr>
          <w:sz w:val="28"/>
          <w:szCs w:val="28"/>
        </w:rPr>
        <w:t xml:space="preserve">культуры (Н.А. Велищенко) </w:t>
      </w:r>
      <w:proofErr w:type="gramStart"/>
      <w:r w:rsidRPr="005F294A">
        <w:rPr>
          <w:color w:val="000000"/>
          <w:sz w:val="28"/>
          <w:szCs w:val="28"/>
        </w:rPr>
        <w:t>разместить</w:t>
      </w:r>
      <w:proofErr w:type="gramEnd"/>
      <w:r w:rsidRPr="005F294A">
        <w:rPr>
          <w:color w:val="000000"/>
          <w:sz w:val="28"/>
          <w:szCs w:val="28"/>
        </w:rPr>
        <w:t xml:space="preserve"> данное постановление на официальном сайте муниципального образования город Канск в сети Интернет.</w:t>
      </w:r>
    </w:p>
    <w:p w:rsidR="005F294A" w:rsidRPr="004E06F9" w:rsidRDefault="005F294A" w:rsidP="004E06F9">
      <w:pPr>
        <w:ind w:firstLine="568"/>
        <w:jc w:val="both"/>
        <w:rPr>
          <w:color w:val="000000" w:themeColor="text1"/>
          <w:sz w:val="28"/>
          <w:szCs w:val="28"/>
        </w:rPr>
      </w:pPr>
      <w:r w:rsidRPr="004E06F9">
        <w:rPr>
          <w:color w:val="000000"/>
          <w:sz w:val="28"/>
          <w:szCs w:val="28"/>
        </w:rPr>
        <w:t>7</w:t>
      </w:r>
      <w:r w:rsidR="006542DE" w:rsidRPr="004E06F9">
        <w:rPr>
          <w:color w:val="000000"/>
          <w:sz w:val="28"/>
          <w:szCs w:val="28"/>
        </w:rPr>
        <w:t xml:space="preserve">.  </w:t>
      </w:r>
      <w:proofErr w:type="gramStart"/>
      <w:r w:rsidRPr="004E06F9">
        <w:rPr>
          <w:sz w:val="28"/>
          <w:szCs w:val="28"/>
        </w:rPr>
        <w:t>Контроль за</w:t>
      </w:r>
      <w:proofErr w:type="gramEnd"/>
      <w:r w:rsidRPr="004E06F9">
        <w:rPr>
          <w:sz w:val="28"/>
          <w:szCs w:val="28"/>
        </w:rPr>
        <w:t xml:space="preserve"> исполнением настоящего </w:t>
      </w:r>
      <w:r w:rsidRPr="004E06F9">
        <w:rPr>
          <w:color w:val="000000" w:themeColor="text1"/>
          <w:sz w:val="28"/>
          <w:szCs w:val="28"/>
        </w:rPr>
        <w:t>п</w:t>
      </w:r>
      <w:r w:rsidRPr="004E06F9">
        <w:rPr>
          <w:sz w:val="28"/>
          <w:szCs w:val="28"/>
        </w:rPr>
        <w:t>остановления оставляю за собой.</w:t>
      </w:r>
    </w:p>
    <w:p w:rsidR="005F294A" w:rsidRPr="005F294A" w:rsidRDefault="005F294A" w:rsidP="005F294A">
      <w:pPr>
        <w:ind w:left="56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F294A">
        <w:rPr>
          <w:sz w:val="28"/>
          <w:szCs w:val="28"/>
        </w:rPr>
        <w:t>Постановление вступает в силу со дня подписания.</w:t>
      </w:r>
    </w:p>
    <w:p w:rsidR="004C5FCA" w:rsidRDefault="004C5FCA" w:rsidP="005F294A">
      <w:pPr>
        <w:pStyle w:val="aa"/>
        <w:ind w:left="0" w:firstLine="709"/>
        <w:jc w:val="both"/>
        <w:rPr>
          <w:sz w:val="28"/>
          <w:szCs w:val="28"/>
        </w:rPr>
      </w:pPr>
    </w:p>
    <w:p w:rsidR="004C5FCA" w:rsidRDefault="004C5FCA" w:rsidP="004C5FCA">
      <w:pPr>
        <w:pStyle w:val="aa"/>
        <w:ind w:left="0" w:firstLine="426"/>
        <w:jc w:val="both"/>
        <w:rPr>
          <w:sz w:val="28"/>
          <w:szCs w:val="28"/>
        </w:rPr>
      </w:pPr>
    </w:p>
    <w:p w:rsidR="000C0CF9" w:rsidRDefault="00A96380" w:rsidP="000C0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5A14">
        <w:rPr>
          <w:sz w:val="28"/>
          <w:szCs w:val="28"/>
        </w:rPr>
        <w:t xml:space="preserve"> </w:t>
      </w:r>
      <w:r>
        <w:rPr>
          <w:sz w:val="28"/>
          <w:szCs w:val="28"/>
        </w:rPr>
        <w:t>А.М. Береснев</w:t>
      </w:r>
    </w:p>
    <w:p w:rsidR="002159A0" w:rsidRDefault="002159A0" w:rsidP="00D90B85">
      <w:pPr>
        <w:jc w:val="right"/>
        <w:rPr>
          <w:sz w:val="28"/>
        </w:rPr>
      </w:pPr>
    </w:p>
    <w:p w:rsidR="004C5FCA" w:rsidRDefault="004C5FCA" w:rsidP="00EC5A14">
      <w:pPr>
        <w:jc w:val="right"/>
        <w:rPr>
          <w:sz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F109EC" w:rsidRDefault="00F109EC" w:rsidP="00EC5A14">
      <w:pPr>
        <w:jc w:val="right"/>
        <w:rPr>
          <w:sz w:val="28"/>
          <w:szCs w:val="28"/>
        </w:rPr>
      </w:pPr>
    </w:p>
    <w:p w:rsidR="00426BB4" w:rsidRDefault="00426BB4" w:rsidP="00EC5A14">
      <w:pPr>
        <w:jc w:val="right"/>
        <w:rPr>
          <w:sz w:val="28"/>
          <w:szCs w:val="28"/>
        </w:rPr>
      </w:pPr>
    </w:p>
    <w:p w:rsidR="00963DC7" w:rsidRDefault="00963DC7" w:rsidP="00963DC7">
      <w:pPr>
        <w:rPr>
          <w:sz w:val="28"/>
          <w:szCs w:val="28"/>
        </w:rPr>
      </w:pPr>
    </w:p>
    <w:p w:rsidR="00D90B85" w:rsidRPr="007A58AF" w:rsidRDefault="00D90B85" w:rsidP="00963DC7">
      <w:pPr>
        <w:jc w:val="right"/>
        <w:rPr>
          <w:sz w:val="28"/>
          <w:szCs w:val="28"/>
        </w:rPr>
      </w:pPr>
      <w:r w:rsidRPr="007A58AF">
        <w:rPr>
          <w:sz w:val="28"/>
          <w:szCs w:val="28"/>
        </w:rPr>
        <w:lastRenderedPageBreak/>
        <w:t>Приложение № 1 к постановлению</w:t>
      </w:r>
      <w:r>
        <w:rPr>
          <w:sz w:val="28"/>
          <w:szCs w:val="28"/>
        </w:rPr>
        <w:t xml:space="preserve"> </w:t>
      </w:r>
    </w:p>
    <w:p w:rsidR="00D90B85" w:rsidRPr="007A58AF" w:rsidRDefault="00D90B85" w:rsidP="00D90B8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58A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A58AF">
        <w:rPr>
          <w:sz w:val="28"/>
          <w:szCs w:val="28"/>
        </w:rPr>
        <w:t>Канска</w:t>
      </w:r>
      <w:r>
        <w:rPr>
          <w:sz w:val="28"/>
          <w:szCs w:val="28"/>
        </w:rPr>
        <w:t xml:space="preserve"> </w:t>
      </w:r>
    </w:p>
    <w:p w:rsidR="00D90B85" w:rsidRPr="007A58AF" w:rsidRDefault="00D90B85" w:rsidP="00D90B8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58AF">
        <w:rPr>
          <w:sz w:val="28"/>
          <w:szCs w:val="28"/>
        </w:rPr>
        <w:t xml:space="preserve">от </w:t>
      </w:r>
      <w:r w:rsidR="008B5A61">
        <w:rPr>
          <w:sz w:val="28"/>
          <w:szCs w:val="28"/>
        </w:rPr>
        <w:t>26.07.</w:t>
      </w:r>
      <w:r w:rsidR="00C9647F">
        <w:rPr>
          <w:sz w:val="28"/>
          <w:szCs w:val="28"/>
        </w:rPr>
        <w:t>2019</w:t>
      </w:r>
      <w:r w:rsidRPr="007A58AF">
        <w:rPr>
          <w:sz w:val="28"/>
          <w:szCs w:val="28"/>
        </w:rPr>
        <w:t xml:space="preserve"> № </w:t>
      </w:r>
      <w:r w:rsidR="008B5A61">
        <w:rPr>
          <w:sz w:val="28"/>
          <w:szCs w:val="28"/>
        </w:rPr>
        <w:t>694</w:t>
      </w:r>
    </w:p>
    <w:p w:rsidR="00C9647F" w:rsidRDefault="00C9647F" w:rsidP="00230245">
      <w:pPr>
        <w:rPr>
          <w:sz w:val="28"/>
          <w:szCs w:val="28"/>
        </w:rPr>
      </w:pPr>
    </w:p>
    <w:p w:rsidR="004C5FCA" w:rsidRPr="004C5FCA" w:rsidRDefault="004C5FCA" w:rsidP="004C5FCA">
      <w:pPr>
        <w:jc w:val="center"/>
        <w:rPr>
          <w:sz w:val="28"/>
          <w:szCs w:val="28"/>
        </w:rPr>
      </w:pPr>
      <w:r w:rsidRPr="004C5FCA">
        <w:rPr>
          <w:sz w:val="28"/>
          <w:szCs w:val="28"/>
        </w:rPr>
        <w:t>Положение</w:t>
      </w:r>
    </w:p>
    <w:p w:rsidR="004C5FCA" w:rsidRDefault="004C5FCA" w:rsidP="004C5FCA">
      <w:pPr>
        <w:jc w:val="center"/>
        <w:rPr>
          <w:sz w:val="28"/>
          <w:szCs w:val="28"/>
        </w:rPr>
      </w:pPr>
      <w:r w:rsidRPr="004C5FCA">
        <w:rPr>
          <w:sz w:val="28"/>
          <w:szCs w:val="28"/>
        </w:rPr>
        <w:t xml:space="preserve">о проведении </w:t>
      </w:r>
      <w:r w:rsidR="00022D47">
        <w:rPr>
          <w:sz w:val="28"/>
          <w:szCs w:val="28"/>
        </w:rPr>
        <w:t>праздника, посвященного Дню физкультурника</w:t>
      </w:r>
    </w:p>
    <w:p w:rsidR="00022D47" w:rsidRPr="004C5FCA" w:rsidRDefault="00022D47" w:rsidP="004C5FCA">
      <w:pPr>
        <w:jc w:val="center"/>
        <w:rPr>
          <w:sz w:val="28"/>
          <w:szCs w:val="28"/>
        </w:rPr>
      </w:pPr>
    </w:p>
    <w:p w:rsidR="00022D47" w:rsidRDefault="00022D47" w:rsidP="00022D47">
      <w:pPr>
        <w:jc w:val="center"/>
        <w:rPr>
          <w:sz w:val="28"/>
          <w:szCs w:val="28"/>
        </w:rPr>
      </w:pPr>
      <w:r w:rsidRPr="007D5CC7">
        <w:rPr>
          <w:sz w:val="28"/>
          <w:szCs w:val="28"/>
        </w:rPr>
        <w:t>1. Цели и задачи</w:t>
      </w:r>
    </w:p>
    <w:p w:rsidR="00022D47" w:rsidRPr="007D5CC7" w:rsidRDefault="00022D47" w:rsidP="00022D47">
      <w:pPr>
        <w:jc w:val="center"/>
        <w:rPr>
          <w:sz w:val="28"/>
          <w:szCs w:val="28"/>
        </w:rPr>
      </w:pPr>
    </w:p>
    <w:p w:rsidR="00022D47" w:rsidRDefault="00022D47" w:rsidP="00022D4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праздник, посвященный</w:t>
      </w:r>
      <w:r w:rsidRPr="00BD305B">
        <w:rPr>
          <w:sz w:val="28"/>
          <w:szCs w:val="28"/>
        </w:rPr>
        <w:t xml:space="preserve"> Дню физкультурника</w:t>
      </w:r>
      <w:r>
        <w:rPr>
          <w:sz w:val="28"/>
          <w:szCs w:val="28"/>
        </w:rPr>
        <w:t>,</w:t>
      </w:r>
      <w:r w:rsidRPr="00BD305B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с целью развития и популяризации физической культуры, спорта и здорового образа жизни.</w:t>
      </w:r>
      <w:r w:rsidRPr="007C771C">
        <w:t xml:space="preserve"> </w:t>
      </w:r>
    </w:p>
    <w:p w:rsidR="00022D47" w:rsidRDefault="00022D47" w:rsidP="00022D4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BD305B">
        <w:rPr>
          <w:sz w:val="28"/>
          <w:szCs w:val="28"/>
        </w:rPr>
        <w:t>спортивного праздника, посвященного Дню физкультур</w:t>
      </w:r>
      <w:r>
        <w:rPr>
          <w:sz w:val="28"/>
          <w:szCs w:val="28"/>
        </w:rPr>
        <w:t>ника, решаются следующие задачи:</w:t>
      </w:r>
    </w:p>
    <w:p w:rsidR="00022D47" w:rsidRDefault="00022D47" w:rsidP="00022D4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физической культуры, спорта и здорового образа жизни среди жителей города Канска;</w:t>
      </w:r>
    </w:p>
    <w:p w:rsidR="00022D47" w:rsidRDefault="00022D47" w:rsidP="00022D4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занятиям физической культурой и спортом жителей города Канска;</w:t>
      </w:r>
    </w:p>
    <w:p w:rsidR="00022D47" w:rsidRDefault="00022D47" w:rsidP="00022D4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среди детей и подростков потенциальных будущих спортсменов;</w:t>
      </w:r>
    </w:p>
    <w:p w:rsidR="00022D47" w:rsidRDefault="00022D47" w:rsidP="00022D47">
      <w:pPr>
        <w:tabs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интеллектуального уровня детей и подростков в области физической культуры и спорта.</w:t>
      </w:r>
    </w:p>
    <w:p w:rsidR="00022D47" w:rsidRPr="00452E1F" w:rsidRDefault="00022D47" w:rsidP="00022D47">
      <w:pPr>
        <w:jc w:val="both"/>
        <w:rPr>
          <w:sz w:val="28"/>
          <w:szCs w:val="28"/>
        </w:rPr>
      </w:pPr>
    </w:p>
    <w:p w:rsidR="00022D47" w:rsidRDefault="00022D47" w:rsidP="00022D47">
      <w:pPr>
        <w:jc w:val="center"/>
        <w:rPr>
          <w:sz w:val="28"/>
          <w:szCs w:val="28"/>
        </w:rPr>
      </w:pPr>
      <w:r w:rsidRPr="007D5CC7">
        <w:rPr>
          <w:sz w:val="28"/>
          <w:szCs w:val="28"/>
        </w:rPr>
        <w:t>2. Время и место проведения</w:t>
      </w:r>
    </w:p>
    <w:p w:rsidR="00022D47" w:rsidRPr="007D5CC7" w:rsidRDefault="00022D47" w:rsidP="00022D47">
      <w:pPr>
        <w:jc w:val="center"/>
        <w:rPr>
          <w:sz w:val="28"/>
          <w:szCs w:val="28"/>
        </w:rPr>
      </w:pPr>
    </w:p>
    <w:p w:rsidR="00022D47" w:rsidRDefault="00022D47" w:rsidP="00022D4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Спортивный праздник, посвященный</w:t>
      </w:r>
      <w:r w:rsidRPr="00BD305B">
        <w:rPr>
          <w:sz w:val="28"/>
          <w:szCs w:val="28"/>
        </w:rPr>
        <w:t xml:space="preserve"> Дню физкультурника</w:t>
      </w:r>
      <w:r>
        <w:rPr>
          <w:sz w:val="28"/>
          <w:szCs w:val="28"/>
        </w:rPr>
        <w:t>,</w:t>
      </w:r>
      <w:r w:rsidRPr="00BD3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10 августа </w:t>
      </w:r>
      <w:r w:rsidRPr="007D5CC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7D5CC7">
        <w:rPr>
          <w:sz w:val="28"/>
          <w:szCs w:val="28"/>
        </w:rPr>
        <w:t xml:space="preserve"> года в городе Канске на</w:t>
      </w:r>
      <w:r>
        <w:rPr>
          <w:sz w:val="28"/>
          <w:szCs w:val="28"/>
        </w:rPr>
        <w:t> стадионе «Текстильщик»</w:t>
      </w:r>
      <w:r w:rsidRPr="007D5CC7">
        <w:rPr>
          <w:sz w:val="28"/>
          <w:szCs w:val="28"/>
        </w:rPr>
        <w:t xml:space="preserve">. Начало </w:t>
      </w:r>
      <w:r>
        <w:rPr>
          <w:color w:val="000000" w:themeColor="text1"/>
          <w:sz w:val="28"/>
          <w:szCs w:val="28"/>
        </w:rPr>
        <w:t>в 11:00</w:t>
      </w:r>
      <w:r w:rsidRPr="007D5CC7">
        <w:rPr>
          <w:color w:val="000000" w:themeColor="text1"/>
          <w:sz w:val="28"/>
          <w:szCs w:val="28"/>
        </w:rPr>
        <w:t>.</w:t>
      </w:r>
    </w:p>
    <w:p w:rsidR="00022D47" w:rsidRDefault="00022D47" w:rsidP="00022D47">
      <w:pPr>
        <w:ind w:firstLine="708"/>
        <w:jc w:val="both"/>
        <w:rPr>
          <w:color w:val="000000" w:themeColor="text1"/>
          <w:sz w:val="28"/>
          <w:szCs w:val="28"/>
        </w:rPr>
      </w:pPr>
      <w:r w:rsidRPr="00B6147A">
        <w:rPr>
          <w:color w:val="000000" w:themeColor="text1"/>
          <w:sz w:val="28"/>
          <w:szCs w:val="28"/>
        </w:rPr>
        <w:t>Соревнования по настольному тенн</w:t>
      </w:r>
      <w:r>
        <w:rPr>
          <w:color w:val="000000" w:themeColor="text1"/>
          <w:sz w:val="28"/>
          <w:szCs w:val="28"/>
        </w:rPr>
        <w:t>ису – на базе Дома спорта МБУ ФС</w:t>
      </w:r>
      <w:r w:rsidR="0004646B">
        <w:rPr>
          <w:color w:val="000000" w:themeColor="text1"/>
          <w:sz w:val="28"/>
          <w:szCs w:val="28"/>
        </w:rPr>
        <w:t>К «Текстильщик» 08 августа в 18.00</w:t>
      </w:r>
    </w:p>
    <w:p w:rsidR="00022D47" w:rsidRPr="007D5CC7" w:rsidRDefault="00022D47" w:rsidP="00022D47">
      <w:pPr>
        <w:jc w:val="both"/>
        <w:rPr>
          <w:color w:val="FF0000"/>
          <w:sz w:val="28"/>
          <w:szCs w:val="28"/>
        </w:rPr>
      </w:pPr>
    </w:p>
    <w:p w:rsidR="00022D47" w:rsidRDefault="00022D47" w:rsidP="00022D47">
      <w:pPr>
        <w:jc w:val="center"/>
        <w:rPr>
          <w:sz w:val="28"/>
          <w:szCs w:val="28"/>
        </w:rPr>
      </w:pPr>
      <w:r w:rsidRPr="007D5CC7">
        <w:rPr>
          <w:sz w:val="28"/>
          <w:szCs w:val="28"/>
        </w:rPr>
        <w:t>3. Руководство мероприятия</w:t>
      </w:r>
    </w:p>
    <w:p w:rsidR="00022D47" w:rsidRPr="007D5CC7" w:rsidRDefault="00022D47" w:rsidP="00022D47">
      <w:pPr>
        <w:jc w:val="center"/>
        <w:rPr>
          <w:sz w:val="28"/>
          <w:szCs w:val="28"/>
        </w:rPr>
      </w:pP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 w:rsidRPr="007D5CC7">
        <w:rPr>
          <w:sz w:val="28"/>
          <w:szCs w:val="28"/>
        </w:rPr>
        <w:t>Общее руководс</w:t>
      </w:r>
      <w:r>
        <w:rPr>
          <w:sz w:val="28"/>
          <w:szCs w:val="28"/>
        </w:rPr>
        <w:t xml:space="preserve">тво организацией и проведением </w:t>
      </w:r>
      <w:r w:rsidRPr="00347144">
        <w:rPr>
          <w:sz w:val="28"/>
          <w:szCs w:val="28"/>
        </w:rPr>
        <w:t xml:space="preserve">спортивного праздника, </w:t>
      </w:r>
      <w:r>
        <w:rPr>
          <w:sz w:val="28"/>
          <w:szCs w:val="28"/>
        </w:rPr>
        <w:t xml:space="preserve">посвященного Дню физкультурника, </w:t>
      </w:r>
      <w:r w:rsidRPr="007D5CC7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Отдел физической культуры, спорта и молодежной политики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Канска.</w:t>
      </w:r>
    </w:p>
    <w:p w:rsidR="00022D47" w:rsidRDefault="0075558A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Куратором</w:t>
      </w:r>
      <w:r w:rsidR="00022D47" w:rsidRPr="00B6147A">
        <w:rPr>
          <w:sz w:val="28"/>
          <w:szCs w:val="28"/>
        </w:rPr>
        <w:t xml:space="preserve"> соревнований </w:t>
      </w:r>
      <w:r>
        <w:rPr>
          <w:sz w:val="28"/>
          <w:szCs w:val="28"/>
        </w:rPr>
        <w:t>является</w:t>
      </w:r>
      <w:r w:rsidR="00022D47" w:rsidRPr="00B6147A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 Анатольевич</w:t>
      </w:r>
      <w:r w:rsidR="00022D47">
        <w:rPr>
          <w:sz w:val="28"/>
          <w:szCs w:val="28"/>
        </w:rPr>
        <w:t xml:space="preserve"> </w:t>
      </w:r>
      <w:proofErr w:type="spellStart"/>
      <w:r w:rsidR="00022D47">
        <w:rPr>
          <w:sz w:val="28"/>
          <w:szCs w:val="28"/>
        </w:rPr>
        <w:t>Чубыкин</w:t>
      </w:r>
      <w:proofErr w:type="spellEnd"/>
      <w:r w:rsidR="00022D47">
        <w:t xml:space="preserve">, </w:t>
      </w:r>
      <w:r w:rsidR="00022D47" w:rsidRPr="00B6147A">
        <w:rPr>
          <w:sz w:val="28"/>
          <w:szCs w:val="28"/>
        </w:rPr>
        <w:t>инструктор</w:t>
      </w:r>
      <w:r w:rsidR="00022D47">
        <w:rPr>
          <w:sz w:val="28"/>
          <w:szCs w:val="28"/>
        </w:rPr>
        <w:t>а</w:t>
      </w:r>
      <w:r w:rsidR="00022D47" w:rsidRPr="00B6147A">
        <w:rPr>
          <w:sz w:val="28"/>
          <w:szCs w:val="28"/>
        </w:rPr>
        <w:t xml:space="preserve"> по спорту</w:t>
      </w:r>
      <w:r w:rsidR="00022D47">
        <w:rPr>
          <w:sz w:val="28"/>
          <w:szCs w:val="28"/>
        </w:rPr>
        <w:t xml:space="preserve"> МБУ «ФСК «Текстильщик»: (8-39161-2-25-03).</w:t>
      </w:r>
    </w:p>
    <w:p w:rsidR="00022D47" w:rsidRDefault="00022D47" w:rsidP="00022D47">
      <w:pPr>
        <w:ind w:firstLine="709"/>
        <w:jc w:val="both"/>
        <w:rPr>
          <w:sz w:val="28"/>
          <w:szCs w:val="28"/>
        </w:rPr>
      </w:pPr>
    </w:p>
    <w:p w:rsidR="00022D47" w:rsidRDefault="00022D47" w:rsidP="00022D47">
      <w:pPr>
        <w:ind w:firstLine="709"/>
        <w:jc w:val="both"/>
        <w:rPr>
          <w:sz w:val="28"/>
          <w:szCs w:val="28"/>
        </w:rPr>
      </w:pPr>
    </w:p>
    <w:p w:rsidR="00022D47" w:rsidRPr="007D5CC7" w:rsidRDefault="00022D47" w:rsidP="00022D47">
      <w:pPr>
        <w:ind w:left="180"/>
        <w:jc w:val="both"/>
        <w:rPr>
          <w:sz w:val="28"/>
          <w:szCs w:val="28"/>
        </w:rPr>
      </w:pPr>
    </w:p>
    <w:p w:rsidR="00022D47" w:rsidRDefault="00022D47" w:rsidP="00022D47">
      <w:pPr>
        <w:jc w:val="center"/>
        <w:rPr>
          <w:sz w:val="28"/>
          <w:szCs w:val="28"/>
        </w:rPr>
      </w:pPr>
      <w:r w:rsidRPr="007D5CC7">
        <w:rPr>
          <w:sz w:val="28"/>
          <w:szCs w:val="28"/>
        </w:rPr>
        <w:t>4. Требования к участникам</w:t>
      </w:r>
    </w:p>
    <w:p w:rsidR="00022D47" w:rsidRPr="007D5CC7" w:rsidRDefault="00022D47" w:rsidP="00022D47">
      <w:pPr>
        <w:jc w:val="center"/>
        <w:rPr>
          <w:sz w:val="28"/>
          <w:szCs w:val="28"/>
        </w:rPr>
      </w:pP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347144">
        <w:rPr>
          <w:sz w:val="28"/>
          <w:szCs w:val="28"/>
        </w:rPr>
        <w:t xml:space="preserve">спортивного праздника, </w:t>
      </w:r>
      <w:r>
        <w:rPr>
          <w:sz w:val="28"/>
          <w:szCs w:val="28"/>
        </w:rPr>
        <w:t>посвященного Дню физкультурника, опирается на принцип обеспечения права каждому</w:t>
      </w:r>
      <w:r w:rsidRPr="000217EB">
        <w:rPr>
          <w:sz w:val="28"/>
          <w:szCs w:val="28"/>
        </w:rPr>
        <w:t xml:space="preserve">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</w:t>
      </w:r>
      <w:r w:rsidRPr="000217EB">
        <w:rPr>
          <w:sz w:val="28"/>
          <w:szCs w:val="28"/>
        </w:rPr>
        <w:lastRenderedPageBreak/>
        <w:t>на занятия физической культурой и спортом для всех категорий граждан и групп насе</w:t>
      </w:r>
      <w:r>
        <w:rPr>
          <w:sz w:val="28"/>
          <w:szCs w:val="28"/>
        </w:rPr>
        <w:t xml:space="preserve">ления. </w:t>
      </w: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 w:rsidRPr="00B6147A">
        <w:rPr>
          <w:sz w:val="28"/>
          <w:szCs w:val="28"/>
        </w:rPr>
        <w:t>К участию в соревнованиях допускаются все желающие команды</w:t>
      </w:r>
      <w:r>
        <w:rPr>
          <w:sz w:val="28"/>
          <w:szCs w:val="28"/>
        </w:rPr>
        <w:t xml:space="preserve"> и участники, согласно программе</w:t>
      </w:r>
      <w:r w:rsidRPr="00B6147A">
        <w:rPr>
          <w:sz w:val="28"/>
          <w:szCs w:val="28"/>
        </w:rPr>
        <w:t xml:space="preserve"> (п. 5)</w:t>
      </w:r>
      <w:r>
        <w:rPr>
          <w:sz w:val="28"/>
          <w:szCs w:val="28"/>
        </w:rPr>
        <w:t>,</w:t>
      </w:r>
      <w:r w:rsidRPr="00B6147A">
        <w:rPr>
          <w:sz w:val="28"/>
          <w:szCs w:val="28"/>
        </w:rPr>
        <w:t xml:space="preserve"> имеющие допуск врача. Заявки подаются в день проведения соревнован</w:t>
      </w:r>
      <w:r>
        <w:rPr>
          <w:sz w:val="28"/>
          <w:szCs w:val="28"/>
        </w:rPr>
        <w:t xml:space="preserve">ий по форме: </w:t>
      </w:r>
    </w:p>
    <w:p w:rsidR="00022D47" w:rsidRDefault="00022D47" w:rsidP="00022D4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395"/>
        <w:gridCol w:w="2319"/>
        <w:gridCol w:w="2464"/>
      </w:tblGrid>
      <w:tr w:rsidR="00022D47" w:rsidTr="00C26F3C">
        <w:tc>
          <w:tcPr>
            <w:tcW w:w="675" w:type="dxa"/>
          </w:tcPr>
          <w:p w:rsidR="00022D47" w:rsidRDefault="00022D47" w:rsidP="00C26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022D47" w:rsidRDefault="00022D47" w:rsidP="00C26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319" w:type="dxa"/>
          </w:tcPr>
          <w:p w:rsidR="00022D47" w:rsidRDefault="00022D47" w:rsidP="00C26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2464" w:type="dxa"/>
          </w:tcPr>
          <w:p w:rsidR="00022D47" w:rsidRDefault="00022D47" w:rsidP="00C26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</w:tbl>
    <w:p w:rsidR="00022D47" w:rsidRPr="00B6147A" w:rsidRDefault="00022D47" w:rsidP="00022D47">
      <w:pPr>
        <w:jc w:val="both"/>
        <w:rPr>
          <w:sz w:val="28"/>
          <w:szCs w:val="28"/>
        </w:rPr>
      </w:pPr>
    </w:p>
    <w:p w:rsidR="00022D47" w:rsidRDefault="00022D47" w:rsidP="00022D47">
      <w:pPr>
        <w:jc w:val="center"/>
        <w:rPr>
          <w:sz w:val="28"/>
          <w:szCs w:val="28"/>
        </w:rPr>
      </w:pPr>
    </w:p>
    <w:p w:rsidR="00022D47" w:rsidRDefault="00022D47" w:rsidP="00022D47">
      <w:pPr>
        <w:jc w:val="center"/>
        <w:rPr>
          <w:sz w:val="28"/>
          <w:szCs w:val="28"/>
        </w:rPr>
      </w:pPr>
      <w:r w:rsidRPr="007D5CC7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Программа </w:t>
      </w:r>
      <w:r w:rsidRPr="00C641DE">
        <w:rPr>
          <w:sz w:val="28"/>
          <w:szCs w:val="28"/>
        </w:rPr>
        <w:t>праздник</w:t>
      </w:r>
      <w:r>
        <w:rPr>
          <w:sz w:val="28"/>
          <w:szCs w:val="28"/>
        </w:rPr>
        <w:t>а, посвященного</w:t>
      </w:r>
      <w:r w:rsidRPr="00C641DE">
        <w:rPr>
          <w:sz w:val="28"/>
          <w:szCs w:val="28"/>
        </w:rPr>
        <w:t xml:space="preserve"> Дню физкультурника</w:t>
      </w:r>
    </w:p>
    <w:p w:rsidR="00022D47" w:rsidRDefault="00022D47" w:rsidP="00022D47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1843"/>
        <w:gridCol w:w="991"/>
        <w:gridCol w:w="1293"/>
        <w:gridCol w:w="1779"/>
        <w:gridCol w:w="1464"/>
        <w:gridCol w:w="1949"/>
      </w:tblGrid>
      <w:tr w:rsidR="00022D47" w:rsidRPr="00EE4199" w:rsidTr="00C26F3C"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№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Вид спорта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Время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Состав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Условия проведения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Ответственный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1.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Показательные выступления</w:t>
            </w:r>
          </w:p>
          <w:p w:rsidR="00022D47" w:rsidRPr="00022D47" w:rsidRDefault="00022D47" w:rsidP="00C26F3C">
            <w:pPr>
              <w:jc w:val="both"/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2 номера</w:t>
            </w:r>
          </w:p>
          <w:p w:rsidR="00022D47" w:rsidRPr="00022D47" w:rsidRDefault="00022D47" w:rsidP="00C26F3C">
            <w:pPr>
              <w:jc w:val="both"/>
            </w:pPr>
          </w:p>
          <w:p w:rsidR="00022D47" w:rsidRPr="00022D47" w:rsidRDefault="00022D47" w:rsidP="00C26F3C">
            <w:pPr>
              <w:jc w:val="both"/>
            </w:pPr>
            <w:r w:rsidRPr="00022D47">
              <w:t>4 вида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Спортивная акробатика</w:t>
            </w:r>
          </w:p>
          <w:p w:rsidR="00022D47" w:rsidRPr="00022D47" w:rsidRDefault="00022D47" w:rsidP="00C26F3C">
            <w:pPr>
              <w:jc w:val="both"/>
            </w:pPr>
            <w:r w:rsidRPr="00022D47">
              <w:t>Виды борьбы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А.А. Андреев</w:t>
            </w:r>
          </w:p>
          <w:p w:rsidR="00022D47" w:rsidRPr="00022D47" w:rsidRDefault="00022D47" w:rsidP="00C26F3C">
            <w:pPr>
              <w:jc w:val="both"/>
            </w:pPr>
          </w:p>
          <w:p w:rsidR="00022D47" w:rsidRPr="00022D47" w:rsidRDefault="007F7A69" w:rsidP="00C26F3C">
            <w:pPr>
              <w:jc w:val="both"/>
            </w:pPr>
            <w:r>
              <w:t>А.Д</w:t>
            </w:r>
            <w:r w:rsidR="00022D47" w:rsidRPr="00022D47">
              <w:t xml:space="preserve">. </w:t>
            </w:r>
            <w:r>
              <w:t>Тюлькова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2.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Интерактивные площадки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  <w:p w:rsidR="00022D47" w:rsidRPr="00022D47" w:rsidRDefault="00022D47" w:rsidP="00C26F3C">
            <w:pPr>
              <w:jc w:val="both"/>
            </w:pPr>
          </w:p>
          <w:p w:rsidR="00022D47" w:rsidRPr="00022D47" w:rsidRDefault="00022D47" w:rsidP="00C26F3C">
            <w:pPr>
              <w:jc w:val="both"/>
            </w:pPr>
          </w:p>
          <w:p w:rsidR="00022D47" w:rsidRPr="00022D47" w:rsidRDefault="00022D47" w:rsidP="00C26F3C">
            <w:pPr>
              <w:jc w:val="both"/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9E36D9" w:rsidP="00C26F3C">
            <w:pPr>
              <w:jc w:val="both"/>
            </w:pPr>
            <w:r>
              <w:t>3</w:t>
            </w:r>
            <w:r w:rsidR="00022D47" w:rsidRPr="00022D47">
              <w:t xml:space="preserve"> вида</w:t>
            </w:r>
          </w:p>
          <w:p w:rsidR="00022D47" w:rsidRPr="00022D47" w:rsidRDefault="00022D47" w:rsidP="00C26F3C">
            <w:pPr>
              <w:jc w:val="both"/>
            </w:pPr>
          </w:p>
          <w:p w:rsidR="00022D47" w:rsidRPr="00022D47" w:rsidRDefault="00022D47" w:rsidP="00C26F3C">
            <w:pPr>
              <w:jc w:val="both"/>
            </w:pPr>
          </w:p>
          <w:p w:rsidR="00022D47" w:rsidRPr="00022D47" w:rsidRDefault="00022D47" w:rsidP="00C26F3C">
            <w:pPr>
              <w:jc w:val="both"/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Виды борьбы</w:t>
            </w:r>
          </w:p>
          <w:p w:rsidR="00022D47" w:rsidRPr="00022D47" w:rsidRDefault="00022D47" w:rsidP="00C26F3C">
            <w:pPr>
              <w:jc w:val="both"/>
            </w:pPr>
            <w:r w:rsidRPr="00022D47">
              <w:t>Регби</w:t>
            </w:r>
          </w:p>
          <w:p w:rsidR="00022D47" w:rsidRDefault="00022D47" w:rsidP="00C26F3C">
            <w:pPr>
              <w:jc w:val="both"/>
            </w:pPr>
            <w:r w:rsidRPr="00022D47">
              <w:t>Хоккей</w:t>
            </w:r>
          </w:p>
          <w:p w:rsidR="0075558A" w:rsidRPr="00022D47" w:rsidRDefault="0075558A" w:rsidP="00C26F3C">
            <w:pPr>
              <w:jc w:val="both"/>
            </w:pPr>
            <w:r>
              <w:t>ГТО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9E36D9" w:rsidP="00C26F3C">
            <w:pPr>
              <w:jc w:val="both"/>
            </w:pPr>
            <w:r>
              <w:t>А.Д</w:t>
            </w:r>
            <w:r w:rsidRPr="00022D47">
              <w:t xml:space="preserve">. </w:t>
            </w:r>
            <w:r>
              <w:t>Тюлькова</w:t>
            </w:r>
            <w:r w:rsidRPr="00022D47">
              <w:t xml:space="preserve"> </w:t>
            </w:r>
            <w:r w:rsidR="00022D47" w:rsidRPr="00022D47">
              <w:t>А.А. Андреев</w:t>
            </w:r>
          </w:p>
          <w:p w:rsidR="00022D47" w:rsidRDefault="00022D47" w:rsidP="002527B2">
            <w:pPr>
              <w:jc w:val="both"/>
            </w:pPr>
            <w:r w:rsidRPr="00022D47">
              <w:t>А.А. Андреев</w:t>
            </w:r>
          </w:p>
          <w:p w:rsidR="0075558A" w:rsidRPr="00022D47" w:rsidRDefault="0075558A" w:rsidP="002527B2">
            <w:pPr>
              <w:jc w:val="both"/>
            </w:pPr>
            <w:r>
              <w:t>Т.</w:t>
            </w:r>
            <w:r w:rsidR="00A8085C">
              <w:t xml:space="preserve">Г. </w:t>
            </w:r>
            <w:r>
              <w:t xml:space="preserve"> Колодезная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3.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 xml:space="preserve">Л/а эстафета </w:t>
            </w:r>
          </w:p>
          <w:p w:rsidR="00022D47" w:rsidRPr="00022D47" w:rsidRDefault="00022D47" w:rsidP="00C26F3C">
            <w:pPr>
              <w:jc w:val="both"/>
            </w:pPr>
            <w:r w:rsidRPr="00022D47">
              <w:t xml:space="preserve">4 </w:t>
            </w:r>
            <w:proofErr w:type="spellStart"/>
            <w:r w:rsidRPr="00022D47">
              <w:t>х</w:t>
            </w:r>
            <w:proofErr w:type="spellEnd"/>
            <w:r w:rsidRPr="00022D47">
              <w:t xml:space="preserve"> 100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(м)</w:t>
            </w:r>
          </w:p>
          <w:p w:rsidR="00022D47" w:rsidRPr="00022D47" w:rsidRDefault="00022D47" w:rsidP="00C26F3C">
            <w:pPr>
              <w:jc w:val="both"/>
            </w:pPr>
            <w:r w:rsidRPr="00022D47">
              <w:t>(ж)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Согласно правилам соревнований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по техническому результату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4134ED" w:rsidP="00C26F3C">
            <w:pPr>
              <w:jc w:val="both"/>
            </w:pPr>
            <w:r>
              <w:t>В.Ф. Сак</w:t>
            </w:r>
            <w:r w:rsidR="00547B1D" w:rsidRPr="00022D47">
              <w:t>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4.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proofErr w:type="spellStart"/>
            <w:r w:rsidRPr="00022D47">
              <w:t>Дартс</w:t>
            </w:r>
            <w:proofErr w:type="spellEnd"/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личные</w:t>
            </w:r>
          </w:p>
          <w:p w:rsidR="00022D47" w:rsidRPr="00022D47" w:rsidRDefault="00022D47" w:rsidP="00C26F3C">
            <w:pPr>
              <w:jc w:val="both"/>
            </w:pPr>
            <w:r w:rsidRPr="00022D47">
              <w:t>1(</w:t>
            </w:r>
            <w:proofErr w:type="spellStart"/>
            <w:r w:rsidRPr="00022D47">
              <w:t>ю</w:t>
            </w:r>
            <w:proofErr w:type="spellEnd"/>
            <w:r w:rsidRPr="00022D47">
              <w:t>), 1(</w:t>
            </w:r>
            <w:proofErr w:type="spellStart"/>
            <w:r w:rsidRPr="00022D47">
              <w:t>д</w:t>
            </w:r>
            <w:proofErr w:type="spellEnd"/>
            <w:r w:rsidRPr="00022D47">
              <w:t>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 xml:space="preserve">3 броска </w:t>
            </w:r>
          </w:p>
          <w:p w:rsidR="00022D47" w:rsidRPr="00022D47" w:rsidRDefault="00022D47" w:rsidP="00C26F3C">
            <w:pPr>
              <w:jc w:val="both"/>
            </w:pPr>
            <w:r w:rsidRPr="00022D47">
              <w:t>с расстояния -2,4 м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 наибольшему количеству  набранных очков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4646B" w:rsidP="00C26F3C">
            <w:pPr>
              <w:jc w:val="both"/>
            </w:pPr>
            <w:r>
              <w:t>В.Ф. Са</w:t>
            </w:r>
            <w:r w:rsidR="00F7764C" w:rsidRPr="00022D47">
              <w:t>кс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5.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«Веселые старты»</w:t>
            </w:r>
          </w:p>
          <w:p w:rsidR="00022D47" w:rsidRPr="00022D47" w:rsidRDefault="00022D47" w:rsidP="00C26F3C">
            <w:pPr>
              <w:jc w:val="both"/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8 чел.</w:t>
            </w:r>
          </w:p>
          <w:p w:rsidR="00022D47" w:rsidRPr="00022D47" w:rsidRDefault="00F7764C" w:rsidP="00C26F3C">
            <w:pPr>
              <w:jc w:val="both"/>
            </w:pPr>
            <w:r>
              <w:t>4</w:t>
            </w:r>
            <w:r w:rsidR="00022D47" w:rsidRPr="00022D47">
              <w:t>(</w:t>
            </w:r>
            <w:proofErr w:type="spellStart"/>
            <w:r w:rsidR="00022D47" w:rsidRPr="00022D47">
              <w:t>ю</w:t>
            </w:r>
            <w:proofErr w:type="spellEnd"/>
            <w:r w:rsidR="00022D47" w:rsidRPr="00022D47">
              <w:t xml:space="preserve">) </w:t>
            </w:r>
          </w:p>
          <w:p w:rsidR="00022D47" w:rsidRPr="00022D47" w:rsidRDefault="00F7764C" w:rsidP="00C26F3C">
            <w:pPr>
              <w:jc w:val="both"/>
            </w:pPr>
            <w:r>
              <w:t>4</w:t>
            </w:r>
            <w:r w:rsidR="00022D47" w:rsidRPr="00022D47">
              <w:t>(</w:t>
            </w:r>
            <w:proofErr w:type="spellStart"/>
            <w:r w:rsidR="00022D47" w:rsidRPr="00022D47">
              <w:t>д</w:t>
            </w:r>
            <w:proofErr w:type="spellEnd"/>
            <w:r w:rsidR="00022D47" w:rsidRPr="00022D47">
              <w:t>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5 эстафет</w:t>
            </w:r>
          </w:p>
          <w:p w:rsidR="00022D47" w:rsidRPr="00022D47" w:rsidRDefault="007F7A69" w:rsidP="00C26F3C">
            <w:pPr>
              <w:jc w:val="both"/>
            </w:pPr>
            <w:r>
              <w:t>2009-2011</w:t>
            </w:r>
            <w:r w:rsidR="00022D47" w:rsidRPr="00022D47">
              <w:t xml:space="preserve"> г. р.</w:t>
            </w:r>
          </w:p>
          <w:p w:rsidR="00022D47" w:rsidRPr="00022D47" w:rsidRDefault="00022D47" w:rsidP="00C26F3C">
            <w:pPr>
              <w:jc w:val="both"/>
            </w:pPr>
            <w:r w:rsidRPr="00022D47">
              <w:t xml:space="preserve">(8-10 лет)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 техническому результату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А.А. Андреев</w:t>
            </w:r>
          </w:p>
          <w:p w:rsidR="00022D47" w:rsidRPr="00022D47" w:rsidRDefault="00022D47" w:rsidP="00C26F3C">
            <w:pPr>
              <w:jc w:val="both"/>
            </w:pPr>
            <w:r w:rsidRPr="00022D47">
              <w:t xml:space="preserve">Р.Н. </w:t>
            </w:r>
            <w:proofErr w:type="spellStart"/>
            <w:r w:rsidRPr="00022D47">
              <w:t>Семенюк</w:t>
            </w:r>
            <w:proofErr w:type="spellEnd"/>
          </w:p>
          <w:p w:rsidR="00022D47" w:rsidRPr="00022D47" w:rsidRDefault="00F7764C" w:rsidP="00C26F3C">
            <w:pPr>
              <w:jc w:val="both"/>
            </w:pPr>
            <w:r>
              <w:t>А.Д. Тюлькова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6.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Гиревой спорт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все желающие (м)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4646B" w:rsidP="00C26F3C">
            <w:pPr>
              <w:jc w:val="both"/>
            </w:pPr>
            <w:proofErr w:type="spellStart"/>
            <w:r>
              <w:t>Рывок</w:t>
            </w:r>
            <w:r w:rsidR="00022D47" w:rsidRPr="00022D47">
              <w:t>Толчок</w:t>
            </w:r>
            <w:proofErr w:type="spellEnd"/>
            <w:r w:rsidR="00022D47" w:rsidRPr="00022D47">
              <w:t xml:space="preserve"> правой, левой  ру</w:t>
            </w:r>
            <w:r>
              <w:t>кой, в сумме кол-во раз. Гиря 16</w:t>
            </w:r>
            <w:r w:rsidR="00022D47" w:rsidRPr="00022D47">
              <w:t xml:space="preserve"> кг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абсолютное первенство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 xml:space="preserve"> В.Ф. Са</w:t>
            </w:r>
            <w:r w:rsidR="00022D47" w:rsidRPr="00022D47">
              <w:t>кс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7.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Армрестлинг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все желающие (м)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proofErr w:type="gramStart"/>
            <w:r>
              <w:t>Согласно правил</w:t>
            </w:r>
            <w:proofErr w:type="gramEnd"/>
            <w:r w:rsidR="00022D47" w:rsidRPr="00022D47">
              <w:t xml:space="preserve">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абсолютное первенство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>В.Ф. Са</w:t>
            </w:r>
            <w:r w:rsidR="00F7764C" w:rsidRPr="00022D47">
              <w:t>кс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F7764C" w:rsidP="00C26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22D47" w:rsidRPr="00022D47">
              <w:rPr>
                <w:sz w:val="28"/>
                <w:szCs w:val="28"/>
              </w:rPr>
              <w:t>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 xml:space="preserve">Волейбол </w:t>
            </w:r>
          </w:p>
          <w:p w:rsidR="00022D47" w:rsidRPr="00022D47" w:rsidRDefault="00022D47" w:rsidP="00C26F3C">
            <w:pPr>
              <w:jc w:val="both"/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8 (м)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Согласно правилам</w:t>
            </w:r>
          </w:p>
          <w:p w:rsidR="00022D47" w:rsidRPr="00022D47" w:rsidRDefault="00022D47" w:rsidP="00C26F3C">
            <w:pPr>
              <w:jc w:val="both"/>
            </w:pPr>
            <w:r w:rsidRPr="00022D47">
              <w:t>соревнований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 наибольшему количеству  набранных очков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>В.Ф. Са</w:t>
            </w:r>
            <w:r w:rsidR="00547B1D" w:rsidRPr="00022D47">
              <w:t>кс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F7764C" w:rsidP="00C26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022D47" w:rsidRPr="00022D47">
              <w:rPr>
                <w:sz w:val="28"/>
                <w:szCs w:val="28"/>
              </w:rPr>
              <w:t>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 xml:space="preserve">Пляжный </w:t>
            </w:r>
            <w:r w:rsidR="00022D47" w:rsidRPr="00022D47">
              <w:t xml:space="preserve">Волейбол 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>3</w:t>
            </w:r>
            <w:r w:rsidR="00022D47" w:rsidRPr="00022D47">
              <w:t xml:space="preserve"> (ж)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Согласно правилам соревнований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по наибольшему количеству  набранных очков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B1D" w:rsidRPr="00022D47" w:rsidRDefault="00547B1D" w:rsidP="00547B1D">
            <w:pPr>
              <w:jc w:val="both"/>
            </w:pPr>
            <w:r w:rsidRPr="00022D47">
              <w:t>А.А. Андреев</w:t>
            </w:r>
          </w:p>
          <w:p w:rsidR="00022D47" w:rsidRPr="00022D47" w:rsidRDefault="00022D47" w:rsidP="00C26F3C">
            <w:pPr>
              <w:jc w:val="both"/>
            </w:pP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F7764C" w:rsidP="00C26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22D47" w:rsidRPr="00022D47">
              <w:rPr>
                <w:sz w:val="28"/>
                <w:szCs w:val="28"/>
              </w:rPr>
              <w:t>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 xml:space="preserve">Мини-футбол 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4646B" w:rsidP="00C26F3C">
            <w:pPr>
              <w:jc w:val="both"/>
            </w:pPr>
            <w:r>
              <w:t>5+1 (юноши</w:t>
            </w:r>
            <w:r w:rsidR="00022D47" w:rsidRPr="00022D47">
              <w:t>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Согласно правилам соревнований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 наибольшему количеству набранных очков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>В.Ф. Са</w:t>
            </w:r>
            <w:r w:rsidR="00547B1D" w:rsidRPr="00022D47">
              <w:t>кс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F7764C" w:rsidP="00C26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22D47" w:rsidRPr="00022D47">
              <w:rPr>
                <w:sz w:val="28"/>
                <w:szCs w:val="28"/>
              </w:rPr>
              <w:t>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 xml:space="preserve">Н/теннис </w:t>
            </w:r>
          </w:p>
          <w:p w:rsidR="00022D47" w:rsidRPr="00022D47" w:rsidRDefault="00022D47" w:rsidP="00C26F3C">
            <w:pPr>
              <w:jc w:val="both"/>
            </w:pPr>
            <w:r w:rsidRPr="00022D47">
              <w:t xml:space="preserve"> 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Default="0004646B" w:rsidP="00C26F3C">
            <w:pPr>
              <w:jc w:val="both"/>
            </w:pPr>
            <w:r>
              <w:t>8.08.</w:t>
            </w:r>
          </w:p>
          <w:p w:rsidR="0004646B" w:rsidRPr="00022D47" w:rsidRDefault="0004646B" w:rsidP="00C26F3C">
            <w:pPr>
              <w:jc w:val="both"/>
            </w:pPr>
            <w:r>
              <w:t>18.00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1(м) 1(ж)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Соревнования личные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 наибольшему количеству  набранных очков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>В.Ф. Са</w:t>
            </w:r>
            <w:r w:rsidR="00547B1D" w:rsidRPr="00022D47">
              <w:t>кс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F7764C" w:rsidP="00C26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22D47" w:rsidRPr="00022D47">
              <w:rPr>
                <w:sz w:val="28"/>
                <w:szCs w:val="28"/>
              </w:rPr>
              <w:t>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Шахматы</w:t>
            </w:r>
          </w:p>
          <w:p w:rsidR="00022D47" w:rsidRPr="00022D47" w:rsidRDefault="00022D47" w:rsidP="00C26F3C">
            <w:pPr>
              <w:jc w:val="both"/>
            </w:pPr>
            <w:r w:rsidRPr="00022D47">
              <w:t xml:space="preserve"> 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4134ED" w:rsidP="00C26F3C">
            <w:pPr>
              <w:jc w:val="both"/>
            </w:pPr>
            <w:r>
              <w:t>дополнительно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1(м) 1(ж)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Согласно правилам соревнований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 наибольшему количеству  набранных очков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4646B" w:rsidP="00C26F3C">
            <w:pPr>
              <w:jc w:val="both"/>
            </w:pPr>
            <w:r>
              <w:t>В.Ф. Са</w:t>
            </w:r>
            <w:r w:rsidR="00547B1D" w:rsidRPr="00022D47">
              <w:t>кс</w:t>
            </w:r>
          </w:p>
        </w:tc>
      </w:tr>
      <w:tr w:rsidR="00022D47" w:rsidRPr="00EE4199" w:rsidTr="00C26F3C">
        <w:trPr>
          <w:cantSplit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  <w:rPr>
                <w:sz w:val="28"/>
                <w:szCs w:val="28"/>
              </w:rPr>
            </w:pPr>
            <w:r w:rsidRPr="00022D47">
              <w:rPr>
                <w:sz w:val="28"/>
                <w:szCs w:val="28"/>
              </w:rPr>
              <w:t>1</w:t>
            </w:r>
            <w:r w:rsidR="00F7764C">
              <w:rPr>
                <w:sz w:val="28"/>
                <w:szCs w:val="28"/>
              </w:rPr>
              <w:t>3</w:t>
            </w:r>
            <w:r w:rsidRPr="00022D47">
              <w:rPr>
                <w:sz w:val="28"/>
                <w:szCs w:val="28"/>
              </w:rPr>
              <w:t>.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Семейные старты</w:t>
            </w:r>
          </w:p>
          <w:p w:rsidR="00022D47" w:rsidRPr="00022D47" w:rsidRDefault="00022D47" w:rsidP="00C26F3C">
            <w:pPr>
              <w:jc w:val="both"/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47" w:rsidRPr="00022D47" w:rsidRDefault="00022D47" w:rsidP="00C26F3C">
            <w:pPr>
              <w:jc w:val="both"/>
            </w:pPr>
            <w:r w:rsidRPr="00022D47">
              <w:t>с 11:30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 xml:space="preserve">3 </w:t>
            </w:r>
          </w:p>
          <w:p w:rsidR="00022D47" w:rsidRPr="00022D47" w:rsidRDefault="00022D47" w:rsidP="00C26F3C">
            <w:pPr>
              <w:jc w:val="both"/>
            </w:pPr>
            <w:r w:rsidRPr="00022D47">
              <w:t>(ребенок не старше 13 лет)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Зачет раздельный среди семей с мальчиком и</w:t>
            </w:r>
          </w:p>
          <w:p w:rsidR="00022D47" w:rsidRPr="00022D47" w:rsidRDefault="00022D47" w:rsidP="00C26F3C">
            <w:pPr>
              <w:jc w:val="both"/>
            </w:pPr>
            <w:r w:rsidRPr="00022D47">
              <w:t>семей с девочкой.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47" w:rsidRPr="00022D47" w:rsidRDefault="00022D47" w:rsidP="00C26F3C">
            <w:pPr>
              <w:jc w:val="both"/>
            </w:pPr>
            <w:r w:rsidRPr="00022D47">
              <w:t>По наименьшей сумме занятых мест в упражнениях</w:t>
            </w:r>
          </w:p>
        </w:tc>
        <w:tc>
          <w:tcPr>
            <w:tcW w:w="9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46B" w:rsidRDefault="0004646B" w:rsidP="00C26F3C">
            <w:pPr>
              <w:jc w:val="both"/>
            </w:pPr>
            <w:r>
              <w:t>В.Ф. Са</w:t>
            </w:r>
            <w:r w:rsidR="00547B1D" w:rsidRPr="00022D47">
              <w:t>кс</w:t>
            </w:r>
            <w:r w:rsidR="00547B1D">
              <w:t xml:space="preserve"> </w:t>
            </w:r>
          </w:p>
          <w:p w:rsidR="009E36D9" w:rsidRPr="00022D47" w:rsidRDefault="009E36D9" w:rsidP="00C26F3C">
            <w:pPr>
              <w:jc w:val="both"/>
            </w:pPr>
          </w:p>
        </w:tc>
      </w:tr>
    </w:tbl>
    <w:p w:rsidR="00022D47" w:rsidRDefault="00022D47" w:rsidP="00022D47">
      <w:pPr>
        <w:ind w:firstLine="709"/>
        <w:jc w:val="both"/>
        <w:rPr>
          <w:sz w:val="28"/>
          <w:szCs w:val="28"/>
        </w:rPr>
      </w:pPr>
    </w:p>
    <w:p w:rsidR="00022D47" w:rsidRDefault="00022D47" w:rsidP="00022D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Семейные старты</w:t>
      </w:r>
    </w:p>
    <w:p w:rsidR="00022D47" w:rsidRPr="007B1A78" w:rsidRDefault="00022D47" w:rsidP="00022D47">
      <w:pPr>
        <w:ind w:firstLine="709"/>
        <w:jc w:val="center"/>
        <w:rPr>
          <w:sz w:val="28"/>
          <w:szCs w:val="28"/>
        </w:rPr>
      </w:pP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>Состав команды</w:t>
      </w:r>
      <w:r>
        <w:rPr>
          <w:sz w:val="28"/>
          <w:szCs w:val="28"/>
        </w:rPr>
        <w:t xml:space="preserve">: </w:t>
      </w:r>
      <w:r w:rsidRPr="007B1A78">
        <w:rPr>
          <w:sz w:val="28"/>
          <w:szCs w:val="28"/>
        </w:rPr>
        <w:t xml:space="preserve">3 человека – мама, папа, ребенок в возрасте до 13 лет (13 летние дети не участвуют). 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>Программа: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>1.</w:t>
      </w:r>
      <w:r w:rsidRPr="007B1A78">
        <w:rPr>
          <w:sz w:val="28"/>
          <w:szCs w:val="28"/>
        </w:rPr>
        <w:tab/>
        <w:t>Легкоатлетическая эстафета: 1 этап- 50м. (ребенок)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</w:t>
      </w:r>
      <w:r w:rsidRPr="007B1A78">
        <w:rPr>
          <w:sz w:val="28"/>
          <w:szCs w:val="28"/>
        </w:rPr>
        <w:t xml:space="preserve"> </w:t>
      </w:r>
      <w:r w:rsidRPr="007B1A78">
        <w:rPr>
          <w:sz w:val="28"/>
          <w:szCs w:val="28"/>
        </w:rPr>
        <w:tab/>
        <w:t>2 этап- 150м. (мама)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</w:t>
      </w:r>
      <w:r w:rsidRPr="007B1A78">
        <w:rPr>
          <w:sz w:val="28"/>
          <w:szCs w:val="28"/>
        </w:rPr>
        <w:t>3 этап- 200м. (папа)</w:t>
      </w: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Командный прыжок с места.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 xml:space="preserve">3.   Командное метание набивного </w:t>
      </w:r>
      <w:r>
        <w:rPr>
          <w:sz w:val="28"/>
          <w:szCs w:val="28"/>
        </w:rPr>
        <w:t>мяча из-за головы в положении «си</w:t>
      </w:r>
      <w:r w:rsidRPr="007B1A78">
        <w:rPr>
          <w:sz w:val="28"/>
          <w:szCs w:val="28"/>
        </w:rPr>
        <w:t>д</w:t>
      </w:r>
      <w:r>
        <w:rPr>
          <w:sz w:val="28"/>
          <w:szCs w:val="28"/>
        </w:rPr>
        <w:t>я</w:t>
      </w:r>
      <w:r w:rsidRPr="007B1A78">
        <w:rPr>
          <w:sz w:val="28"/>
          <w:szCs w:val="28"/>
        </w:rPr>
        <w:t xml:space="preserve"> ноги врозь», вес набивного мяча 3 кг.</w:t>
      </w: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Комплексная эстафета: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упражнение: </w:t>
      </w:r>
      <w:r w:rsidRPr="007B1A78">
        <w:rPr>
          <w:sz w:val="28"/>
          <w:szCs w:val="28"/>
        </w:rPr>
        <w:t>бег 30 метров, преодоление трех легкоатлетических барьеров (1,2 барьер перепрыгнуть сверху, под третьим барьером пролезть), высота 1, 2 барьера- 55см, 3 барьера 1 метр;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 упражнение: </w:t>
      </w:r>
      <w:r w:rsidRPr="007B1A78">
        <w:rPr>
          <w:sz w:val="28"/>
          <w:szCs w:val="28"/>
        </w:rPr>
        <w:t>ведение футбольного мяча вокруг установленных фишек</w:t>
      </w:r>
      <w:r>
        <w:rPr>
          <w:sz w:val="28"/>
          <w:szCs w:val="28"/>
        </w:rPr>
        <w:t xml:space="preserve"> пяти, установленных через 2 м,</w:t>
      </w:r>
      <w:r w:rsidRPr="007B1A78">
        <w:rPr>
          <w:sz w:val="28"/>
          <w:szCs w:val="28"/>
        </w:rPr>
        <w:t xml:space="preserve"> с нанесением удара по воротам</w:t>
      </w:r>
      <w:r>
        <w:rPr>
          <w:sz w:val="28"/>
          <w:szCs w:val="28"/>
        </w:rPr>
        <w:t xml:space="preserve"> (с расстояния 6 м)</w:t>
      </w:r>
      <w:r w:rsidRPr="007B1A78">
        <w:rPr>
          <w:sz w:val="28"/>
          <w:szCs w:val="28"/>
        </w:rPr>
        <w:t>;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- 3 упражнение: </w:t>
      </w:r>
      <w:r w:rsidRPr="007B1A78">
        <w:rPr>
          <w:sz w:val="28"/>
          <w:szCs w:val="28"/>
        </w:rPr>
        <w:t>вынимание мяча из ворот и возвращение его на исходную позицию (в случае промаха по воротам, необходимо взять мяч за воротами, расстояние от ворот до мяча 6 метров);</w:t>
      </w: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упражнение: </w:t>
      </w:r>
      <w:r w:rsidRPr="007B1A78">
        <w:rPr>
          <w:sz w:val="28"/>
          <w:szCs w:val="28"/>
        </w:rPr>
        <w:t>возвращение бегом на место старта и передача эстафеты.</w:t>
      </w: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>Все упражнения в эстафете выполняются каждым участником команды. Победители определяются по наименьшей сумме занятых мест во всех видах программы. При равенстве, предпочтение отдается результату комплексной эстафеты.</w:t>
      </w:r>
    </w:p>
    <w:p w:rsidR="00022D47" w:rsidRDefault="00022D47" w:rsidP="00022D47">
      <w:pPr>
        <w:jc w:val="both"/>
        <w:rPr>
          <w:sz w:val="28"/>
          <w:szCs w:val="28"/>
        </w:rPr>
      </w:pPr>
    </w:p>
    <w:p w:rsidR="00022D47" w:rsidRPr="007B1A78" w:rsidRDefault="00022D47" w:rsidP="00022D47">
      <w:pPr>
        <w:ind w:firstLine="709"/>
        <w:jc w:val="both"/>
        <w:rPr>
          <w:sz w:val="28"/>
          <w:szCs w:val="28"/>
        </w:rPr>
      </w:pPr>
    </w:p>
    <w:p w:rsidR="00022D47" w:rsidRDefault="00022D47" w:rsidP="00022D47">
      <w:pPr>
        <w:ind w:firstLine="709"/>
        <w:jc w:val="center"/>
        <w:rPr>
          <w:sz w:val="28"/>
          <w:szCs w:val="28"/>
        </w:rPr>
      </w:pPr>
      <w:r w:rsidRPr="007B1A78">
        <w:rPr>
          <w:sz w:val="28"/>
          <w:szCs w:val="28"/>
        </w:rPr>
        <w:t>6. Награждение</w:t>
      </w:r>
    </w:p>
    <w:p w:rsidR="00022D47" w:rsidRPr="007B1A78" w:rsidRDefault="00022D47" w:rsidP="00022D47">
      <w:pPr>
        <w:ind w:firstLine="709"/>
        <w:jc w:val="center"/>
        <w:rPr>
          <w:sz w:val="28"/>
          <w:szCs w:val="28"/>
        </w:rPr>
      </w:pPr>
    </w:p>
    <w:p w:rsidR="00022D47" w:rsidRDefault="00022D47" w:rsidP="00022D47">
      <w:pPr>
        <w:ind w:firstLine="709"/>
        <w:jc w:val="both"/>
        <w:rPr>
          <w:sz w:val="28"/>
          <w:szCs w:val="28"/>
        </w:rPr>
      </w:pPr>
      <w:r w:rsidRPr="007B1A78">
        <w:rPr>
          <w:sz w:val="28"/>
          <w:szCs w:val="28"/>
        </w:rPr>
        <w:t>Победители и призеры по отдельным видам программы соревнований на</w:t>
      </w:r>
      <w:r>
        <w:rPr>
          <w:sz w:val="28"/>
          <w:szCs w:val="28"/>
        </w:rPr>
        <w:t>граждаются грамотами</w:t>
      </w:r>
      <w:r w:rsidRPr="007B1A78">
        <w:rPr>
          <w:sz w:val="28"/>
          <w:szCs w:val="28"/>
        </w:rPr>
        <w:t xml:space="preserve"> Отдела физиче</w:t>
      </w:r>
      <w:r>
        <w:rPr>
          <w:sz w:val="28"/>
          <w:szCs w:val="28"/>
        </w:rPr>
        <w:t xml:space="preserve">ской культуры, спорта и молодежной политики </w:t>
      </w:r>
      <w:r w:rsidRPr="007B1A78">
        <w:rPr>
          <w:sz w:val="28"/>
          <w:szCs w:val="28"/>
        </w:rPr>
        <w:t>администр</w:t>
      </w:r>
      <w:r>
        <w:rPr>
          <w:sz w:val="28"/>
          <w:szCs w:val="28"/>
        </w:rPr>
        <w:t>ации города Канска и призами МБУ ФС</w:t>
      </w:r>
      <w:r w:rsidRPr="007B1A78">
        <w:rPr>
          <w:sz w:val="28"/>
          <w:szCs w:val="28"/>
        </w:rPr>
        <w:t>К «Текстильщик». Все участники «Весёлых стартов» награждаются сладкими призами.</w:t>
      </w:r>
    </w:p>
    <w:p w:rsidR="00022D47" w:rsidRDefault="00022D47" w:rsidP="00022D47">
      <w:pPr>
        <w:ind w:firstLine="709"/>
        <w:jc w:val="both"/>
        <w:rPr>
          <w:sz w:val="28"/>
          <w:szCs w:val="28"/>
        </w:rPr>
      </w:pPr>
    </w:p>
    <w:p w:rsidR="00022D47" w:rsidRDefault="00022D47" w:rsidP="00022D47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7D5CC7">
        <w:rPr>
          <w:sz w:val="28"/>
          <w:szCs w:val="28"/>
        </w:rPr>
        <w:t>. Финансирование</w:t>
      </w:r>
    </w:p>
    <w:p w:rsidR="00022D47" w:rsidRPr="007D5CC7" w:rsidRDefault="00022D47" w:rsidP="00022D47">
      <w:pPr>
        <w:jc w:val="center"/>
        <w:rPr>
          <w:sz w:val="28"/>
          <w:szCs w:val="28"/>
        </w:rPr>
      </w:pPr>
    </w:p>
    <w:p w:rsidR="00022D47" w:rsidRDefault="00022D47" w:rsidP="00022D47">
      <w:pPr>
        <w:ind w:firstLine="567"/>
        <w:jc w:val="both"/>
        <w:rPr>
          <w:sz w:val="28"/>
          <w:szCs w:val="28"/>
        </w:rPr>
      </w:pPr>
      <w:r w:rsidRPr="007D5CC7">
        <w:rPr>
          <w:sz w:val="28"/>
          <w:szCs w:val="28"/>
        </w:rPr>
        <w:t>Финансовые рас</w:t>
      </w:r>
      <w:r>
        <w:rPr>
          <w:sz w:val="28"/>
          <w:szCs w:val="28"/>
        </w:rPr>
        <w:t>ходы, связанные с организацией спортивного праздника, посвященного Дню физкультурника, несет муниципальное бюджетное учреждение</w:t>
      </w:r>
      <w:r w:rsidRPr="00501F9A">
        <w:rPr>
          <w:sz w:val="28"/>
          <w:szCs w:val="28"/>
        </w:rPr>
        <w:t xml:space="preserve"> «Физкультурно-спортивный комплекс «Текстильщик»</w:t>
      </w:r>
      <w:r>
        <w:rPr>
          <w:sz w:val="28"/>
          <w:szCs w:val="28"/>
        </w:rPr>
        <w:t>.</w:t>
      </w:r>
      <w:r w:rsidRPr="00501F9A">
        <w:rPr>
          <w:sz w:val="28"/>
          <w:szCs w:val="28"/>
        </w:rPr>
        <w:t xml:space="preserve"> </w:t>
      </w:r>
      <w:r w:rsidR="009E36D9">
        <w:rPr>
          <w:sz w:val="28"/>
          <w:szCs w:val="28"/>
        </w:rPr>
        <w:t xml:space="preserve">Предоставление грамот - </w:t>
      </w:r>
      <w:r w:rsidR="009E36D9" w:rsidRPr="007B1A78">
        <w:rPr>
          <w:sz w:val="28"/>
          <w:szCs w:val="28"/>
        </w:rPr>
        <w:t>Отдела физиче</w:t>
      </w:r>
      <w:r w:rsidR="009E36D9">
        <w:rPr>
          <w:sz w:val="28"/>
          <w:szCs w:val="28"/>
        </w:rPr>
        <w:t xml:space="preserve">ской культуры, спорта и молодежной политики </w:t>
      </w:r>
      <w:r w:rsidR="009E36D9" w:rsidRPr="007B1A78">
        <w:rPr>
          <w:sz w:val="28"/>
          <w:szCs w:val="28"/>
        </w:rPr>
        <w:t>администр</w:t>
      </w:r>
      <w:r w:rsidR="009E36D9">
        <w:rPr>
          <w:sz w:val="28"/>
          <w:szCs w:val="28"/>
        </w:rPr>
        <w:t>ации города Канска.</w:t>
      </w:r>
    </w:p>
    <w:p w:rsidR="00022D47" w:rsidRDefault="00022D47" w:rsidP="00022D47">
      <w:pPr>
        <w:jc w:val="both"/>
        <w:rPr>
          <w:sz w:val="28"/>
          <w:szCs w:val="28"/>
        </w:rPr>
      </w:pPr>
    </w:p>
    <w:p w:rsidR="00022D47" w:rsidRDefault="00022D47" w:rsidP="00022D47">
      <w:pPr>
        <w:jc w:val="both"/>
        <w:rPr>
          <w:sz w:val="28"/>
          <w:szCs w:val="28"/>
        </w:rPr>
      </w:pPr>
    </w:p>
    <w:p w:rsidR="000B3DFC" w:rsidRDefault="000B3DFC" w:rsidP="000B3DFC">
      <w:pPr>
        <w:ind w:firstLine="567"/>
        <w:jc w:val="both"/>
        <w:rPr>
          <w:sz w:val="28"/>
          <w:szCs w:val="28"/>
        </w:rPr>
      </w:pPr>
    </w:p>
    <w:p w:rsidR="00576E38" w:rsidRDefault="00230245" w:rsidP="000B3DFC">
      <w:pPr>
        <w:rPr>
          <w:sz w:val="28"/>
          <w:szCs w:val="28"/>
        </w:rPr>
        <w:sectPr w:rsidR="00576E38" w:rsidSect="004C5FCA">
          <w:headerReference w:type="even" r:id="rId9"/>
          <w:headerReference w:type="default" r:id="rId10"/>
          <w:pgSz w:w="11906" w:h="16838" w:code="9"/>
          <w:pgMar w:top="1134" w:right="851" w:bottom="567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ФКСиМП</w:t>
      </w:r>
      <w:proofErr w:type="spellEnd"/>
      <w:r>
        <w:rPr>
          <w:sz w:val="28"/>
          <w:szCs w:val="28"/>
        </w:rPr>
        <w:t xml:space="preserve">                                                        Ю.А. </w:t>
      </w:r>
      <w:proofErr w:type="spellStart"/>
      <w:r>
        <w:rPr>
          <w:sz w:val="28"/>
          <w:szCs w:val="28"/>
        </w:rPr>
        <w:t>Серезитинов</w:t>
      </w:r>
      <w:proofErr w:type="spellEnd"/>
    </w:p>
    <w:p w:rsidR="00230245" w:rsidRDefault="00230245" w:rsidP="0023024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постановлению</w:t>
      </w:r>
    </w:p>
    <w:p w:rsidR="00230245" w:rsidRDefault="00230245" w:rsidP="0023024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администрации города Канска</w:t>
      </w:r>
    </w:p>
    <w:p w:rsidR="00230245" w:rsidRPr="00BE4C36" w:rsidRDefault="00230245" w:rsidP="0023024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 </w:t>
      </w:r>
      <w:r w:rsidR="008B5A61">
        <w:rPr>
          <w:sz w:val="28"/>
          <w:szCs w:val="28"/>
        </w:rPr>
        <w:t>26.07.</w:t>
      </w:r>
      <w:r>
        <w:rPr>
          <w:sz w:val="28"/>
          <w:szCs w:val="28"/>
        </w:rPr>
        <w:t xml:space="preserve">2019 г. № </w:t>
      </w:r>
      <w:r w:rsidR="008B5A61">
        <w:rPr>
          <w:sz w:val="28"/>
          <w:szCs w:val="28"/>
        </w:rPr>
        <w:t>694</w:t>
      </w:r>
    </w:p>
    <w:p w:rsidR="00230245" w:rsidRPr="002C37D6" w:rsidRDefault="00230245" w:rsidP="00230245">
      <w:pPr>
        <w:jc w:val="center"/>
        <w:rPr>
          <w:sz w:val="28"/>
          <w:szCs w:val="28"/>
        </w:rPr>
      </w:pPr>
    </w:p>
    <w:p w:rsidR="00230245" w:rsidRPr="002C37D6" w:rsidRDefault="00230245" w:rsidP="00230245">
      <w:pPr>
        <w:jc w:val="center"/>
        <w:rPr>
          <w:sz w:val="28"/>
          <w:szCs w:val="28"/>
        </w:rPr>
      </w:pPr>
      <w:r w:rsidRPr="002C37D6">
        <w:rPr>
          <w:sz w:val="28"/>
          <w:szCs w:val="28"/>
        </w:rPr>
        <w:t>План</w:t>
      </w:r>
    </w:p>
    <w:p w:rsidR="00230245" w:rsidRDefault="00F7764C" w:rsidP="00230245">
      <w:pPr>
        <w:ind w:right="-71"/>
        <w:jc w:val="center"/>
        <w:rPr>
          <w:sz w:val="28"/>
          <w:szCs w:val="28"/>
        </w:rPr>
      </w:pPr>
      <w:r>
        <w:rPr>
          <w:sz w:val="28"/>
          <w:szCs w:val="28"/>
        </w:rPr>
        <w:t>праздника, посвященного Дню физкультурника</w:t>
      </w:r>
    </w:p>
    <w:p w:rsidR="00F7764C" w:rsidRPr="002C37D6" w:rsidRDefault="00F7764C" w:rsidP="00230245">
      <w:pPr>
        <w:ind w:right="-71"/>
        <w:jc w:val="center"/>
        <w:rPr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0"/>
        <w:gridCol w:w="1843"/>
        <w:gridCol w:w="3402"/>
      </w:tblGrid>
      <w:tr w:rsidR="00230245" w:rsidRPr="002C37D6" w:rsidTr="00FC5559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№</w:t>
            </w:r>
          </w:p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Ответственный</w:t>
            </w:r>
          </w:p>
        </w:tc>
      </w:tr>
      <w:tr w:rsidR="00230245" w:rsidRPr="002C37D6" w:rsidTr="00FC5559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76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спортивного сооружения – стадиона «Текстильщик» к проведению </w:t>
            </w:r>
            <w:r w:rsidR="007625DA">
              <w:rPr>
                <w:sz w:val="28"/>
                <w:szCs w:val="28"/>
              </w:rPr>
              <w:t>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7764C">
              <w:rPr>
                <w:sz w:val="28"/>
                <w:szCs w:val="28"/>
              </w:rPr>
              <w:t>10.08</w:t>
            </w:r>
            <w:r>
              <w:rPr>
                <w:sz w:val="28"/>
                <w:szCs w:val="28"/>
              </w:rPr>
              <w:t>.201</w:t>
            </w:r>
            <w:r w:rsidR="007625DA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230245" w:rsidRPr="002C37D6" w:rsidRDefault="007625DA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</w:t>
            </w:r>
            <w:r w:rsidR="00230245">
              <w:rPr>
                <w:sz w:val="28"/>
                <w:szCs w:val="28"/>
              </w:rPr>
              <w:t>)</w:t>
            </w:r>
          </w:p>
        </w:tc>
      </w:tr>
      <w:tr w:rsidR="00230245" w:rsidRPr="002C37D6" w:rsidTr="00FC5559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сценария </w:t>
            </w:r>
            <w:r w:rsidR="007625DA">
              <w:rPr>
                <w:sz w:val="28"/>
                <w:szCs w:val="28"/>
              </w:rPr>
              <w:t>фестиваля</w:t>
            </w:r>
          </w:p>
          <w:p w:rsidR="00230245" w:rsidRPr="002C37D6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праздника в 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F7764C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05.08</w:t>
            </w:r>
            <w:r w:rsidR="00230245">
              <w:rPr>
                <w:sz w:val="28"/>
                <w:szCs w:val="28"/>
              </w:rPr>
              <w:t>.201</w:t>
            </w:r>
            <w:r w:rsidR="007625DA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DA" w:rsidRPr="0069321C" w:rsidRDefault="007625DA" w:rsidP="007625DA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230245" w:rsidRPr="002C37D6" w:rsidRDefault="007625DA" w:rsidP="007625D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230245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AB488A" w:rsidRDefault="0023024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76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Музыкальное оформление </w:t>
            </w:r>
            <w:r w:rsidR="007625DA">
              <w:rPr>
                <w:sz w:val="28"/>
                <w:szCs w:val="28"/>
              </w:rPr>
              <w:t>фестиваля</w:t>
            </w:r>
            <w:r w:rsidRPr="002C37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F7764C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87274F">
              <w:rPr>
                <w:sz w:val="28"/>
                <w:szCs w:val="28"/>
              </w:rPr>
              <w:t>.2019</w:t>
            </w:r>
          </w:p>
          <w:p w:rsidR="00230245" w:rsidRPr="002C37D6" w:rsidRDefault="00F7764C" w:rsidP="00EC53B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11.00 - 14</w:t>
            </w:r>
            <w:r w:rsidR="00230245">
              <w:rPr>
                <w:sz w:val="28"/>
                <w:szCs w:val="28"/>
              </w:rPr>
              <w:t>.00</w:t>
            </w:r>
          </w:p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F" w:rsidRPr="0069321C" w:rsidRDefault="0087274F" w:rsidP="0087274F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230245" w:rsidRPr="00180406" w:rsidRDefault="0087274F" w:rsidP="0087274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="00EB2235">
              <w:rPr>
                <w:sz w:val="28"/>
                <w:szCs w:val="28"/>
              </w:rPr>
              <w:t>)</w:t>
            </w:r>
          </w:p>
        </w:tc>
      </w:tr>
      <w:tr w:rsidR="00230245" w:rsidRPr="002C37D6" w:rsidTr="00FC5559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7625DA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доставки  и вывоза сценической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F7764C" w:rsidP="00EC53B9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594A48">
              <w:rPr>
                <w:sz w:val="28"/>
                <w:szCs w:val="28"/>
              </w:rPr>
              <w:t>.2019</w:t>
            </w:r>
          </w:p>
          <w:p w:rsidR="00230245" w:rsidRDefault="00230245" w:rsidP="00594A4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Pr="0069321C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230245" w:rsidRPr="00962111" w:rsidRDefault="00594A48" w:rsidP="00594A48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594A48" w:rsidRPr="002C37D6" w:rsidTr="00FC5559">
        <w:trPr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установки оборудования сценической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F7764C" w:rsidP="00EC53B9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594A48">
              <w:rPr>
                <w:sz w:val="28"/>
                <w:szCs w:val="28"/>
              </w:rPr>
              <w:t>.2019</w:t>
            </w:r>
          </w:p>
          <w:p w:rsidR="00594A48" w:rsidRDefault="00594A48" w:rsidP="00EC53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Pr="0069321C" w:rsidRDefault="00594A48" w:rsidP="00EC53B9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594A48" w:rsidRPr="00962111" w:rsidRDefault="00594A48" w:rsidP="00EC53B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230245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0C6067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962111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доставки и вывоза спортивного инвентаря (гиря, стол для </w:t>
            </w:r>
            <w:r w:rsidR="00594A48">
              <w:rPr>
                <w:sz w:val="28"/>
                <w:szCs w:val="28"/>
              </w:rPr>
              <w:t>армрестлинга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0C6067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594A48">
              <w:rPr>
                <w:sz w:val="28"/>
                <w:szCs w:val="28"/>
              </w:rPr>
              <w:t>.2019</w:t>
            </w:r>
          </w:p>
          <w:p w:rsidR="00230245" w:rsidRPr="00962111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594A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230245" w:rsidRPr="00962111" w:rsidRDefault="00594A48" w:rsidP="00594A48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594A48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0C6067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94A48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установки флагов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0C6067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594A48">
              <w:rPr>
                <w:sz w:val="28"/>
                <w:szCs w:val="28"/>
              </w:rPr>
              <w:t>.2019</w:t>
            </w:r>
          </w:p>
          <w:p w:rsidR="00594A48" w:rsidRPr="00962111" w:rsidRDefault="00594A48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594A48" w:rsidRPr="00962111" w:rsidRDefault="00594A48" w:rsidP="00EC53B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0C6067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67" w:rsidRDefault="000C6067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67" w:rsidRDefault="000C6067" w:rsidP="00EC53B9">
            <w:pPr>
              <w:rPr>
                <w:sz w:val="28"/>
                <w:szCs w:val="28"/>
              </w:rPr>
            </w:pPr>
            <w:r w:rsidRPr="003D7C4F">
              <w:rPr>
                <w:sz w:val="28"/>
                <w:szCs w:val="28"/>
              </w:rPr>
              <w:t>Организация и проведение торжественной части спортивного праздника, посвященного Дню физкультурника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67" w:rsidRDefault="000C6067" w:rsidP="000C6067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10.08.2019</w:t>
            </w:r>
          </w:p>
          <w:p w:rsidR="000C6067" w:rsidRDefault="000C6067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67" w:rsidRPr="0069321C" w:rsidRDefault="000C6067" w:rsidP="000C6067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0C6067" w:rsidRDefault="000C6067" w:rsidP="000C606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  <w:tr w:rsidR="00421827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421827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Pr="003D7C4F" w:rsidRDefault="00421827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номеров творческой самодеятельности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421827" w:rsidP="000C6067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640E6D" w:rsidP="0042182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40E6D" w:rsidRPr="0069321C" w:rsidRDefault="00640E6D" w:rsidP="00421827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(Е.А. Лычковская)</w:t>
            </w:r>
          </w:p>
        </w:tc>
      </w:tr>
      <w:tr w:rsidR="000C6067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67" w:rsidRDefault="00421827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67" w:rsidRPr="003D7C4F" w:rsidRDefault="000C6067" w:rsidP="00EC53B9">
            <w:pPr>
              <w:rPr>
                <w:sz w:val="28"/>
                <w:szCs w:val="28"/>
              </w:rPr>
            </w:pPr>
            <w:r w:rsidRPr="00D13C77">
              <w:rPr>
                <w:sz w:val="28"/>
                <w:szCs w:val="28"/>
              </w:rPr>
              <w:t xml:space="preserve">Обеспечение доставки и вывоза </w:t>
            </w:r>
            <w:r>
              <w:rPr>
                <w:sz w:val="28"/>
                <w:szCs w:val="28"/>
              </w:rPr>
              <w:t>ковра</w:t>
            </w:r>
            <w:r w:rsidRPr="00D13C77">
              <w:rPr>
                <w:sz w:val="28"/>
                <w:szCs w:val="28"/>
              </w:rPr>
              <w:t xml:space="preserve"> для проведения </w:t>
            </w:r>
            <w:r>
              <w:rPr>
                <w:sz w:val="28"/>
                <w:szCs w:val="28"/>
              </w:rPr>
              <w:t xml:space="preserve">показательных выступлений (самбо, дзюдо, вольная борьба, тяжелая атлетика) и </w:t>
            </w:r>
            <w:r w:rsidRPr="00D13C77">
              <w:rPr>
                <w:sz w:val="28"/>
                <w:szCs w:val="28"/>
              </w:rPr>
              <w:t>обратно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67" w:rsidRDefault="00421827" w:rsidP="000C6067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10.08.2019</w:t>
            </w:r>
          </w:p>
          <w:p w:rsidR="00421827" w:rsidRDefault="00421827" w:rsidP="000C6067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421827" w:rsidP="0042182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 «Олимпиец»</w:t>
            </w:r>
          </w:p>
          <w:p w:rsidR="00421827" w:rsidRDefault="00421827" w:rsidP="0042182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(А.Д. Тюлькова)</w:t>
            </w:r>
          </w:p>
          <w:p w:rsidR="00421827" w:rsidRDefault="00421827" w:rsidP="0042182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0C6067" w:rsidRPr="0069321C" w:rsidRDefault="00421827" w:rsidP="0042182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594A48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421827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94A48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соревнований по армрестлингу, </w:t>
            </w:r>
            <w:proofErr w:type="spellStart"/>
            <w:r>
              <w:rPr>
                <w:sz w:val="28"/>
                <w:szCs w:val="28"/>
              </w:rPr>
              <w:t>дартсу</w:t>
            </w:r>
            <w:proofErr w:type="spellEnd"/>
            <w:r>
              <w:rPr>
                <w:sz w:val="28"/>
                <w:szCs w:val="28"/>
              </w:rPr>
              <w:t>, гиревому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0C6067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594A48">
              <w:rPr>
                <w:sz w:val="28"/>
                <w:szCs w:val="28"/>
              </w:rPr>
              <w:t>.2019</w:t>
            </w:r>
          </w:p>
          <w:p w:rsidR="00594A48" w:rsidRPr="00962111" w:rsidRDefault="000C6067" w:rsidP="005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</w:t>
            </w:r>
            <w:r w:rsidR="00594A48">
              <w:rPr>
                <w:sz w:val="28"/>
                <w:szCs w:val="2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48" w:rsidRDefault="00594A48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«ФСК «Текстильщик»</w:t>
            </w:r>
          </w:p>
          <w:p w:rsidR="00594A48" w:rsidRPr="00962111" w:rsidRDefault="00594A48" w:rsidP="00EC53B9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(В.Ф. Сакс)</w:t>
            </w:r>
          </w:p>
        </w:tc>
      </w:tr>
      <w:tr w:rsidR="00230245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421827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FF66C1" w:rsidRDefault="00230245" w:rsidP="00F5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F502A5">
              <w:rPr>
                <w:sz w:val="28"/>
                <w:szCs w:val="28"/>
              </w:rPr>
              <w:t>спортивных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A5" w:rsidRDefault="00421827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</w:t>
            </w:r>
            <w:r w:rsidR="00F502A5">
              <w:rPr>
                <w:sz w:val="28"/>
                <w:szCs w:val="28"/>
              </w:rPr>
              <w:t>.2019</w:t>
            </w:r>
          </w:p>
          <w:p w:rsidR="00230245" w:rsidRPr="002C37D6" w:rsidRDefault="00421827" w:rsidP="00F50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</w:t>
            </w:r>
            <w:r w:rsidR="00F502A5">
              <w:rPr>
                <w:sz w:val="28"/>
                <w:szCs w:val="28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«СШ им. М.Ф. Мочалова»</w:t>
            </w:r>
          </w:p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(А.А. Андреев),</w:t>
            </w:r>
          </w:p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СШ «Олимпиец»</w:t>
            </w:r>
          </w:p>
          <w:p w:rsidR="00230245" w:rsidRDefault="00230245" w:rsidP="00EC53B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(А.Д. Тюлькова)</w:t>
            </w:r>
          </w:p>
          <w:p w:rsidR="00F502A5" w:rsidRPr="00D10CC3" w:rsidRDefault="00F502A5" w:rsidP="00F502A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Pr="00D10CC3">
              <w:rPr>
                <w:sz w:val="28"/>
                <w:szCs w:val="28"/>
              </w:rPr>
              <w:t xml:space="preserve">СШ </w:t>
            </w:r>
          </w:p>
          <w:p w:rsidR="00F502A5" w:rsidRPr="00D10CC3" w:rsidRDefault="00F502A5" w:rsidP="00F502A5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В.И.  </w:t>
            </w:r>
            <w:proofErr w:type="spellStart"/>
            <w:r w:rsidRPr="00D10CC3">
              <w:rPr>
                <w:sz w:val="28"/>
                <w:szCs w:val="28"/>
              </w:rPr>
              <w:t>Стольникова</w:t>
            </w:r>
            <w:proofErr w:type="spellEnd"/>
          </w:p>
          <w:p w:rsidR="00F502A5" w:rsidRPr="002C37D6" w:rsidRDefault="00F502A5" w:rsidP="00F502A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(Р.Н. </w:t>
            </w:r>
            <w:proofErr w:type="spellStart"/>
            <w:r>
              <w:rPr>
                <w:sz w:val="28"/>
                <w:szCs w:val="28"/>
              </w:rPr>
              <w:t>Семенюк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30245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111AE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Обеспечение охраны правопорядка на месте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E5" w:rsidRDefault="00111AE5" w:rsidP="00111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10.08.2019</w:t>
            </w:r>
          </w:p>
          <w:p w:rsidR="00111AE5" w:rsidRPr="002C37D6" w:rsidRDefault="00111AE5" w:rsidP="00111AE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11.00 - 14.00</w:t>
            </w:r>
          </w:p>
          <w:p w:rsidR="00230245" w:rsidRPr="002C37D6" w:rsidRDefault="00230245" w:rsidP="00F502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230245" w:rsidP="00EC53B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</w:t>
            </w:r>
          </w:p>
          <w:p w:rsidR="00230245" w:rsidRPr="002C37D6" w:rsidRDefault="00230245" w:rsidP="00EC5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111AE5" w:rsidRPr="006542DE">
              <w:rPr>
                <w:sz w:val="28"/>
                <w:szCs w:val="28"/>
              </w:rPr>
              <w:t xml:space="preserve">Н.В. </w:t>
            </w:r>
            <w:proofErr w:type="spellStart"/>
            <w:r w:rsidR="00111AE5" w:rsidRPr="006542DE">
              <w:rPr>
                <w:sz w:val="28"/>
                <w:szCs w:val="28"/>
              </w:rPr>
              <w:t>Банин</w:t>
            </w:r>
            <w:proofErr w:type="spellEnd"/>
            <w:r w:rsidRPr="002C37D6">
              <w:rPr>
                <w:sz w:val="28"/>
                <w:szCs w:val="28"/>
              </w:rPr>
              <w:t>)</w:t>
            </w:r>
          </w:p>
        </w:tc>
      </w:tr>
      <w:tr w:rsidR="00230245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111AE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rPr>
                <w:sz w:val="28"/>
                <w:szCs w:val="28"/>
              </w:rPr>
            </w:pPr>
            <w:r w:rsidRPr="003F1C99">
              <w:rPr>
                <w:sz w:val="28"/>
                <w:szCs w:val="28"/>
              </w:rPr>
              <w:t>Организация медицинского обслуживания мероприятия</w:t>
            </w:r>
          </w:p>
          <w:p w:rsidR="00230245" w:rsidRDefault="00230245" w:rsidP="00F502A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E5" w:rsidRDefault="00111AE5" w:rsidP="00111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10.08.2019</w:t>
            </w:r>
          </w:p>
          <w:p w:rsidR="00111AE5" w:rsidRPr="002C37D6" w:rsidRDefault="00111AE5" w:rsidP="00111AE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11.00 - 14.00</w:t>
            </w:r>
          </w:p>
          <w:p w:rsidR="00230245" w:rsidRDefault="00230245" w:rsidP="00F502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601DC3" w:rsidP="00EC53B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proofErr w:type="spellStart"/>
            <w:r>
              <w:rPr>
                <w:sz w:val="28"/>
                <w:szCs w:val="28"/>
              </w:rPr>
              <w:t>ФКСиМП</w:t>
            </w:r>
            <w:proofErr w:type="spellEnd"/>
          </w:p>
          <w:p w:rsidR="00230245" w:rsidRDefault="00230245" w:rsidP="00F502A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(</w:t>
            </w:r>
            <w:r w:rsidR="00601DC3">
              <w:rPr>
                <w:sz w:val="28"/>
                <w:szCs w:val="28"/>
              </w:rPr>
              <w:t xml:space="preserve">Ю.А. </w:t>
            </w:r>
            <w:proofErr w:type="spellStart"/>
            <w:r w:rsidR="00601DC3">
              <w:rPr>
                <w:sz w:val="28"/>
                <w:szCs w:val="28"/>
              </w:rPr>
              <w:t>Серезитинов</w:t>
            </w:r>
            <w:proofErr w:type="spellEnd"/>
            <w:r w:rsidRPr="002C37D6">
              <w:rPr>
                <w:sz w:val="28"/>
                <w:szCs w:val="28"/>
              </w:rPr>
              <w:t>)</w:t>
            </w:r>
          </w:p>
        </w:tc>
      </w:tr>
      <w:tr w:rsidR="00230245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2C37D6" w:rsidRDefault="00111AE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30245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Default="00230245" w:rsidP="00EC53B9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 xml:space="preserve">Обследование площади </w:t>
            </w:r>
          </w:p>
          <w:p w:rsidR="00230245" w:rsidRPr="002C37D6" w:rsidRDefault="00230245" w:rsidP="00EC5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стадиона «Текстильщик»</w:t>
            </w:r>
            <w:r w:rsidRPr="000F52DA">
              <w:rPr>
                <w:sz w:val="28"/>
                <w:szCs w:val="28"/>
              </w:rPr>
              <w:t>, организация дежурства сотрудников во время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E5" w:rsidRDefault="00111AE5" w:rsidP="00111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10.08.2019</w:t>
            </w:r>
          </w:p>
          <w:p w:rsidR="00111AE5" w:rsidRPr="002C37D6" w:rsidRDefault="00111AE5" w:rsidP="00111AE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11.00 - 14.00</w:t>
            </w:r>
          </w:p>
          <w:p w:rsidR="00230245" w:rsidRPr="002C37D6" w:rsidRDefault="00230245" w:rsidP="00F502A5">
            <w:pPr>
              <w:ind w:left="-3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5" w:rsidRPr="000F52DA" w:rsidRDefault="0023024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МКУ «Управление по делам ГО и ЧС»</w:t>
            </w:r>
          </w:p>
          <w:p w:rsidR="00230245" w:rsidRPr="002C37D6" w:rsidRDefault="00230245" w:rsidP="00EC53B9">
            <w:pPr>
              <w:ind w:left="-108" w:right="-142"/>
              <w:jc w:val="center"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(В.И.</w:t>
            </w:r>
            <w:r>
              <w:rPr>
                <w:sz w:val="28"/>
                <w:szCs w:val="28"/>
              </w:rPr>
              <w:t xml:space="preserve"> </w:t>
            </w:r>
            <w:r w:rsidRPr="000F52DA">
              <w:rPr>
                <w:sz w:val="28"/>
                <w:szCs w:val="28"/>
              </w:rPr>
              <w:t>Орлов)</w:t>
            </w:r>
          </w:p>
        </w:tc>
      </w:tr>
      <w:tr w:rsidR="00421827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111AE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421827" w:rsidP="00C26F3C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Доставка и установка контейнеров для мусора (</w:t>
            </w:r>
            <w:r>
              <w:rPr>
                <w:sz w:val="28"/>
                <w:szCs w:val="28"/>
              </w:rPr>
              <w:t xml:space="preserve">4 </w:t>
            </w:r>
            <w:r w:rsidRPr="000F52DA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  <w:r w:rsidR="006A0963">
              <w:rPr>
                <w:sz w:val="28"/>
                <w:szCs w:val="28"/>
              </w:rPr>
              <w:t>)</w:t>
            </w:r>
          </w:p>
          <w:p w:rsidR="00421827" w:rsidRPr="000F52DA" w:rsidRDefault="00421827" w:rsidP="00C26F3C">
            <w:pPr>
              <w:keepNext/>
              <w:suppressLineNumbers/>
              <w:suppressAutoHyphens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27" w:rsidRDefault="00111AE5" w:rsidP="00C26F3C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21827">
              <w:rPr>
                <w:sz w:val="28"/>
                <w:szCs w:val="28"/>
              </w:rPr>
              <w:t>.08</w:t>
            </w:r>
            <w:r>
              <w:rPr>
                <w:sz w:val="28"/>
                <w:szCs w:val="28"/>
              </w:rPr>
              <w:t>.2019</w:t>
            </w:r>
          </w:p>
          <w:p w:rsidR="00421827" w:rsidRPr="000F52DA" w:rsidRDefault="00421827" w:rsidP="00C26F3C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27" w:rsidRPr="000F52DA" w:rsidRDefault="00421827" w:rsidP="00C26F3C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МКУ «Служба заказчика»</w:t>
            </w:r>
          </w:p>
          <w:p w:rsidR="00421827" w:rsidRPr="000F52DA" w:rsidRDefault="00421827" w:rsidP="00C26F3C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(</w:t>
            </w:r>
            <w:r w:rsidR="00111AE5">
              <w:rPr>
                <w:sz w:val="28"/>
                <w:szCs w:val="28"/>
              </w:rPr>
              <w:t>Е.Ю</w:t>
            </w:r>
            <w:r w:rsidRPr="000F52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11AE5">
              <w:rPr>
                <w:sz w:val="28"/>
                <w:szCs w:val="28"/>
              </w:rPr>
              <w:t>Вахин</w:t>
            </w:r>
            <w:proofErr w:type="spellEnd"/>
            <w:r w:rsidRPr="000F52DA">
              <w:rPr>
                <w:sz w:val="28"/>
                <w:szCs w:val="28"/>
              </w:rPr>
              <w:t>),</w:t>
            </w:r>
          </w:p>
          <w:p w:rsidR="00421827" w:rsidRPr="000F52DA" w:rsidRDefault="00421827" w:rsidP="00C26F3C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21827" w:rsidRPr="002C37D6" w:rsidTr="00FC5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111AE5" w:rsidP="00EC53B9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21827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27" w:rsidRDefault="00421827" w:rsidP="00EC53B9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 xml:space="preserve">Информирование жителей города через сайт администрации </w:t>
            </w:r>
          </w:p>
          <w:p w:rsidR="00421827" w:rsidRPr="000F52DA" w:rsidRDefault="00421827" w:rsidP="00EC53B9">
            <w:pPr>
              <w:keepNext/>
              <w:suppressLineNumbers/>
              <w:suppressAutoHyphens/>
              <w:rPr>
                <w:sz w:val="28"/>
                <w:szCs w:val="28"/>
              </w:rPr>
            </w:pPr>
            <w:r w:rsidRPr="000F52DA">
              <w:rPr>
                <w:sz w:val="28"/>
                <w:szCs w:val="28"/>
              </w:rPr>
              <w:t>г. Канска, СМИ города, радио,</w:t>
            </w:r>
            <w:r>
              <w:rPr>
                <w:sz w:val="28"/>
                <w:szCs w:val="28"/>
              </w:rPr>
              <w:t xml:space="preserve"> </w:t>
            </w:r>
            <w:r w:rsidRPr="000F52DA">
              <w:rPr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, социальные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27" w:rsidRDefault="00111AE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22.07</w:t>
            </w:r>
            <w:r w:rsidR="00421827" w:rsidRPr="000F52DA">
              <w:rPr>
                <w:sz w:val="28"/>
                <w:szCs w:val="28"/>
              </w:rPr>
              <w:t>.</w:t>
            </w:r>
            <w:r w:rsidR="00421827">
              <w:rPr>
                <w:sz w:val="28"/>
                <w:szCs w:val="28"/>
              </w:rPr>
              <w:t>2019</w:t>
            </w:r>
          </w:p>
          <w:p w:rsidR="00421827" w:rsidRPr="000F52DA" w:rsidRDefault="00111AE5" w:rsidP="00EC53B9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10.08</w:t>
            </w:r>
            <w:r w:rsidR="00421827">
              <w:rPr>
                <w:sz w:val="28"/>
                <w:szCs w:val="28"/>
              </w:rPr>
              <w:t>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27" w:rsidRPr="00A92D44" w:rsidRDefault="00421827" w:rsidP="00EC53B9">
            <w:pPr>
              <w:ind w:right="20"/>
              <w:jc w:val="center"/>
              <w:rPr>
                <w:sz w:val="28"/>
                <w:szCs w:val="28"/>
              </w:rPr>
            </w:pPr>
            <w:r w:rsidRPr="00A92D44">
              <w:rPr>
                <w:sz w:val="28"/>
                <w:szCs w:val="28"/>
              </w:rPr>
              <w:t>Отдел культуры администрации</w:t>
            </w:r>
          </w:p>
          <w:p w:rsidR="00421827" w:rsidRDefault="00421827" w:rsidP="00EC53B9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(Н.А. Велищ</w:t>
            </w:r>
            <w:r w:rsidRPr="00B316DA">
              <w:rPr>
                <w:sz w:val="28"/>
                <w:szCs w:val="28"/>
              </w:rPr>
              <w:t>енко)</w:t>
            </w:r>
          </w:p>
          <w:p w:rsidR="00421827" w:rsidRPr="0069321C" w:rsidRDefault="00421827" w:rsidP="00F502A5">
            <w:pPr>
              <w:ind w:right="-108"/>
              <w:jc w:val="center"/>
              <w:rPr>
                <w:sz w:val="28"/>
                <w:szCs w:val="28"/>
              </w:rPr>
            </w:pPr>
            <w:r w:rsidRPr="0069321C">
              <w:rPr>
                <w:sz w:val="28"/>
                <w:szCs w:val="28"/>
              </w:rPr>
              <w:t>МБУ «ММЦ»</w:t>
            </w:r>
          </w:p>
          <w:p w:rsidR="00421827" w:rsidRPr="00F502A5" w:rsidRDefault="00421827" w:rsidP="00F502A5">
            <w:pPr>
              <w:keepNext/>
              <w:suppressLineNumbers/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(М.Ю. </w:t>
            </w:r>
            <w:proofErr w:type="spellStart"/>
            <w:r>
              <w:rPr>
                <w:sz w:val="28"/>
                <w:szCs w:val="28"/>
              </w:rPr>
              <w:t>Нашивочников</w:t>
            </w:r>
            <w:proofErr w:type="spellEnd"/>
            <w:r w:rsidRPr="0069321C">
              <w:rPr>
                <w:sz w:val="28"/>
                <w:szCs w:val="28"/>
              </w:rPr>
              <w:t>)</w:t>
            </w:r>
          </w:p>
        </w:tc>
      </w:tr>
    </w:tbl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230245" w:rsidRDefault="00230245" w:rsidP="00230245">
      <w:pPr>
        <w:shd w:val="clear" w:color="auto" w:fill="FFFFFF"/>
        <w:spacing w:line="322" w:lineRule="exact"/>
        <w:ind w:right="-1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Н</w:t>
      </w:r>
      <w:r w:rsidRPr="002C37D6">
        <w:rPr>
          <w:iCs/>
          <w:color w:val="000000"/>
          <w:sz w:val="28"/>
          <w:szCs w:val="28"/>
        </w:rPr>
        <w:t xml:space="preserve">ачальник Отдела </w:t>
      </w:r>
      <w:proofErr w:type="spellStart"/>
      <w:r w:rsidRPr="002C37D6">
        <w:rPr>
          <w:iCs/>
          <w:color w:val="000000"/>
          <w:sz w:val="28"/>
          <w:szCs w:val="28"/>
        </w:rPr>
        <w:t>ФКСиМП</w:t>
      </w:r>
      <w:proofErr w:type="spellEnd"/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  <w:t xml:space="preserve">   </w:t>
      </w:r>
      <w:r w:rsidRPr="002C37D6">
        <w:rPr>
          <w:iCs/>
          <w:color w:val="000000"/>
          <w:sz w:val="28"/>
          <w:szCs w:val="28"/>
        </w:rPr>
        <w:tab/>
      </w:r>
      <w:r w:rsidR="00F502A5">
        <w:rPr>
          <w:iCs/>
          <w:color w:val="000000"/>
          <w:sz w:val="28"/>
          <w:szCs w:val="28"/>
        </w:rPr>
        <w:t xml:space="preserve">            </w:t>
      </w:r>
      <w:r w:rsidR="00DE6771">
        <w:rPr>
          <w:iCs/>
          <w:color w:val="000000"/>
          <w:sz w:val="28"/>
          <w:szCs w:val="28"/>
        </w:rPr>
        <w:t xml:space="preserve">  </w:t>
      </w:r>
      <w:r w:rsidR="00F502A5">
        <w:rPr>
          <w:sz w:val="28"/>
          <w:szCs w:val="28"/>
        </w:rPr>
        <w:t xml:space="preserve">Ю.А. </w:t>
      </w:r>
      <w:proofErr w:type="spellStart"/>
      <w:r w:rsidR="00F502A5">
        <w:rPr>
          <w:sz w:val="28"/>
          <w:szCs w:val="28"/>
        </w:rPr>
        <w:t>Серезитинов</w:t>
      </w:r>
      <w:proofErr w:type="spellEnd"/>
    </w:p>
    <w:p w:rsidR="0060375A" w:rsidRPr="00BE4CCA" w:rsidRDefault="0060375A" w:rsidP="000B3DFC">
      <w:pPr>
        <w:rPr>
          <w:sz w:val="28"/>
          <w:szCs w:val="28"/>
        </w:rPr>
      </w:pPr>
    </w:p>
    <w:sectPr w:rsidR="0060375A" w:rsidRPr="00BE4CCA" w:rsidSect="000B3DFC">
      <w:pgSz w:w="11906" w:h="16838" w:code="9"/>
      <w:pgMar w:top="567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5C" w:rsidRDefault="00AF4A5C">
      <w:r>
        <w:separator/>
      </w:r>
    </w:p>
  </w:endnote>
  <w:endnote w:type="continuationSeparator" w:id="0">
    <w:p w:rsidR="00AF4A5C" w:rsidRDefault="00AF4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5C" w:rsidRDefault="00AF4A5C">
      <w:r>
        <w:separator/>
      </w:r>
    </w:p>
  </w:footnote>
  <w:footnote w:type="continuationSeparator" w:id="0">
    <w:p w:rsidR="00AF4A5C" w:rsidRDefault="00AF4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69" w:rsidRDefault="00F16C39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69" w:rsidRDefault="00F16C39" w:rsidP="007835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27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A61">
      <w:rPr>
        <w:rStyle w:val="a5"/>
        <w:noProof/>
      </w:rPr>
      <w:t>8</w:t>
    </w:r>
    <w:r>
      <w:rPr>
        <w:rStyle w:val="a5"/>
      </w:rPr>
      <w:fldChar w:fldCharType="end"/>
    </w:r>
  </w:p>
  <w:p w:rsidR="00E72769" w:rsidRDefault="00E727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E7F"/>
    <w:multiLevelType w:val="hybridMultilevel"/>
    <w:tmpl w:val="B8EC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EEA5E92"/>
    <w:multiLevelType w:val="singleLevel"/>
    <w:tmpl w:val="2EA860E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>
    <w:nsid w:val="0F5A1BC2"/>
    <w:multiLevelType w:val="hybridMultilevel"/>
    <w:tmpl w:val="2A58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770F"/>
    <w:multiLevelType w:val="multilevel"/>
    <w:tmpl w:val="91B08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2A5696F"/>
    <w:multiLevelType w:val="hybridMultilevel"/>
    <w:tmpl w:val="86F6F914"/>
    <w:lvl w:ilvl="0" w:tplc="02FE0E28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>
    <w:nsid w:val="12BF580C"/>
    <w:multiLevelType w:val="hybridMultilevel"/>
    <w:tmpl w:val="625A8B94"/>
    <w:lvl w:ilvl="0" w:tplc="22322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4BB9"/>
    <w:multiLevelType w:val="hybridMultilevel"/>
    <w:tmpl w:val="8840872A"/>
    <w:lvl w:ilvl="0" w:tplc="5E22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50F65"/>
    <w:multiLevelType w:val="hybridMultilevel"/>
    <w:tmpl w:val="052C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40FC"/>
    <w:multiLevelType w:val="singleLevel"/>
    <w:tmpl w:val="929ABF30"/>
    <w:lvl w:ilvl="0">
      <w:start w:val="5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9">
    <w:nsid w:val="28130DC1"/>
    <w:multiLevelType w:val="singleLevel"/>
    <w:tmpl w:val="317A67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>
    <w:nsid w:val="2D350147"/>
    <w:multiLevelType w:val="singleLevel"/>
    <w:tmpl w:val="EDD224D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">
    <w:nsid w:val="377412F4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C422B3"/>
    <w:multiLevelType w:val="singleLevel"/>
    <w:tmpl w:val="878C9EAA"/>
    <w:lvl w:ilvl="0">
      <w:start w:val="7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3">
    <w:nsid w:val="4AE74051"/>
    <w:multiLevelType w:val="singleLevel"/>
    <w:tmpl w:val="DCC40436"/>
    <w:lvl w:ilvl="0">
      <w:start w:val="4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4">
    <w:nsid w:val="5CCB25D9"/>
    <w:multiLevelType w:val="hybridMultilevel"/>
    <w:tmpl w:val="70CCE5B0"/>
    <w:lvl w:ilvl="0" w:tplc="FD123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67934"/>
    <w:multiLevelType w:val="hybridMultilevel"/>
    <w:tmpl w:val="35627B90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74B6D"/>
    <w:multiLevelType w:val="multilevel"/>
    <w:tmpl w:val="03E2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072CF"/>
    <w:multiLevelType w:val="singleLevel"/>
    <w:tmpl w:val="5D7CBC68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>
    <w:nsid w:val="734040E3"/>
    <w:multiLevelType w:val="hybridMultilevel"/>
    <w:tmpl w:val="5672D0D8"/>
    <w:lvl w:ilvl="0" w:tplc="9CBEC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2"/>
  </w:num>
  <w:num w:numId="5">
    <w:abstractNumId w:val="18"/>
  </w:num>
  <w:num w:numId="6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1"/>
  </w:num>
  <w:num w:numId="11">
    <w:abstractNumId w:val="14"/>
  </w:num>
  <w:num w:numId="12">
    <w:abstractNumId w:val="17"/>
  </w:num>
  <w:num w:numId="13">
    <w:abstractNumId w:val="16"/>
  </w:num>
  <w:num w:numId="14">
    <w:abstractNumId w:val="6"/>
  </w:num>
  <w:num w:numId="15">
    <w:abstractNumId w:val="5"/>
  </w:num>
  <w:num w:numId="16">
    <w:abstractNumId w:val="21"/>
  </w:num>
  <w:num w:numId="17">
    <w:abstractNumId w:val="20"/>
    <w:lvlOverride w:ilvl="0">
      <w:startOverride w:val="1"/>
    </w:lvlOverride>
  </w:num>
  <w:num w:numId="18">
    <w:abstractNumId w:val="9"/>
    <w:lvlOverride w:ilvl="0">
      <w:startOverride w:val="2"/>
    </w:lvlOverride>
  </w:num>
  <w:num w:numId="19">
    <w:abstractNumId w:val="10"/>
    <w:lvlOverride w:ilvl="0">
      <w:startOverride w:val="3"/>
    </w:lvlOverride>
  </w:num>
  <w:num w:numId="20">
    <w:abstractNumId w:val="13"/>
    <w:lvlOverride w:ilvl="0">
      <w:startOverride w:val="4"/>
    </w:lvlOverride>
  </w:num>
  <w:num w:numId="21">
    <w:abstractNumId w:val="8"/>
    <w:lvlOverride w:ilvl="0">
      <w:startOverride w:val="5"/>
    </w:lvlOverride>
  </w:num>
  <w:num w:numId="22">
    <w:abstractNumId w:val="1"/>
    <w:lvlOverride w:ilvl="0">
      <w:startOverride w:val="6"/>
    </w:lvlOverride>
  </w:num>
  <w:num w:numId="23">
    <w:abstractNumId w:val="12"/>
    <w:lvlOverride w:ilvl="0">
      <w:startOverride w:val="7"/>
    </w:lvlOverride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9DF"/>
    <w:rsid w:val="00005B6B"/>
    <w:rsid w:val="00022D47"/>
    <w:rsid w:val="0003233B"/>
    <w:rsid w:val="00035C70"/>
    <w:rsid w:val="0004541B"/>
    <w:rsid w:val="0004646B"/>
    <w:rsid w:val="00046D49"/>
    <w:rsid w:val="00060851"/>
    <w:rsid w:val="000735B5"/>
    <w:rsid w:val="00093AF3"/>
    <w:rsid w:val="00094E75"/>
    <w:rsid w:val="000B3DFC"/>
    <w:rsid w:val="000C0CF9"/>
    <w:rsid w:val="000C4141"/>
    <w:rsid w:val="000C6067"/>
    <w:rsid w:val="00105270"/>
    <w:rsid w:val="00106470"/>
    <w:rsid w:val="00111AE5"/>
    <w:rsid w:val="00117E90"/>
    <w:rsid w:val="0012219B"/>
    <w:rsid w:val="0013434F"/>
    <w:rsid w:val="0013485A"/>
    <w:rsid w:val="00167707"/>
    <w:rsid w:val="001875ED"/>
    <w:rsid w:val="001A238B"/>
    <w:rsid w:val="001A4D30"/>
    <w:rsid w:val="001C1BFA"/>
    <w:rsid w:val="001C35A4"/>
    <w:rsid w:val="001D1B55"/>
    <w:rsid w:val="001D7460"/>
    <w:rsid w:val="001F1468"/>
    <w:rsid w:val="002111BD"/>
    <w:rsid w:val="002159A0"/>
    <w:rsid w:val="002254FC"/>
    <w:rsid w:val="00230245"/>
    <w:rsid w:val="00241140"/>
    <w:rsid w:val="002527B2"/>
    <w:rsid w:val="00265C6A"/>
    <w:rsid w:val="0027060F"/>
    <w:rsid w:val="0029258D"/>
    <w:rsid w:val="002A2D07"/>
    <w:rsid w:val="002D3A13"/>
    <w:rsid w:val="002D458E"/>
    <w:rsid w:val="00300260"/>
    <w:rsid w:val="00331E6B"/>
    <w:rsid w:val="0033280D"/>
    <w:rsid w:val="00334B58"/>
    <w:rsid w:val="0033753A"/>
    <w:rsid w:val="00337E95"/>
    <w:rsid w:val="00345EE3"/>
    <w:rsid w:val="00353DCF"/>
    <w:rsid w:val="003624E8"/>
    <w:rsid w:val="00370082"/>
    <w:rsid w:val="00373FB4"/>
    <w:rsid w:val="003828EA"/>
    <w:rsid w:val="003A3878"/>
    <w:rsid w:val="003B1141"/>
    <w:rsid w:val="003B1BC5"/>
    <w:rsid w:val="003C1140"/>
    <w:rsid w:val="003C37E6"/>
    <w:rsid w:val="003C74AA"/>
    <w:rsid w:val="003E0950"/>
    <w:rsid w:val="003E1ED8"/>
    <w:rsid w:val="003E376D"/>
    <w:rsid w:val="003E5D1D"/>
    <w:rsid w:val="003F2ACE"/>
    <w:rsid w:val="00406818"/>
    <w:rsid w:val="00412BB3"/>
    <w:rsid w:val="004134ED"/>
    <w:rsid w:val="00420FE2"/>
    <w:rsid w:val="00421827"/>
    <w:rsid w:val="00426BB4"/>
    <w:rsid w:val="00465BF1"/>
    <w:rsid w:val="0047388C"/>
    <w:rsid w:val="00484519"/>
    <w:rsid w:val="004A4264"/>
    <w:rsid w:val="004C5FCA"/>
    <w:rsid w:val="004D4164"/>
    <w:rsid w:val="004E06F9"/>
    <w:rsid w:val="004E1629"/>
    <w:rsid w:val="004E2AA1"/>
    <w:rsid w:val="004E6162"/>
    <w:rsid w:val="004E72B0"/>
    <w:rsid w:val="004F2FE7"/>
    <w:rsid w:val="004F710D"/>
    <w:rsid w:val="00500A65"/>
    <w:rsid w:val="0050201F"/>
    <w:rsid w:val="005135B7"/>
    <w:rsid w:val="00521AFC"/>
    <w:rsid w:val="0052217D"/>
    <w:rsid w:val="00541CF1"/>
    <w:rsid w:val="00547B1D"/>
    <w:rsid w:val="00553861"/>
    <w:rsid w:val="00555283"/>
    <w:rsid w:val="00576E38"/>
    <w:rsid w:val="0058743A"/>
    <w:rsid w:val="0059013B"/>
    <w:rsid w:val="0059337C"/>
    <w:rsid w:val="00594A48"/>
    <w:rsid w:val="005A6C24"/>
    <w:rsid w:val="005B39B5"/>
    <w:rsid w:val="005C0A7A"/>
    <w:rsid w:val="005C1377"/>
    <w:rsid w:val="005C4B88"/>
    <w:rsid w:val="005D10AA"/>
    <w:rsid w:val="005D39D3"/>
    <w:rsid w:val="005F294A"/>
    <w:rsid w:val="005F7A73"/>
    <w:rsid w:val="00601DC3"/>
    <w:rsid w:val="0060375A"/>
    <w:rsid w:val="006059AC"/>
    <w:rsid w:val="006203E9"/>
    <w:rsid w:val="00623855"/>
    <w:rsid w:val="00640E6D"/>
    <w:rsid w:val="006541C6"/>
    <w:rsid w:val="006542DE"/>
    <w:rsid w:val="0066415E"/>
    <w:rsid w:val="00671105"/>
    <w:rsid w:val="00676BF4"/>
    <w:rsid w:val="00676C45"/>
    <w:rsid w:val="006A0963"/>
    <w:rsid w:val="006A73E9"/>
    <w:rsid w:val="006B1C9C"/>
    <w:rsid w:val="006B2282"/>
    <w:rsid w:val="006B2D4B"/>
    <w:rsid w:val="006C4238"/>
    <w:rsid w:val="006C4344"/>
    <w:rsid w:val="006F39BF"/>
    <w:rsid w:val="00707218"/>
    <w:rsid w:val="00727C6D"/>
    <w:rsid w:val="00730666"/>
    <w:rsid w:val="00731067"/>
    <w:rsid w:val="0073650A"/>
    <w:rsid w:val="0075558A"/>
    <w:rsid w:val="0076043A"/>
    <w:rsid w:val="00761ED6"/>
    <w:rsid w:val="007625DA"/>
    <w:rsid w:val="00773ACC"/>
    <w:rsid w:val="00774328"/>
    <w:rsid w:val="0078354F"/>
    <w:rsid w:val="007A58AF"/>
    <w:rsid w:val="007A6C10"/>
    <w:rsid w:val="007B6ED3"/>
    <w:rsid w:val="007C11C6"/>
    <w:rsid w:val="007C5606"/>
    <w:rsid w:val="007D6B5D"/>
    <w:rsid w:val="007F7A69"/>
    <w:rsid w:val="00813B03"/>
    <w:rsid w:val="008173D0"/>
    <w:rsid w:val="008437D8"/>
    <w:rsid w:val="00843B3A"/>
    <w:rsid w:val="00863826"/>
    <w:rsid w:val="0087274F"/>
    <w:rsid w:val="008921A0"/>
    <w:rsid w:val="008B5A61"/>
    <w:rsid w:val="008D13C9"/>
    <w:rsid w:val="008E2AD6"/>
    <w:rsid w:val="008E5274"/>
    <w:rsid w:val="008F1492"/>
    <w:rsid w:val="00913DC9"/>
    <w:rsid w:val="00933DCD"/>
    <w:rsid w:val="00947ADD"/>
    <w:rsid w:val="00957C1C"/>
    <w:rsid w:val="00960FEF"/>
    <w:rsid w:val="00962B50"/>
    <w:rsid w:val="00963DC7"/>
    <w:rsid w:val="009643BA"/>
    <w:rsid w:val="009677A7"/>
    <w:rsid w:val="00967AB8"/>
    <w:rsid w:val="00976D38"/>
    <w:rsid w:val="00990C57"/>
    <w:rsid w:val="009A13A2"/>
    <w:rsid w:val="009E36D9"/>
    <w:rsid w:val="00A07AA3"/>
    <w:rsid w:val="00A34318"/>
    <w:rsid w:val="00A651F5"/>
    <w:rsid w:val="00A8085C"/>
    <w:rsid w:val="00A900CB"/>
    <w:rsid w:val="00A93EC2"/>
    <w:rsid w:val="00A96380"/>
    <w:rsid w:val="00AA1A44"/>
    <w:rsid w:val="00AA4D54"/>
    <w:rsid w:val="00AD5AC8"/>
    <w:rsid w:val="00AF1528"/>
    <w:rsid w:val="00AF4A5C"/>
    <w:rsid w:val="00B07258"/>
    <w:rsid w:val="00B2257F"/>
    <w:rsid w:val="00B23041"/>
    <w:rsid w:val="00B25571"/>
    <w:rsid w:val="00B304C2"/>
    <w:rsid w:val="00B34D9E"/>
    <w:rsid w:val="00B4253D"/>
    <w:rsid w:val="00B4787E"/>
    <w:rsid w:val="00B675D7"/>
    <w:rsid w:val="00B72549"/>
    <w:rsid w:val="00B766DD"/>
    <w:rsid w:val="00B76976"/>
    <w:rsid w:val="00B77BD3"/>
    <w:rsid w:val="00B77F5F"/>
    <w:rsid w:val="00B81754"/>
    <w:rsid w:val="00B9272A"/>
    <w:rsid w:val="00B97291"/>
    <w:rsid w:val="00BA14B6"/>
    <w:rsid w:val="00BB77E3"/>
    <w:rsid w:val="00C243C2"/>
    <w:rsid w:val="00C3067F"/>
    <w:rsid w:val="00C46458"/>
    <w:rsid w:val="00C51B92"/>
    <w:rsid w:val="00C842C7"/>
    <w:rsid w:val="00C9342E"/>
    <w:rsid w:val="00C9647F"/>
    <w:rsid w:val="00CA594E"/>
    <w:rsid w:val="00CA6404"/>
    <w:rsid w:val="00CB1EBD"/>
    <w:rsid w:val="00CE254C"/>
    <w:rsid w:val="00CE365D"/>
    <w:rsid w:val="00CF2391"/>
    <w:rsid w:val="00CF3C33"/>
    <w:rsid w:val="00CF4609"/>
    <w:rsid w:val="00D01792"/>
    <w:rsid w:val="00D141C7"/>
    <w:rsid w:val="00D15934"/>
    <w:rsid w:val="00D2755F"/>
    <w:rsid w:val="00D470B2"/>
    <w:rsid w:val="00D507DF"/>
    <w:rsid w:val="00D64713"/>
    <w:rsid w:val="00D90B85"/>
    <w:rsid w:val="00DB5428"/>
    <w:rsid w:val="00DC0117"/>
    <w:rsid w:val="00DC2F2F"/>
    <w:rsid w:val="00DE6771"/>
    <w:rsid w:val="00DF2081"/>
    <w:rsid w:val="00E2292E"/>
    <w:rsid w:val="00E24873"/>
    <w:rsid w:val="00E24E2F"/>
    <w:rsid w:val="00E33837"/>
    <w:rsid w:val="00E37530"/>
    <w:rsid w:val="00E50B6D"/>
    <w:rsid w:val="00E61178"/>
    <w:rsid w:val="00E72769"/>
    <w:rsid w:val="00E87742"/>
    <w:rsid w:val="00E9146F"/>
    <w:rsid w:val="00E92F35"/>
    <w:rsid w:val="00E97014"/>
    <w:rsid w:val="00EB2235"/>
    <w:rsid w:val="00EB7119"/>
    <w:rsid w:val="00EC5A14"/>
    <w:rsid w:val="00ED3C66"/>
    <w:rsid w:val="00ED420F"/>
    <w:rsid w:val="00EF0E99"/>
    <w:rsid w:val="00EF5A50"/>
    <w:rsid w:val="00F109EC"/>
    <w:rsid w:val="00F16C39"/>
    <w:rsid w:val="00F27669"/>
    <w:rsid w:val="00F45408"/>
    <w:rsid w:val="00F502A5"/>
    <w:rsid w:val="00F65CC8"/>
    <w:rsid w:val="00F731C2"/>
    <w:rsid w:val="00F75685"/>
    <w:rsid w:val="00F76374"/>
    <w:rsid w:val="00F7751C"/>
    <w:rsid w:val="00F7764C"/>
    <w:rsid w:val="00F865FB"/>
    <w:rsid w:val="00F918E8"/>
    <w:rsid w:val="00F9518A"/>
    <w:rsid w:val="00F96514"/>
    <w:rsid w:val="00F977FB"/>
    <w:rsid w:val="00F97A66"/>
    <w:rsid w:val="00FB03E2"/>
    <w:rsid w:val="00FB09D7"/>
    <w:rsid w:val="00FB1112"/>
    <w:rsid w:val="00FC162D"/>
    <w:rsid w:val="00FC19DF"/>
    <w:rsid w:val="00FC5559"/>
    <w:rsid w:val="00FD5C76"/>
    <w:rsid w:val="00FE6842"/>
    <w:rsid w:val="00FF225A"/>
    <w:rsid w:val="00FF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C19DF"/>
    <w:pPr>
      <w:spacing w:after="120"/>
    </w:pPr>
    <w:rPr>
      <w:sz w:val="16"/>
      <w:szCs w:val="16"/>
    </w:rPr>
  </w:style>
  <w:style w:type="table" w:styleId="a3">
    <w:name w:val="Table Grid"/>
    <w:basedOn w:val="a1"/>
    <w:uiPriority w:val="59"/>
    <w:rsid w:val="00FC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8354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354F"/>
  </w:style>
  <w:style w:type="paragraph" w:styleId="a6">
    <w:name w:val="Balloon Text"/>
    <w:basedOn w:val="a"/>
    <w:link w:val="a7"/>
    <w:rsid w:val="0003233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3233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F152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AF1528"/>
    <w:rPr>
      <w:sz w:val="24"/>
      <w:szCs w:val="24"/>
    </w:rPr>
  </w:style>
  <w:style w:type="paragraph" w:styleId="aa">
    <w:name w:val="List Paragraph"/>
    <w:basedOn w:val="a"/>
    <w:uiPriority w:val="34"/>
    <w:qFormat/>
    <w:rsid w:val="00FE684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E1ED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90B85"/>
    <w:pPr>
      <w:spacing w:after="120"/>
    </w:pPr>
  </w:style>
  <w:style w:type="character" w:customStyle="1" w:styleId="ad">
    <w:name w:val="Основной текст Знак"/>
    <w:link w:val="ac"/>
    <w:rsid w:val="00D90B85"/>
    <w:rPr>
      <w:sz w:val="24"/>
      <w:szCs w:val="24"/>
    </w:rPr>
  </w:style>
  <w:style w:type="paragraph" w:customStyle="1" w:styleId="Style20">
    <w:name w:val="Style20"/>
    <w:basedOn w:val="a"/>
    <w:uiPriority w:val="99"/>
    <w:rsid w:val="00D470B2"/>
    <w:pPr>
      <w:widowControl w:val="0"/>
      <w:autoSpaceDE w:val="0"/>
      <w:autoSpaceDN w:val="0"/>
      <w:adjustRightInd w:val="0"/>
      <w:spacing w:line="322" w:lineRule="exact"/>
      <w:ind w:firstLine="893"/>
      <w:jc w:val="both"/>
    </w:pPr>
  </w:style>
  <w:style w:type="character" w:styleId="ae">
    <w:name w:val="Hyperlink"/>
    <w:basedOn w:val="a0"/>
    <w:uiPriority w:val="99"/>
    <w:unhideWhenUsed/>
    <w:rsid w:val="00C96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A17B-6A4B-4EAC-9180-404877A1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1467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"Рэст"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Велищенко Наталья Андреевна</cp:lastModifiedBy>
  <cp:revision>22</cp:revision>
  <cp:lastPrinted>2019-07-18T09:39:00Z</cp:lastPrinted>
  <dcterms:created xsi:type="dcterms:W3CDTF">2019-07-18T10:02:00Z</dcterms:created>
  <dcterms:modified xsi:type="dcterms:W3CDTF">2019-07-26T09:04:00Z</dcterms:modified>
</cp:coreProperties>
</file>