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1701"/>
        <w:gridCol w:w="2833"/>
        <w:gridCol w:w="3263"/>
        <w:gridCol w:w="2126"/>
      </w:tblGrid>
      <w:tr w:rsidR="00E57F67" w:rsidTr="00EF2740">
        <w:tc>
          <w:tcPr>
            <w:tcW w:w="9923" w:type="dxa"/>
            <w:gridSpan w:val="4"/>
          </w:tcPr>
          <w:p w:rsidR="00E57F67" w:rsidRPr="006346F2" w:rsidRDefault="00972603" w:rsidP="00853457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F67" w:rsidRPr="006346F2" w:rsidRDefault="00E57F67" w:rsidP="00853457">
            <w:pPr>
              <w:spacing w:after="120" w:line="240" w:lineRule="auto"/>
              <w:ind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 w:rsidR="00CF19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51271" w:rsidRDefault="00C03D1E" w:rsidP="00853457">
            <w:pPr>
              <w:spacing w:after="120" w:line="240" w:lineRule="auto"/>
              <w:ind w:left="-105" w:right="-113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</w:pPr>
            <w:r w:rsidRPr="00C03D1E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E57F67" w:rsidRPr="00782A5A" w:rsidRDefault="00E57F67" w:rsidP="003E1F6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6C23" w:rsidTr="00EF2740">
        <w:tc>
          <w:tcPr>
            <w:tcW w:w="1701" w:type="dxa"/>
          </w:tcPr>
          <w:p w:rsidR="00F76C23" w:rsidRPr="006346F2" w:rsidRDefault="00672BF9" w:rsidP="00EF2740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02.12.</w:t>
            </w:r>
          </w:p>
        </w:tc>
        <w:tc>
          <w:tcPr>
            <w:tcW w:w="2833" w:type="dxa"/>
          </w:tcPr>
          <w:p w:rsidR="00F76C23" w:rsidRPr="006346F2" w:rsidRDefault="000F74EB" w:rsidP="009E55E5">
            <w:pPr>
              <w:ind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  <w:r w:rsidR="00B43E54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  <w:r w:rsidR="00F76C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3" w:type="dxa"/>
          </w:tcPr>
          <w:p w:rsidR="00F76C23" w:rsidRPr="006346F2" w:rsidRDefault="00F76C23" w:rsidP="00C03D1E">
            <w:pPr>
              <w:ind w:right="-2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126" w:type="dxa"/>
          </w:tcPr>
          <w:p w:rsidR="00F76C23" w:rsidRPr="006346F2" w:rsidRDefault="00672BF9" w:rsidP="00C03D1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1148</w:t>
            </w:r>
          </w:p>
        </w:tc>
      </w:tr>
    </w:tbl>
    <w:p w:rsidR="00853457" w:rsidRDefault="00853457" w:rsidP="00692C6F">
      <w:pPr>
        <w:spacing w:after="0" w:line="240" w:lineRule="auto"/>
        <w:rPr>
          <w:color w:val="FFFFFF"/>
        </w:rPr>
      </w:pPr>
    </w:p>
    <w:p w:rsidR="00C736F7" w:rsidRPr="00F5394D" w:rsidRDefault="00C736F7" w:rsidP="00134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94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</w:t>
      </w:r>
      <w:r w:rsidRPr="009706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03D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E4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Канска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77FE9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377FE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.2016 № 1</w:t>
      </w:r>
      <w:r w:rsidR="00377FE9">
        <w:rPr>
          <w:rFonts w:ascii="Times New Roman" w:hAnsi="Times New Roman"/>
          <w:sz w:val="28"/>
          <w:szCs w:val="28"/>
          <w:lang w:eastAsia="ru-RU"/>
        </w:rPr>
        <w:t>191</w:t>
      </w:r>
    </w:p>
    <w:p w:rsidR="00C736F7" w:rsidRPr="00F5394D" w:rsidRDefault="00C736F7" w:rsidP="0013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736F7" w:rsidRDefault="00C736F7" w:rsidP="00692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г. Канска от 22.08.2013 № 1096 «Об </w:t>
      </w:r>
      <w:r w:rsidR="00C03D1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тверждении Порядка принятия решений о разработке муниципальных програм</w:t>
      </w:r>
      <w:r w:rsidR="009C0360">
        <w:rPr>
          <w:rFonts w:ascii="Times New Roman" w:hAnsi="Times New Roman"/>
          <w:color w:val="000000"/>
          <w:sz w:val="28"/>
          <w:szCs w:val="28"/>
          <w:lang w:eastAsia="ru-RU"/>
        </w:rPr>
        <w:t>м города Канска, их формирования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реализации», руководствуясь статьями 30, 35 Устава города Канска</w:t>
      </w:r>
      <w:r>
        <w:rPr>
          <w:rFonts w:ascii="Times New Roman" w:hAnsi="Times New Roman"/>
          <w:sz w:val="28"/>
          <w:szCs w:val="28"/>
        </w:rPr>
        <w:t>,</w:t>
      </w:r>
      <w:r w:rsidRPr="00743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</w:t>
      </w:r>
      <w:r w:rsidRPr="00F539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34E4C" w:rsidRPr="00134E4C" w:rsidRDefault="0066243B" w:rsidP="00134E4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г.</w:t>
      </w:r>
      <w:r w:rsidR="00995670"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E4C">
        <w:rPr>
          <w:rFonts w:ascii="Times New Roman" w:hAnsi="Times New Roman"/>
          <w:color w:val="000000"/>
          <w:sz w:val="28"/>
          <w:szCs w:val="28"/>
        </w:rPr>
        <w:t xml:space="preserve">Канска от </w:t>
      </w:r>
      <w:r w:rsidR="00377FE9" w:rsidRPr="00134E4C">
        <w:rPr>
          <w:rFonts w:ascii="Times New Roman" w:hAnsi="Times New Roman"/>
          <w:sz w:val="28"/>
          <w:szCs w:val="28"/>
        </w:rPr>
        <w:t>23.11.2016 № 1191</w:t>
      </w:r>
      <w:r w:rsidR="00134E4C">
        <w:rPr>
          <w:rFonts w:ascii="Times New Roman" w:hAnsi="Times New Roman"/>
          <w:sz w:val="28"/>
          <w:szCs w:val="28"/>
        </w:rPr>
        <w:t xml:space="preserve"> </w:t>
      </w:r>
      <w:r w:rsidRPr="00134E4C"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города Канска «</w:t>
      </w:r>
      <w:r w:rsidR="00377FE9" w:rsidRPr="00134E4C">
        <w:rPr>
          <w:rFonts w:ascii="Times New Roman" w:hAnsi="Times New Roman"/>
          <w:bCs/>
          <w:sz w:val="28"/>
          <w:szCs w:val="28"/>
        </w:rPr>
        <w:t>Защита населения от чрезвычайных ситуаций приро</w:t>
      </w:r>
      <w:r w:rsidR="00E71A39">
        <w:rPr>
          <w:rFonts w:ascii="Times New Roman" w:hAnsi="Times New Roman"/>
          <w:bCs/>
          <w:sz w:val="28"/>
          <w:szCs w:val="28"/>
        </w:rPr>
        <w:t>дного и техногенного характера»</w:t>
      </w:r>
      <w:r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D8B" w:rsidRPr="00134E4C">
        <w:rPr>
          <w:rFonts w:ascii="Times New Roman" w:hAnsi="Times New Roman"/>
          <w:color w:val="000000"/>
          <w:sz w:val="28"/>
          <w:szCs w:val="28"/>
        </w:rPr>
        <w:t>(далее</w:t>
      </w:r>
      <w:r w:rsidR="00B64835"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835" w:rsidRPr="00134E4C">
        <w:rPr>
          <w:rFonts w:ascii="Times New Roman" w:hAnsi="Times New Roman"/>
          <w:sz w:val="28"/>
          <w:szCs w:val="28"/>
        </w:rPr>
        <w:t xml:space="preserve">– </w:t>
      </w:r>
      <w:r w:rsidR="00D43CA1" w:rsidRPr="00134E4C">
        <w:rPr>
          <w:rFonts w:ascii="Times New Roman" w:hAnsi="Times New Roman"/>
          <w:sz w:val="28"/>
          <w:szCs w:val="28"/>
        </w:rPr>
        <w:t>п</w:t>
      </w:r>
      <w:r w:rsidRPr="00134E4C">
        <w:rPr>
          <w:rFonts w:ascii="Times New Roman" w:hAnsi="Times New Roman"/>
          <w:color w:val="000000"/>
          <w:sz w:val="28"/>
          <w:szCs w:val="28"/>
        </w:rPr>
        <w:t>ос</w:t>
      </w:r>
      <w:r w:rsidR="00134E4C" w:rsidRPr="00134E4C">
        <w:rPr>
          <w:rFonts w:ascii="Times New Roman" w:hAnsi="Times New Roman"/>
          <w:color w:val="000000"/>
          <w:sz w:val="28"/>
          <w:szCs w:val="28"/>
        </w:rPr>
        <w:t>тановление) следующие изменения</w:t>
      </w:r>
      <w:r w:rsidR="00E71A39">
        <w:rPr>
          <w:rFonts w:ascii="Times New Roman" w:hAnsi="Times New Roman"/>
          <w:color w:val="000000"/>
          <w:sz w:val="28"/>
          <w:szCs w:val="28"/>
        </w:rPr>
        <w:t>:</w:t>
      </w:r>
      <w:r w:rsidR="00134E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EC8" w:rsidRPr="00134E4C" w:rsidRDefault="00D43CA1" w:rsidP="00134E4C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E4C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134E4C" w:rsidRDefault="00C03D1E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«Канский вестник»,</w:t>
      </w:r>
      <w:r w:rsidR="00C736F7"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E4C">
        <w:rPr>
          <w:rFonts w:ascii="Times New Roman" w:hAnsi="Times New Roman"/>
          <w:color w:val="000000"/>
          <w:sz w:val="28"/>
          <w:szCs w:val="28"/>
        </w:rPr>
        <w:t>р</w:t>
      </w:r>
      <w:r w:rsidR="00C736F7" w:rsidRPr="00134E4C">
        <w:rPr>
          <w:rFonts w:ascii="Times New Roman" w:hAnsi="Times New Roman"/>
          <w:color w:val="000000"/>
          <w:sz w:val="28"/>
          <w:szCs w:val="28"/>
        </w:rPr>
        <w:t xml:space="preserve">азместить на официальном сайте </w:t>
      </w:r>
      <w:r w:rsidRPr="00134E4C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</w:t>
      </w:r>
      <w:r w:rsidR="00C736F7" w:rsidRPr="00134E4C">
        <w:rPr>
          <w:rFonts w:ascii="Times New Roman" w:hAnsi="Times New Roman"/>
          <w:color w:val="000000"/>
          <w:sz w:val="28"/>
          <w:szCs w:val="28"/>
        </w:rPr>
        <w:t xml:space="preserve"> Канск в сети Интернет.</w:t>
      </w:r>
    </w:p>
    <w:p w:rsidR="00134E4C" w:rsidRDefault="00C736F7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 Н.В. Кадач.</w:t>
      </w:r>
    </w:p>
    <w:p w:rsidR="007C556D" w:rsidRPr="00134E4C" w:rsidRDefault="007C556D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официального опубликования</w:t>
      </w:r>
      <w:r w:rsidR="00625061">
        <w:rPr>
          <w:rFonts w:ascii="Times New Roman" w:hAnsi="Times New Roman"/>
          <w:color w:val="000000"/>
          <w:sz w:val="28"/>
          <w:szCs w:val="28"/>
        </w:rPr>
        <w:t>, но не ранее 01.01.2020</w:t>
      </w:r>
      <w:r w:rsidR="000F74EB" w:rsidRPr="00134E4C">
        <w:rPr>
          <w:rFonts w:ascii="Times New Roman" w:hAnsi="Times New Roman"/>
          <w:color w:val="000000"/>
          <w:sz w:val="28"/>
          <w:szCs w:val="28"/>
        </w:rPr>
        <w:t>г</w:t>
      </w:r>
      <w:r w:rsidR="00377FE9" w:rsidRPr="00134E4C">
        <w:rPr>
          <w:rFonts w:ascii="Times New Roman" w:hAnsi="Times New Roman"/>
          <w:color w:val="000000"/>
          <w:sz w:val="28"/>
          <w:szCs w:val="28"/>
        </w:rPr>
        <w:t>.</w:t>
      </w:r>
    </w:p>
    <w:p w:rsidR="002D5BA4" w:rsidRDefault="002D5BA4" w:rsidP="00692C6F">
      <w:pPr>
        <w:pStyle w:val="ConsPlusNormal"/>
        <w:tabs>
          <w:tab w:val="left" w:pos="720"/>
        </w:tabs>
        <w:rPr>
          <w:rFonts w:ascii="Calibri" w:hAnsi="Calibri" w:cs="Times New Roman"/>
          <w:sz w:val="28"/>
          <w:szCs w:val="28"/>
        </w:rPr>
      </w:pPr>
    </w:p>
    <w:p w:rsidR="002D5BA4" w:rsidRDefault="002D5BA4" w:rsidP="00692C6F">
      <w:pPr>
        <w:pStyle w:val="ConsPlusNormal"/>
        <w:tabs>
          <w:tab w:val="left" w:pos="720"/>
        </w:tabs>
        <w:rPr>
          <w:rFonts w:ascii="Calibri" w:hAnsi="Calibri" w:cs="Times New Roman"/>
          <w:sz w:val="28"/>
          <w:szCs w:val="28"/>
        </w:rPr>
      </w:pPr>
    </w:p>
    <w:p w:rsidR="002D5BA4" w:rsidRDefault="002D5BA4" w:rsidP="00692C6F">
      <w:pPr>
        <w:pStyle w:val="ConsPlusNormal"/>
        <w:tabs>
          <w:tab w:val="left" w:pos="720"/>
        </w:tabs>
        <w:rPr>
          <w:rFonts w:ascii="Calibri" w:hAnsi="Calibri" w:cs="Times New Roman"/>
          <w:sz w:val="28"/>
          <w:szCs w:val="28"/>
        </w:rPr>
      </w:pPr>
    </w:p>
    <w:p w:rsidR="00EF2740" w:rsidRDefault="002D5BA4" w:rsidP="00692C6F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14FF" w:rsidRPr="00CC07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86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E1F6E" w:rsidRPr="00CC07A8">
        <w:rPr>
          <w:rFonts w:ascii="Times New Roman" w:hAnsi="Times New Roman" w:cs="Times New Roman"/>
          <w:sz w:val="28"/>
          <w:szCs w:val="28"/>
        </w:rPr>
        <w:t xml:space="preserve">Канска                                                              </w:t>
      </w:r>
      <w:r w:rsidR="00753100" w:rsidRPr="00CC07A8">
        <w:rPr>
          <w:rFonts w:ascii="Times New Roman" w:hAnsi="Times New Roman" w:cs="Times New Roman"/>
          <w:sz w:val="28"/>
          <w:szCs w:val="28"/>
        </w:rPr>
        <w:t xml:space="preserve">    </w:t>
      </w:r>
      <w:r w:rsidR="003E1F6E" w:rsidRPr="00CC07A8">
        <w:rPr>
          <w:rFonts w:ascii="Times New Roman" w:hAnsi="Times New Roman" w:cs="Times New Roman"/>
          <w:sz w:val="28"/>
          <w:szCs w:val="28"/>
        </w:rPr>
        <w:t xml:space="preserve">   </w:t>
      </w:r>
      <w:r w:rsidR="008414FF" w:rsidRPr="00CC07A8">
        <w:rPr>
          <w:rFonts w:ascii="Times New Roman" w:hAnsi="Times New Roman" w:cs="Times New Roman"/>
          <w:sz w:val="28"/>
          <w:szCs w:val="28"/>
        </w:rPr>
        <w:t xml:space="preserve"> </w:t>
      </w:r>
      <w:r w:rsidR="00C826E7" w:rsidRPr="00CC07A8">
        <w:rPr>
          <w:rFonts w:ascii="Times New Roman" w:hAnsi="Times New Roman" w:cs="Times New Roman"/>
          <w:sz w:val="28"/>
          <w:szCs w:val="28"/>
        </w:rPr>
        <w:t xml:space="preserve">     </w:t>
      </w:r>
      <w:r w:rsidR="005E1D47">
        <w:rPr>
          <w:rFonts w:ascii="Times New Roman" w:hAnsi="Times New Roman" w:cs="Times New Roman"/>
          <w:sz w:val="28"/>
          <w:szCs w:val="28"/>
        </w:rPr>
        <w:t xml:space="preserve">   </w:t>
      </w:r>
      <w:r w:rsidR="008414FF" w:rsidRPr="00CC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p w:rsidR="00EF2740" w:rsidRPr="00EF2740" w:rsidRDefault="00EF2740" w:rsidP="00EF2740"/>
    <w:p w:rsidR="00EF2740" w:rsidRDefault="00EF2740" w:rsidP="00EF2740"/>
    <w:p w:rsidR="006346F2" w:rsidRDefault="006346F2" w:rsidP="00EF2740">
      <w:pPr>
        <w:jc w:val="center"/>
      </w:pPr>
    </w:p>
    <w:p w:rsidR="00206949" w:rsidRDefault="00206949" w:rsidP="00EF2740">
      <w:pPr>
        <w:jc w:val="center"/>
      </w:pPr>
    </w:p>
    <w:p w:rsidR="00206949" w:rsidRDefault="00206949" w:rsidP="00EF2740">
      <w:pPr>
        <w:jc w:val="center"/>
      </w:pPr>
    </w:p>
    <w:p w:rsidR="00206949" w:rsidRDefault="00206949" w:rsidP="00EF2740">
      <w:pPr>
        <w:jc w:val="center"/>
      </w:pPr>
    </w:p>
    <w:p w:rsidR="00206949" w:rsidRDefault="00206949" w:rsidP="00EF2740">
      <w:pPr>
        <w:jc w:val="center"/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06949">
        <w:rPr>
          <w:rFonts w:ascii="Times New Roman" w:hAnsi="Times New Roman"/>
          <w:sz w:val="28"/>
          <w:szCs w:val="28"/>
        </w:rPr>
        <w:t xml:space="preserve">Приложение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06949">
        <w:rPr>
          <w:rFonts w:ascii="Times New Roman" w:hAnsi="Times New Roman"/>
          <w:sz w:val="28"/>
          <w:szCs w:val="28"/>
        </w:rPr>
        <w:t xml:space="preserve">к постановлению администрации города Канска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06949">
        <w:rPr>
          <w:rFonts w:ascii="Times New Roman" w:hAnsi="Times New Roman"/>
          <w:sz w:val="28"/>
          <w:szCs w:val="28"/>
        </w:rPr>
        <w:t xml:space="preserve">от 02.11.2019 № 1148                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06949">
        <w:rPr>
          <w:rFonts w:ascii="Times New Roman" w:hAnsi="Times New Roman"/>
          <w:sz w:val="28"/>
          <w:szCs w:val="28"/>
        </w:rPr>
        <w:t xml:space="preserve">Приложение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06949">
        <w:rPr>
          <w:rFonts w:ascii="Times New Roman" w:hAnsi="Times New Roman"/>
          <w:sz w:val="28"/>
          <w:szCs w:val="28"/>
        </w:rPr>
        <w:t xml:space="preserve">к постановлению администрации города Канска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06949">
        <w:rPr>
          <w:rFonts w:ascii="Times New Roman" w:hAnsi="Times New Roman"/>
          <w:sz w:val="28"/>
          <w:szCs w:val="28"/>
        </w:rPr>
        <w:t xml:space="preserve">от 23.11.2016  № 1191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программа города Канска «Защита населения от чрезвычайных ситуаций природного и техногенного характера»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6949" w:rsidRPr="00206949" w:rsidRDefault="00206949" w:rsidP="002069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города Канска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«Защита населения от чрезвычайных ситуаций природного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характера»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7087"/>
      </w:tblGrid>
      <w:tr w:rsidR="00206949" w:rsidRPr="00206949" w:rsidTr="00837DAC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206949" w:rsidRPr="00206949" w:rsidTr="00837DAC">
        <w:trPr>
          <w:trHeight w:val="2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541EC0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206949" w:rsidRPr="0020694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179</w:t>
              </w:r>
            </w:hyperlink>
            <w:r w:rsidR="00206949"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 кодекса Российской Федерации;</w:t>
            </w:r>
          </w:p>
          <w:p w:rsidR="00206949" w:rsidRPr="00206949" w:rsidRDefault="00541EC0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206949" w:rsidRPr="0020694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206949"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г. Канска от 22.08.2013 № 1095 «Об утверждении перечня муниципальных программ города Канска»; </w:t>
            </w:r>
          </w:p>
          <w:p w:rsidR="00206949" w:rsidRPr="00206949" w:rsidRDefault="00541EC0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206949" w:rsidRPr="0020694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206949"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г. Канска от 22.08.2013 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1096 «Об утверждении Порядка принятия решений о разработке муниципальных программ города Канска, их формирования и реализации»</w:t>
            </w:r>
          </w:p>
        </w:tc>
      </w:tr>
      <w:tr w:rsidR="00206949" w:rsidRPr="00206949" w:rsidTr="00837DAC">
        <w:trPr>
          <w:trHeight w:val="1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 - Управление)</w:t>
            </w:r>
          </w:p>
        </w:tc>
      </w:tr>
      <w:tr w:rsidR="00206949" w:rsidRPr="00206949" w:rsidTr="00837DAC">
        <w:trPr>
          <w:trHeight w:val="11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206949" w:rsidRPr="00206949" w:rsidTr="00837DAC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подпрограмм и отдельных мероприятий муниципальной программы города </w:t>
            </w: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541EC0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206949" w:rsidRPr="0020694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06949"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«Предупреждение, спасение, помощь населению города в чрезвычайных ситуациях» (далее – подпрограмма 1)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2069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первичных мер пожарной </w:t>
            </w:r>
            <w:r w:rsidRPr="002069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безопасности на территории города Канска» (далее – подпрограмма 2)</w:t>
            </w:r>
          </w:p>
        </w:tc>
      </w:tr>
      <w:tr w:rsidR="00206949" w:rsidRPr="00206949" w:rsidTr="00837DAC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эффективной системы защиты населения и территорий города Канска (далее - город) от чрезвычайных ситуаций природного и техногенного характера</w:t>
            </w:r>
          </w:p>
        </w:tc>
      </w:tr>
      <w:tr w:rsidR="00206949" w:rsidRPr="00206949" w:rsidTr="00837DAC">
        <w:trPr>
          <w:trHeight w:val="1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206949" w:rsidRPr="00206949" w:rsidTr="00837DAC">
        <w:trPr>
          <w:trHeight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реализации: 2017 - 2030 годы, без деления на этапы</w:t>
            </w:r>
          </w:p>
        </w:tc>
      </w:tr>
      <w:tr w:rsidR="00206949" w:rsidRPr="00206949" w:rsidTr="00837DAC">
        <w:trPr>
          <w:trHeight w:val="3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Приведен в </w:t>
            </w:r>
            <w:hyperlink r:id="rId11" w:history="1">
              <w:r w:rsidRPr="0020694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приложении</w:t>
              </w:r>
            </w:hyperlink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паспорту муниципальной программы</w:t>
            </w:r>
          </w:p>
        </w:tc>
      </w:tr>
      <w:tr w:rsidR="00206949" w:rsidRPr="00206949" w:rsidTr="00837D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программы города Канска, в том числе по годам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182 771 867,25 руб., в том числе по годам: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 xml:space="preserve">2017 год – 27 846 967,00 руб. 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2018 год – 35 982 472,00 руб.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26 802 089,25 руб.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31 872 912,00 </w:t>
            </w:r>
            <w:proofErr w:type="spellStart"/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30 317 135,00 </w:t>
            </w:r>
            <w:proofErr w:type="spellStart"/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29 950 292,00 руб. 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2 779 407,00  руб., 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2017 год – 1 680 400,00 руб.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2018 год – 615 862,00 руб.,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2019 год – 456 145,00 руб.,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lastRenderedPageBreak/>
              <w:t>2020 год – 9 000,00 руб.,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2021 год – 9 000,00</w:t>
            </w:r>
          </w:p>
          <w:p w:rsidR="00206949" w:rsidRPr="00206949" w:rsidRDefault="00206949" w:rsidP="00206949">
            <w:pPr>
              <w:tabs>
                <w:tab w:val="left" w:pos="2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2022 год – 9 000,00</w:t>
            </w:r>
            <w:r w:rsidRPr="0020694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средства городского бюджета –179 992 460,25 руб.: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2017 год – 26 166 567,00 руб.</w:t>
            </w:r>
          </w:p>
          <w:p w:rsidR="00206949" w:rsidRPr="00206949" w:rsidRDefault="00206949" w:rsidP="0020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949">
              <w:rPr>
                <w:rFonts w:ascii="Times New Roman" w:hAnsi="Times New Roman"/>
                <w:sz w:val="28"/>
                <w:szCs w:val="28"/>
              </w:rPr>
              <w:t>2018 год – 35 366 610,00 руб.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26 345 944,25 руб.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31 863 912,00 </w:t>
            </w:r>
            <w:proofErr w:type="spellStart"/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30 308 135,00 руб.</w:t>
            </w:r>
          </w:p>
          <w:p w:rsidR="00206949" w:rsidRPr="00206949" w:rsidRDefault="00206949" w:rsidP="0020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29 941 292,00 руб.</w:t>
            </w:r>
          </w:p>
        </w:tc>
      </w:tr>
    </w:tbl>
    <w:p w:rsidR="00166DF0" w:rsidRDefault="00166DF0" w:rsidP="002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2. Характеристика текущего состояния социально-экономического развития в сфере защиты населения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и территорий города от чрезвычайных ситуаций природного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характера, обеспечение безопасности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населения города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Канск расположен в восточной части Красноярского края на расстоянии </w:t>
      </w:r>
      <w:smartTag w:uri="urn:schemas-microsoft-com:office:smarttags" w:element="metricconverter">
        <w:smartTagPr>
          <w:attr w:name="ProductID" w:val="230 км"/>
        </w:smartTagPr>
        <w:r w:rsidRPr="00206949">
          <w:rPr>
            <w:rFonts w:ascii="Times New Roman" w:eastAsia="Times New Roman" w:hAnsi="Times New Roman"/>
            <w:sz w:val="28"/>
            <w:szCs w:val="28"/>
            <w:lang w:eastAsia="ru-RU"/>
          </w:rPr>
          <w:t>230 км</w:t>
        </w:r>
      </w:smartTag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краевого центра г. Красноярска. Площадь городской застройки составляет около 100 квадратных километров. Река Кан разделяет город на лево- и правобережные части. Город подвержен широкому спектру опасных природных явлений и аварийных ситуаций техногенного характера: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Источниками чрезвычайных ситуаций на территории города являются: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а) Потенциально опасные объекты, опасные производственные объекты, а также объекты, использующие в своем производстве аварийные химически опасные вещества (АХОВ);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б) Водные объекты, создающие угрозу затопления в результате паводков и являющиеся объектами неконтролируемого отдыха горожан на воде в летний период.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Сложной остается обстановка с гибелью людей на водных объектах в черте города Канска. В последние годы наметилось улучшение ситуации в связи с дежурством спасателей в традиционно сложившихся местах отдыха у водных объектов.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 связи с большим износом коммунально-энергетического хозяйства значительно возросло количество аварий на сетях отопления, холодного и горячего водоснабжения, электросетях, что приводит к нарушению условий жизнедеятельности и наносит ущерб экологии. Из-за отсутствия дренажных систем либо их засорения в паводковый период попадают под подтопление значительные территории левобережной части города.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Исходя из физико-географической оценки, иных факторов, источниками чрезвычайных ситуаций, возможными на территории города и существенно нарушающими жизнеобеспечение населения, являются: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штормовые порывы ветра до 25 м/с;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сильные похолодания до -40 °С и ниже;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обильные снегопады и сильные метели в зимнее время;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весенний паводок;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подтопление части жилых домов в левобережной части города склоновыми стоками в период интенсивного снеготаяния;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возгорания травы, мусора, отходов лесопиления, пожары в лесопосадках на территории муниципального образования город Канск в весенне-летний пожароопасный период;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дорожно-транспортные происшествия;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техногенные пожары;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пожары в жилых домах и надворных постройках (уничтожение имущества граждан);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аварии на объектах топливно-энергетического комплекса и жилищно-коммунального хозяйства.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Растущее количество чрезвычайных ситуаций способно подорвать не только экономику, но и поставить под угрозу безопасное проживание людей на территории городского округа, вызвать социально-политическую нестабильность.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города.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города расположены 3 потенциально взрывопожароопасных объекта.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С целью оказания помощи населению в чрезвычайных ситуациях (авариях) в городе создано муниципальное казенное учреждение «Управление по делам гражданской обороны и чрезвычайным ситуациям администрации города Канска» с численностью 50 человек, имеющее в своем составе межмуниципальную единую дежурно-диспетчерскую службу и отряд экстренного реагирования.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учреждения: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мероприятий по предупреждению и ликвидации последствий чрезвычайных ситуаций (далее - ЧС);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первичных мер пожарной безопасности;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мероприятий по гражданской обороне (далее - ГО);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организация обучения неработающего населения способам защиты в чрезвычайных ситуациях мирного и военного времени.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3. Приоритеты и цели социально-экономического развития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 области гражданской обороны, защиты населения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и территорий города от ЧС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гражданской обороны, защиты населения и территорий города от ЧС являются: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оперативное реагирование на ЧС природного и техногенного характера и различного рода происшествия;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и охраны жизни людей на водных объектах города;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проведения мероприятий по ГО;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осуществления мер по поддержанию сил и средств ГО, а также для защиты населения и территорий от ЧС в состоянии постоянной готовности;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сбора и обмена информацией в установленном порядке в области защиты населения и территорий города от ЧС;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аварийно-спасательных и других неотложных работ при ЧС.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пожарной безопасности являются: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первичных мер пожарной безопасности;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в организации и осуществлении тушения пожаров и проведение первоочередных аварийно-спасательных работ, связанных с пожарами;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 по спасению людей при пожарах;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профилактическая работа на объектах жилого назначения;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развитие добровольных пожарных формирований.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организации обучения и информирования населения в области ГО, защиты от ЧС природного и техногенного характера являются: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организация плановой подготовки, переподготовки и повышения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создание эффективной системы защиты населения и территорий города Канска от чрезвычайных ситуаций (далее - ЧС) природного и техногенного характера.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1. Снижение рисков и смягчение последствий чрезвычайных ситуаций природного и техногенного характера на территории города Канска;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2. 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программных мероприятий будут обеспечены: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- всесторонний информационный обмен между межмуниципальной единой дежурно-диспетчерской службой города Канска и Канского района </w:t>
      </w: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Красноярского края, ФГКУ «ЦУКС Главного управления МЧС России по Красноярскому краю» и дежурно-диспетчерскими службами предприятий и организаций города Канска;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оперативное реагирование на ЧС природного и техногенного характера и различного рода происшествия;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способов проведения аварийно-спасательных работ;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безопасность и охрана жизни людей на водных объектах города;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тушения пожаров на территории города за счет увеличения работоспособности источников наружного противопожарного водоснабжения, создание минерализованных полос в лесных массивах и проведение первоочередных аварийно-спасательных работ, связанных с пожарами;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обучение спасателей отряда экстренного реагирования Управления по делам ГО и ЧС г. Канска методам и способам тушения пожаров, получение лицензии на осуществлении деятельности</w:t>
      </w:r>
      <w:hyperlink r:id="rId12" w:history="1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тушению пожаров в населенных пунктах, на производственных объектах и объектах инфраструктуры;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пропаганда мероприятий безопасности жизнедеятельности и пожарной безопасности;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спасателям поисково-спасательного гарнизона г. Канска при тушении пожаров;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функционирование и поддержание в готовности технических средств оповещения населения города на случай чрезвычайных ситуаций и военных действий;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плановой подготовки, переподготовки и повышения квалификации руководителей и специалистов органов местного самоуправления, специалистов Управления по делам ГО и ЧС г. Канска, специалистов единой дежурно-диспетчерской службы города и спасателей ОЭР;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финансовое обеспечение основных направлений деятельности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4. Прогноз конечных результатов программы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Источником информации по показателям является ведомственная статистика.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 к 2030 году: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количества объектов, подключенных к корпоративной сети и передачи данных до 200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увеличение (поддержание) в исправном состоянии источников наружного противопожарного водоснабжения не менее 98,0%;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увеличение минерализованных полос не менее 19,2 км;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количества населения города, охваченного обучением и информированием действий </w:t>
      </w:r>
      <w:proofErr w:type="gram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 до 50 %;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проведение подготовки должностных лиц и специалистов Управления по делам ГО и ЧС г. Канска в соответствии с планом до 5 чел.;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4"/>
          <w:lang w:eastAsia="ru-RU"/>
        </w:rPr>
        <w:t>- увеличение количества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не менее 85%;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увеличение обеспеченности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 средствами индивидуальной защиты, техникой и специальным оборудованием для предупреждения ЧС и проведения аварийно-спасательных работ в зонах ЧС не менее 92%;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увеличение предупреждающих информационных знаков на водных объектах города до 10 ед.;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расширение охвата оповещения населения территории г. Канска не менее 90%;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увеличение использования для перехвата телеэфира организаций, осуществляющих вещание на территорию города Канска не менее 100%;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увеличение использования для перехвата радиоэфира организаций, осуществляющих вещание на территорию города Канска не менее 90%.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представлены в </w:t>
      </w:r>
      <w:hyperlink r:id="rId13" w:history="1">
        <w:r w:rsidRPr="0020694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приложении </w:t>
        </w:r>
      </w:hyperlink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5. Информация по подпрограммам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полномочий местного значения для муниципальных образований определен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06949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</w:smartTag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Федерации». В нем подчеркивается, что вопросом местного значения является организация и осуществление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206949" w:rsidRPr="00206949" w:rsidRDefault="00541EC0" w:rsidP="00206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206949" w:rsidRPr="00206949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</w:t>
        </w:r>
      </w:hyperlink>
      <w:r w:rsidR="00206949"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1 «Предупреждение, спасение, помощь населению города в чрезвычайных ситуациях» (далее – подпрограмма 1);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Подпрограмма 2 «</w:t>
      </w:r>
      <w:r w:rsidRPr="0020694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первичных мер пожарной безопасности на территории города Канска» (далее – подпрограмма 2).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 направлена на проведение на территории муниципального образования город Канск комплекса мероприятий в области гражданской обороны, по защите населения и территорий от чрезвычайных ситуаций природного и техногенного характера, обеспечения первичных мер пожарной безопасности и необходимых условий для предотвращения гибели и </w:t>
      </w: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травматизма людей при пожарах, а также предотвращение материального ущерба и безопасности людей на водных объектах, в соответствии с требованиями действующего законодательства.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Подпрограммы являются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город Канск от чрезвычайных ситуаций природного и техногенного характера.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1 является снижение рисков и смягчение последствий чрезвычайных ситуаций природного и техногенного характера на территории города Канска.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 1:</w:t>
      </w:r>
    </w:p>
    <w:p w:rsidR="00206949" w:rsidRPr="00206949" w:rsidRDefault="00206949" w:rsidP="00206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</w:r>
    </w:p>
    <w:p w:rsidR="00206949" w:rsidRPr="00206949" w:rsidRDefault="00206949" w:rsidP="00206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</w:r>
    </w:p>
    <w:p w:rsidR="00206949" w:rsidRPr="00206949" w:rsidRDefault="00206949" w:rsidP="00206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 городского округа, охране их жизни и здоровья.</w:t>
      </w:r>
    </w:p>
    <w:p w:rsidR="00206949" w:rsidRPr="00206949" w:rsidRDefault="00206949" w:rsidP="00206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и дооснащение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2 является 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 2:</w:t>
      </w:r>
    </w:p>
    <w:p w:rsidR="00206949" w:rsidRPr="00206949" w:rsidRDefault="00206949" w:rsidP="00206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</w:r>
    </w:p>
    <w:p w:rsidR="00206949" w:rsidRPr="00206949" w:rsidRDefault="00206949" w:rsidP="00206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надлежащего состояния источников противопожарного водоснабжения (пожарных гидрантов), обустройство минерализованных полос.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left="-62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 городе создана система управления городским звеном краевой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информационно-технологической базы городского звена ТП РСЧС решается путем обеспечения работоспособности существующего оборудования, оснащения рабочих мест оперативно-диспетчерских служб города современными средствами связи, обработки и передачи информации.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 делам ГО и ЧС г. Канска является абонентом корпоративной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краевого государственного казенного учреждения «Центр обеспечения реализации полномочий в областях гражданской обороны, чрезвычайных ситуаций Красноярского края» (далее - КГКУ «Центр ГО и ЧС») и имеет возможность осуществлять информационный обмен между службами ГО, ЧС и ПБ Красноярского края в рамках существующих каналов доступа к территориям края на основе цифровой сети связи и передачи данных.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Управлением по делам ГО и ЧС г. Канска эксплуатируется развитая сеть связи и передачи данных, включающая категорированные объекты, потенциально опасные объекты, организации, в эксплуатации которых находятся объекты повышенной опасности, объекты жизнеобеспечения населения. Созданная система позволяет осуществлять: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доступ к общим информационным базам данных и программным системам Главного Управления МЧС России по Красноярскому краю;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режим оперативной и аварийной голосовой связи (телефония, селекторная) по всем направлениям;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режим передачи видеоинформации (видеоконференция, передача фото- и картографической информации с места ЧС);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применение программно-технических средств и систем анализа и принятия решений при предупреждении и ликвидации ЧС, пожаров, паводков.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управления по делам ГО и ЧС г. Канска - отряд экстренного реагирования (ОЭР) как профессиональное аварийно-спасательное формирование осуществляет свою деятельность по: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поддержанию сил и средств ОЭР в постоянной готовности к выдвижению в зоны чрезвычайных ситуаций и проведению работ по ликвидации чрезвычайных ситуаций;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оперативному реагированию на чрезвычайные ситуации природного, техногенного и бытового характера;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оказанию помощи пострадавшим и спасению людей при стихийных бедствиях, авариях, катастрофах и других экстремальных ситуациях, угрожающих жизни и здоровью населения, наносящих вред окружающей среде;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координации действий находящихся на территории города ведомственных, общественных аварийно-спасательных формирований, привлекаемых для ликвидации последствий чрезвычайных ситуаций;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проведению профилактической работы по предупреждению несчастных случаев среди населения при угрозе и возникновении чрезвычайных ситуаций природного и техногенного характера;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обеспечению оперативной доставки спасателей, специального снаряжения, оборудования, продуктов питания, медикаментов и другого имущества в район чрезвычайной ситуации;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проведению самостоятельно или во взаимодействии с другими формированиями первоочередных аварийно-спасательных работ;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участию в обучении населения методам и приемам само- и взаимопомощи при несчастных случаях в чрезвычайных ситуациях природного, техногенного и бытового характера;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осуществлению связи с общественностью и средствами массовой информации по вопросам деятельности ОЭР службы спасения и взаимного опыта с другими спасательными службами, внедрению передового опыта ведения аварийно-спасательных работ по оказанию помощи пострадавшему населению в чрезвычайных ситуациях.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выполняя свои задачи по оказанию помощи населению на территории города Канска, спасатели оказывают помощь пострадавшим в ДТП на автодорогах Канского, Иланского и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Абанского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Штатная численность ОЭР составляет 17 человек.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зоне оперативного реагирования ОЭР располагаются водные объекты города - </w:t>
      </w:r>
      <w:smartTag w:uri="urn:schemas-microsoft-com:office:smarttags" w:element="metricconverter">
        <w:smartTagPr>
          <w:attr w:name="ProductID" w:val="10 км"/>
        </w:smartTagPr>
        <w:r w:rsidRPr="00206949">
          <w:rPr>
            <w:rFonts w:ascii="Times New Roman" w:eastAsia="Times New Roman" w:hAnsi="Times New Roman"/>
            <w:sz w:val="28"/>
            <w:szCs w:val="28"/>
            <w:lang w:eastAsia="ru-RU"/>
          </w:rPr>
          <w:t>10 км</w:t>
        </w:r>
      </w:smartTag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реки Кан с протоками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Енатеевская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, русло Старый Кан, притоками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Курыш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Тарайка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. Массовый выход населения для рыбного промысла, как в летнее, так и в зимнее время и места массового отдыха населения в летнее время на берегах водоемов создают предпосылки происшествий на водных объектах города.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дефицита финансовых средств и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дотационности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города Канска отсутствует возможность создания добровольных пожарных дружин и добровольных пожарных команд. Распоряжением администрации города Канска от 10.10.2011 № 1300 «Об организации клуба добровольных пожарных, спасателей и волонтеров» создан клуб добровольных пожарных, спасателей и волонтеров в составе 40 человек, силами которых проводится комплекс мероприятий по пожарной безопасности.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ведения противопожарной агитации и пропаганды мер пожарной безопасности среди населения Распоряжением администрации города от 10.10.2011 №1300 организован клуб добровольных пожарных, спасателей и волонтеров. 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ОЭР техникой, оборудованием и имуществом составляет 11,23%</w:t>
      </w:r>
      <w:r w:rsidRPr="00206949">
        <w:rPr>
          <w:rFonts w:ascii="Times New Roman" w:eastAsia="Times New Roman" w:hAnsi="Times New Roman"/>
          <w:sz w:val="48"/>
          <w:szCs w:val="28"/>
          <w:lang w:eastAsia="ru-RU"/>
        </w:rPr>
        <w:t xml:space="preserve"> </w:t>
      </w: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от норматива.</w:t>
      </w:r>
    </w:p>
    <w:p w:rsidR="00206949" w:rsidRPr="00206949" w:rsidRDefault="00206949" w:rsidP="002069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 отряд экстренного реагирования (ОЭР) совершил 822 выезда по оказанию помощи населению из них: </w:t>
      </w:r>
    </w:p>
    <w:p w:rsidR="00206949" w:rsidRPr="00206949" w:rsidRDefault="00206949" w:rsidP="002069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Дорожно-транспортные происшествия – 12;</w:t>
      </w:r>
    </w:p>
    <w:p w:rsidR="00206949" w:rsidRPr="00206949" w:rsidRDefault="00206949" w:rsidP="002069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- Оказание помощи сотрудникам МВД – 13;</w:t>
      </w:r>
    </w:p>
    <w:p w:rsidR="00206949" w:rsidRPr="00206949" w:rsidRDefault="00206949" w:rsidP="002069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Спасение животных – 43;</w:t>
      </w:r>
    </w:p>
    <w:p w:rsidR="00206949" w:rsidRPr="00206949" w:rsidRDefault="00206949" w:rsidP="002069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Подозрение на ВУ – 13;</w:t>
      </w:r>
    </w:p>
    <w:p w:rsidR="00206949" w:rsidRPr="00206949" w:rsidRDefault="00206949" w:rsidP="002069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- Оказание помощи населению – 185;</w:t>
      </w:r>
    </w:p>
    <w:p w:rsidR="00206949" w:rsidRPr="00206949" w:rsidRDefault="00206949" w:rsidP="002069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Выезд к месту пожара – 58;</w:t>
      </w:r>
    </w:p>
    <w:p w:rsidR="00206949" w:rsidRPr="00206949" w:rsidRDefault="00206949" w:rsidP="002069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Открытие двери – 473;</w:t>
      </w:r>
    </w:p>
    <w:p w:rsidR="00206949" w:rsidRPr="00206949" w:rsidRDefault="00206949" w:rsidP="002069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Пал травы – 25;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«ОЭР», уровень материально-технического оснащения и финансового обеспечения позволили в 2019 году оперативно реагировать </w:t>
      </w:r>
      <w:proofErr w:type="gram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различного</w:t>
      </w:r>
      <w:proofErr w:type="gram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рода происшествия, обеспечить безопасность и охрану жизни людей на территории города Канска.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г. Канска Красноярского края от 17.06.2013 № 802 «О материальных резервах города Канска, предварительном отборе в целях оказания гуманитарной помощи либо ликвидации последствий чрезвычайных ситуаций природного или техногенного характера» установлены номенклатура и объемы создаваемых резервов и запасов материальных средств, определены структурные подразделения администрации города, организующие работу по их созданию и содержанию. Управление по делам ГО и ЧС г. Канска является держателем резервов материально-технических средств для жизнеобеспечения пострадавшего населения, материально-технических средств для ликвидации ЧС. Кроме этого, на Управление по делам ГО и ЧС г. Канска возложено создание и содержание запасов плавающих средств, противопожарных средств, средств индивидуальной защиты, средств радиационной, химической разведки и дозиметрического контроля в целях гражданской обороны.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Однако, отсутствие целевого финансирования на создание резерва материальных средств не позволяет создать необходимые запасы.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деятельности Управления по делам ГО и ЧС г. Канска являются: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участие в организации проведения мероприятий по ГО;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осуществления мер по поддержанию сил и средств ГО, а также для защиты населения и территорий от ЧС в состоянии постоянной готовности;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обеспечение сбора и обмена информацией в установленном порядке в области защиты населения и территорий края от ЧС межмуниципального и регионального характера;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участие в организации и проведении аварийно-спасательных и других неотложных работ при ЧС межмуниципального и регионального характера;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о финансировании мероприятий в области защиты населения и территорий от ЧС;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радиационная, химическая разведки и дозиметрический контроль;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хранение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средств в целях ГО и для ликвидации ЧС техногенного характера.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 г. Канске действует территориальная АСЦО ГО Красноярского края на базе аппаратуры «П-160» и «П-164». Аппаратура установлена на ЛТЦ Канского района МЦТЭТ г.Канска Красноярского филиала ПАО «Ростелеком» и ПУ МЕДДС.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АСЦО ГО Красноярского края обеспечивает: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циркулярное или выборочное оповещение руководящего состава с передачей на телефоны абонентов стоек циркулярного вызова сигнала «Объявлен сбор» или речевого сообщения от оперативного дежурного ПУ МЕДДС;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передачу сигналов оповещения для населения города по средствам телевизионного вещания, в действующей в настоящее время автоматизированной системе централизованного оповещения гражданской обороны города используются каналы для оповещения населения;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звуковое сопровождение ТВ-канала «Канск 5 канал» циркулярную и выборочную передачу населению сигнала «Внимание всем!».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Зона вещания перехватываемых каналов ТВ-вещания «Канск 5 канал» покрывает всю территорию г. Канска (100%).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Для оповещения населения используется 13 электросирен АСЦО ГО Красноярского края с охватом 54% территории г. Канска. На стойку централизованного вызова АСЦО ГО заведено 50 абонентов.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Оповещение населения районов города, непосредственно попадающих в зону ЧС, осуществляется автомобилями МО МВД России «Канский», оснащенными установками громкоговорящей связи в соответствии с «Планом оповещения населения мобильными нарядами оперативных служб». В дежурной части МО МВД России «Канский» заложены маршрутные карточки оповещения.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г. Канска от 16.02.2012 № 197 «Об организации функционирования межмуниципальной единой дежурно-диспетчерской службы города Канска и Канского района Красноярского края с учетом ввода в действие системы обеспечения вызова экстренных оперативных служб через единый номер «112»» создана межмуниципальная ЕДДС (МЕДДС) города Канска и Канского района, которая функционирует на базе Управления по делам ГО и ЧС г. Канска.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МЕДДС функционирует в круглосуточном режиме. Пункт управления МЕДДС оборудован в защитном сооружении ГО, расположенном вне зоны возможных разрушений, подтоплений, и оснащен автономными системами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водо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-, тепло-, электроснабжения, </w:t>
      </w:r>
      <w:proofErr w:type="spell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фильтровентиляцией</w:t>
      </w:r>
      <w:proofErr w:type="spell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средствами управления, связи и оповещения: аппаратурой АСЦО ГО Красноярского края  «П-160», тремя автоматизированными рабочими местами оперативно-дежурной смены, мини-АТС, телефонами, факсом, телетайпом, многофункциональным устройством, средствами К</w:t>
      </w:r>
      <w:proofErr w:type="gramStart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УКВ-радиосвязи, интернетом.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 оперативно-дежурной смене МЕДДС имеется: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- 7 прямых каналов связи с ДДС пожарной охраны, полиции, скорой медицинской помощи, аварийной газовой службой, химически опасным объектом «Мясо», ж/д станции «Канск-Енисейский», метеостанцией;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- 8-канальная система записи переговоров оперативно-дежурной смены МЕДДС «Градиент 121 СН»;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-  4-канальная система оповещения «Градиент 128 ОП».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Все операторы сотовой и фиксированной связи предоставляют доступ к ЕДДС через единый номер «112».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по подпрограммам представлена в приложениях № 3, 4 к муниципальной программе.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6. Информация о ресурсном обеспечении муниципальной программы города Канска «Защита населения от чрезвычайных ситуаций природного и техногенного характера»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>Информация о ресурсном обеспечении муниципальной программы города Канска «Защита населения от чрезвычайных ситуаций природного и техногенного характера» за счет средств городского бюджета, в том числе средств, поступивших из бюджетов других уровней бюджетной системы приведена в приложении № 1 к муниципальной программе.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города Канска «Защита населения от чрезвычайных ситуаций природного и техногенного характера» (средства </w:t>
      </w:r>
      <w:r w:rsidRPr="002069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бюджета, в том числе средства, поступившие из бюджетов других уровней бюджетной системы, приведена в приложении № 2 к муниципальной программе.</w:t>
      </w:r>
    </w:p>
    <w:p w:rsidR="00206949" w:rsidRPr="00206949" w:rsidRDefault="00206949" w:rsidP="0020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949" w:rsidRDefault="00206949" w:rsidP="00EF2740">
      <w:pPr>
        <w:jc w:val="center"/>
      </w:pPr>
    </w:p>
    <w:p w:rsidR="00837DAC" w:rsidRDefault="00837DAC">
      <w:pPr>
        <w:spacing w:after="0" w:line="240" w:lineRule="auto"/>
        <w:sectPr w:rsidR="00837DAC" w:rsidSect="00692C6F">
          <w:pgSz w:w="11906" w:h="16838"/>
          <w:pgMar w:top="851" w:right="566" w:bottom="540" w:left="1418" w:header="709" w:footer="709" w:gutter="0"/>
          <w:cols w:space="708"/>
          <w:docGrid w:linePitch="360"/>
        </w:sectPr>
      </w:pPr>
    </w:p>
    <w:tbl>
      <w:tblPr>
        <w:tblW w:w="15559" w:type="dxa"/>
        <w:tblLook w:val="04A0"/>
      </w:tblPr>
      <w:tblGrid>
        <w:gridCol w:w="10314"/>
        <w:gridCol w:w="5245"/>
      </w:tblGrid>
      <w:tr w:rsidR="00837DAC" w:rsidRPr="00837DAC" w:rsidTr="00837DAC">
        <w:tc>
          <w:tcPr>
            <w:tcW w:w="10314" w:type="dxa"/>
            <w:shd w:val="clear" w:color="auto" w:fill="auto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37DAC" w:rsidRPr="00837DAC" w:rsidRDefault="00837DAC" w:rsidP="0083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DAC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837DAC" w:rsidRPr="00837DAC" w:rsidRDefault="00837DAC" w:rsidP="0083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DAC">
              <w:rPr>
                <w:rFonts w:ascii="Times New Roman" w:eastAsia="Times New Roman" w:hAnsi="Times New Roman"/>
                <w:sz w:val="24"/>
                <w:szCs w:val="24"/>
              </w:rPr>
              <w:t>к Паспорту муниципальной программы «Защита населения от чрезвычайных ситуаций природного и техногенного характера»</w:t>
            </w:r>
          </w:p>
        </w:tc>
      </w:tr>
    </w:tbl>
    <w:p w:rsidR="00837DAC" w:rsidRPr="00837DAC" w:rsidRDefault="00837DAC" w:rsidP="00837DA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AC" w:rsidRPr="00837DAC" w:rsidRDefault="00837DAC" w:rsidP="00837DA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DAC">
        <w:rPr>
          <w:rFonts w:ascii="Times New Roman" w:hAnsi="Times New Roman"/>
          <w:sz w:val="24"/>
          <w:szCs w:val="24"/>
        </w:rPr>
        <w:t>ПЕРЕЧЕНЬ</w:t>
      </w:r>
    </w:p>
    <w:p w:rsidR="00837DAC" w:rsidRPr="00837DAC" w:rsidRDefault="00837DAC" w:rsidP="00837DA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DAC">
        <w:rPr>
          <w:rFonts w:ascii="Times New Roman" w:hAnsi="Times New Roman"/>
          <w:sz w:val="24"/>
          <w:szCs w:val="24"/>
        </w:rPr>
        <w:t>ЦЕЛЕВЫХ ПОКАЗАТЕЛЕЙ МУНИЦИПАЛЬНОЙ ПРОГРАММЫ ГОРОДА КАНСКА</w:t>
      </w:r>
    </w:p>
    <w:p w:rsidR="00837DAC" w:rsidRPr="00837DAC" w:rsidRDefault="00837DAC" w:rsidP="00837DA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DAC">
        <w:rPr>
          <w:rFonts w:ascii="Times New Roman" w:hAnsi="Times New Roman"/>
          <w:sz w:val="24"/>
          <w:szCs w:val="24"/>
        </w:rPr>
        <w:t>С УКАЗАНИЕМ ПЛАНИРУЕМЫХ К ДОСТИЖЕНИЮ ЗНАЧЕНИЙ В РЕЗУЛЬТАТЕ</w:t>
      </w:r>
    </w:p>
    <w:p w:rsidR="00837DAC" w:rsidRPr="00837DAC" w:rsidRDefault="00837DAC" w:rsidP="00837DA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DAC">
        <w:rPr>
          <w:rFonts w:ascii="Times New Roman" w:hAnsi="Times New Roman"/>
          <w:sz w:val="24"/>
          <w:szCs w:val="24"/>
        </w:rPr>
        <w:t>РЕАЛИЗАЦИИ МУНИЦИПАЛЬНОЙ ПРОГРАММЫ ГОРОДА КАНСКА</w:t>
      </w:r>
    </w:p>
    <w:p w:rsidR="00837DAC" w:rsidRPr="00837DAC" w:rsidRDefault="00837DAC" w:rsidP="00837DA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715"/>
        <w:gridCol w:w="6108"/>
        <w:gridCol w:w="992"/>
        <w:gridCol w:w="1843"/>
        <w:gridCol w:w="708"/>
        <w:gridCol w:w="709"/>
        <w:gridCol w:w="709"/>
        <w:gridCol w:w="709"/>
        <w:gridCol w:w="708"/>
        <w:gridCol w:w="709"/>
        <w:gridCol w:w="851"/>
        <w:gridCol w:w="979"/>
      </w:tblGrid>
      <w:tr w:rsidR="00837DAC" w:rsidRPr="00837DAC" w:rsidTr="00837DAC">
        <w:trPr>
          <w:jc w:val="center"/>
        </w:trPr>
        <w:tc>
          <w:tcPr>
            <w:tcW w:w="715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08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992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8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837DAC" w:rsidRPr="00837DAC" w:rsidTr="00837DAC">
        <w:trPr>
          <w:trHeight w:val="618"/>
          <w:jc w:val="center"/>
        </w:trPr>
        <w:tc>
          <w:tcPr>
            <w:tcW w:w="715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spacing w:after="0" w:line="240" w:lineRule="auto"/>
              <w:ind w:hanging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</w:t>
            </w:r>
            <w:r w:rsidRPr="00837DA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Merge w:val="restart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30" w:type="dxa"/>
            <w:gridSpan w:val="2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837DAC" w:rsidRPr="00837DAC" w:rsidTr="00837DAC">
        <w:trPr>
          <w:trHeight w:val="391"/>
          <w:jc w:val="center"/>
        </w:trPr>
        <w:tc>
          <w:tcPr>
            <w:tcW w:w="715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79" w:type="dxa"/>
            <w:vAlign w:val="center"/>
          </w:tcPr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837DAC" w:rsidRPr="00837DAC" w:rsidTr="00837DAC">
        <w:trPr>
          <w:jc w:val="center"/>
        </w:trPr>
        <w:tc>
          <w:tcPr>
            <w:tcW w:w="715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7DAC" w:rsidRPr="00837DAC" w:rsidTr="00837DAC">
        <w:trPr>
          <w:jc w:val="center"/>
        </w:trPr>
        <w:tc>
          <w:tcPr>
            <w:tcW w:w="715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1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 города Канска: Создание эффективной системы защиты населения и территорий города Канска от чрезвычайных ситуаций природного и техногенного характера                       </w:t>
            </w:r>
          </w:p>
        </w:tc>
      </w:tr>
      <w:tr w:rsidR="00837DAC" w:rsidRPr="00837DAC" w:rsidTr="00837DAC">
        <w:trPr>
          <w:jc w:val="center"/>
        </w:trPr>
        <w:tc>
          <w:tcPr>
            <w:tcW w:w="715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подключенных к корпоративной сети и </w:t>
            </w:r>
            <w:proofErr w:type="spellStart"/>
            <w:r w:rsidRPr="00837DAC">
              <w:rPr>
                <w:rFonts w:ascii="Times New Roman" w:hAnsi="Times New Roman"/>
                <w:sz w:val="24"/>
                <w:szCs w:val="24"/>
              </w:rPr>
              <w:t>приемо-передачи</w:t>
            </w:r>
            <w:proofErr w:type="spellEnd"/>
            <w:r w:rsidRPr="00837DAC">
              <w:rPr>
                <w:rFonts w:ascii="Times New Roman" w:hAnsi="Times New Roman"/>
                <w:sz w:val="24"/>
                <w:szCs w:val="24"/>
              </w:rPr>
              <w:t xml:space="preserve"> данных.</w:t>
            </w:r>
          </w:p>
        </w:tc>
        <w:tc>
          <w:tcPr>
            <w:tcW w:w="992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DAC" w:rsidRPr="00837DAC" w:rsidRDefault="00837DAC" w:rsidP="00837DAC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 xml:space="preserve">192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DAC" w:rsidRPr="00837DAC" w:rsidRDefault="00837DAC" w:rsidP="00837DAC">
            <w:pPr>
              <w:wordWrap w:val="0"/>
              <w:spacing w:before="100" w:after="160" w:line="259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DAC" w:rsidRPr="00837DAC" w:rsidRDefault="00837DAC" w:rsidP="00837DAC">
            <w:pPr>
              <w:wordWrap w:val="0"/>
              <w:spacing w:before="100" w:after="160" w:line="259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7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37DAC" w:rsidRPr="00837DAC" w:rsidTr="00837DAC">
        <w:trPr>
          <w:trHeight w:val="543"/>
          <w:jc w:val="center"/>
        </w:trPr>
        <w:tc>
          <w:tcPr>
            <w:tcW w:w="715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Количество населения города, охваченного обучением и информированием действий в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 xml:space="preserve">тыс.чел                                  </w:t>
            </w:r>
          </w:p>
        </w:tc>
        <w:tc>
          <w:tcPr>
            <w:tcW w:w="1843" w:type="dxa"/>
            <w:vAlign w:val="center"/>
          </w:tcPr>
          <w:p w:rsidR="00837DAC" w:rsidRPr="00837DAC" w:rsidRDefault="00837DAC" w:rsidP="00837DAC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wordWrap w:val="0"/>
              <w:spacing w:before="100" w:after="160" w:line="259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wordWrap w:val="0"/>
              <w:spacing w:before="100" w:after="160" w:line="259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spacing w:after="160" w:line="259" w:lineRule="auto"/>
            </w:pPr>
            <w:r w:rsidRPr="00837DA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7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37DAC" w:rsidRPr="00837DAC" w:rsidTr="00837DAC">
        <w:trPr>
          <w:jc w:val="center"/>
        </w:trPr>
        <w:tc>
          <w:tcPr>
            <w:tcW w:w="715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 xml:space="preserve">Установка и замена информационных знаков на водных объектах города  </w:t>
            </w:r>
          </w:p>
        </w:tc>
        <w:tc>
          <w:tcPr>
            <w:tcW w:w="992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837DAC" w:rsidRPr="00837DAC" w:rsidRDefault="00837DAC" w:rsidP="00837DAC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wordWrap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wordWrap w:val="0"/>
              <w:spacing w:before="100" w:after="160" w:line="259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wordWrap w:val="0"/>
              <w:spacing w:before="100" w:after="160" w:line="259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7DAC" w:rsidRPr="00837DAC" w:rsidTr="00837DAC">
        <w:trPr>
          <w:jc w:val="center"/>
        </w:trPr>
        <w:tc>
          <w:tcPr>
            <w:tcW w:w="715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 xml:space="preserve">Наличие видеокамер в пожароопасных районах города </w:t>
            </w:r>
            <w:r w:rsidRPr="00837DAC">
              <w:rPr>
                <w:rFonts w:ascii="Times New Roman" w:hAnsi="Times New Roman"/>
                <w:sz w:val="24"/>
                <w:szCs w:val="24"/>
              </w:rPr>
              <w:lastRenderedPageBreak/>
              <w:t>Канска</w:t>
            </w:r>
          </w:p>
        </w:tc>
        <w:tc>
          <w:tcPr>
            <w:tcW w:w="992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3" w:type="dxa"/>
            <w:vAlign w:val="center"/>
          </w:tcPr>
          <w:p w:rsidR="00837DAC" w:rsidRPr="00837DAC" w:rsidRDefault="00837DAC" w:rsidP="0083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7DAC" w:rsidRPr="00837DAC" w:rsidTr="00837DAC">
        <w:trPr>
          <w:jc w:val="center"/>
        </w:trPr>
        <w:tc>
          <w:tcPr>
            <w:tcW w:w="715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1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992" w:type="dxa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843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DAC" w:rsidRPr="00837DAC" w:rsidTr="00837DAC">
        <w:trPr>
          <w:trHeight w:val="1753"/>
          <w:jc w:val="center"/>
        </w:trPr>
        <w:tc>
          <w:tcPr>
            <w:tcW w:w="715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92" w:type="dxa"/>
          </w:tcPr>
          <w:p w:rsidR="00837DAC" w:rsidRPr="00837DAC" w:rsidRDefault="00837DAC" w:rsidP="00837DAC">
            <w:pPr>
              <w:wordWrap w:val="0"/>
              <w:spacing w:before="100" w:after="100" w:line="259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% от имеющегося наружного противопожарного водоснабжения</w:t>
            </w:r>
          </w:p>
        </w:tc>
        <w:tc>
          <w:tcPr>
            <w:tcW w:w="1843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DAC" w:rsidRPr="00837DAC" w:rsidRDefault="00837DAC" w:rsidP="00837DA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7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837DAC" w:rsidRPr="00837DAC" w:rsidTr="00837DAC">
        <w:trPr>
          <w:jc w:val="center"/>
        </w:trPr>
        <w:tc>
          <w:tcPr>
            <w:tcW w:w="715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1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Обеспечение обустройства минерализованных полос</w:t>
            </w:r>
          </w:p>
        </w:tc>
        <w:tc>
          <w:tcPr>
            <w:tcW w:w="992" w:type="dxa"/>
          </w:tcPr>
          <w:p w:rsidR="00837DAC" w:rsidRPr="00837DAC" w:rsidRDefault="00837DAC" w:rsidP="00837DAC">
            <w:pPr>
              <w:wordWrap w:val="0"/>
              <w:spacing w:before="100" w:after="100"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 xml:space="preserve">х                       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08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</w:tcPr>
          <w:p w:rsidR="00837DAC" w:rsidRPr="00837DAC" w:rsidRDefault="00837DAC" w:rsidP="00837D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9" w:type="dxa"/>
            <w:vAlign w:val="center"/>
          </w:tcPr>
          <w:p w:rsidR="00837DAC" w:rsidRPr="00837DAC" w:rsidRDefault="00837DAC" w:rsidP="00837DA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</w:tbl>
    <w:p w:rsidR="00837DAC" w:rsidRP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P498"/>
      <w:bookmarkEnd w:id="0"/>
    </w:p>
    <w:p w:rsidR="00837DAC" w:rsidRP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P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37DAC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13940" w:type="dxa"/>
        <w:tblInd w:w="108" w:type="dxa"/>
        <w:tblLook w:val="04A0"/>
      </w:tblPr>
      <w:tblGrid>
        <w:gridCol w:w="437"/>
        <w:gridCol w:w="1357"/>
        <w:gridCol w:w="1452"/>
        <w:gridCol w:w="1324"/>
        <w:gridCol w:w="605"/>
        <w:gridCol w:w="416"/>
        <w:gridCol w:w="534"/>
        <w:gridCol w:w="416"/>
        <w:gridCol w:w="665"/>
        <w:gridCol w:w="1431"/>
        <w:gridCol w:w="1308"/>
        <w:gridCol w:w="1336"/>
        <w:gridCol w:w="1336"/>
        <w:gridCol w:w="1336"/>
        <w:gridCol w:w="1322"/>
      </w:tblGrid>
      <w:tr w:rsidR="00837DAC" w:rsidRPr="00166DF0" w:rsidTr="00837DA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муниципальной программе "Защита населения от чрезвычайных ситуаций природного и техногенного характера" </w:t>
            </w:r>
          </w:p>
        </w:tc>
      </w:tr>
      <w:tr w:rsidR="00837DAC" w:rsidRPr="00166DF0" w:rsidTr="00837DA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1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DAC" w:rsidRPr="00166DF0" w:rsidTr="00837DA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DAC" w:rsidRPr="00166DF0" w:rsidTr="00837DA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166D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О РЕСУРСНОМ ОБЕСПЕЧЕНИИ МУНИЦИПАЛЬНОЙ ПРОГРАММЫ "ЗАЩИТА НАСЕЛЕНИЯ ОТ ЧРЕЗВЫЧАЙНЫХ СИТУАЦИЙ ПРИРОДНОГО И ТЕХНОГЕННОГО ХАРАКТЕРА"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837DAC" w:rsidRPr="00166DF0" w:rsidTr="00837DAC">
        <w:trPr>
          <w:trHeight w:val="13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7DAC" w:rsidRPr="00166DF0" w:rsidTr="00837DAC">
        <w:trPr>
          <w:trHeight w:val="6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 города Канска,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распределителя бюджетных средств (далее -ГРБС)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97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37DAC" w:rsidRPr="00166DF0" w:rsidTr="00837DAC">
        <w:trPr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DAC" w:rsidRPr="00166DF0" w:rsidTr="00837DAC">
        <w:trPr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DAC" w:rsidRPr="00166DF0" w:rsidTr="00837DAC">
        <w:trPr>
          <w:trHeight w:val="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37DAC" w:rsidRPr="00166DF0" w:rsidTr="00837DAC">
        <w:trPr>
          <w:trHeight w:val="15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35 982 472,00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26 802 089,25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31 872 912,00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30 317 135,00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29 950 292,00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182 771 867,25</w:t>
            </w:r>
          </w:p>
        </w:tc>
      </w:tr>
      <w:tr w:rsidR="00837DAC" w:rsidRPr="00166DF0" w:rsidTr="00837DAC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 </w:t>
            </w: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DAC" w:rsidRPr="00166DF0" w:rsidTr="00837DAC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35 982 472,00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26 802 089,25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31 872 912,00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30 317 135,00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29 950 292,00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182 771 867,25</w:t>
            </w:r>
          </w:p>
        </w:tc>
      </w:tr>
      <w:tr w:rsidR="00837DAC" w:rsidRPr="00166DF0" w:rsidTr="00837DAC">
        <w:trPr>
          <w:trHeight w:val="94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Предупреждение, спасение, помощь населению города в чрезвычайных ситуациях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25 699 507,55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26 524 178,89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31 497 912,00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30 307 135,00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29 950 292,00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171 825 992,44</w:t>
            </w:r>
          </w:p>
        </w:tc>
      </w:tr>
      <w:tr w:rsidR="00837DAC" w:rsidRPr="00166DF0" w:rsidTr="00837DAC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DAC" w:rsidRPr="00166DF0" w:rsidTr="00837DAC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25 699 507,55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26 524 178,89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31 497 912,00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30 307 135,00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29 950 292,00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171 825 992,44</w:t>
            </w:r>
          </w:p>
        </w:tc>
      </w:tr>
      <w:tr w:rsidR="00837DAC" w:rsidRPr="00166DF0" w:rsidTr="00837DAC">
        <w:trPr>
          <w:trHeight w:val="9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10 945 874,81</w:t>
            </w:r>
          </w:p>
        </w:tc>
      </w:tr>
      <w:tr w:rsidR="00837DAC" w:rsidRPr="00166DF0" w:rsidTr="00837DAC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DAC" w:rsidRPr="00166DF0" w:rsidTr="00837DAC">
        <w:trPr>
          <w:trHeight w:val="9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AC" w:rsidRPr="00166DF0" w:rsidRDefault="00837DAC" w:rsidP="00837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DAC" w:rsidRPr="00166DF0" w:rsidRDefault="00837DAC" w:rsidP="008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10 945 874,81</w:t>
            </w:r>
          </w:p>
        </w:tc>
      </w:tr>
    </w:tbl>
    <w:p w:rsidR="00837DAC" w:rsidRPr="00166DF0" w:rsidRDefault="00837DAC" w:rsidP="00837DAC">
      <w:pPr>
        <w:tabs>
          <w:tab w:val="left" w:pos="6570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06949" w:rsidRPr="00166DF0" w:rsidRDefault="00206949">
      <w:pPr>
        <w:spacing w:after="0" w:line="240" w:lineRule="auto"/>
        <w:rPr>
          <w:rFonts w:ascii="Times New Roman" w:hAnsi="Times New Roman"/>
        </w:rPr>
      </w:pPr>
    </w:p>
    <w:p w:rsidR="00837DAC" w:rsidRPr="00166DF0" w:rsidRDefault="00837DAC">
      <w:pPr>
        <w:spacing w:after="0" w:line="240" w:lineRule="auto"/>
        <w:rPr>
          <w:rFonts w:ascii="Times New Roman" w:hAnsi="Times New Roman"/>
        </w:rPr>
      </w:pPr>
    </w:p>
    <w:p w:rsidR="00837DAC" w:rsidRPr="00166DF0" w:rsidRDefault="00837DAC">
      <w:pPr>
        <w:spacing w:after="0" w:line="240" w:lineRule="auto"/>
        <w:rPr>
          <w:rFonts w:ascii="Times New Roman" w:hAnsi="Times New Roman"/>
        </w:rPr>
      </w:pPr>
    </w:p>
    <w:p w:rsidR="00837DAC" w:rsidRPr="00166DF0" w:rsidRDefault="00837DAC">
      <w:pPr>
        <w:spacing w:after="0" w:line="240" w:lineRule="auto"/>
        <w:rPr>
          <w:rFonts w:ascii="Times New Roman" w:hAnsi="Times New Roman"/>
        </w:rPr>
      </w:pPr>
    </w:p>
    <w:tbl>
      <w:tblPr>
        <w:tblW w:w="15211" w:type="dxa"/>
        <w:tblInd w:w="108" w:type="dxa"/>
        <w:tblLayout w:type="fixed"/>
        <w:tblLook w:val="04A0"/>
      </w:tblPr>
      <w:tblGrid>
        <w:gridCol w:w="540"/>
        <w:gridCol w:w="1303"/>
        <w:gridCol w:w="2031"/>
        <w:gridCol w:w="1926"/>
        <w:gridCol w:w="1004"/>
        <w:gridCol w:w="1023"/>
        <w:gridCol w:w="1529"/>
        <w:gridCol w:w="1276"/>
        <w:gridCol w:w="1275"/>
        <w:gridCol w:w="1547"/>
        <w:gridCol w:w="1729"/>
        <w:gridCol w:w="16"/>
        <w:gridCol w:w="12"/>
      </w:tblGrid>
      <w:tr w:rsidR="00166DF0" w:rsidRPr="00166DF0" w:rsidTr="00166DF0">
        <w:trPr>
          <w:gridAfter w:val="1"/>
          <w:wAfter w:w="12" w:type="dxa"/>
          <w:trHeight w:val="375"/>
        </w:trPr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  <w:r w:rsidRPr="004B5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 муниципальной программе "Защита населения от чрезвычайных ситуаций природного и техногенного характера"</w:t>
            </w:r>
            <w:r w:rsidRPr="004B5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  </w:t>
            </w:r>
          </w:p>
        </w:tc>
      </w:tr>
      <w:tr w:rsidR="00166DF0" w:rsidRPr="00166DF0" w:rsidTr="00166DF0">
        <w:trPr>
          <w:gridAfter w:val="1"/>
          <w:wAfter w:w="12" w:type="dxa"/>
          <w:trHeight w:val="375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DF0" w:rsidRPr="00166DF0" w:rsidTr="00166DF0">
        <w:trPr>
          <w:gridAfter w:val="1"/>
          <w:wAfter w:w="12" w:type="dxa"/>
          <w:trHeight w:val="375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DF0" w:rsidRPr="00166DF0" w:rsidTr="00166DF0">
        <w:trPr>
          <w:gridAfter w:val="1"/>
          <w:wAfter w:w="12" w:type="dxa"/>
          <w:trHeight w:val="375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DF0" w:rsidRPr="00166DF0" w:rsidTr="00166DF0">
        <w:trPr>
          <w:gridAfter w:val="1"/>
          <w:wAfter w:w="12" w:type="dxa"/>
          <w:trHeight w:val="405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BE4" w:rsidRPr="004B5BE4" w:rsidTr="00166DF0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об источниках финансирования подпрограмм, отдельных мероприятий  муниципальной программы города Канска  "Защита  населения от чрезвычайных ситуаций природного и техногенного характера" 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4B5BE4" w:rsidRPr="004B5BE4" w:rsidTr="00166DF0">
        <w:trPr>
          <w:trHeight w:val="945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DF0" w:rsidRPr="00166DF0" w:rsidTr="00166DF0">
        <w:trPr>
          <w:gridAfter w:val="2"/>
          <w:wAfter w:w="28" w:type="dxa"/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66DF0" w:rsidRPr="00166DF0" w:rsidTr="00166DF0">
        <w:trPr>
          <w:gridAfter w:val="2"/>
          <w:wAfter w:w="28" w:type="dxa"/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чрезвычайных ситуаций природного и техногенного характера   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27 846 967,00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35 982 472,00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26 802 089,25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31 872 912,00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30 317 135,00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29 950 292,00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182 771 867,25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бюджет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26 166 567,00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35 366 610,00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26 345 944,25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31 863 912,00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30 308 135,00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29 941 292,00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179 992 460,25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1 680 400,00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615 862,00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2 770 407,00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6DF0" w:rsidRPr="00166DF0" w:rsidTr="00166DF0">
        <w:trPr>
          <w:gridAfter w:val="2"/>
          <w:wAfter w:w="28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Предупреждение, спасение, помощь населению города в чрезвычайных ситуациях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27 846 967,00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25 699 507,55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26 524 178,89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31 497 912,00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30 307 135,00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29 950 292,00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171 825 992,44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бюджет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26 166 567,00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25 083 645,55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26 068 033,89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31 488 912,00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30 298 135,00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29 941 292,00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169 046 585,44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1 680 400,00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615 862,00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2 779 407,00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6DF0" w:rsidRPr="00166DF0" w:rsidTr="00166DF0">
        <w:trPr>
          <w:gridAfter w:val="2"/>
          <w:wAfter w:w="28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города Канска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10 945 874,81</w:t>
            </w:r>
          </w:p>
        </w:tc>
      </w:tr>
      <w:tr w:rsidR="00166DF0" w:rsidRPr="00166DF0" w:rsidTr="00166DF0">
        <w:trPr>
          <w:gridAfter w:val="2"/>
          <w:wAfter w:w="28" w:type="dxa"/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бюджет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10 945 874,81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6DF0" w:rsidRPr="00166DF0" w:rsidTr="00166DF0">
        <w:trPr>
          <w:gridAfter w:val="2"/>
          <w:wAfter w:w="2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6DF0" w:rsidRPr="00166DF0" w:rsidTr="00166DF0">
        <w:trPr>
          <w:gridAfter w:val="2"/>
          <w:wAfter w:w="28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37DAC" w:rsidRDefault="00837DAC">
      <w:pPr>
        <w:spacing w:after="0" w:line="240" w:lineRule="auto"/>
        <w:rPr>
          <w:rFonts w:ascii="Times New Roman" w:hAnsi="Times New Roman"/>
        </w:rPr>
      </w:pPr>
    </w:p>
    <w:p w:rsidR="00150735" w:rsidRDefault="00150735">
      <w:pPr>
        <w:spacing w:after="0" w:line="240" w:lineRule="auto"/>
        <w:rPr>
          <w:rFonts w:ascii="Times New Roman" w:hAnsi="Times New Roman"/>
        </w:rPr>
      </w:pPr>
    </w:p>
    <w:p w:rsidR="00150735" w:rsidRDefault="00150735">
      <w:pPr>
        <w:spacing w:after="0" w:line="240" w:lineRule="auto"/>
        <w:rPr>
          <w:rFonts w:ascii="Times New Roman" w:hAnsi="Times New Roman"/>
        </w:rPr>
      </w:pPr>
    </w:p>
    <w:p w:rsidR="00150735" w:rsidRDefault="00150735">
      <w:pPr>
        <w:spacing w:after="0" w:line="240" w:lineRule="auto"/>
        <w:rPr>
          <w:rFonts w:ascii="Times New Roman" w:hAnsi="Times New Roman"/>
        </w:rPr>
      </w:pPr>
    </w:p>
    <w:p w:rsidR="00150735" w:rsidRDefault="00150735">
      <w:pPr>
        <w:spacing w:after="0" w:line="240" w:lineRule="auto"/>
        <w:rPr>
          <w:rFonts w:ascii="Times New Roman" w:hAnsi="Times New Roman"/>
        </w:rPr>
      </w:pPr>
    </w:p>
    <w:p w:rsidR="00A753DE" w:rsidRDefault="00A753DE">
      <w:pPr>
        <w:spacing w:after="0" w:line="240" w:lineRule="auto"/>
        <w:rPr>
          <w:rFonts w:ascii="Times New Roman" w:hAnsi="Times New Roman"/>
        </w:rPr>
        <w:sectPr w:rsidR="00A753DE" w:rsidSect="004B5BE4">
          <w:pgSz w:w="16838" w:h="11906" w:orient="landscape"/>
          <w:pgMar w:top="566" w:right="820" w:bottom="1418" w:left="851" w:header="709" w:footer="709" w:gutter="0"/>
          <w:cols w:space="708"/>
          <w:docGrid w:linePitch="360"/>
        </w:sectPr>
      </w:pPr>
    </w:p>
    <w:p w:rsidR="00150735" w:rsidRDefault="00150735">
      <w:pPr>
        <w:spacing w:after="0" w:line="240" w:lineRule="auto"/>
        <w:rPr>
          <w:rFonts w:ascii="Times New Roman" w:hAnsi="Times New Roman"/>
        </w:rPr>
      </w:pPr>
    </w:p>
    <w:p w:rsidR="00A753DE" w:rsidRDefault="00A753DE">
      <w:pPr>
        <w:spacing w:after="0" w:line="240" w:lineRule="auto"/>
        <w:rPr>
          <w:rFonts w:ascii="Times New Roman" w:hAnsi="Times New Roman"/>
        </w:rPr>
        <w:sectPr w:rsidR="00A753DE" w:rsidSect="00A753DE">
          <w:pgSz w:w="23811" w:h="16838" w:orient="landscape" w:code="8"/>
          <w:pgMar w:top="566" w:right="820" w:bottom="1418" w:left="851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Ind w:w="4077" w:type="dxa"/>
        <w:tblLook w:val="01E0"/>
      </w:tblPr>
      <w:tblGrid>
        <w:gridCol w:w="5493"/>
      </w:tblGrid>
      <w:tr w:rsidR="00150735" w:rsidRPr="00150735" w:rsidTr="00150735">
        <w:tc>
          <w:tcPr>
            <w:tcW w:w="5493" w:type="dxa"/>
            <w:shd w:val="clear" w:color="auto" w:fill="auto"/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Приложение №</w:t>
            </w: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50735" w:rsidRPr="00150735" w:rsidTr="00150735">
        <w:tc>
          <w:tcPr>
            <w:tcW w:w="5493" w:type="dxa"/>
            <w:shd w:val="clear" w:color="auto" w:fill="auto"/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</w:t>
            </w:r>
          </w:p>
        </w:tc>
      </w:tr>
    </w:tbl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Par0"/>
      <w:bookmarkEnd w:id="2"/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1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«Предупреждение, спасение, помощь населению города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в чрезвычайных ситуациях»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1. Паспорт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подпрограммы 1 «Предупреждение, спасение, помощь населению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в чрезвычайных ситуациях»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150735" w:rsidRPr="00150735" w:rsidTr="001507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«Предупреждение, спасение, помощь населению города в чрезвычайных ситуациях» (далее – подпрограмма 1)</w:t>
            </w:r>
          </w:p>
        </w:tc>
      </w:tr>
      <w:tr w:rsidR="00150735" w:rsidRPr="00150735" w:rsidTr="001507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150735" w:rsidRPr="00150735" w:rsidTr="001507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(далее-Управление по делам ГО и ЧС г. Канска)</w:t>
            </w:r>
          </w:p>
        </w:tc>
      </w:tr>
      <w:tr w:rsidR="00150735" w:rsidRPr="00150735" w:rsidTr="00150735">
        <w:trPr>
          <w:trHeight w:val="5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 задачи подпрограммы (цель подпрограммы направлена на достижение одной из задач муниципальной программы города Канска)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150735" w:rsidRPr="00150735" w:rsidTr="00150735">
        <w:trPr>
          <w:trHeight w:val="43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150735" w:rsidRPr="00150735" w:rsidRDefault="00150735" w:rsidP="001507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      </w:r>
          </w:p>
          <w:p w:rsidR="00150735" w:rsidRPr="00150735" w:rsidRDefault="00150735" w:rsidP="001507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      </w:r>
          </w:p>
          <w:p w:rsidR="00150735" w:rsidRPr="00150735" w:rsidRDefault="00150735" w:rsidP="001507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мероприятий по обеспечению безопасности людей на водных объектах городского округа, охране их жизни и здоровья.</w:t>
            </w:r>
          </w:p>
          <w:p w:rsidR="00150735" w:rsidRPr="00150735" w:rsidRDefault="00150735" w:rsidP="001507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</w:tr>
      <w:tr w:rsidR="00150735" w:rsidRPr="00150735" w:rsidTr="0015073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 города Канска, на реализацию которой направлена подпрограмма)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представлен в приложении №1 к подпрограмме 1</w:t>
            </w:r>
          </w:p>
        </w:tc>
      </w:tr>
      <w:tr w:rsidR="00150735" w:rsidRPr="00150735" w:rsidTr="001507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2017 - 2022 годы</w:t>
            </w:r>
          </w:p>
        </w:tc>
      </w:tr>
      <w:tr w:rsidR="00150735" w:rsidRPr="00150735" w:rsidTr="001507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3" w:name="sub_318"/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по ресурсному обеспечению </w:t>
            </w: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подпрограммы, в том числе в разбивке по всем источникам финансирования на очередной финансовый год и плановый период.</w:t>
            </w:r>
            <w:bookmarkEnd w:id="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Общий объем бюджетных ассигнований</w:t>
            </w: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подпрограммы 1 составляет </w:t>
            </w: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91 755 339,00 руб., в том числе по годам:</w:t>
            </w: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31 497 912,00 руб.</w:t>
            </w: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30 307 135,00 руб.</w:t>
            </w:r>
          </w:p>
          <w:p w:rsidR="00150735" w:rsidRPr="00150735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29 950 292,00 руб.</w:t>
            </w:r>
          </w:p>
          <w:p w:rsidR="00150735" w:rsidRPr="00150735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Pr="001507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краевого</w:t>
            </w: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  <w:r w:rsidRPr="001507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27 000 руб.</w:t>
            </w: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9 000,00 руб.</w:t>
            </w:r>
          </w:p>
          <w:p w:rsidR="00150735" w:rsidRPr="00150735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9 000,00 руб.</w:t>
            </w:r>
          </w:p>
          <w:p w:rsidR="00150735" w:rsidRPr="00150735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9 000,00 руб.</w:t>
            </w: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городского бюджета – 91 728 339,00 руб., в том числе по годам:</w:t>
            </w: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31 488 912,00 руб.</w:t>
            </w:r>
          </w:p>
          <w:p w:rsidR="00150735" w:rsidRPr="00150735" w:rsidRDefault="00150735" w:rsidP="0015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30 298 135,00 руб.</w:t>
            </w:r>
          </w:p>
          <w:p w:rsidR="00150735" w:rsidRPr="00150735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29 941 292,00 руб.</w:t>
            </w:r>
          </w:p>
          <w:p w:rsidR="00150735" w:rsidRPr="00150735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735" w:rsidRPr="00150735" w:rsidRDefault="00150735" w:rsidP="0015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2. Мероприятия подпрограммы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 подпрограммы является снижение рисков и смягчение последствий чрезвычайных ситуаций природного и техногенного характера на территории города Канска.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подпрограммы 1:</w:t>
      </w:r>
    </w:p>
    <w:p w:rsidR="00150735" w:rsidRPr="00150735" w:rsidRDefault="00150735" w:rsidP="001507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</w:r>
    </w:p>
    <w:p w:rsidR="00150735" w:rsidRPr="00150735" w:rsidRDefault="00150735" w:rsidP="001507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</w:r>
    </w:p>
    <w:p w:rsidR="00150735" w:rsidRPr="00150735" w:rsidRDefault="00150735" w:rsidP="001507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 городского округа, охране их жизни и здоровья.</w:t>
      </w:r>
    </w:p>
    <w:p w:rsidR="00150735" w:rsidRPr="00150735" w:rsidRDefault="00150735" w:rsidP="001507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1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города» осуществляется посредством реализации следующих мероприятий: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1.1. Совершенствование автоматизированной системы управления городского звена краевой территориальной подсистемы единой государственной системы предупреждения и ликвидации чрезвычайных ситуаций края и развитие связи.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обеспечения всестороннего информационного обмена между службами ГО, ЧС и ПБ края и города в рамках корпоративной </w:t>
      </w:r>
      <w:proofErr w:type="spellStart"/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мультисервисной</w:t>
      </w:r>
      <w:proofErr w:type="spellEnd"/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сети предусматривается поддержание в рабочем состоянии существующих каналов доступа к краевым органам управления и расширение возможностей информационного обмена между службами города на основе организации цифровой сети связи и передачи данных.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мероприятия предусматривается: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обеспечение обмена информацией с КГКУ «Спасатель», КГКОУ «Учебно-методический центр по гражданской обороне, чрезвычайным ситуациям и пожарной безопасности Красноярского края», КГКУ «Центр обеспечения реализации полномочий в областях гражданской обороны, чрезвычайных ситуаций Красноярского края», Главным управлением МЧС России по Красноярскому краю, дежурно-диспетчерскими службами города;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приобретение средств </w:t>
      </w:r>
      <w:proofErr w:type="spellStart"/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автоматизированно-информационных</w:t>
      </w:r>
      <w:proofErr w:type="spellEnd"/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 управления;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1.2. Совершенствование методов расчета и определение степени риска при возникновении чрезвычайных ситуаций природного и техногенного характера.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мероприятия предусматривается установка программных средств для: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проведения расчетов зон поражения и определения степени риска в результате аварий на промышленных объекта модуль «Риск ЧС»,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расчета распространения контура лесного пожара с учетом метеорологических характеристик модуль «Лесной пожар»;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предупреждения и ликвидации чрезвычайных ситуаций, связанных с паводковыми явлениями, и оперативного расчета зон затопления и определения подтопленных объектов модуль «Затопление территории».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1.3. Проведение мероприятий по предотвращению чрезвычайных ситуаций.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ослабление, чернение ледового покрова на возможных затороопасных участках в преддверии наступления весенне-летнего паводка в русле реки Кан в границах города Канска;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откачка паводковых и ливневых вод;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2 «Организация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населения».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задачи предусматриваются мероприятия: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2.1. Финансовое обеспечение плановой подготовки населения, пропаганда мероприятий безопасности жизнедеятельности путем трансляции видеороликов по телевидению.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2.2. Финансовое обеспечение плановой подготовки, переподготовки и повышения квалификации специалистов и руководителя Управления по делам ГО и ЧС г. Канска: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-единой дежурно-диспетчерской службы города Канска (2017 год - пять оперативных дежурных; 2018 год – пять помощников оперативного дежурного; 2019 год – пять диспетчеров службы 112).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3 «Осуществление мероприятий по обеспечению безопасности людей на водных объектах городского округа, охране их жизни и здоровья».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3.1. В рамках реализации мероприятия предусматривается финансовое обеспечение деятельности отряда экстренного реагирования Управления по делам ГО и ЧС г. Канска в вопросах обеспечения безопасности людей на водных объектах города в зимний и летний периоды.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Планируется приобретение и установка предупреждающих знаков: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«Купание запрещено»;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«Проход и переезд по льду запрещен».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4 «Содержание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района).»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выполнения задачи планируется реализация следующих мероприятий: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4.1. Обеспечение деятельности (оказание услуг) подведомственных учреждений (отряда экстренного реагирования службы спасения, межмуниципальной единой дежурно-диспетчерской службы города Канска и Канского района). В рамках реализации мероприятия также предусматривается: р</w:t>
      </w:r>
      <w:r w:rsidRPr="00150735">
        <w:rPr>
          <w:rFonts w:ascii="Times New Roman" w:eastAsia="Times New Roman" w:hAnsi="Times New Roman"/>
          <w:sz w:val="28"/>
          <w:szCs w:val="28"/>
          <w:lang w:eastAsia="ru-RU"/>
        </w:rPr>
        <w:t>азвитие муниципальной системы оповещения населения г. Канска, мониторинг и прогнозирование чрезвычайных ситуаций в г.Канске, создание беспроводного канала передачи сигналов оповещения и речевой информации в мирное и военное время, а также при возникновении чрезвычайных ситуаций природного и техногенного характера муниципальной системы оповещения в городе Канске; установка камер видеонаблюдения.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4.2. Обеспечение деятельности (оказание услуг) подведомственных учреждений за счет средств от приносящей доход деятельности.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4.3. Частичное финансирование (возмещение) расходов на содержание единых дежурно-диспетчерских служб муниципальных образований Красноярского края.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К функции исполнителя подпрограммы 1 относится организация исполнения подпрограммных мероприятий, организация и координация действий структурных подразделений учреждения с целью реализации мероприятий подпрограммы 1.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подпрограммы: 2017 - 2022 годы.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Для осуществления мониторинга оценки реализации подпрограммы 1 применяются показатели результативности подпрограммы, источником информации по которым является ведомственная отчетность.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Перечень мероприятий подпрограммы 1 представлен в приложении № 2 к подпрограмме 1.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3. Механизм реализации подпрограммы 1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мероприятий подпрограммы 1 осуществляется в соответствии со следующими Законами Красноярского края: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10.02.2000 </w:t>
      </w:r>
      <w:hyperlink r:id="rId15" w:history="1">
        <w:r w:rsidRPr="0015073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9-631</w:t>
        </w:r>
      </w:hyperlink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защите населения и территории Красноярского края от чрезвычайных ситуаций природного и техногенного характера»;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24.12.2004 </w:t>
      </w:r>
      <w:hyperlink r:id="rId16" w:history="1">
        <w:r w:rsidRPr="0015073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13-2821</w:t>
        </w:r>
      </w:hyperlink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пожарной безопасности в Красноярском крае».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Главным распорядителем бюджетных средств на выполнение мероприятий подпрограммы 1 выступает Управление по делам ГО и ЧС г. Канска.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мероприятий подпрограммы 1 осуществляется на основании муниципальных контрактов, заключенных в соответствии с Федеральным </w:t>
      </w:r>
      <w:hyperlink r:id="rId17" w:history="1">
        <w:r w:rsidRPr="0015073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подпрограммных мероприятий осуществляется за счет средств краевого и городского бюджетов.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Получателем бюджетных средств на выполнение мероприятий является Управление по делам ГО и ЧС г. Канска.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4. Управление подпрограммой 1 и контроль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за исполнением подпрограммы 1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Текущее управление реализацией подпрограммы 1 осуществляется исполнителем подпрограммы – Управлением по делам ГО и ЧС г. Канска.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 подпрограммы 1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 1.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Исполнителем подпрограммы 1 осуществляется: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непосредственная организация и контроль за ходом реализации мероприятий подпрограммы 1;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подготовка отчетов о реализации подпрограммы 1.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использованием средств городского бюджета осуществляют:</w:t>
      </w:r>
    </w:p>
    <w:p w:rsidR="00150735" w:rsidRPr="00150735" w:rsidRDefault="00150735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Контрольно-счетная комиссия города Канска (внешний муниципальный финансовый контроль);</w:t>
      </w:r>
    </w:p>
    <w:p w:rsidR="00150735" w:rsidRDefault="00150735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150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0735">
        <w:rPr>
          <w:rFonts w:ascii="Times New Roman" w:eastAsia="Times New Roman" w:hAnsi="Times New Roman"/>
          <w:bCs/>
          <w:sz w:val="28"/>
          <w:szCs w:val="28"/>
          <w:lang w:eastAsia="ru-RU"/>
        </w:rPr>
        <w:t>- Финансовое управление администрации города Канска (внутренний муниципальный финансовый контроль).</w:t>
      </w:r>
    </w:p>
    <w:tbl>
      <w:tblPr>
        <w:tblW w:w="0" w:type="auto"/>
        <w:tblInd w:w="8046" w:type="dxa"/>
        <w:tblLook w:val="04A0"/>
      </w:tblPr>
      <w:tblGrid>
        <w:gridCol w:w="6740"/>
      </w:tblGrid>
      <w:tr w:rsidR="00150735" w:rsidRPr="00150735" w:rsidTr="00150735">
        <w:tc>
          <w:tcPr>
            <w:tcW w:w="6740" w:type="dxa"/>
            <w:shd w:val="clear" w:color="auto" w:fill="auto"/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7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150735" w:rsidRPr="00150735" w:rsidRDefault="00150735" w:rsidP="00150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подпрограмме 1 «Предупреждение, спасение, помощь населению города в чрезвычайных ситуациях»</w:t>
            </w:r>
          </w:p>
        </w:tc>
      </w:tr>
    </w:tbl>
    <w:p w:rsidR="00150735" w:rsidRPr="00150735" w:rsidRDefault="00150735" w:rsidP="0015073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</w:p>
    <w:p w:rsidR="00150735" w:rsidRPr="00150735" w:rsidRDefault="00150735" w:rsidP="00150735">
      <w:pPr>
        <w:pStyle w:val="ConsPlusNormal"/>
        <w:keepNext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50735">
        <w:rPr>
          <w:rFonts w:ascii="Times New Roman" w:hAnsi="Times New Roman" w:cs="Times New Roman"/>
          <w:sz w:val="24"/>
          <w:szCs w:val="24"/>
        </w:rPr>
        <w:t>ПЕРЕЧЕНЬ</w:t>
      </w:r>
    </w:p>
    <w:p w:rsidR="00150735" w:rsidRPr="00150735" w:rsidRDefault="00150735" w:rsidP="00150735">
      <w:pPr>
        <w:pStyle w:val="ConsPlusNormal"/>
        <w:keepNext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50735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 1</w:t>
      </w:r>
    </w:p>
    <w:p w:rsidR="00150735" w:rsidRPr="00150735" w:rsidRDefault="00150735" w:rsidP="0015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95"/>
        <w:gridCol w:w="1415"/>
        <w:gridCol w:w="1980"/>
        <w:gridCol w:w="2027"/>
        <w:gridCol w:w="1843"/>
        <w:gridCol w:w="1702"/>
        <w:gridCol w:w="1417"/>
        <w:gridCol w:w="1449"/>
      </w:tblGrid>
      <w:tr w:rsidR="00150735" w:rsidRPr="00150735" w:rsidTr="00150735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150735" w:rsidRPr="00150735" w:rsidTr="00150735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50735" w:rsidRPr="00150735" w:rsidTr="001507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50735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150735" w:rsidRPr="00150735" w:rsidTr="001507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15073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      </w:r>
          </w:p>
        </w:tc>
      </w:tr>
      <w:tr w:rsidR="00150735" w:rsidRPr="00150735" w:rsidTr="0015073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и приема-передачи данных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50735" w:rsidRPr="00150735" w:rsidTr="001507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735">
              <w:rPr>
                <w:rFonts w:ascii="Times New Roman" w:hAnsi="Times New Roman"/>
                <w:bCs/>
                <w:sz w:val="24"/>
                <w:szCs w:val="24"/>
              </w:rPr>
              <w:t>Задача 2 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      </w:r>
          </w:p>
        </w:tc>
      </w:tr>
      <w:tr w:rsidR="00150735" w:rsidRPr="00150735" w:rsidTr="0015073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города, охваченного обучением и </w:t>
            </w:r>
            <w:r w:rsidRPr="0015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информированием действий в чрезвычайных ситуаций природного и техногенного характера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тыс. 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150735" w:rsidRPr="00150735" w:rsidTr="0015073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Управления по делам ГО и ЧС г. Канска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735" w:rsidRPr="00150735" w:rsidRDefault="00150735" w:rsidP="00150735">
            <w:pPr>
              <w:pStyle w:val="ConsPlusNormal"/>
              <w:tabs>
                <w:tab w:val="left" w:pos="795"/>
                <w:tab w:val="center" w:pos="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tabs>
                <w:tab w:val="left" w:pos="795"/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tabs>
                <w:tab w:val="left" w:pos="795"/>
                <w:tab w:val="center" w:pos="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35" w:rsidRPr="00150735" w:rsidTr="001507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Осуществление мероприятий по обеспечению безопасности людей на водных объектах городского округа, охране их жизни и здоровья</w:t>
            </w:r>
          </w:p>
        </w:tc>
      </w:tr>
      <w:tr w:rsidR="00150735" w:rsidRPr="00150735" w:rsidTr="0015073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Установка и замена информационных знаков на водных объектах города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735" w:rsidRPr="00150735" w:rsidTr="001507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keepNext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 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</w:tr>
      <w:tr w:rsidR="00150735" w:rsidRPr="00150735" w:rsidTr="0015073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wordWrap w:val="0"/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150735">
              <w:rPr>
                <w:rFonts w:ascii="Times New Roman" w:hAnsi="Times New Roman"/>
                <w:sz w:val="24"/>
                <w:szCs w:val="24"/>
              </w:rPr>
              <w:t xml:space="preserve">Обеспеченность Управления по делам ГО и ЧС г. Канска и его подразделений (отряда </w:t>
            </w:r>
            <w:r w:rsidRPr="00150735">
              <w:rPr>
                <w:rFonts w:ascii="Times New Roman" w:hAnsi="Times New Roman"/>
                <w:sz w:val="24"/>
                <w:szCs w:val="24"/>
              </w:rPr>
              <w:lastRenderedPageBreak/>
              <w:t>экстренного реагирования службы спасения, межмуниципальной единой дежурно-диспетчерской службы города Канска и Канского района) оборудованием и средствами для предупреждения ЧС и проведения аварийно-спасательных работ в зонах ЧС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потребности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7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735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150735">
              <w:rPr>
                <w:rFonts w:ascii="Times New Roman" w:hAnsi="Times New Roman"/>
                <w:sz w:val="24"/>
                <w:szCs w:val="24"/>
              </w:rPr>
              <w:t>не менее 90,5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35">
              <w:rPr>
                <w:rFonts w:ascii="Times New Roman" w:hAnsi="Times New Roman"/>
                <w:sz w:val="24"/>
                <w:szCs w:val="24"/>
              </w:rPr>
              <w:t>не менее 91,5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wordWrap w:val="0"/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150735">
              <w:rPr>
                <w:rFonts w:ascii="Times New Roman" w:hAnsi="Times New Roman"/>
                <w:sz w:val="24"/>
                <w:szCs w:val="24"/>
              </w:rPr>
              <w:t>не менее 91,5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5" w:rsidRPr="00150735" w:rsidRDefault="00150735" w:rsidP="00150735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15073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150735" w:rsidRPr="00150735" w:rsidRDefault="00150735" w:rsidP="00150735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1507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A16267" w:rsidRDefault="00A16267" w:rsidP="00150735">
      <w:pPr>
        <w:sectPr w:rsidR="00A16267" w:rsidSect="001507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2437" w:type="dxa"/>
        <w:tblInd w:w="108" w:type="dxa"/>
        <w:tblLook w:val="04A0"/>
      </w:tblPr>
      <w:tblGrid>
        <w:gridCol w:w="721"/>
        <w:gridCol w:w="1987"/>
        <w:gridCol w:w="1262"/>
        <w:gridCol w:w="851"/>
        <w:gridCol w:w="708"/>
        <w:gridCol w:w="1228"/>
        <w:gridCol w:w="1920"/>
        <w:gridCol w:w="22"/>
        <w:gridCol w:w="1858"/>
        <w:gridCol w:w="1720"/>
        <w:gridCol w:w="1720"/>
        <w:gridCol w:w="1840"/>
        <w:gridCol w:w="22"/>
        <w:gridCol w:w="24"/>
        <w:gridCol w:w="5894"/>
        <w:gridCol w:w="22"/>
        <w:gridCol w:w="7"/>
        <w:gridCol w:w="17"/>
        <w:gridCol w:w="290"/>
        <w:gridCol w:w="58"/>
        <w:gridCol w:w="235"/>
        <w:gridCol w:w="31"/>
      </w:tblGrid>
      <w:tr w:rsidR="00150735" w:rsidRPr="00C114B7" w:rsidTr="000F0DC3">
        <w:trPr>
          <w:gridAfter w:val="1"/>
          <w:wAfter w:w="31" w:type="dxa"/>
          <w:trHeight w:val="6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0F0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 2 к подпрограмме 1 «Предупреждение, спасение, помощь населению города</w:t>
            </w: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чрезвычайных ситуациях»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9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trHeight w:val="5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 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8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     п/п</w:t>
            </w:r>
          </w:p>
        </w:tc>
        <w:tc>
          <w:tcPr>
            <w:tcW w:w="19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задачи, мероприятия подпрограммы 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4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18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6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подпрограммы 1: </w:t>
            </w:r>
          </w:p>
        </w:tc>
        <w:tc>
          <w:tcPr>
            <w:tcW w:w="19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trHeight w:val="7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 Обеспечение предупреждения возникновения и развития  чрезвычайных ситуаций природного и техногенного </w:t>
            </w:r>
            <w:proofErr w:type="spellStart"/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характера,снижения</w:t>
            </w:r>
            <w:proofErr w:type="spellEnd"/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ущерба и потерь от чрезвычайных ситуаций на территории города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объектов подключенных к корпоративной сети и передачи данных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16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   Совершенствование автоматизированной системы управления городского звена ТП РСЧС края и развитие связи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делам ГО и ЧС г. Канска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  Совершенствование методов расчета и определение степени риска при возникновении чрезвычайных ситуаций природного и техногенного характера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делам ГО и ЧС г. Канска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79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48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               Проведение мероприятий по предотвращению чрезвычайных ситуаций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делам ГО и ЧС г. Канска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0410080740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Предотвращение образования заторов на реке Кан в </w:t>
            </w:r>
            <w:proofErr w:type="spellStart"/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паводкоопасный</w:t>
            </w:r>
            <w:proofErr w:type="spellEnd"/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период;                                                                                                                                                                 Ликвидация подтоплений  ливневыми и талыми водами на территории города Канска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trHeight w:val="19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5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«Организация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Увеличение количества населения охваченного обучением и информированием действиям в чрезвычайных ситуациях природного и техногенного характера.                 2. Проведение подготовки должностных лиц и специалистов Управления по делам ГО и ЧС г. Канска в соответствии с планом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25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 Финансовое обеспечение плановой подготовки населения, пропаганда мероприятий безопасности жизнедеятельности путем трансляции видеороликов по телевидению.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делам ГО и ЧС г. Канска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gridAfter w:val="1"/>
          <w:wAfter w:w="31" w:type="dxa"/>
          <w:trHeight w:val="22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2.2. Финансовое обеспечение плановой подготовки, переподготовки и повышения квалификации специалистов и руководителя управления по делам ГО и ЧС г. Канска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делам ГО и ЧС г. Канска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735" w:rsidRPr="00C114B7" w:rsidTr="000F0DC3">
        <w:trPr>
          <w:trHeight w:val="7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Осуществление мероприятий по обеспечению безопасности людей на водных объектах городского округа, охране их жизни и здоровья</w:t>
            </w:r>
          </w:p>
        </w:tc>
        <w:tc>
          <w:tcPr>
            <w:tcW w:w="5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предупреждающих информационных знаков на водных объектах города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26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 Финансовое обеспечение деятельности отряда экстренного реагирования Управления по делам ГО и ЧС г. Канска в вопросах обеспечения безопасности людей на водных объектах города в зимний и летний периоды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делам ГО и ЧС г. Канска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4.1. Обеспечение деятельности (оказание услуг) подведомственных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делам ГО и ЧС г. Канска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0410000710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110, 240, 850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30 186 563,00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28 995 786,00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28 638 943,00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87 821 292,00 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64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4.2. Обеспечение деятельности (оказание услуг) подведомственных учреждений за счёт средств от приносящей доход деятельности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0410000810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110, 240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1 102 340,00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1 102 340,00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1 102 340,00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3 307 020,00</w:t>
            </w:r>
          </w:p>
        </w:tc>
        <w:tc>
          <w:tcPr>
            <w:tcW w:w="5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6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19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4.3.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04100S4130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27 027,00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0735" w:rsidRPr="00C114B7" w:rsidTr="000F0DC3">
        <w:trPr>
          <w:gridAfter w:val="1"/>
          <w:wAfter w:w="31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31 497 912,00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30 307 135,00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29 950 292,00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91 755 339,00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735" w:rsidRPr="00C114B7" w:rsidRDefault="00150735" w:rsidP="00150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0DC3" w:rsidRDefault="000F0DC3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F0DC3" w:rsidSect="00A16267">
          <w:pgSz w:w="23811" w:h="16838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0F0DC3" w:rsidRPr="007229B7" w:rsidTr="000F0DC3">
        <w:tc>
          <w:tcPr>
            <w:tcW w:w="5211" w:type="dxa"/>
          </w:tcPr>
          <w:p w:rsidR="000F0DC3" w:rsidRPr="007229B7" w:rsidRDefault="000F0DC3" w:rsidP="000F0D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2" w:type="dxa"/>
          </w:tcPr>
          <w:p w:rsidR="000F0DC3" w:rsidRPr="007229B7" w:rsidRDefault="000F0DC3" w:rsidP="000F0DC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4</w:t>
            </w:r>
          </w:p>
          <w:p w:rsidR="000F0DC3" w:rsidRPr="007229B7" w:rsidRDefault="000F0DC3" w:rsidP="000F0DC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«Защита населения от чрезвычайных ситуаций природного и техногенного характера»</w:t>
            </w:r>
          </w:p>
        </w:tc>
      </w:tr>
    </w:tbl>
    <w:p w:rsidR="000F0DC3" w:rsidRPr="007229B7" w:rsidRDefault="000F0DC3" w:rsidP="000F0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0DC3" w:rsidRPr="007229B7" w:rsidRDefault="000F0DC3" w:rsidP="000F0D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F0DC3" w:rsidRPr="007229B7" w:rsidRDefault="000F0DC3" w:rsidP="000F0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0DC3" w:rsidRPr="007229B7" w:rsidRDefault="000F0DC3" w:rsidP="000F0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9B7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0F0DC3" w:rsidRPr="007229B7" w:rsidRDefault="000F0DC3" w:rsidP="000F0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9B7">
        <w:rPr>
          <w:rFonts w:ascii="Times New Roman" w:hAnsi="Times New Roman" w:cs="Times New Roman"/>
          <w:b w:val="0"/>
          <w:sz w:val="28"/>
          <w:szCs w:val="28"/>
        </w:rPr>
        <w:t>«Обеспечение первичных мер пожарной безопасности</w:t>
      </w:r>
    </w:p>
    <w:p w:rsidR="000F0DC3" w:rsidRPr="007229B7" w:rsidRDefault="000F0DC3" w:rsidP="000F0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9B7">
        <w:rPr>
          <w:rFonts w:ascii="Times New Roman" w:hAnsi="Times New Roman" w:cs="Times New Roman"/>
          <w:b w:val="0"/>
          <w:sz w:val="28"/>
          <w:szCs w:val="28"/>
        </w:rPr>
        <w:t>на территории города Канска»</w:t>
      </w:r>
    </w:p>
    <w:p w:rsidR="000F0DC3" w:rsidRPr="007229B7" w:rsidRDefault="000F0DC3" w:rsidP="000F0D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0DC3" w:rsidRPr="007229B7" w:rsidRDefault="000F0DC3" w:rsidP="000F0D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9B7">
        <w:rPr>
          <w:rFonts w:ascii="Times New Roman" w:hAnsi="Times New Roman" w:cs="Times New Roman"/>
          <w:sz w:val="28"/>
          <w:szCs w:val="28"/>
        </w:rPr>
        <w:t>1. Паспорт подпрограммы 2</w:t>
      </w:r>
    </w:p>
    <w:p w:rsidR="000F0DC3" w:rsidRPr="007229B7" w:rsidRDefault="000F0DC3" w:rsidP="000F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662"/>
      </w:tblGrid>
      <w:tr w:rsidR="000F0DC3" w:rsidRPr="007229B7" w:rsidTr="000F0D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города Канска» (далее – подпрограмма 2)</w:t>
            </w:r>
          </w:p>
        </w:tc>
      </w:tr>
      <w:tr w:rsidR="000F0DC3" w:rsidRPr="007229B7" w:rsidTr="000F0D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0F0DC3" w:rsidRPr="007229B7" w:rsidTr="000F0D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(далее-Управление по делам ГО и ЧС г. Канска)</w:t>
            </w:r>
          </w:p>
        </w:tc>
      </w:tr>
      <w:tr w:rsidR="000F0DC3" w:rsidRPr="007229B7" w:rsidTr="000F0D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Цель: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  <w:p w:rsidR="000F0DC3" w:rsidRPr="007229B7" w:rsidRDefault="000F0DC3" w:rsidP="000F0D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F0DC3" w:rsidRPr="007229B7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1.Организация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      </w:r>
          </w:p>
          <w:p w:rsidR="000F0DC3" w:rsidRPr="007229B7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2.Обеспечение надлежащего состояния источников противопожарного водоснабжения (пожарных гидрантов), обустройство минерализованных полос.</w:t>
            </w:r>
          </w:p>
        </w:tc>
      </w:tr>
      <w:tr w:rsidR="000F0DC3" w:rsidRPr="007229B7" w:rsidTr="000F0D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</w:t>
            </w:r>
            <w:r w:rsidRPr="007229B7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 города Канска, на реализацию которой направлена подпрограмма)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B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Перечень и значения показателей результативности подпрограммы 2 представлен в приложении № 1 к подпрограмме 2</w:t>
            </w:r>
          </w:p>
        </w:tc>
      </w:tr>
      <w:tr w:rsidR="000F0DC3" w:rsidRPr="007229B7" w:rsidTr="000F0D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pStyle w:val="ConsPlusNormal"/>
              <w:tabs>
                <w:tab w:val="left" w:pos="2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  <w:r w:rsidRPr="007229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F0DC3" w:rsidRPr="007229B7" w:rsidTr="000F0D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на реализацию подпрограммы 2 составляет: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385 000,00 руб.,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2020 год – 375 000,00 руб.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2021 год – 10 000,00 руб.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2022 год – 0,00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из средств городского бюджета – 385 000,00 руб.,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2020 год – 375 000,00 руб.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>2021 год – 10 000,00 руб.</w:t>
            </w:r>
          </w:p>
          <w:p w:rsidR="000F0DC3" w:rsidRPr="007229B7" w:rsidRDefault="000F0DC3" w:rsidP="000F0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9B7">
              <w:rPr>
                <w:rFonts w:ascii="Times New Roman" w:hAnsi="Times New Roman"/>
                <w:sz w:val="28"/>
                <w:szCs w:val="28"/>
              </w:rPr>
              <w:t xml:space="preserve">2022 год – 0,00 </w:t>
            </w:r>
          </w:p>
        </w:tc>
      </w:tr>
    </w:tbl>
    <w:p w:rsidR="000F0DC3" w:rsidRPr="007229B7" w:rsidRDefault="000F0DC3" w:rsidP="000F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2. Мероприятия подпрограммы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 xml:space="preserve">Целью подпрограммы 2 является </w:t>
      </w:r>
      <w:r w:rsidRPr="007229B7">
        <w:rPr>
          <w:rFonts w:ascii="Times New Roman" w:hAnsi="Times New Roman"/>
          <w:sz w:val="28"/>
          <w:szCs w:val="28"/>
        </w:rPr>
        <w:t>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Задачи подпрограммы 2:</w:t>
      </w:r>
    </w:p>
    <w:p w:rsidR="000F0DC3" w:rsidRPr="007229B7" w:rsidRDefault="000F0DC3" w:rsidP="000F0DC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B7">
        <w:rPr>
          <w:rFonts w:ascii="Times New Roman" w:hAnsi="Times New Roman" w:cs="Times New Roman"/>
          <w:sz w:val="28"/>
          <w:szCs w:val="28"/>
        </w:rPr>
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(объектовой).</w:t>
      </w:r>
    </w:p>
    <w:p w:rsidR="000F0DC3" w:rsidRPr="007229B7" w:rsidRDefault="000F0DC3" w:rsidP="000F0DC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B7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 (пожарных гидрантов), обустройство минерализованных полос.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В рамках выполнения вышеуказанных задач планируется реализация следующих мероприятий.</w:t>
      </w:r>
    </w:p>
    <w:p w:rsidR="000F0DC3" w:rsidRPr="007229B7" w:rsidRDefault="000F0DC3" w:rsidP="000F0DC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B7">
        <w:rPr>
          <w:rFonts w:ascii="Times New Roman" w:hAnsi="Times New Roman" w:cs="Times New Roman"/>
          <w:sz w:val="28"/>
          <w:szCs w:val="28"/>
        </w:rPr>
        <w:t>По задаче № 1 «Организация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(объектовой)».</w:t>
      </w:r>
    </w:p>
    <w:p w:rsidR="000F0DC3" w:rsidRPr="007229B7" w:rsidRDefault="000F0DC3" w:rsidP="000F0DC3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9B7">
        <w:rPr>
          <w:rFonts w:ascii="Times New Roman" w:hAnsi="Times New Roman"/>
          <w:sz w:val="28"/>
          <w:szCs w:val="28"/>
        </w:rPr>
        <w:lastRenderedPageBreak/>
        <w:t>Обеспечение плановой подготовки населения, пропаганда пожарной безопасности путем трансляции видеороликов по телевидению;</w:t>
      </w:r>
    </w:p>
    <w:p w:rsidR="000F0DC3" w:rsidRPr="007229B7" w:rsidRDefault="000F0DC3" w:rsidP="000F0DC3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9B7">
        <w:rPr>
          <w:rFonts w:ascii="Times New Roman" w:hAnsi="Times New Roman"/>
          <w:sz w:val="28"/>
          <w:szCs w:val="28"/>
        </w:rPr>
        <w:t>Обеспечение изготовления баннеров и памяток по пожарной безопасности;</w:t>
      </w:r>
    </w:p>
    <w:p w:rsidR="000F0DC3" w:rsidRPr="007229B7" w:rsidRDefault="000F0DC3" w:rsidP="000F0DC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B7">
        <w:rPr>
          <w:rFonts w:ascii="Times New Roman" w:hAnsi="Times New Roman"/>
          <w:sz w:val="28"/>
          <w:szCs w:val="28"/>
        </w:rPr>
        <w:t>По задаче № 2</w:t>
      </w:r>
      <w:r w:rsidRPr="007229B7">
        <w:rPr>
          <w:rFonts w:ascii="Times New Roman" w:hAnsi="Times New Roman" w:cs="Times New Roman"/>
          <w:sz w:val="28"/>
          <w:szCs w:val="28"/>
        </w:rPr>
        <w:t xml:space="preserve"> «Обеспечение надлежащего состояния источников противопожарного водоснабжения (пожарных гидрантов), обустройство минерализованных полос».</w:t>
      </w:r>
    </w:p>
    <w:p w:rsidR="000F0DC3" w:rsidRPr="007229B7" w:rsidRDefault="000F0DC3" w:rsidP="000F0DC3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9B7">
        <w:rPr>
          <w:rFonts w:ascii="Times New Roman" w:hAnsi="Times New Roman"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0F0DC3" w:rsidRPr="007229B7" w:rsidRDefault="000F0DC3" w:rsidP="000F0DC3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9B7">
        <w:rPr>
          <w:rFonts w:ascii="Times New Roman" w:hAnsi="Times New Roman"/>
          <w:sz w:val="28"/>
          <w:szCs w:val="28"/>
        </w:rPr>
        <w:t>Обеспечение обустройства минерализованных полос.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К функции исполнителя подпрограммы 2 относится организация исполнения подпрограммных мероприятий, организация и координация действий структурных подразделений учреждения с целью реализации мероприятий подпрограммы 2.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Сроки реализации подпрограммы 2: 2017 - 2022 годы.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Для осуществления мониторинга оценки реализации подпрограммы 2 применяются показатели результативности подпрограммы, источником информации по которым является ведомственная отчетность.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Перечень мероприятий подпрограммы 2 представлен в приложении № 2 к подпрограмме.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3. Механизм реализации подпрограммы 2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Реализация мероприятий подпрограммы 2 осуществляется в соответствии со следующими Законами Красноярского края: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 xml:space="preserve">от 10.02.2000 </w:t>
      </w:r>
      <w:hyperlink r:id="rId18" w:history="1">
        <w:r w:rsidRPr="007229B7">
          <w:rPr>
            <w:rFonts w:ascii="Times New Roman" w:hAnsi="Times New Roman"/>
            <w:bCs/>
            <w:sz w:val="28"/>
            <w:szCs w:val="28"/>
          </w:rPr>
          <w:t>№ 9-631</w:t>
        </w:r>
      </w:hyperlink>
      <w:r w:rsidRPr="007229B7">
        <w:rPr>
          <w:rFonts w:ascii="Times New Roman" w:hAnsi="Times New Roman"/>
          <w:bCs/>
          <w:sz w:val="28"/>
          <w:szCs w:val="28"/>
        </w:rPr>
        <w:t xml:space="preserve"> «О защите населения и территории Красноярского края от чрезвычайных ситуаций природного и техногенного характера»;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 xml:space="preserve">от 24.12.2004 </w:t>
      </w:r>
      <w:hyperlink r:id="rId19" w:history="1">
        <w:r w:rsidRPr="007229B7">
          <w:rPr>
            <w:rFonts w:ascii="Times New Roman" w:hAnsi="Times New Roman"/>
            <w:bCs/>
            <w:sz w:val="28"/>
            <w:szCs w:val="28"/>
          </w:rPr>
          <w:t>№ 13-2821</w:t>
        </w:r>
      </w:hyperlink>
      <w:r w:rsidRPr="007229B7">
        <w:rPr>
          <w:rFonts w:ascii="Times New Roman" w:hAnsi="Times New Roman"/>
          <w:bCs/>
          <w:sz w:val="28"/>
          <w:szCs w:val="28"/>
        </w:rPr>
        <w:t xml:space="preserve"> «О пожарной безопасности в Красноярском крае».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на выполнение мероприятий подпрограммы 2 выступает Управление по делам ГО и ЧС г. Канска.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2 осуществляется на основании муниципальных контрактов, заключенных в соответствии с Федеральным </w:t>
      </w:r>
      <w:hyperlink r:id="rId20" w:history="1">
        <w:r w:rsidRPr="007229B7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7229B7">
        <w:rPr>
          <w:rFonts w:ascii="Times New Roman" w:hAnsi="Times New Roman"/>
          <w:bCs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Финансирование подпрограммных мероприятий осуществляется за счет средств городского бюджета.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Получателем бюджетных средств на выполнение мероприятий является Управление по делам ГО и ЧС г. Канска.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4. Управление подпрограммой 2 и контроль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за исполнением подпрограммы 2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Текущее управление реализацией подпрограммы 2 осуществляется исполнителем подпрограммы – Управление по делам ГО и ЧС г. Канска.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Исполнитель подпрограммы 2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 2.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Исполнителем подпрограммы 2 осуществляется: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- непосредственная организация и контроль за ходом реализации мероприятий подпрограммы 2;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lastRenderedPageBreak/>
        <w:t>- подготовка отчетов о реализации подпрограммы 2.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Контроль за использованием средств городского бюджета осуществляют: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- Контрольно-счетная комиссия города Канска (внешний муниципальный финансовый контроль);</w:t>
      </w:r>
    </w:p>
    <w:p w:rsidR="000F0DC3" w:rsidRPr="007229B7" w:rsidRDefault="000F0DC3" w:rsidP="000F0DC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B7">
        <w:rPr>
          <w:rFonts w:ascii="Times New Roman" w:hAnsi="Times New Roman"/>
          <w:bCs/>
          <w:sz w:val="28"/>
          <w:szCs w:val="28"/>
        </w:rPr>
        <w:t>- Финансовое управление администрации города Канска (внутренний муниципальный финансовый контроль).</w:t>
      </w: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0DC3" w:rsidRPr="007229B7" w:rsidRDefault="000F0DC3" w:rsidP="000F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0DC3" w:rsidRPr="007229B7" w:rsidRDefault="000F0DC3" w:rsidP="000F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DC3" w:rsidRPr="007229B7" w:rsidRDefault="000F0DC3" w:rsidP="000F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DC3" w:rsidRPr="007229B7" w:rsidRDefault="000F0DC3" w:rsidP="000F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DC3" w:rsidRPr="007229B7" w:rsidRDefault="000F0DC3" w:rsidP="000F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DC3" w:rsidRPr="007229B7" w:rsidRDefault="000F0DC3" w:rsidP="000F0D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0DC3" w:rsidRDefault="000F0DC3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F0DC3" w:rsidSect="000F0DC3">
          <w:pgSz w:w="11906" w:h="16838"/>
          <w:pgMar w:top="567" w:right="566" w:bottom="426" w:left="1133" w:header="0" w:footer="0" w:gutter="0"/>
          <w:cols w:space="720"/>
          <w:noEndnote/>
        </w:sectPr>
      </w:pPr>
    </w:p>
    <w:tbl>
      <w:tblPr>
        <w:tblW w:w="0" w:type="auto"/>
        <w:tblInd w:w="8046" w:type="dxa"/>
        <w:tblLook w:val="04A0"/>
      </w:tblPr>
      <w:tblGrid>
        <w:gridCol w:w="6740"/>
      </w:tblGrid>
      <w:tr w:rsidR="000F0DC3" w:rsidRPr="000F0DC3" w:rsidTr="000F0DC3">
        <w:tc>
          <w:tcPr>
            <w:tcW w:w="6740" w:type="dxa"/>
            <w:shd w:val="clear" w:color="auto" w:fill="auto"/>
          </w:tcPr>
          <w:p w:rsidR="000F0DC3" w:rsidRPr="000F0DC3" w:rsidRDefault="000F0DC3" w:rsidP="000F0DC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DC3" w:rsidRPr="000F0DC3" w:rsidTr="000F0DC3">
        <w:tc>
          <w:tcPr>
            <w:tcW w:w="6740" w:type="dxa"/>
            <w:shd w:val="clear" w:color="auto" w:fill="auto"/>
          </w:tcPr>
          <w:p w:rsidR="000F0DC3" w:rsidRPr="000F0DC3" w:rsidRDefault="000F0DC3" w:rsidP="000F0DC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DC3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1 </w:t>
            </w:r>
          </w:p>
          <w:p w:rsidR="000F0DC3" w:rsidRPr="000F0DC3" w:rsidRDefault="000F0DC3" w:rsidP="000F0DC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DC3">
              <w:rPr>
                <w:rFonts w:ascii="Times New Roman" w:hAnsi="Times New Roman"/>
                <w:sz w:val="24"/>
                <w:szCs w:val="24"/>
              </w:rPr>
              <w:t>к подпрограмме 2 «Обеспечение первичных мер пожарной безопасности на территории города Канска»</w:t>
            </w:r>
          </w:p>
        </w:tc>
      </w:tr>
    </w:tbl>
    <w:p w:rsidR="000F0DC3" w:rsidRPr="00370CD2" w:rsidRDefault="000F0DC3" w:rsidP="000F0D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0DC3" w:rsidRPr="00370CD2" w:rsidRDefault="000F0DC3" w:rsidP="000F0DC3">
      <w:pPr>
        <w:pStyle w:val="ConsPlusNormal"/>
        <w:keepNext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70CD2">
        <w:rPr>
          <w:rFonts w:ascii="Times New Roman" w:hAnsi="Times New Roman" w:cs="Times New Roman"/>
          <w:sz w:val="24"/>
          <w:szCs w:val="24"/>
        </w:rPr>
        <w:t>ПЕРЕЧЕНЬ</w:t>
      </w:r>
    </w:p>
    <w:p w:rsidR="000F0DC3" w:rsidRPr="00370CD2" w:rsidRDefault="000F0DC3" w:rsidP="000F0DC3">
      <w:pPr>
        <w:pStyle w:val="ConsPlusNormal"/>
        <w:keepNext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70CD2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 2</w:t>
      </w:r>
    </w:p>
    <w:p w:rsidR="000F0DC3" w:rsidRPr="00370CD2" w:rsidRDefault="000F0DC3" w:rsidP="000F0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134"/>
        <w:gridCol w:w="1985"/>
        <w:gridCol w:w="2551"/>
        <w:gridCol w:w="2268"/>
        <w:gridCol w:w="2127"/>
        <w:gridCol w:w="212"/>
        <w:gridCol w:w="638"/>
        <w:gridCol w:w="106"/>
        <w:gridCol w:w="745"/>
      </w:tblGrid>
      <w:tr w:rsidR="000F0DC3" w:rsidRPr="00370CD2" w:rsidTr="000F0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0F0DC3" w:rsidRPr="00370CD2" w:rsidTr="000F0D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F0DC3" w:rsidRPr="00370CD2" w:rsidTr="000F0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DC3" w:rsidRPr="00370CD2" w:rsidTr="000F0DC3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Цель: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0F0DC3" w:rsidRPr="00370CD2" w:rsidTr="000F0DC3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</w:t>
            </w: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(объектовой).</w:t>
            </w:r>
          </w:p>
          <w:p w:rsidR="000F0DC3" w:rsidRPr="00370CD2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370CD2" w:rsidTr="000F0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города, охваченного обучением и информированием действий в области пожарной безопасности, содействие </w:t>
            </w:r>
            <w:r w:rsidRPr="0037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распространению пожарно-технических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% </w:t>
            </w: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F0DC3" w:rsidRPr="00370CD2" w:rsidTr="000F0DC3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Обеспечение надлежащего состояния источников противопожарного водоснабжения (пожарных гидрантов), обустройство минерализованных полос.</w:t>
            </w:r>
          </w:p>
        </w:tc>
      </w:tr>
      <w:tr w:rsidR="000F0DC3" w:rsidRPr="00370CD2" w:rsidTr="000F0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370CD2" w:rsidRDefault="000F0DC3" w:rsidP="000F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jc w:val="both"/>
            </w:pPr>
            <w:r w:rsidRPr="00370CD2"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wordWrap w:val="0"/>
              <w:spacing w:before="100" w:after="100"/>
              <w:ind w:right="60"/>
            </w:pPr>
          </w:p>
          <w:p w:rsidR="000F0DC3" w:rsidRPr="00370CD2" w:rsidRDefault="000F0DC3" w:rsidP="000F0DC3">
            <w:pPr>
              <w:wordWrap w:val="0"/>
              <w:spacing w:before="100" w:after="100"/>
              <w:ind w:right="60"/>
              <w:rPr>
                <w:lang w:eastAsia="ru-RU"/>
              </w:rPr>
            </w:pPr>
            <w:r w:rsidRPr="00370CD2">
              <w:t>% от имеющегося наружного противопожарного водоснабжения</w:t>
            </w: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F0DC3" w:rsidRPr="00370CD2" w:rsidTr="000F0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jc w:val="both"/>
            </w:pPr>
            <w:r w:rsidRPr="00370CD2">
              <w:t>Обеспечение обустройства минерализованных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wordWrap w:val="0"/>
              <w:spacing w:before="100" w:after="100"/>
              <w:ind w:left="60" w:right="60"/>
              <w:rPr>
                <w:lang w:eastAsia="ru-RU"/>
              </w:rPr>
            </w:pPr>
            <w:r w:rsidRPr="00370CD2">
              <w:t>километры</w:t>
            </w: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370CD2" w:rsidRDefault="000F0DC3" w:rsidP="000F0DC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D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</w:tbl>
    <w:p w:rsidR="000F0DC3" w:rsidRPr="00370CD2" w:rsidRDefault="000F0DC3" w:rsidP="000F0DC3">
      <w:pPr>
        <w:tabs>
          <w:tab w:val="left" w:pos="2220"/>
        </w:tabs>
      </w:pPr>
    </w:p>
    <w:p w:rsidR="00150735" w:rsidRDefault="00150735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5A7" w:rsidRDefault="008275A7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5A7" w:rsidRDefault="008275A7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5A7" w:rsidRDefault="008275A7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5A7" w:rsidRDefault="008275A7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5A7" w:rsidRDefault="008275A7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8275A7" w:rsidSect="000F0D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75A7" w:rsidRDefault="008275A7" w:rsidP="0015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24204" w:type="dxa"/>
        <w:tblInd w:w="108" w:type="dxa"/>
        <w:tblLook w:val="04A0"/>
      </w:tblPr>
      <w:tblGrid>
        <w:gridCol w:w="876"/>
        <w:gridCol w:w="1954"/>
        <w:gridCol w:w="880"/>
        <w:gridCol w:w="1134"/>
        <w:gridCol w:w="826"/>
        <w:gridCol w:w="492"/>
        <w:gridCol w:w="98"/>
        <w:gridCol w:w="686"/>
        <w:gridCol w:w="1134"/>
        <w:gridCol w:w="728"/>
        <w:gridCol w:w="688"/>
        <w:gridCol w:w="1192"/>
        <w:gridCol w:w="1356"/>
        <w:gridCol w:w="364"/>
        <w:gridCol w:w="1516"/>
        <w:gridCol w:w="204"/>
        <w:gridCol w:w="1516"/>
        <w:gridCol w:w="324"/>
        <w:gridCol w:w="1396"/>
        <w:gridCol w:w="1840"/>
        <w:gridCol w:w="44"/>
        <w:gridCol w:w="1720"/>
        <w:gridCol w:w="1516"/>
        <w:gridCol w:w="1720"/>
      </w:tblGrid>
      <w:tr w:rsidR="008275A7" w:rsidRPr="008275A7" w:rsidTr="008275A7">
        <w:trPr>
          <w:gridAfter w:val="2"/>
          <w:wAfter w:w="3236" w:type="dxa"/>
          <w:trHeight w:val="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2"/>
          <w:wAfter w:w="3236" w:type="dxa"/>
          <w:trHeight w:val="9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 подпрограмме 2 «Обеспечение первичных мер пожарной безопасности на территории города Канска»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2"/>
          <w:wAfter w:w="3236" w:type="dxa"/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275A7" w:rsidRPr="008275A7" w:rsidTr="008275A7">
        <w:trPr>
          <w:trHeight w:val="5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 подпрограммы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8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6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275A7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18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3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275A7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275A7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2: </w:t>
            </w:r>
          </w:p>
        </w:tc>
        <w:tc>
          <w:tcPr>
            <w:tcW w:w="187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275A7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16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5A7" w:rsidRPr="008275A7" w:rsidTr="008275A7">
        <w:trPr>
          <w:trHeight w:val="1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Мероприятие:Реализация</w:t>
            </w:r>
            <w:proofErr w:type="spellEnd"/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обеспечению пожарной безопасности на территории города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0420080040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5A7" w:rsidRPr="008275A7" w:rsidTr="008275A7">
        <w:trPr>
          <w:trHeight w:val="3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1.1.1.1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Обеспечение плановой подготовки населения, пропаганда пожарной безопасности путем трансляции видеороликов по телевидению.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- 85%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5A7" w:rsidRPr="008275A7" w:rsidTr="008275A7">
        <w:trPr>
          <w:trHeight w:val="3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lastRenderedPageBreak/>
              <w:t>1.1.1.2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 Обеспечение изготовления баннеров и памяток по пожарной безопасности.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- 85%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5A7" w:rsidRPr="008275A7" w:rsidTr="008275A7">
        <w:trPr>
          <w:trHeight w:val="10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16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Обеспечение надлежащего состояния источников противопожарного водоснабжения (пожарных гидрантов), обустройство минерализованных полос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14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Мероприятие:Реализация</w:t>
            </w:r>
            <w:proofErr w:type="spellEnd"/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обеспечению пожарной безопасности на территории города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0420080040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75A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13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1.2.1.1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2.1.Обеспечение надлежащего состояния источников противопожарного водоснабжения.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надлежащего состояния источников противопожарного водоснабжения - 98,0%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lang w:eastAsia="ru-RU"/>
              </w:rPr>
              <w:t>1.2.1.2.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 Обеспечение обустройства минерализованных полос.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обустройства минерализованных полос - 19,2 км.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5A7" w:rsidRPr="008275A7" w:rsidTr="008275A7">
        <w:trPr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подпрограмме 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385 000,00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245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275A7" w:rsidRPr="008275A7" w:rsidTr="008275A7">
        <w:trPr>
          <w:gridAfter w:val="16"/>
          <w:wAfter w:w="172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5A7" w:rsidRPr="008275A7" w:rsidRDefault="008275A7" w:rsidP="00827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8275A7" w:rsidRPr="008275A7" w:rsidRDefault="008275A7" w:rsidP="008275A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275A7" w:rsidRPr="008275A7" w:rsidSect="008275A7">
      <w:pgSz w:w="23808" w:h="16840" w:orient="landscape"/>
      <w:pgMar w:top="2637" w:right="8199" w:bottom="25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C0284"/>
    <w:multiLevelType w:val="multilevel"/>
    <w:tmpl w:val="40568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">
    <w:nsid w:val="28E053EC"/>
    <w:multiLevelType w:val="hybridMultilevel"/>
    <w:tmpl w:val="9BB8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334E"/>
    <w:multiLevelType w:val="hybridMultilevel"/>
    <w:tmpl w:val="81C00E7C"/>
    <w:lvl w:ilvl="0" w:tplc="FB045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9768F"/>
    <w:multiLevelType w:val="multilevel"/>
    <w:tmpl w:val="52B20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8718BA"/>
    <w:multiLevelType w:val="hybridMultilevel"/>
    <w:tmpl w:val="C4B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A1B143C"/>
    <w:multiLevelType w:val="hybridMultilevel"/>
    <w:tmpl w:val="101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E343B"/>
    <w:multiLevelType w:val="hybridMultilevel"/>
    <w:tmpl w:val="7C92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64D3F"/>
    <w:multiLevelType w:val="hybridMultilevel"/>
    <w:tmpl w:val="81C00E7C"/>
    <w:lvl w:ilvl="0" w:tplc="FB045A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A23"/>
    <w:rsid w:val="0000105C"/>
    <w:rsid w:val="00001C6B"/>
    <w:rsid w:val="00003297"/>
    <w:rsid w:val="00005065"/>
    <w:rsid w:val="00006D8C"/>
    <w:rsid w:val="00007429"/>
    <w:rsid w:val="0000744A"/>
    <w:rsid w:val="000078B0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4D63"/>
    <w:rsid w:val="00056A55"/>
    <w:rsid w:val="00057A8F"/>
    <w:rsid w:val="00057C2A"/>
    <w:rsid w:val="00060952"/>
    <w:rsid w:val="00060D7E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4E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5DE0"/>
    <w:rsid w:val="0009717F"/>
    <w:rsid w:val="00097AC7"/>
    <w:rsid w:val="000A050C"/>
    <w:rsid w:val="000A0892"/>
    <w:rsid w:val="000A1D11"/>
    <w:rsid w:val="000A21DF"/>
    <w:rsid w:val="000A28D7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0DC3"/>
    <w:rsid w:val="000F213B"/>
    <w:rsid w:val="000F3CE0"/>
    <w:rsid w:val="000F5F9D"/>
    <w:rsid w:val="000F74EB"/>
    <w:rsid w:val="00101184"/>
    <w:rsid w:val="0010144D"/>
    <w:rsid w:val="00101C67"/>
    <w:rsid w:val="0010273B"/>
    <w:rsid w:val="00102BD8"/>
    <w:rsid w:val="00102F7A"/>
    <w:rsid w:val="00103460"/>
    <w:rsid w:val="00104A23"/>
    <w:rsid w:val="00105E5B"/>
    <w:rsid w:val="00106B0C"/>
    <w:rsid w:val="00107741"/>
    <w:rsid w:val="00110531"/>
    <w:rsid w:val="001142D5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4E4C"/>
    <w:rsid w:val="00135622"/>
    <w:rsid w:val="00137838"/>
    <w:rsid w:val="00137B2A"/>
    <w:rsid w:val="001403BF"/>
    <w:rsid w:val="00140807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50735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6DF0"/>
    <w:rsid w:val="00167E1A"/>
    <w:rsid w:val="0018286B"/>
    <w:rsid w:val="00183CC1"/>
    <w:rsid w:val="0018771A"/>
    <w:rsid w:val="00187D7D"/>
    <w:rsid w:val="0019015E"/>
    <w:rsid w:val="00193AC0"/>
    <w:rsid w:val="0019441B"/>
    <w:rsid w:val="00196D62"/>
    <w:rsid w:val="00197C0E"/>
    <w:rsid w:val="001A1324"/>
    <w:rsid w:val="001A1E3A"/>
    <w:rsid w:val="001A2E95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C6920"/>
    <w:rsid w:val="001D0595"/>
    <w:rsid w:val="001D102B"/>
    <w:rsid w:val="001D2854"/>
    <w:rsid w:val="001D2C2C"/>
    <w:rsid w:val="001D3295"/>
    <w:rsid w:val="001D5306"/>
    <w:rsid w:val="001D5533"/>
    <w:rsid w:val="001E052F"/>
    <w:rsid w:val="001E0D75"/>
    <w:rsid w:val="001E0D9A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6949"/>
    <w:rsid w:val="0020775D"/>
    <w:rsid w:val="0021039E"/>
    <w:rsid w:val="00210724"/>
    <w:rsid w:val="00216344"/>
    <w:rsid w:val="0021667E"/>
    <w:rsid w:val="002202C2"/>
    <w:rsid w:val="002208ED"/>
    <w:rsid w:val="00221164"/>
    <w:rsid w:val="002247A6"/>
    <w:rsid w:val="0022595F"/>
    <w:rsid w:val="002264AA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6669"/>
    <w:rsid w:val="00237EC1"/>
    <w:rsid w:val="002404F1"/>
    <w:rsid w:val="00241937"/>
    <w:rsid w:val="00241B7C"/>
    <w:rsid w:val="0024267A"/>
    <w:rsid w:val="002427A1"/>
    <w:rsid w:val="00243902"/>
    <w:rsid w:val="002462CB"/>
    <w:rsid w:val="00246646"/>
    <w:rsid w:val="00247A96"/>
    <w:rsid w:val="00250056"/>
    <w:rsid w:val="00250734"/>
    <w:rsid w:val="0025075D"/>
    <w:rsid w:val="002516D0"/>
    <w:rsid w:val="00253225"/>
    <w:rsid w:val="00255BA4"/>
    <w:rsid w:val="00255DC3"/>
    <w:rsid w:val="0025701C"/>
    <w:rsid w:val="00260CDA"/>
    <w:rsid w:val="0026164A"/>
    <w:rsid w:val="00266911"/>
    <w:rsid w:val="00266C10"/>
    <w:rsid w:val="0026701E"/>
    <w:rsid w:val="00267D5C"/>
    <w:rsid w:val="00272050"/>
    <w:rsid w:val="0027366F"/>
    <w:rsid w:val="0027463D"/>
    <w:rsid w:val="00275A06"/>
    <w:rsid w:val="00277B33"/>
    <w:rsid w:val="00281B0C"/>
    <w:rsid w:val="00286423"/>
    <w:rsid w:val="00287321"/>
    <w:rsid w:val="00290605"/>
    <w:rsid w:val="0029148E"/>
    <w:rsid w:val="002917B7"/>
    <w:rsid w:val="0029289F"/>
    <w:rsid w:val="00293230"/>
    <w:rsid w:val="002966D7"/>
    <w:rsid w:val="00296DB0"/>
    <w:rsid w:val="00297A2B"/>
    <w:rsid w:val="002A087E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B6D74"/>
    <w:rsid w:val="002C1C70"/>
    <w:rsid w:val="002C22E5"/>
    <w:rsid w:val="002C2747"/>
    <w:rsid w:val="002C3DF0"/>
    <w:rsid w:val="002C4D99"/>
    <w:rsid w:val="002C5035"/>
    <w:rsid w:val="002C5124"/>
    <w:rsid w:val="002C7A66"/>
    <w:rsid w:val="002D098D"/>
    <w:rsid w:val="002D1CAD"/>
    <w:rsid w:val="002D2069"/>
    <w:rsid w:val="002D2126"/>
    <w:rsid w:val="002D3842"/>
    <w:rsid w:val="002D4E2E"/>
    <w:rsid w:val="002D5BA4"/>
    <w:rsid w:val="002D6AC5"/>
    <w:rsid w:val="002D6E3B"/>
    <w:rsid w:val="002D7260"/>
    <w:rsid w:val="002D731D"/>
    <w:rsid w:val="002D74F0"/>
    <w:rsid w:val="002E28D0"/>
    <w:rsid w:val="002E2AF3"/>
    <w:rsid w:val="002E350E"/>
    <w:rsid w:val="002E54C4"/>
    <w:rsid w:val="002F0CFA"/>
    <w:rsid w:val="002F33FD"/>
    <w:rsid w:val="002F5A1A"/>
    <w:rsid w:val="002F772B"/>
    <w:rsid w:val="002F79CB"/>
    <w:rsid w:val="003007F4"/>
    <w:rsid w:val="00300D8B"/>
    <w:rsid w:val="0030118F"/>
    <w:rsid w:val="00303879"/>
    <w:rsid w:val="003074BA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0F74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3737F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644F"/>
    <w:rsid w:val="003570F5"/>
    <w:rsid w:val="003578ED"/>
    <w:rsid w:val="00357DD6"/>
    <w:rsid w:val="003614E3"/>
    <w:rsid w:val="00367D0D"/>
    <w:rsid w:val="0037154A"/>
    <w:rsid w:val="00375856"/>
    <w:rsid w:val="00375A97"/>
    <w:rsid w:val="003767F0"/>
    <w:rsid w:val="00377FE9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A609F"/>
    <w:rsid w:val="003B0DEF"/>
    <w:rsid w:val="003B1034"/>
    <w:rsid w:val="003B2BB9"/>
    <w:rsid w:val="003B33ED"/>
    <w:rsid w:val="003B4150"/>
    <w:rsid w:val="003B53D2"/>
    <w:rsid w:val="003B5BD0"/>
    <w:rsid w:val="003B672B"/>
    <w:rsid w:val="003B737E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48A0"/>
    <w:rsid w:val="003D6309"/>
    <w:rsid w:val="003D6BB7"/>
    <w:rsid w:val="003D7A9E"/>
    <w:rsid w:val="003E1C7E"/>
    <w:rsid w:val="003E1D22"/>
    <w:rsid w:val="003E1F6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758"/>
    <w:rsid w:val="00405C32"/>
    <w:rsid w:val="004107C3"/>
    <w:rsid w:val="00416CFB"/>
    <w:rsid w:val="0041791E"/>
    <w:rsid w:val="00417A37"/>
    <w:rsid w:val="00421180"/>
    <w:rsid w:val="00421311"/>
    <w:rsid w:val="00422482"/>
    <w:rsid w:val="00426782"/>
    <w:rsid w:val="004275D3"/>
    <w:rsid w:val="0043023B"/>
    <w:rsid w:val="004306D1"/>
    <w:rsid w:val="00430C2A"/>
    <w:rsid w:val="004316EF"/>
    <w:rsid w:val="00432A25"/>
    <w:rsid w:val="004337AD"/>
    <w:rsid w:val="004355EB"/>
    <w:rsid w:val="004409D2"/>
    <w:rsid w:val="004409D7"/>
    <w:rsid w:val="00440CD3"/>
    <w:rsid w:val="00443646"/>
    <w:rsid w:val="00443CC4"/>
    <w:rsid w:val="00443F98"/>
    <w:rsid w:val="004445E6"/>
    <w:rsid w:val="00444928"/>
    <w:rsid w:val="00444C1E"/>
    <w:rsid w:val="00444DFA"/>
    <w:rsid w:val="00453438"/>
    <w:rsid w:val="00453A82"/>
    <w:rsid w:val="00453C29"/>
    <w:rsid w:val="004544B4"/>
    <w:rsid w:val="004559F1"/>
    <w:rsid w:val="00457E8D"/>
    <w:rsid w:val="00463FB3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7A6"/>
    <w:rsid w:val="00483B31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082B"/>
    <w:rsid w:val="004A296D"/>
    <w:rsid w:val="004A34F4"/>
    <w:rsid w:val="004A4D55"/>
    <w:rsid w:val="004B003C"/>
    <w:rsid w:val="004B0642"/>
    <w:rsid w:val="004B15E7"/>
    <w:rsid w:val="004B433E"/>
    <w:rsid w:val="004B48FA"/>
    <w:rsid w:val="004B5BE4"/>
    <w:rsid w:val="004B774D"/>
    <w:rsid w:val="004C02AA"/>
    <w:rsid w:val="004C1F4A"/>
    <w:rsid w:val="004C24BD"/>
    <w:rsid w:val="004C4DA4"/>
    <w:rsid w:val="004C6195"/>
    <w:rsid w:val="004D1A97"/>
    <w:rsid w:val="004D3BF4"/>
    <w:rsid w:val="004D476C"/>
    <w:rsid w:val="004D4DAF"/>
    <w:rsid w:val="004D55CE"/>
    <w:rsid w:val="004D5C26"/>
    <w:rsid w:val="004E03FE"/>
    <w:rsid w:val="004E11E3"/>
    <w:rsid w:val="004E43ED"/>
    <w:rsid w:val="004E446E"/>
    <w:rsid w:val="004E46A3"/>
    <w:rsid w:val="004E60EC"/>
    <w:rsid w:val="004E622C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0D6"/>
    <w:rsid w:val="005412F3"/>
    <w:rsid w:val="00541EC0"/>
    <w:rsid w:val="00542DA9"/>
    <w:rsid w:val="00543334"/>
    <w:rsid w:val="00546409"/>
    <w:rsid w:val="00554294"/>
    <w:rsid w:val="00554876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15A8"/>
    <w:rsid w:val="005932ED"/>
    <w:rsid w:val="0059607B"/>
    <w:rsid w:val="00596F9E"/>
    <w:rsid w:val="00597B3C"/>
    <w:rsid w:val="005A0722"/>
    <w:rsid w:val="005A20E9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77F5"/>
    <w:rsid w:val="005D07FC"/>
    <w:rsid w:val="005D0C9B"/>
    <w:rsid w:val="005D185E"/>
    <w:rsid w:val="005D257C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1D47"/>
    <w:rsid w:val="005E223D"/>
    <w:rsid w:val="005E5A83"/>
    <w:rsid w:val="005E651A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5402"/>
    <w:rsid w:val="006170F5"/>
    <w:rsid w:val="0062060C"/>
    <w:rsid w:val="00622055"/>
    <w:rsid w:val="006221A7"/>
    <w:rsid w:val="0062374E"/>
    <w:rsid w:val="00624CE5"/>
    <w:rsid w:val="00625061"/>
    <w:rsid w:val="00625A5F"/>
    <w:rsid w:val="00626827"/>
    <w:rsid w:val="0063181F"/>
    <w:rsid w:val="00633542"/>
    <w:rsid w:val="006346F2"/>
    <w:rsid w:val="006375B3"/>
    <w:rsid w:val="006401FF"/>
    <w:rsid w:val="00640A68"/>
    <w:rsid w:val="00643D41"/>
    <w:rsid w:val="00646C69"/>
    <w:rsid w:val="00650E42"/>
    <w:rsid w:val="00651222"/>
    <w:rsid w:val="00652EAB"/>
    <w:rsid w:val="0066243B"/>
    <w:rsid w:val="00662D14"/>
    <w:rsid w:val="006651CE"/>
    <w:rsid w:val="00665D1D"/>
    <w:rsid w:val="00666780"/>
    <w:rsid w:val="0066731E"/>
    <w:rsid w:val="00672105"/>
    <w:rsid w:val="00672BF7"/>
    <w:rsid w:val="00672BF9"/>
    <w:rsid w:val="0067548F"/>
    <w:rsid w:val="006776D1"/>
    <w:rsid w:val="00677DF6"/>
    <w:rsid w:val="006805B7"/>
    <w:rsid w:val="00680C29"/>
    <w:rsid w:val="0068223D"/>
    <w:rsid w:val="0068365B"/>
    <w:rsid w:val="00684076"/>
    <w:rsid w:val="00687268"/>
    <w:rsid w:val="006902A8"/>
    <w:rsid w:val="00690477"/>
    <w:rsid w:val="00690F1F"/>
    <w:rsid w:val="00691E59"/>
    <w:rsid w:val="006926CC"/>
    <w:rsid w:val="00692C6F"/>
    <w:rsid w:val="00692DF2"/>
    <w:rsid w:val="006932EC"/>
    <w:rsid w:val="00694CB8"/>
    <w:rsid w:val="00695181"/>
    <w:rsid w:val="00696B19"/>
    <w:rsid w:val="00697646"/>
    <w:rsid w:val="006A14D7"/>
    <w:rsid w:val="006A33B0"/>
    <w:rsid w:val="006A3E5E"/>
    <w:rsid w:val="006A57AD"/>
    <w:rsid w:val="006A6447"/>
    <w:rsid w:val="006A6DDD"/>
    <w:rsid w:val="006A7CA4"/>
    <w:rsid w:val="006B0BA0"/>
    <w:rsid w:val="006B1C8B"/>
    <w:rsid w:val="006B24E8"/>
    <w:rsid w:val="006B32FF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715"/>
    <w:rsid w:val="006D48C7"/>
    <w:rsid w:val="006D64B2"/>
    <w:rsid w:val="006D6668"/>
    <w:rsid w:val="006E2B00"/>
    <w:rsid w:val="006E548D"/>
    <w:rsid w:val="006E6520"/>
    <w:rsid w:val="006E684A"/>
    <w:rsid w:val="006E6B85"/>
    <w:rsid w:val="006F170A"/>
    <w:rsid w:val="006F493E"/>
    <w:rsid w:val="006F62CB"/>
    <w:rsid w:val="00700D87"/>
    <w:rsid w:val="007028E6"/>
    <w:rsid w:val="00703C78"/>
    <w:rsid w:val="00703CEF"/>
    <w:rsid w:val="007052AA"/>
    <w:rsid w:val="00706920"/>
    <w:rsid w:val="007107CB"/>
    <w:rsid w:val="0071193E"/>
    <w:rsid w:val="0071237F"/>
    <w:rsid w:val="00714646"/>
    <w:rsid w:val="007151AF"/>
    <w:rsid w:val="00721396"/>
    <w:rsid w:val="007213C9"/>
    <w:rsid w:val="00721C42"/>
    <w:rsid w:val="00723623"/>
    <w:rsid w:val="007237AD"/>
    <w:rsid w:val="00730322"/>
    <w:rsid w:val="00730738"/>
    <w:rsid w:val="00730B5E"/>
    <w:rsid w:val="00731060"/>
    <w:rsid w:val="00733EA2"/>
    <w:rsid w:val="00733EC8"/>
    <w:rsid w:val="00734293"/>
    <w:rsid w:val="00735DEE"/>
    <w:rsid w:val="00736375"/>
    <w:rsid w:val="00736826"/>
    <w:rsid w:val="00737018"/>
    <w:rsid w:val="007439C4"/>
    <w:rsid w:val="00744568"/>
    <w:rsid w:val="007452D7"/>
    <w:rsid w:val="00746407"/>
    <w:rsid w:val="00746706"/>
    <w:rsid w:val="00746D25"/>
    <w:rsid w:val="00751CBB"/>
    <w:rsid w:val="007522DF"/>
    <w:rsid w:val="00752368"/>
    <w:rsid w:val="00752FF7"/>
    <w:rsid w:val="00753100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2A5A"/>
    <w:rsid w:val="007857D8"/>
    <w:rsid w:val="00787CAE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565"/>
    <w:rsid w:val="007C0A7D"/>
    <w:rsid w:val="007C0D8F"/>
    <w:rsid w:val="007C1229"/>
    <w:rsid w:val="007C2B59"/>
    <w:rsid w:val="007C556D"/>
    <w:rsid w:val="007C6253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F94"/>
    <w:rsid w:val="007E4692"/>
    <w:rsid w:val="007E633A"/>
    <w:rsid w:val="007F026A"/>
    <w:rsid w:val="007F0979"/>
    <w:rsid w:val="007F20C2"/>
    <w:rsid w:val="007F5BB0"/>
    <w:rsid w:val="007F5EFE"/>
    <w:rsid w:val="007F6432"/>
    <w:rsid w:val="007F6DC6"/>
    <w:rsid w:val="00802AF5"/>
    <w:rsid w:val="00802C8E"/>
    <w:rsid w:val="0080547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5443"/>
    <w:rsid w:val="0082633B"/>
    <w:rsid w:val="008275A7"/>
    <w:rsid w:val="00830FE2"/>
    <w:rsid w:val="008311FC"/>
    <w:rsid w:val="008328E3"/>
    <w:rsid w:val="008333DF"/>
    <w:rsid w:val="00836B1F"/>
    <w:rsid w:val="00837DAC"/>
    <w:rsid w:val="008414FF"/>
    <w:rsid w:val="00841515"/>
    <w:rsid w:val="0084163D"/>
    <w:rsid w:val="00843D44"/>
    <w:rsid w:val="008448BB"/>
    <w:rsid w:val="00845BBF"/>
    <w:rsid w:val="00851A6D"/>
    <w:rsid w:val="00852321"/>
    <w:rsid w:val="00853457"/>
    <w:rsid w:val="008537FF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65B6D"/>
    <w:rsid w:val="008744CE"/>
    <w:rsid w:val="00874814"/>
    <w:rsid w:val="008751A9"/>
    <w:rsid w:val="008758FF"/>
    <w:rsid w:val="008761AC"/>
    <w:rsid w:val="00877D84"/>
    <w:rsid w:val="00880F06"/>
    <w:rsid w:val="00881164"/>
    <w:rsid w:val="00881430"/>
    <w:rsid w:val="008815A0"/>
    <w:rsid w:val="00881A29"/>
    <w:rsid w:val="00883A14"/>
    <w:rsid w:val="008851F6"/>
    <w:rsid w:val="0088698F"/>
    <w:rsid w:val="00890570"/>
    <w:rsid w:val="008909B2"/>
    <w:rsid w:val="0089134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D1"/>
    <w:rsid w:val="008C30C2"/>
    <w:rsid w:val="008C5271"/>
    <w:rsid w:val="008C5C0F"/>
    <w:rsid w:val="008D1935"/>
    <w:rsid w:val="008D424F"/>
    <w:rsid w:val="008D4503"/>
    <w:rsid w:val="008D4E82"/>
    <w:rsid w:val="008D6633"/>
    <w:rsid w:val="008D7217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4857"/>
    <w:rsid w:val="00904E98"/>
    <w:rsid w:val="00905D3B"/>
    <w:rsid w:val="00906CE4"/>
    <w:rsid w:val="009114E9"/>
    <w:rsid w:val="00911FA0"/>
    <w:rsid w:val="00914AF7"/>
    <w:rsid w:val="009165E6"/>
    <w:rsid w:val="00920892"/>
    <w:rsid w:val="00921040"/>
    <w:rsid w:val="0092165D"/>
    <w:rsid w:val="0092169F"/>
    <w:rsid w:val="009217BB"/>
    <w:rsid w:val="00923415"/>
    <w:rsid w:val="00927275"/>
    <w:rsid w:val="00927511"/>
    <w:rsid w:val="00927C5C"/>
    <w:rsid w:val="00931F0B"/>
    <w:rsid w:val="0093280E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7D1B"/>
    <w:rsid w:val="00972603"/>
    <w:rsid w:val="0097306E"/>
    <w:rsid w:val="009733BA"/>
    <w:rsid w:val="00976D30"/>
    <w:rsid w:val="009808C8"/>
    <w:rsid w:val="009827F3"/>
    <w:rsid w:val="009848CF"/>
    <w:rsid w:val="00985F54"/>
    <w:rsid w:val="00987F4C"/>
    <w:rsid w:val="009903B4"/>
    <w:rsid w:val="0099276B"/>
    <w:rsid w:val="00992DDE"/>
    <w:rsid w:val="00993B7B"/>
    <w:rsid w:val="00993D26"/>
    <w:rsid w:val="00995670"/>
    <w:rsid w:val="00995D9D"/>
    <w:rsid w:val="009A0858"/>
    <w:rsid w:val="009A4B0E"/>
    <w:rsid w:val="009A67E5"/>
    <w:rsid w:val="009A711E"/>
    <w:rsid w:val="009A7D87"/>
    <w:rsid w:val="009B048D"/>
    <w:rsid w:val="009B77CC"/>
    <w:rsid w:val="009B78A4"/>
    <w:rsid w:val="009B799A"/>
    <w:rsid w:val="009C0360"/>
    <w:rsid w:val="009C3431"/>
    <w:rsid w:val="009C3470"/>
    <w:rsid w:val="009C51A2"/>
    <w:rsid w:val="009C551E"/>
    <w:rsid w:val="009C7B2B"/>
    <w:rsid w:val="009D1E1B"/>
    <w:rsid w:val="009D22D4"/>
    <w:rsid w:val="009D27C7"/>
    <w:rsid w:val="009D3895"/>
    <w:rsid w:val="009E090B"/>
    <w:rsid w:val="009E3B97"/>
    <w:rsid w:val="009E55E5"/>
    <w:rsid w:val="009F0E4B"/>
    <w:rsid w:val="009F448C"/>
    <w:rsid w:val="009F4A22"/>
    <w:rsid w:val="009F60F5"/>
    <w:rsid w:val="009F6A16"/>
    <w:rsid w:val="009F6C42"/>
    <w:rsid w:val="00A0172E"/>
    <w:rsid w:val="00A0250A"/>
    <w:rsid w:val="00A05341"/>
    <w:rsid w:val="00A054D1"/>
    <w:rsid w:val="00A062AE"/>
    <w:rsid w:val="00A06618"/>
    <w:rsid w:val="00A100ED"/>
    <w:rsid w:val="00A118BC"/>
    <w:rsid w:val="00A11916"/>
    <w:rsid w:val="00A129CF"/>
    <w:rsid w:val="00A137DC"/>
    <w:rsid w:val="00A13D4A"/>
    <w:rsid w:val="00A1458E"/>
    <w:rsid w:val="00A14D48"/>
    <w:rsid w:val="00A16267"/>
    <w:rsid w:val="00A2132F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5EF4"/>
    <w:rsid w:val="00A669A0"/>
    <w:rsid w:val="00A67DCD"/>
    <w:rsid w:val="00A721DA"/>
    <w:rsid w:val="00A7394F"/>
    <w:rsid w:val="00A741D8"/>
    <w:rsid w:val="00A753DE"/>
    <w:rsid w:val="00A76B77"/>
    <w:rsid w:val="00A77976"/>
    <w:rsid w:val="00A77DD0"/>
    <w:rsid w:val="00A81046"/>
    <w:rsid w:val="00A816BD"/>
    <w:rsid w:val="00A83000"/>
    <w:rsid w:val="00A83CD6"/>
    <w:rsid w:val="00A8472F"/>
    <w:rsid w:val="00A86DAB"/>
    <w:rsid w:val="00A87448"/>
    <w:rsid w:val="00A8796D"/>
    <w:rsid w:val="00A90287"/>
    <w:rsid w:val="00A90F78"/>
    <w:rsid w:val="00A9151D"/>
    <w:rsid w:val="00A9637B"/>
    <w:rsid w:val="00AA0E7D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0B4"/>
    <w:rsid w:val="00AD24BA"/>
    <w:rsid w:val="00AD2EC7"/>
    <w:rsid w:val="00AD36CD"/>
    <w:rsid w:val="00AD454D"/>
    <w:rsid w:val="00AD747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095E"/>
    <w:rsid w:val="00B13349"/>
    <w:rsid w:val="00B13AFF"/>
    <w:rsid w:val="00B16AE6"/>
    <w:rsid w:val="00B17EB7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866"/>
    <w:rsid w:val="00B43E54"/>
    <w:rsid w:val="00B44D71"/>
    <w:rsid w:val="00B45062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2DF4"/>
    <w:rsid w:val="00B63088"/>
    <w:rsid w:val="00B6433C"/>
    <w:rsid w:val="00B64835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37F6"/>
    <w:rsid w:val="00BA691F"/>
    <w:rsid w:val="00BA6A28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D7242"/>
    <w:rsid w:val="00BE05B7"/>
    <w:rsid w:val="00BE31DC"/>
    <w:rsid w:val="00BE3298"/>
    <w:rsid w:val="00BE458B"/>
    <w:rsid w:val="00BE65A4"/>
    <w:rsid w:val="00BF04A0"/>
    <w:rsid w:val="00BF08F7"/>
    <w:rsid w:val="00BF1EEE"/>
    <w:rsid w:val="00BF410E"/>
    <w:rsid w:val="00BF52FA"/>
    <w:rsid w:val="00BF5663"/>
    <w:rsid w:val="00BF7756"/>
    <w:rsid w:val="00C0232C"/>
    <w:rsid w:val="00C036F4"/>
    <w:rsid w:val="00C03D1E"/>
    <w:rsid w:val="00C04694"/>
    <w:rsid w:val="00C04B66"/>
    <w:rsid w:val="00C114B7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0812"/>
    <w:rsid w:val="00C71075"/>
    <w:rsid w:val="00C72292"/>
    <w:rsid w:val="00C736F7"/>
    <w:rsid w:val="00C738A6"/>
    <w:rsid w:val="00C73A4E"/>
    <w:rsid w:val="00C777E6"/>
    <w:rsid w:val="00C80E51"/>
    <w:rsid w:val="00C826E7"/>
    <w:rsid w:val="00C82A3C"/>
    <w:rsid w:val="00C82A6A"/>
    <w:rsid w:val="00C82B58"/>
    <w:rsid w:val="00C833DD"/>
    <w:rsid w:val="00C8348C"/>
    <w:rsid w:val="00C85E29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B7FD9"/>
    <w:rsid w:val="00CC07A8"/>
    <w:rsid w:val="00CC0873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48A"/>
    <w:rsid w:val="00CD3847"/>
    <w:rsid w:val="00CD3A0C"/>
    <w:rsid w:val="00CD3E2A"/>
    <w:rsid w:val="00CE08E1"/>
    <w:rsid w:val="00CE1202"/>
    <w:rsid w:val="00CE1710"/>
    <w:rsid w:val="00CE46E8"/>
    <w:rsid w:val="00CE475A"/>
    <w:rsid w:val="00CE5D5B"/>
    <w:rsid w:val="00CE7A18"/>
    <w:rsid w:val="00CF1900"/>
    <w:rsid w:val="00CF2A01"/>
    <w:rsid w:val="00CF454F"/>
    <w:rsid w:val="00CF4E52"/>
    <w:rsid w:val="00CF5244"/>
    <w:rsid w:val="00CF5E5E"/>
    <w:rsid w:val="00CF6248"/>
    <w:rsid w:val="00CF7B95"/>
    <w:rsid w:val="00D003D1"/>
    <w:rsid w:val="00D00D0F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2DFF"/>
    <w:rsid w:val="00D23092"/>
    <w:rsid w:val="00D2546C"/>
    <w:rsid w:val="00D434B9"/>
    <w:rsid w:val="00D43CA1"/>
    <w:rsid w:val="00D45E68"/>
    <w:rsid w:val="00D5099F"/>
    <w:rsid w:val="00D50B52"/>
    <w:rsid w:val="00D50D41"/>
    <w:rsid w:val="00D51271"/>
    <w:rsid w:val="00D52F6D"/>
    <w:rsid w:val="00D5481D"/>
    <w:rsid w:val="00D556C9"/>
    <w:rsid w:val="00D55984"/>
    <w:rsid w:val="00D57448"/>
    <w:rsid w:val="00D60752"/>
    <w:rsid w:val="00D61841"/>
    <w:rsid w:val="00D63045"/>
    <w:rsid w:val="00D657EE"/>
    <w:rsid w:val="00D65A19"/>
    <w:rsid w:val="00D66DBF"/>
    <w:rsid w:val="00D66E8F"/>
    <w:rsid w:val="00D674FA"/>
    <w:rsid w:val="00D70FB0"/>
    <w:rsid w:val="00D748F7"/>
    <w:rsid w:val="00D77FD1"/>
    <w:rsid w:val="00D8019E"/>
    <w:rsid w:val="00D82757"/>
    <w:rsid w:val="00D84AC2"/>
    <w:rsid w:val="00D865BE"/>
    <w:rsid w:val="00D86F3A"/>
    <w:rsid w:val="00D877CD"/>
    <w:rsid w:val="00D87D59"/>
    <w:rsid w:val="00D87EE8"/>
    <w:rsid w:val="00D9214C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18E1"/>
    <w:rsid w:val="00DC29EF"/>
    <w:rsid w:val="00DC2EFD"/>
    <w:rsid w:val="00DC47A5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4BA9"/>
    <w:rsid w:val="00E05F70"/>
    <w:rsid w:val="00E07482"/>
    <w:rsid w:val="00E07791"/>
    <w:rsid w:val="00E07AFC"/>
    <w:rsid w:val="00E102D6"/>
    <w:rsid w:val="00E15891"/>
    <w:rsid w:val="00E15D11"/>
    <w:rsid w:val="00E17C71"/>
    <w:rsid w:val="00E21CA4"/>
    <w:rsid w:val="00E23243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0A6B"/>
    <w:rsid w:val="00E52EF7"/>
    <w:rsid w:val="00E53073"/>
    <w:rsid w:val="00E53AB8"/>
    <w:rsid w:val="00E56BCA"/>
    <w:rsid w:val="00E56F19"/>
    <w:rsid w:val="00E57F67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A39"/>
    <w:rsid w:val="00E71ED0"/>
    <w:rsid w:val="00E72045"/>
    <w:rsid w:val="00E72BA4"/>
    <w:rsid w:val="00E744FB"/>
    <w:rsid w:val="00E74AF1"/>
    <w:rsid w:val="00E75A45"/>
    <w:rsid w:val="00E772DC"/>
    <w:rsid w:val="00E81D6E"/>
    <w:rsid w:val="00E82211"/>
    <w:rsid w:val="00E82502"/>
    <w:rsid w:val="00E8454A"/>
    <w:rsid w:val="00E860A0"/>
    <w:rsid w:val="00E866AB"/>
    <w:rsid w:val="00E91969"/>
    <w:rsid w:val="00E91E6A"/>
    <w:rsid w:val="00E92BB3"/>
    <w:rsid w:val="00E937C7"/>
    <w:rsid w:val="00E94860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3E2D"/>
    <w:rsid w:val="00EE4B9B"/>
    <w:rsid w:val="00EE5074"/>
    <w:rsid w:val="00EE64B2"/>
    <w:rsid w:val="00EF12BA"/>
    <w:rsid w:val="00EF2740"/>
    <w:rsid w:val="00EF3DA7"/>
    <w:rsid w:val="00EF4A5D"/>
    <w:rsid w:val="00EF5917"/>
    <w:rsid w:val="00EF7D02"/>
    <w:rsid w:val="00F0223B"/>
    <w:rsid w:val="00F03360"/>
    <w:rsid w:val="00F0337C"/>
    <w:rsid w:val="00F1146E"/>
    <w:rsid w:val="00F114E8"/>
    <w:rsid w:val="00F117A4"/>
    <w:rsid w:val="00F11B5D"/>
    <w:rsid w:val="00F12518"/>
    <w:rsid w:val="00F12E8D"/>
    <w:rsid w:val="00F13649"/>
    <w:rsid w:val="00F13FDA"/>
    <w:rsid w:val="00F177A1"/>
    <w:rsid w:val="00F22435"/>
    <w:rsid w:val="00F22505"/>
    <w:rsid w:val="00F227AA"/>
    <w:rsid w:val="00F24026"/>
    <w:rsid w:val="00F24293"/>
    <w:rsid w:val="00F27332"/>
    <w:rsid w:val="00F32263"/>
    <w:rsid w:val="00F32C18"/>
    <w:rsid w:val="00F352C8"/>
    <w:rsid w:val="00F35DFA"/>
    <w:rsid w:val="00F4020F"/>
    <w:rsid w:val="00F40E51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08E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76C23"/>
    <w:rsid w:val="00F802F0"/>
    <w:rsid w:val="00F80D48"/>
    <w:rsid w:val="00F83024"/>
    <w:rsid w:val="00F83A7B"/>
    <w:rsid w:val="00F85340"/>
    <w:rsid w:val="00F857F0"/>
    <w:rsid w:val="00F85D6F"/>
    <w:rsid w:val="00F90076"/>
    <w:rsid w:val="00F92251"/>
    <w:rsid w:val="00F92922"/>
    <w:rsid w:val="00F9418F"/>
    <w:rsid w:val="00F96E4B"/>
    <w:rsid w:val="00F97C2C"/>
    <w:rsid w:val="00FA016F"/>
    <w:rsid w:val="00FA3D43"/>
    <w:rsid w:val="00FA3F42"/>
    <w:rsid w:val="00FA7170"/>
    <w:rsid w:val="00FB0043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300B"/>
    <w:rsid w:val="00FC3869"/>
    <w:rsid w:val="00FC7DED"/>
    <w:rsid w:val="00FD1D5C"/>
    <w:rsid w:val="00FD2133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nhideWhenUsed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346F2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ubmenu-table">
    <w:name w:val="submenu-table"/>
    <w:basedOn w:val="a0"/>
    <w:rsid w:val="00272050"/>
  </w:style>
  <w:style w:type="paragraph" w:customStyle="1" w:styleId="CharChar1">
    <w:name w:val="Char Char1 Знак Знак Знак"/>
    <w:basedOn w:val="a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ширине,Первая строка:  0,95 см"/>
    <w:basedOn w:val="a7"/>
    <w:rsid w:val="00320F74"/>
    <w:pPr>
      <w:ind w:firstLine="540"/>
      <w:jc w:val="both"/>
    </w:pPr>
    <w:rPr>
      <w:szCs w:val="28"/>
    </w:rPr>
  </w:style>
  <w:style w:type="table" w:styleId="a9">
    <w:name w:val="Table Grid"/>
    <w:basedOn w:val="a1"/>
    <w:uiPriority w:val="39"/>
    <w:rsid w:val="003767F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911FA0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E1F6E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E10FAAC560E277473378B235ECD89C62FBF5E4F1A18B54DE8CABC903D73D5E5Q3jFB" TargetMode="External"/><Relationship Id="rId13" Type="http://schemas.openxmlformats.org/officeDocument/2006/relationships/hyperlink" Target="consultantplus://offline/ref=8D2E10FAAC560E277473378B235ECD89C62FBF5E4F1813BB4BE0CABC903D73D5E53F41D80916584497A14A7DQ8j0B" TargetMode="External"/><Relationship Id="rId18" Type="http://schemas.openxmlformats.org/officeDocument/2006/relationships/hyperlink" Target="consultantplus://offline/ref=D852B7B894441C17B76E21D6CBD8ADC732028EFD1E3F3A68B16FAA20DCCF329646wFS0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D2E10FAAC560E277473379D20329286C724E15B4A1811EB16B5CCEBCF6D7580A57F478D4A51574DQ9j6B" TargetMode="External"/><Relationship Id="rId12" Type="http://schemas.openxmlformats.org/officeDocument/2006/relationships/hyperlink" Target="https://login.consultant.ru/link/?req=doc&amp;base=ROS&amp;n=179009&amp;rnd=290511.738927171&amp;dst=100014&amp;fld=134" TargetMode="External"/><Relationship Id="rId17" Type="http://schemas.openxmlformats.org/officeDocument/2006/relationships/hyperlink" Target="consultantplus://offline/ref=D852B7B894441C17B76E21C0C8B4F2C83309D0F9163C333EEB3DAC7783w9S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52B7B894441C17B76E21D6CBD8ADC732028EFD1E3F3961B26DAA20DCCF329646wFS0C" TargetMode="External"/><Relationship Id="rId20" Type="http://schemas.openxmlformats.org/officeDocument/2006/relationships/hyperlink" Target="consultantplus://offline/ref=D852B7B894441C17B76E21C0C8B4F2C83309D0F9163C333EEB3DAC7783w9SF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2E10FAAC560E277473378B235ECD89C62FBF5E4F1813BB4BE0CABC903D73D5E53F41D80916584497A14A7DQ8j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52B7B894441C17B76E21D6CBD8ADC732028EFD1E3F3A68B16FAA20DCCF329646wFS0C" TargetMode="External"/><Relationship Id="rId10" Type="http://schemas.openxmlformats.org/officeDocument/2006/relationships/hyperlink" Target="consultantplus://offline/ref=8D2E10FAAC560E277473378B235ECD89C62FBF5E4F1813BB4BE0CABC903D73D5E53F41D80916584497A64172Q8j0B" TargetMode="External"/><Relationship Id="rId19" Type="http://schemas.openxmlformats.org/officeDocument/2006/relationships/hyperlink" Target="consultantplus://offline/ref=D852B7B894441C17B76E21D6CBD8ADC732028EFD1E3F3961B26DAA20DCCF329646wFS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E10FAAC560E277473378B235ECD89C62FBF5E4F1813B843E4CABC903D73D5E5Q3jFB" TargetMode="External"/><Relationship Id="rId14" Type="http://schemas.openxmlformats.org/officeDocument/2006/relationships/hyperlink" Target="consultantplus://offline/ref=8D2E10FAAC560E277473378B235ECD89C62FBF5E4F1813BB4BE0CABC903D73D5E53F41D80916584497A64172Q8j0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61D0-F722-4151-B9A2-FC096574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43</Pages>
  <Words>10206</Words>
  <Characters>58180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Велищенко Наталья Андреевна</cp:lastModifiedBy>
  <cp:revision>29</cp:revision>
  <cp:lastPrinted>2019-11-26T03:32:00Z</cp:lastPrinted>
  <dcterms:created xsi:type="dcterms:W3CDTF">2018-11-21T03:08:00Z</dcterms:created>
  <dcterms:modified xsi:type="dcterms:W3CDTF">2019-12-09T04:49:00Z</dcterms:modified>
</cp:coreProperties>
</file>