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3D3" w:rsidRPr="007C70B3" w:rsidRDefault="000123D3" w:rsidP="0049653F">
      <w:pPr>
        <w:autoSpaceDE w:val="0"/>
        <w:autoSpaceDN w:val="0"/>
        <w:adjustRightInd w:val="0"/>
        <w:ind w:left="6237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 xml:space="preserve">Приложение </w:t>
      </w:r>
    </w:p>
    <w:p w:rsidR="000123D3" w:rsidRPr="007C70B3" w:rsidRDefault="000123D3" w:rsidP="0049653F">
      <w:pPr>
        <w:autoSpaceDE w:val="0"/>
        <w:autoSpaceDN w:val="0"/>
        <w:adjustRightInd w:val="0"/>
        <w:ind w:left="6237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 xml:space="preserve">к постановлению администрации города Канска </w:t>
      </w:r>
    </w:p>
    <w:p w:rsidR="000123D3" w:rsidRPr="007C70B3" w:rsidRDefault="000123D3" w:rsidP="0049653F">
      <w:pPr>
        <w:autoSpaceDE w:val="0"/>
        <w:autoSpaceDN w:val="0"/>
        <w:adjustRightInd w:val="0"/>
        <w:ind w:left="6237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 xml:space="preserve">от </w:t>
      </w:r>
      <w:r w:rsidR="009F3DFF">
        <w:rPr>
          <w:rFonts w:eastAsia="Calibri"/>
          <w:sz w:val="28"/>
          <w:szCs w:val="28"/>
          <w:lang w:eastAsia="en-US"/>
        </w:rPr>
        <w:t>003.12.2018 г.</w:t>
      </w:r>
      <w:r w:rsidRPr="007C70B3">
        <w:rPr>
          <w:rFonts w:eastAsia="Calibri"/>
          <w:sz w:val="28"/>
          <w:szCs w:val="28"/>
          <w:lang w:eastAsia="en-US"/>
        </w:rPr>
        <w:t xml:space="preserve"> № </w:t>
      </w:r>
      <w:r w:rsidR="009F3DFF">
        <w:rPr>
          <w:rFonts w:eastAsia="Calibri"/>
          <w:sz w:val="28"/>
          <w:szCs w:val="28"/>
          <w:lang w:eastAsia="en-US"/>
        </w:rPr>
        <w:t>1147</w:t>
      </w:r>
    </w:p>
    <w:p w:rsidR="000123D3" w:rsidRPr="007C70B3" w:rsidRDefault="000123D3" w:rsidP="0049653F">
      <w:pPr>
        <w:autoSpaceDE w:val="0"/>
        <w:autoSpaceDN w:val="0"/>
        <w:adjustRightInd w:val="0"/>
        <w:ind w:left="6237"/>
        <w:rPr>
          <w:rFonts w:eastAsia="Calibri"/>
          <w:sz w:val="28"/>
          <w:szCs w:val="28"/>
          <w:lang w:eastAsia="en-US"/>
        </w:rPr>
      </w:pPr>
    </w:p>
    <w:p w:rsidR="000123D3" w:rsidRPr="007C70B3" w:rsidRDefault="000123D3" w:rsidP="0049653F">
      <w:pPr>
        <w:autoSpaceDE w:val="0"/>
        <w:autoSpaceDN w:val="0"/>
        <w:adjustRightInd w:val="0"/>
        <w:ind w:left="6237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 xml:space="preserve">Приложение </w:t>
      </w:r>
    </w:p>
    <w:p w:rsidR="000123D3" w:rsidRPr="007C70B3" w:rsidRDefault="000123D3" w:rsidP="0049653F">
      <w:pPr>
        <w:autoSpaceDE w:val="0"/>
        <w:autoSpaceDN w:val="0"/>
        <w:adjustRightInd w:val="0"/>
        <w:ind w:left="6237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 xml:space="preserve">к постановлению администрации города Канска </w:t>
      </w:r>
    </w:p>
    <w:p w:rsidR="000123D3" w:rsidRPr="007C70B3" w:rsidRDefault="000123D3" w:rsidP="0049653F">
      <w:pPr>
        <w:autoSpaceDE w:val="0"/>
        <w:autoSpaceDN w:val="0"/>
        <w:adjustRightInd w:val="0"/>
        <w:ind w:left="6237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 xml:space="preserve">от 16.12.2016  № 1408 </w:t>
      </w:r>
    </w:p>
    <w:p w:rsidR="00573B45" w:rsidRPr="007C70B3" w:rsidRDefault="00573B45" w:rsidP="0038506A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3A5594" w:rsidRPr="007C70B3" w:rsidRDefault="00E523EE" w:rsidP="00723DB1">
      <w:pPr>
        <w:pStyle w:val="a4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7C70B3">
        <w:rPr>
          <w:rFonts w:ascii="Times New Roman" w:hAnsi="Times New Roman" w:cs="Times New Roman"/>
          <w:sz w:val="28"/>
          <w:szCs w:val="28"/>
        </w:rPr>
        <w:t>Муниципальная программа города Канска</w:t>
      </w:r>
      <w:r w:rsidR="0049653F" w:rsidRPr="007C70B3">
        <w:rPr>
          <w:rFonts w:ascii="Times New Roman" w:hAnsi="Times New Roman" w:cs="Times New Roman"/>
          <w:sz w:val="28"/>
          <w:szCs w:val="28"/>
        </w:rPr>
        <w:t xml:space="preserve"> </w:t>
      </w:r>
      <w:r w:rsidR="00573B45" w:rsidRPr="007C70B3">
        <w:rPr>
          <w:rFonts w:ascii="Times New Roman" w:hAnsi="Times New Roman" w:cs="Times New Roman"/>
          <w:sz w:val="28"/>
          <w:szCs w:val="28"/>
        </w:rPr>
        <w:t xml:space="preserve">«Развитие культуры» </w:t>
      </w:r>
    </w:p>
    <w:p w:rsidR="00F175B7" w:rsidRPr="007C70B3" w:rsidRDefault="00F175B7" w:rsidP="00723DB1">
      <w:pPr>
        <w:pStyle w:val="a4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23EE" w:rsidRPr="007C70B3" w:rsidRDefault="00E523EE" w:rsidP="00723DB1">
      <w:pPr>
        <w:pStyle w:val="a4"/>
        <w:numPr>
          <w:ilvl w:val="0"/>
          <w:numId w:val="2"/>
        </w:numPr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7C70B3">
        <w:rPr>
          <w:rFonts w:ascii="Times New Roman" w:hAnsi="Times New Roman" w:cs="Times New Roman"/>
          <w:sz w:val="28"/>
          <w:szCs w:val="28"/>
        </w:rPr>
        <w:t>Паспорт муниципальной программы города Канска</w:t>
      </w:r>
    </w:p>
    <w:p w:rsidR="00E523EE" w:rsidRPr="007C70B3" w:rsidRDefault="00E523EE" w:rsidP="00E523EE">
      <w:pPr>
        <w:pStyle w:val="a4"/>
        <w:jc w:val="center"/>
        <w:rPr>
          <w:rFonts w:ascii="Times New Roman" w:hAnsi="Times New Roman" w:cs="Times New Roman"/>
          <w:sz w:val="16"/>
          <w:szCs w:val="16"/>
          <w:lang w:val="en-US"/>
        </w:rPr>
      </w:pPr>
    </w:p>
    <w:p w:rsidR="000A721A" w:rsidRPr="007C70B3" w:rsidRDefault="000A721A" w:rsidP="00E523EE">
      <w:pPr>
        <w:pStyle w:val="a4"/>
        <w:jc w:val="center"/>
        <w:rPr>
          <w:rFonts w:ascii="Times New Roman" w:hAnsi="Times New Roman" w:cs="Times New Roman"/>
          <w:sz w:val="16"/>
          <w:szCs w:val="16"/>
          <w:lang w:val="en-US"/>
        </w:rPr>
      </w:pPr>
    </w:p>
    <w:tbl>
      <w:tblPr>
        <w:tblStyle w:val="a6"/>
        <w:tblW w:w="0" w:type="auto"/>
        <w:tblLook w:val="04A0"/>
      </w:tblPr>
      <w:tblGrid>
        <w:gridCol w:w="3085"/>
        <w:gridCol w:w="6946"/>
      </w:tblGrid>
      <w:tr w:rsidR="00E523EE" w:rsidRPr="007C70B3" w:rsidTr="0049653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CD7" w:rsidRPr="007C70B3" w:rsidRDefault="00E523EE" w:rsidP="007405A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  <w:r w:rsidR="002C0CD7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города Канска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3EE" w:rsidRPr="007C70B3" w:rsidRDefault="00573B45" w:rsidP="0049653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культуры» </w:t>
            </w:r>
            <w:r w:rsidR="00B7318B" w:rsidRPr="007C70B3">
              <w:rPr>
                <w:rFonts w:ascii="Times New Roman" w:hAnsi="Times New Roman" w:cs="Times New Roman"/>
                <w:sz w:val="28"/>
                <w:szCs w:val="28"/>
              </w:rPr>
              <w:t>(далее</w:t>
            </w:r>
            <w:r w:rsidR="003A5594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318B" w:rsidRPr="007C70B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A5594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23EE" w:rsidRPr="007C70B3">
              <w:rPr>
                <w:rFonts w:ascii="Times New Roman" w:hAnsi="Times New Roman" w:cs="Times New Roman"/>
                <w:sz w:val="28"/>
                <w:szCs w:val="28"/>
              </w:rPr>
              <w:t>программа)</w:t>
            </w:r>
          </w:p>
        </w:tc>
      </w:tr>
      <w:tr w:rsidR="00E523EE" w:rsidRPr="007C70B3" w:rsidTr="0049653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3EE" w:rsidRPr="007C70B3" w:rsidRDefault="00E523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 муниципальной программы</w:t>
            </w:r>
            <w:r w:rsidR="002C0CD7" w:rsidRPr="007C70B3">
              <w:t xml:space="preserve"> </w:t>
            </w:r>
            <w:r w:rsidR="002C0CD7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города Канска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3EE" w:rsidRPr="007C70B3" w:rsidRDefault="00332B0F" w:rsidP="000123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523EE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татья 179 Бюджетного кодекса Российской Федерации; </w:t>
            </w:r>
            <w:r w:rsidR="00BF7472" w:rsidRPr="007C70B3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г</w:t>
            </w:r>
            <w:r w:rsidR="003A5594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орода </w:t>
            </w:r>
            <w:r w:rsidR="00BF7472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Канска от 22.08.2013 № 1095 «Об утверждении перечня муниципальных программ города Канска</w:t>
            </w:r>
            <w:r w:rsidR="002C0CD7" w:rsidRPr="007C70B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123D3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523EE" w:rsidRPr="007C70B3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г</w:t>
            </w:r>
            <w:r w:rsidR="003A5594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орода </w:t>
            </w:r>
            <w:r w:rsidR="00EA42A7" w:rsidRPr="007C70B3">
              <w:rPr>
                <w:rFonts w:ascii="Times New Roman" w:hAnsi="Times New Roman" w:cs="Times New Roman"/>
                <w:sz w:val="28"/>
                <w:szCs w:val="28"/>
              </w:rPr>
              <w:t>Канска от 22.08.2013 №</w:t>
            </w:r>
            <w:r w:rsidR="007D659B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42A7" w:rsidRPr="007C70B3">
              <w:rPr>
                <w:rFonts w:ascii="Times New Roman" w:hAnsi="Times New Roman" w:cs="Times New Roman"/>
                <w:sz w:val="28"/>
                <w:szCs w:val="28"/>
              </w:rPr>
              <w:t>1096</w:t>
            </w:r>
            <w:r w:rsidR="00E523EE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Порядка принятия решений о разработке муниципальных програм</w:t>
            </w:r>
            <w:r w:rsidR="002C0CD7" w:rsidRPr="007C70B3">
              <w:rPr>
                <w:rFonts w:ascii="Times New Roman" w:hAnsi="Times New Roman" w:cs="Times New Roman"/>
                <w:sz w:val="28"/>
                <w:szCs w:val="28"/>
              </w:rPr>
              <w:t>м города Канска, их формирования</w:t>
            </w:r>
            <w:r w:rsidR="00E523EE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и реализации»</w:t>
            </w:r>
          </w:p>
        </w:tc>
      </w:tr>
      <w:tr w:rsidR="00E523EE" w:rsidRPr="007C70B3" w:rsidTr="0049653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3EE" w:rsidRPr="007C70B3" w:rsidRDefault="00E523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  <w:r w:rsidR="002C0CD7" w:rsidRPr="007C70B3">
              <w:t xml:space="preserve"> </w:t>
            </w:r>
            <w:r w:rsidR="002C0CD7" w:rsidRPr="007C70B3">
              <w:rPr>
                <w:rFonts w:ascii="Times New Roman" w:hAnsi="Times New Roman" w:cs="Times New Roman"/>
                <w:sz w:val="28"/>
                <w:szCs w:val="28"/>
              </w:rPr>
              <w:t>города Канска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3EE" w:rsidRPr="007C70B3" w:rsidRDefault="00E523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Отдел культуры администрации г. Канска</w:t>
            </w:r>
          </w:p>
        </w:tc>
      </w:tr>
      <w:tr w:rsidR="00E523EE" w:rsidRPr="007C70B3" w:rsidTr="0049653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3EE" w:rsidRPr="007C70B3" w:rsidRDefault="00E523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  <w:r w:rsidR="002C0CD7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города Канска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3EE" w:rsidRPr="007C70B3" w:rsidRDefault="00BF747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Канска</w:t>
            </w:r>
          </w:p>
        </w:tc>
      </w:tr>
      <w:tr w:rsidR="00E523EE" w:rsidRPr="007C70B3" w:rsidTr="0049653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3EE" w:rsidRPr="007C70B3" w:rsidRDefault="00E523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 и отдельных мероприятий муниципальной программы</w:t>
            </w:r>
            <w:r w:rsidR="002C0CD7" w:rsidRPr="007C70B3">
              <w:t xml:space="preserve"> </w:t>
            </w:r>
            <w:r w:rsidR="002C0CD7" w:rsidRPr="007C70B3">
              <w:rPr>
                <w:rFonts w:ascii="Times New Roman" w:hAnsi="Times New Roman" w:cs="Times New Roman"/>
                <w:sz w:val="28"/>
                <w:szCs w:val="28"/>
              </w:rPr>
              <w:t>города Канска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3EE" w:rsidRPr="007C70B3" w:rsidRDefault="00D352A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523EE" w:rsidRPr="007C70B3">
              <w:rPr>
                <w:rFonts w:ascii="Times New Roman" w:hAnsi="Times New Roman" w:cs="Times New Roman"/>
                <w:sz w:val="28"/>
                <w:szCs w:val="28"/>
              </w:rPr>
              <w:t>одпрограмма 1 «С</w:t>
            </w:r>
            <w:r w:rsidR="00CF3ADF" w:rsidRPr="007C70B3">
              <w:rPr>
                <w:rFonts w:ascii="Times New Roman" w:hAnsi="Times New Roman" w:cs="Times New Roman"/>
                <w:sz w:val="28"/>
                <w:szCs w:val="28"/>
              </w:rPr>
              <w:t>охранение культурного наследия»</w:t>
            </w:r>
          </w:p>
          <w:p w:rsidR="00E523EE" w:rsidRPr="007C70B3" w:rsidRDefault="003B4D2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523EE" w:rsidRPr="007C70B3">
              <w:rPr>
                <w:rFonts w:ascii="Times New Roman" w:hAnsi="Times New Roman" w:cs="Times New Roman"/>
                <w:sz w:val="28"/>
                <w:szCs w:val="28"/>
              </w:rPr>
              <w:t>одпрограмма 2 «Развитие</w:t>
            </w:r>
            <w:r w:rsidR="00D352A5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архивного дела в городе Канске</w:t>
            </w:r>
            <w:r w:rsidR="007830CB" w:rsidRPr="007C70B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523EE" w:rsidRPr="007C70B3" w:rsidRDefault="003B4D2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523EE" w:rsidRPr="007C70B3">
              <w:rPr>
                <w:rFonts w:ascii="Times New Roman" w:hAnsi="Times New Roman" w:cs="Times New Roman"/>
                <w:sz w:val="28"/>
                <w:szCs w:val="28"/>
              </w:rPr>
              <w:t>одпрограмма 3 «Поддержка ис</w:t>
            </w:r>
            <w:r w:rsidR="00CF3ADF" w:rsidRPr="007C70B3">
              <w:rPr>
                <w:rFonts w:ascii="Times New Roman" w:hAnsi="Times New Roman" w:cs="Times New Roman"/>
                <w:sz w:val="28"/>
                <w:szCs w:val="28"/>
              </w:rPr>
              <w:t>кусства и народного творчества»</w:t>
            </w:r>
          </w:p>
          <w:p w:rsidR="00E523EE" w:rsidRPr="007C70B3" w:rsidRDefault="003B4D2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523EE" w:rsidRPr="007C70B3">
              <w:rPr>
                <w:rFonts w:ascii="Times New Roman" w:hAnsi="Times New Roman" w:cs="Times New Roman"/>
                <w:sz w:val="28"/>
                <w:szCs w:val="28"/>
              </w:rPr>
              <w:t>одпрограмма 4 «Обеспечение условий реализации программы и прочие мероприятия»</w:t>
            </w:r>
          </w:p>
        </w:tc>
      </w:tr>
      <w:tr w:rsidR="00E523EE" w:rsidRPr="007C70B3" w:rsidTr="0049653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3EE" w:rsidRPr="007C70B3" w:rsidRDefault="00E523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  <w:r w:rsidR="002C0CD7" w:rsidRPr="007C70B3">
              <w:t xml:space="preserve"> </w:t>
            </w:r>
            <w:r w:rsidR="002C0CD7" w:rsidRPr="007C70B3">
              <w:rPr>
                <w:rFonts w:ascii="Times New Roman" w:hAnsi="Times New Roman" w:cs="Times New Roman"/>
                <w:sz w:val="28"/>
                <w:szCs w:val="28"/>
              </w:rPr>
              <w:t>города Канска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4E5" w:rsidRPr="007C70B3" w:rsidRDefault="00BF7472" w:rsidP="00191DF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развития и реализации культурного и духовного пот</w:t>
            </w:r>
            <w:r w:rsidR="00580791" w:rsidRPr="007C70B3">
              <w:rPr>
                <w:rFonts w:ascii="Times New Roman" w:hAnsi="Times New Roman" w:cs="Times New Roman"/>
                <w:sz w:val="28"/>
                <w:szCs w:val="28"/>
              </w:rPr>
              <w:t>енциала населения города Канска</w:t>
            </w:r>
          </w:p>
        </w:tc>
      </w:tr>
      <w:tr w:rsidR="00E523EE" w:rsidRPr="007C70B3" w:rsidTr="0049653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3EE" w:rsidRPr="007C70B3" w:rsidRDefault="00E523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муниципальной программы</w:t>
            </w:r>
            <w:r w:rsidR="002C0CD7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города Канска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757" w:rsidRPr="007C70B3" w:rsidRDefault="00F5063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Задача 1. </w:t>
            </w:r>
            <w:r w:rsidR="00A06757" w:rsidRPr="007C70B3">
              <w:rPr>
                <w:rFonts w:ascii="Times New Roman" w:hAnsi="Times New Roman" w:cs="Times New Roman"/>
                <w:sz w:val="28"/>
                <w:szCs w:val="28"/>
              </w:rPr>
              <w:t>Сохранение и эффективное использование единого культурного пространства, культурных ценностей, норм, традиций и обычаев.</w:t>
            </w:r>
          </w:p>
          <w:p w:rsidR="002C0CD7" w:rsidRPr="007C70B3" w:rsidRDefault="002C0CD7" w:rsidP="003E63B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Задача 2.</w:t>
            </w:r>
            <w:r w:rsidR="003E63B9" w:rsidRPr="007C70B3">
              <w:t xml:space="preserve"> </w:t>
            </w:r>
            <w:r w:rsidR="003E63B9" w:rsidRPr="007C70B3">
              <w:rPr>
                <w:rFonts w:ascii="Times New Roman" w:hAnsi="Times New Roman" w:cs="Times New Roman"/>
                <w:sz w:val="28"/>
                <w:szCs w:val="28"/>
              </w:rPr>
              <w:t>Сохранение  и  приумножение  документов  архивного  фонда города Канска для доступа  населения  к  его  использованию</w:t>
            </w:r>
          </w:p>
          <w:p w:rsidR="0029616E" w:rsidRPr="007C70B3" w:rsidRDefault="00F5063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r w:rsidR="002C0CD7" w:rsidRPr="007C70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29616E" w:rsidRPr="007C70B3">
              <w:rPr>
                <w:rFonts w:ascii="Times New Roman" w:hAnsi="Times New Roman" w:cs="Times New Roman"/>
                <w:sz w:val="28"/>
                <w:szCs w:val="28"/>
              </w:rPr>
              <w:t>Обеспечение доступа населения города Канска к культурным благам и участи</w:t>
            </w:r>
            <w:r w:rsidR="009D2E4C" w:rsidRPr="007C70B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29616E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в культурной жизни</w:t>
            </w:r>
            <w:r w:rsidR="004D6841" w:rsidRPr="007C70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3418C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8702B" w:rsidRPr="007C70B3" w:rsidRDefault="00F50638" w:rsidP="002C0CD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r w:rsidR="002C0CD7" w:rsidRPr="007C70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D4D03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6757" w:rsidRPr="007C70B3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устойчивого развития отрасли "культура" в городе Канске.</w:t>
            </w:r>
          </w:p>
        </w:tc>
      </w:tr>
      <w:tr w:rsidR="00E523EE" w:rsidRPr="007C70B3" w:rsidTr="0049653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3EE" w:rsidRPr="007C70B3" w:rsidRDefault="00E523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  <w:r w:rsidR="002C0CD7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города Канска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3EE" w:rsidRPr="007C70B3" w:rsidRDefault="0049653F" w:rsidP="000123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реализации: </w:t>
            </w:r>
            <w:r w:rsidR="00573B45" w:rsidRPr="007C70B3">
              <w:rPr>
                <w:rFonts w:ascii="Times New Roman" w:hAnsi="Times New Roman" w:cs="Times New Roman"/>
                <w:sz w:val="28"/>
                <w:szCs w:val="28"/>
              </w:rPr>
              <w:t>2017-20</w:t>
            </w:r>
            <w:r w:rsidR="000123D3" w:rsidRPr="007C70B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E523EE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, без деления на этапы</w:t>
            </w:r>
          </w:p>
        </w:tc>
      </w:tr>
      <w:tr w:rsidR="00E523EE" w:rsidRPr="007C70B3" w:rsidTr="0049653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3EE" w:rsidRPr="007C70B3" w:rsidRDefault="008B0E31" w:rsidP="008B0E3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Перечень целевых показателей муниципальной </w:t>
            </w:r>
            <w:proofErr w:type="gramStart"/>
            <w:r w:rsidRPr="007C70B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программы</w:t>
            </w:r>
            <w:proofErr w:type="gramEnd"/>
            <w:r w:rsidRPr="007C70B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 указанием планируемых к достижению значений в результате реализации муниципальной программы </w:t>
            </w:r>
            <w:r w:rsidR="002C0CD7" w:rsidRPr="007C70B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города Канска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3EE" w:rsidRPr="007C70B3" w:rsidRDefault="00EE7290" w:rsidP="0049653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Приведен</w:t>
            </w:r>
            <w:proofErr w:type="gramEnd"/>
            <w:r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в п</w:t>
            </w:r>
            <w:r w:rsidR="003E63B9" w:rsidRPr="007C70B3">
              <w:rPr>
                <w:rFonts w:ascii="Times New Roman" w:hAnsi="Times New Roman" w:cs="Times New Roman"/>
                <w:sz w:val="28"/>
                <w:szCs w:val="28"/>
              </w:rPr>
              <w:t>риложени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50638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63B9" w:rsidRPr="007C70B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A5594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7472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паспорту </w:t>
            </w:r>
            <w:r w:rsidR="003E63B9" w:rsidRPr="007C70B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</w:tr>
      <w:tr w:rsidR="00E523EE" w:rsidRPr="007C70B3" w:rsidTr="0049653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EE" w:rsidRPr="007C70B3" w:rsidRDefault="00E523EE" w:rsidP="002C0CD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Информация по ресурсному обеспечению программы</w:t>
            </w:r>
            <w:r w:rsidR="002C0CD7" w:rsidRPr="007C70B3">
              <w:t xml:space="preserve"> </w:t>
            </w:r>
            <w:r w:rsidR="002C0CD7" w:rsidRPr="007C70B3">
              <w:rPr>
                <w:rFonts w:ascii="Times New Roman" w:hAnsi="Times New Roman" w:cs="Times New Roman"/>
                <w:sz w:val="28"/>
                <w:szCs w:val="28"/>
              </w:rPr>
              <w:t>города Канска</w:t>
            </w:r>
            <w:r w:rsidR="003A5594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A5594" w:rsidRPr="007C70B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 том числе по годам реализации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B53" w:rsidRPr="007C70B3" w:rsidRDefault="00CF03C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801C0" w:rsidRPr="007C70B3">
              <w:rPr>
                <w:rFonts w:ascii="Times New Roman" w:hAnsi="Times New Roman" w:cs="Times New Roman"/>
                <w:sz w:val="28"/>
                <w:szCs w:val="28"/>
              </w:rPr>
              <w:t>бъём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бюджетных ассигнований на реализацию </w:t>
            </w:r>
            <w:r w:rsidR="00E523EE" w:rsidRPr="007C70B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392CC4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01C0" w:rsidRPr="007C70B3">
              <w:rPr>
                <w:rFonts w:ascii="Times New Roman" w:hAnsi="Times New Roman" w:cs="Times New Roman"/>
                <w:sz w:val="28"/>
                <w:szCs w:val="28"/>
              </w:rPr>
              <w:t>составляет</w:t>
            </w:r>
            <w:r w:rsidR="00F503EA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3638" w:rsidRPr="007C70B3">
              <w:rPr>
                <w:rFonts w:ascii="Times New Roman" w:hAnsi="Times New Roman" w:cs="Times New Roman"/>
                <w:sz w:val="28"/>
                <w:szCs w:val="28"/>
              </w:rPr>
              <w:t>528 919 213,64</w:t>
            </w:r>
            <w:r w:rsidR="00A75E60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01C0" w:rsidRPr="007C70B3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80B53" w:rsidRPr="007C70B3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453328" w:rsidRPr="007C70B3" w:rsidRDefault="00453328" w:rsidP="0045332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  <w:r w:rsidR="00550DB9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950607" w:rsidRPr="007C70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1CCF" w:rsidRPr="007C70B3">
              <w:rPr>
                <w:rFonts w:ascii="Times New Roman" w:hAnsi="Times New Roman" w:cs="Times New Roman"/>
                <w:sz w:val="28"/>
                <w:szCs w:val="28"/>
              </w:rPr>
              <w:t>15 063 444,64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53631C" w:rsidRPr="007C70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53328" w:rsidRPr="007C70B3" w:rsidRDefault="00453328" w:rsidP="0045332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105DEF" w:rsidRPr="007C70B3">
              <w:rPr>
                <w:rFonts w:ascii="Times New Roman" w:hAnsi="Times New Roman" w:cs="Times New Roman"/>
                <w:sz w:val="28"/>
                <w:szCs w:val="28"/>
              </w:rPr>
              <w:t>109 801 979</w:t>
            </w:r>
            <w:r w:rsidR="00BA147F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53631C" w:rsidRPr="007C70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53328" w:rsidRPr="007C70B3" w:rsidRDefault="00453328" w:rsidP="0045332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B11CCF" w:rsidRPr="007C70B3">
              <w:rPr>
                <w:rFonts w:ascii="Times New Roman" w:hAnsi="Times New Roman" w:cs="Times New Roman"/>
                <w:sz w:val="28"/>
                <w:szCs w:val="28"/>
              </w:rPr>
              <w:t>107 345 776,00</w:t>
            </w:r>
            <w:r w:rsidR="00550DB9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53631C" w:rsidRPr="007C70B3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0123D3" w:rsidRPr="007C70B3" w:rsidRDefault="000123D3" w:rsidP="0045332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B11CCF" w:rsidRPr="007C70B3">
              <w:rPr>
                <w:rFonts w:ascii="Times New Roman" w:hAnsi="Times New Roman" w:cs="Times New Roman"/>
                <w:sz w:val="28"/>
                <w:szCs w:val="28"/>
              </w:rPr>
              <w:t>98 890 256,00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53631C" w:rsidRPr="007C70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E0FFC" w:rsidRPr="007C70B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11CCF" w:rsidRPr="007C70B3" w:rsidRDefault="00B11CCF" w:rsidP="0045332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2021 год – 97 817 758,00 руб.</w:t>
            </w:r>
          </w:p>
          <w:p w:rsidR="0049653F" w:rsidRPr="007C70B3" w:rsidRDefault="0049653F" w:rsidP="0045332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623638" w:rsidRPr="007C70B3" w:rsidRDefault="00550DB9" w:rsidP="0045332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r w:rsidR="005E0FFC" w:rsidRPr="007C70B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бюджета </w:t>
            </w:r>
            <w:r w:rsidR="00BA147F" w:rsidRPr="007C70B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2801C0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3638" w:rsidRPr="007C70B3">
              <w:rPr>
                <w:rFonts w:ascii="Times New Roman" w:hAnsi="Times New Roman" w:cs="Times New Roman"/>
                <w:sz w:val="28"/>
                <w:szCs w:val="28"/>
              </w:rPr>
              <w:t>16 300,00</w:t>
            </w:r>
            <w:r w:rsidR="00BA147F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5E0FFC" w:rsidRPr="007C70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9653F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</w:t>
            </w:r>
            <w:r w:rsidR="00623638" w:rsidRPr="007C70B3">
              <w:rPr>
                <w:rFonts w:ascii="Times New Roman" w:hAnsi="Times New Roman" w:cs="Times New Roman"/>
                <w:sz w:val="28"/>
                <w:szCs w:val="28"/>
              </w:rPr>
              <w:t>по годам:</w:t>
            </w:r>
          </w:p>
          <w:p w:rsidR="005E0FFC" w:rsidRPr="007C70B3" w:rsidRDefault="00550DB9" w:rsidP="0045332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2017 год –</w:t>
            </w:r>
            <w:r w:rsidR="00AB5301" w:rsidRPr="007C70B3">
              <w:rPr>
                <w:rFonts w:ascii="Times New Roman" w:hAnsi="Times New Roman" w:cs="Times New Roman"/>
                <w:sz w:val="28"/>
                <w:szCs w:val="28"/>
              </w:rPr>
              <w:t>7 800</w:t>
            </w:r>
            <w:r w:rsidR="00BA147F" w:rsidRPr="007C70B3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5E0FFC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84255B" w:rsidRPr="007C70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E0FFC" w:rsidRPr="007C70B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23638" w:rsidRPr="007C70B3" w:rsidRDefault="00623638" w:rsidP="0045332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2018 год – 8 500,00 руб.;</w:t>
            </w:r>
          </w:p>
          <w:p w:rsidR="00453328" w:rsidRPr="007C70B3" w:rsidRDefault="00453328" w:rsidP="0045332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r w:rsidR="00FD27D0" w:rsidRPr="007C70B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краевого бюджета –</w:t>
            </w:r>
            <w:r w:rsidR="00992D72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6266" w:rsidRPr="007C70B3">
              <w:rPr>
                <w:rFonts w:ascii="Times New Roman" w:hAnsi="Times New Roman" w:cs="Times New Roman"/>
                <w:sz w:val="28"/>
                <w:szCs w:val="28"/>
              </w:rPr>
              <w:t>32 856 012,26</w:t>
            </w:r>
            <w:r w:rsidR="002801C0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84255B" w:rsidRPr="007C70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23DB1" w:rsidRPr="007C70B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53328" w:rsidRPr="007C70B3" w:rsidRDefault="00453328" w:rsidP="0045332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576266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14 598 526,26 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84255B" w:rsidRPr="007C70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53328" w:rsidRPr="007C70B3" w:rsidRDefault="00453328" w:rsidP="0045332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2801C0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576266" w:rsidRPr="007C70B3">
              <w:rPr>
                <w:rFonts w:ascii="Times New Roman" w:hAnsi="Times New Roman" w:cs="Times New Roman"/>
                <w:sz w:val="28"/>
                <w:szCs w:val="28"/>
              </w:rPr>
              <w:t>17 534 186,00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84255B" w:rsidRPr="007C70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53328" w:rsidRPr="007C70B3" w:rsidRDefault="00453328" w:rsidP="0045332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992D72" w:rsidRPr="007C70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6266" w:rsidRPr="007C70B3">
              <w:rPr>
                <w:rFonts w:ascii="Times New Roman" w:hAnsi="Times New Roman" w:cs="Times New Roman"/>
                <w:sz w:val="28"/>
                <w:szCs w:val="28"/>
              </w:rPr>
              <w:t>41 100,00</w:t>
            </w:r>
            <w:r w:rsidR="00BA147F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84255B" w:rsidRPr="007C70B3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B11CCF" w:rsidRPr="007C70B3" w:rsidRDefault="000123D3" w:rsidP="00B11CC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992D72" w:rsidRPr="007C70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6266" w:rsidRPr="007C70B3">
              <w:rPr>
                <w:rFonts w:ascii="Times New Roman" w:hAnsi="Times New Roman" w:cs="Times New Roman"/>
                <w:sz w:val="28"/>
                <w:szCs w:val="28"/>
              </w:rPr>
              <w:t>41 100,00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84255B" w:rsidRPr="007C70B3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B11CCF" w:rsidRPr="007C70B3" w:rsidRDefault="00B11CCF" w:rsidP="00453328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2021 год – </w:t>
            </w:r>
            <w:r w:rsidR="00576266" w:rsidRPr="007C70B3">
              <w:rPr>
                <w:rFonts w:ascii="Times New Roman" w:hAnsi="Times New Roman" w:cs="Times New Roman"/>
                <w:sz w:val="28"/>
                <w:szCs w:val="28"/>
              </w:rPr>
              <w:t>241 100,00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453328" w:rsidRPr="007C70B3" w:rsidRDefault="00453328" w:rsidP="0045332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r w:rsidR="00FD27D0" w:rsidRPr="007C70B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бюджета – </w:t>
            </w:r>
            <w:r w:rsidR="009472B6" w:rsidRPr="007C70B3">
              <w:rPr>
                <w:rFonts w:ascii="Times New Roman" w:hAnsi="Times New Roman" w:cs="Times New Roman"/>
                <w:sz w:val="28"/>
                <w:szCs w:val="28"/>
              </w:rPr>
              <w:t>496 046 901,38</w:t>
            </w:r>
            <w:r w:rsidR="00BA147F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84255B" w:rsidRPr="007C70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53328" w:rsidRPr="007C70B3" w:rsidRDefault="00453328" w:rsidP="0045332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550DB9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576266" w:rsidRPr="007C70B3">
              <w:rPr>
                <w:rFonts w:ascii="Times New Roman" w:hAnsi="Times New Roman" w:cs="Times New Roman"/>
                <w:sz w:val="28"/>
                <w:szCs w:val="28"/>
              </w:rPr>
              <w:t>100 457 118,38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84255B" w:rsidRPr="007C70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53328" w:rsidRPr="007C70B3" w:rsidRDefault="00453328" w:rsidP="0045332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2018 год –</w:t>
            </w:r>
            <w:r w:rsidR="00550DB9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32E6" w:rsidRPr="007C70B3">
              <w:rPr>
                <w:rFonts w:ascii="Times New Roman" w:hAnsi="Times New Roman" w:cs="Times New Roman"/>
                <w:sz w:val="28"/>
                <w:szCs w:val="28"/>
              </w:rPr>
              <w:t>92 259 293</w:t>
            </w:r>
            <w:r w:rsidR="00BA147F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84255B" w:rsidRPr="007C70B3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E523EE" w:rsidRPr="007C70B3" w:rsidRDefault="00453328" w:rsidP="00BA14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2019 год –</w:t>
            </w:r>
            <w:r w:rsidR="00550DB9"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72B6" w:rsidRPr="007C70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107 104 676,00 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84255B" w:rsidRPr="007C70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705B0" w:rsidRPr="007C70B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123D3" w:rsidRPr="007C70B3" w:rsidRDefault="000123D3" w:rsidP="000123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9472B6" w:rsidRPr="007C70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98 649 156,00 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84255B" w:rsidRPr="007C70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11CCF" w:rsidRPr="007C70B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123D3" w:rsidRPr="007C70B3" w:rsidRDefault="00B11CCF" w:rsidP="00576266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9472B6" w:rsidRPr="007C70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97 576 658,00 </w:t>
            </w:r>
            <w:r w:rsidRPr="007C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</w:tbl>
    <w:p w:rsidR="00CB48EE" w:rsidRPr="007C70B3" w:rsidRDefault="00CB48EE" w:rsidP="00CB48EE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7C70B3">
        <w:rPr>
          <w:sz w:val="28"/>
          <w:szCs w:val="28"/>
        </w:rPr>
        <w:lastRenderedPageBreak/>
        <w:t>2. Характеристика текущего состояния в сфере культуры с указанием основных показателей социально-экономического развития города Канска.</w:t>
      </w:r>
    </w:p>
    <w:p w:rsidR="00CB48EE" w:rsidRPr="007C70B3" w:rsidRDefault="00CB48EE" w:rsidP="00CB48EE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CB48EE" w:rsidRPr="007C70B3" w:rsidRDefault="00CB48EE" w:rsidP="00CB48EE">
      <w:pPr>
        <w:ind w:firstLine="720"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 xml:space="preserve">Государственная политика в сфере культуры направлена на сохранение и развитие культуры, обеспечение социальной стабильности, экономического роста и национальной безопасности государства. В современном обществе культура играет основополагающую роль в развитии и самореализации личности, </w:t>
      </w:r>
      <w:proofErr w:type="spellStart"/>
      <w:r w:rsidRPr="007C70B3">
        <w:rPr>
          <w:color w:val="000000"/>
          <w:sz w:val="28"/>
          <w:szCs w:val="28"/>
        </w:rPr>
        <w:t>гуманизации</w:t>
      </w:r>
      <w:proofErr w:type="spellEnd"/>
      <w:r w:rsidRPr="007C70B3">
        <w:rPr>
          <w:color w:val="000000"/>
          <w:sz w:val="28"/>
          <w:szCs w:val="28"/>
        </w:rPr>
        <w:t xml:space="preserve"> общества и сохранении национальной самобытности народов, утверждении их достоинства, приобщении граждан к созданию и сохранению культурных ценностей.</w:t>
      </w:r>
    </w:p>
    <w:p w:rsidR="00CB48EE" w:rsidRPr="007C70B3" w:rsidRDefault="00CB48EE" w:rsidP="00CB48EE">
      <w:pPr>
        <w:ind w:firstLine="720"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 xml:space="preserve">На фоне неизбежных противоречий общественной жизни в период ее трансформации необходимо укреплять сеть существующих учреждений культуры и образования в сфере культуры, поскольку именно они обеспечивают историческую преемственность поколений, сохранение, распространение и развитие национальной культуры и духовно-нравственных ценностей, в конечном счете определяя лицо того общества, в котором предстоит жить человечеству. Статья 44 Конституции Российской Федерации определяет, что каждый человек, находящийся на территории России, имеет право на участие в культурной жизни и пользование учреждениями культуры, а также на доступ к культурным ценностям. Право граждан на качественное удовлетворение культурно-информационных, досуговых потребностей должно подкрепляться соответствующим финансовым обеспечением, поэтому разработка и реализация государственной политики финансирования культурного и массового отдыха имеет чрезвычайно </w:t>
      </w:r>
      <w:proofErr w:type="gramStart"/>
      <w:r w:rsidRPr="007C70B3">
        <w:rPr>
          <w:color w:val="000000"/>
          <w:sz w:val="28"/>
          <w:szCs w:val="28"/>
        </w:rPr>
        <w:t>важное значение</w:t>
      </w:r>
      <w:proofErr w:type="gramEnd"/>
      <w:r w:rsidRPr="007C70B3">
        <w:rPr>
          <w:color w:val="000000"/>
          <w:sz w:val="28"/>
          <w:szCs w:val="28"/>
        </w:rPr>
        <w:t xml:space="preserve"> на федеральном, региональном и местном уровнях.</w:t>
      </w:r>
    </w:p>
    <w:p w:rsidR="00CB48EE" w:rsidRPr="007C70B3" w:rsidRDefault="00CB48EE" w:rsidP="00CB48EE">
      <w:pPr>
        <w:ind w:firstLine="720"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 xml:space="preserve">Для обеспечения реализации мероприятий по совершенствованию организации и проведения культурно-массовых мероприятий необходимо повышать удовлетворенность жителей города Канска качеством предоставляемых услуг, увеличить долю населения, принявшего участие в массовых культурно-досуговых мероприятиях, всесторонне освещать мероприятия через средства массовой информации, поддерживать культурные традиции, присущие </w:t>
      </w:r>
      <w:proofErr w:type="spellStart"/>
      <w:r w:rsidRPr="007C70B3">
        <w:rPr>
          <w:color w:val="000000"/>
          <w:sz w:val="28"/>
          <w:szCs w:val="28"/>
        </w:rPr>
        <w:t>Канской</w:t>
      </w:r>
      <w:proofErr w:type="spellEnd"/>
      <w:r w:rsidRPr="007C70B3">
        <w:rPr>
          <w:color w:val="000000"/>
          <w:sz w:val="28"/>
          <w:szCs w:val="28"/>
        </w:rPr>
        <w:t xml:space="preserve"> земле. </w:t>
      </w:r>
    </w:p>
    <w:p w:rsidR="00CB48EE" w:rsidRDefault="00CB48EE" w:rsidP="00CB48EE">
      <w:pPr>
        <w:ind w:firstLine="720"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>Программа охватывает первоочередные мероприятия в сфере культуры.</w:t>
      </w:r>
    </w:p>
    <w:p w:rsidR="00057B89" w:rsidRPr="004D7C10" w:rsidRDefault="00057B89" w:rsidP="00057B8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D7C10">
        <w:rPr>
          <w:rFonts w:eastAsia="Calibri"/>
          <w:sz w:val="28"/>
          <w:szCs w:val="28"/>
          <w:lang w:eastAsia="en-US"/>
        </w:rPr>
        <w:t>Библиотеки являются ключевым звеном в создании единого информационного и культурного пространства города, края, обеспечивая населению свободный и оперативный доступ к информации, приобщая к ценностям российской и мировой культуры, практическим и фундаментальным знаниям, сохраняя национальное культурное наследие.</w:t>
      </w:r>
    </w:p>
    <w:p w:rsidR="00057B89" w:rsidRDefault="00EA440D" w:rsidP="00057B89">
      <w:pPr>
        <w:ind w:firstLine="709"/>
        <w:jc w:val="both"/>
        <w:rPr>
          <w:sz w:val="28"/>
          <w:szCs w:val="28"/>
        </w:rPr>
      </w:pPr>
      <w:r w:rsidRPr="004D7C10">
        <w:rPr>
          <w:rFonts w:eastAsia="Calibri"/>
          <w:sz w:val="28"/>
          <w:szCs w:val="28"/>
          <w:lang w:eastAsia="en-US"/>
        </w:rPr>
        <w:lastRenderedPageBreak/>
        <w:t>С</w:t>
      </w:r>
      <w:r w:rsidR="00057B89" w:rsidRPr="004D7C10">
        <w:rPr>
          <w:rFonts w:eastAsia="Calibri"/>
          <w:sz w:val="28"/>
          <w:szCs w:val="28"/>
          <w:lang w:eastAsia="en-US"/>
        </w:rPr>
        <w:t xml:space="preserve">истема муниципальных библиотек города представлена 11 библиотеками: </w:t>
      </w:r>
      <w:r w:rsidR="00057B89" w:rsidRPr="004D7C10">
        <w:rPr>
          <w:sz w:val="28"/>
          <w:szCs w:val="28"/>
        </w:rPr>
        <w:t xml:space="preserve">Центральная городская библиотека им. А. П. Чехова, Центральная детская библиотека, Молодежная библиотека, Городская библиотека им. А. и Б. Стругацких, Городская библиотека им. Ю.Р. </w:t>
      </w:r>
      <w:proofErr w:type="spellStart"/>
      <w:r w:rsidR="00057B89" w:rsidRPr="004D7C10">
        <w:rPr>
          <w:sz w:val="28"/>
          <w:szCs w:val="28"/>
        </w:rPr>
        <w:t>Кисловского</w:t>
      </w:r>
      <w:proofErr w:type="spellEnd"/>
      <w:r w:rsidR="00057B89" w:rsidRPr="004D7C10">
        <w:rPr>
          <w:sz w:val="28"/>
          <w:szCs w:val="28"/>
        </w:rPr>
        <w:t>,  2 детских библиотеки-филиала, библиотека-музей, 3 универсальных библиотеки-филиала.</w:t>
      </w:r>
      <w:r w:rsidR="00712C69">
        <w:rPr>
          <w:sz w:val="28"/>
          <w:szCs w:val="28"/>
        </w:rPr>
        <w:t xml:space="preserve"> </w:t>
      </w:r>
    </w:p>
    <w:p w:rsidR="00712C69" w:rsidRDefault="00712C69" w:rsidP="00057B89">
      <w:pPr>
        <w:ind w:firstLine="709"/>
        <w:jc w:val="both"/>
        <w:rPr>
          <w:sz w:val="28"/>
          <w:szCs w:val="28"/>
        </w:rPr>
      </w:pPr>
      <w:r w:rsidRPr="00712C69">
        <w:rPr>
          <w:sz w:val="28"/>
          <w:szCs w:val="28"/>
        </w:rPr>
        <w:t>Общий документный фонд муниципальных</w:t>
      </w:r>
      <w:r w:rsidR="004D7C10">
        <w:rPr>
          <w:sz w:val="28"/>
          <w:szCs w:val="28"/>
        </w:rPr>
        <w:t xml:space="preserve"> библиотек насчитывает более 308</w:t>
      </w:r>
      <w:r w:rsidRPr="00712C69">
        <w:rPr>
          <w:sz w:val="28"/>
          <w:szCs w:val="28"/>
        </w:rPr>
        <w:t xml:space="preserve"> тысяч экземпляров книг и других изданий, в т.ч. документов на электронных носителях. Число зарегистрированных (постоянных) п</w:t>
      </w:r>
      <w:r w:rsidR="004D7C10">
        <w:rPr>
          <w:sz w:val="28"/>
          <w:szCs w:val="28"/>
        </w:rPr>
        <w:t>ользователей составляет более 46</w:t>
      </w:r>
      <w:r w:rsidRPr="00712C69">
        <w:rPr>
          <w:sz w:val="28"/>
          <w:szCs w:val="28"/>
        </w:rPr>
        <w:t xml:space="preserve"> тысяч человек, число посещений в </w:t>
      </w:r>
      <w:r w:rsidR="004D7C10">
        <w:rPr>
          <w:sz w:val="28"/>
          <w:szCs w:val="28"/>
        </w:rPr>
        <w:t>течение года составляет более 32</w:t>
      </w:r>
      <w:r w:rsidRPr="00712C69">
        <w:rPr>
          <w:sz w:val="28"/>
          <w:szCs w:val="28"/>
        </w:rPr>
        <w:t>0 тысяч раз.</w:t>
      </w:r>
    </w:p>
    <w:p w:rsidR="00DD323A" w:rsidRPr="004D7C10" w:rsidRDefault="00DD323A" w:rsidP="00DD323A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D7C10">
        <w:rPr>
          <w:rFonts w:eastAsia="Calibri"/>
          <w:color w:val="000000"/>
          <w:sz w:val="28"/>
          <w:szCs w:val="28"/>
          <w:lang w:eastAsia="en-US"/>
        </w:rPr>
        <w:t xml:space="preserve">Сохранение и эффективное использование единого культурного пространства, культурных ценностей, норм, традиций и обычаев осуществляет, в том числе и Канский краеведческий музей, в структуре которого имеется выставочный зал. </w:t>
      </w:r>
    </w:p>
    <w:p w:rsidR="00DD323A" w:rsidRPr="004D7C10" w:rsidRDefault="00DD323A" w:rsidP="00DD323A">
      <w:pPr>
        <w:ind w:firstLine="709"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4D7C10">
        <w:rPr>
          <w:rFonts w:eastAsia="Calibri"/>
          <w:color w:val="000000"/>
          <w:sz w:val="28"/>
          <w:szCs w:val="28"/>
          <w:lang w:eastAsia="en-US"/>
        </w:rPr>
        <w:t xml:space="preserve">Формирование выставочной политики музея, совершенствование форм работы с музейной аудиторией с учётом интересов различных групп населения помогают музею оставаться востребованным населением. Канский краеведческий музей в своих фондах насчитывает 21158 единиц основного фонда и хранит ценные коллекции по этнографии, палеонтологии, археологии, нумизматике, изобразительному искусству и т.д. К 2018 году муниципальным музеем обслуживается более 40 тыс. посетителей. Число посетителей, участников, слушателей музея имеет положительную динамику (с 37204 человек в 2014 году </w:t>
      </w:r>
      <w:r w:rsidRPr="004D7C10">
        <w:rPr>
          <w:rFonts w:eastAsia="Calibri"/>
          <w:sz w:val="28"/>
          <w:szCs w:val="28"/>
          <w:lang w:eastAsia="en-US"/>
        </w:rPr>
        <w:t>до 42207 человек в 2017 году</w:t>
      </w:r>
      <w:r w:rsidRPr="004D7C10">
        <w:rPr>
          <w:rFonts w:eastAsia="Calibri"/>
          <w:color w:val="000000"/>
          <w:sz w:val="28"/>
          <w:szCs w:val="28"/>
          <w:lang w:eastAsia="en-US"/>
        </w:rPr>
        <w:t xml:space="preserve">). </w:t>
      </w:r>
    </w:p>
    <w:p w:rsidR="009B03BF" w:rsidRPr="004D7C10" w:rsidRDefault="009B03BF" w:rsidP="009B03BF">
      <w:pPr>
        <w:ind w:firstLine="720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>В настоящее время культурно-досуговую деятельность осуществляет 1 учреждение клубного типа: муниципальное бюджетное учреждение культуры «Городской дом культуры г. Канска» с филиалом ДК «Строитель».</w:t>
      </w:r>
    </w:p>
    <w:p w:rsidR="009B03BF" w:rsidRPr="004D7C10" w:rsidRDefault="009B03BF" w:rsidP="009B03BF">
      <w:pPr>
        <w:ind w:firstLine="720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 xml:space="preserve">Ежегодно учреждениями клубного типа проводится около 600 культурно-массовых мероприятий, посещаемость которых составляет свыше 165 тысяч человек. В </w:t>
      </w:r>
      <w:r w:rsidR="00674EC7">
        <w:rPr>
          <w:color w:val="000000"/>
          <w:sz w:val="28"/>
          <w:szCs w:val="28"/>
        </w:rPr>
        <w:t>ГДК г. Канска</w:t>
      </w:r>
      <w:r w:rsidRPr="004D7C10">
        <w:rPr>
          <w:color w:val="000000"/>
          <w:sz w:val="28"/>
          <w:szCs w:val="28"/>
        </w:rPr>
        <w:t xml:space="preserve"> функционирует 73 клубных формирования, в том числе для детей (947 участников) с общим числом участников 1708 человек. 11 коллективов любительского художественного творчества имеют почётные звания «народный» и «образцовый».</w:t>
      </w:r>
    </w:p>
    <w:p w:rsidR="009B03BF" w:rsidRPr="004D7C10" w:rsidRDefault="009B03BF" w:rsidP="009B03BF">
      <w:pPr>
        <w:ind w:firstLine="720"/>
        <w:jc w:val="both"/>
        <w:rPr>
          <w:color w:val="000000"/>
          <w:sz w:val="28"/>
          <w:szCs w:val="28"/>
        </w:rPr>
      </w:pPr>
      <w:r w:rsidRPr="004D7C10">
        <w:rPr>
          <w:sz w:val="28"/>
          <w:szCs w:val="28"/>
        </w:rPr>
        <w:t>Сегодня отмечается</w:t>
      </w:r>
      <w:r w:rsidRPr="004D7C10">
        <w:rPr>
          <w:color w:val="000000"/>
          <w:sz w:val="28"/>
          <w:szCs w:val="28"/>
        </w:rPr>
        <w:t xml:space="preserve"> особая значимость сохранения и совершенствования системы художественного образования для развития российской культуры. Оно является одним из важнейших направлений целостной системы государственного образования и неотделимо от образовательных задач современной школы. При этом художественное образование в отрасли культуры имеет ряд специфических особенностей, требующих корректного и бережного отношения к сложившимся за десятилетия традициям.</w:t>
      </w:r>
    </w:p>
    <w:p w:rsidR="009B03BF" w:rsidRPr="004D7C10" w:rsidRDefault="009B03BF" w:rsidP="009B03BF">
      <w:pPr>
        <w:ind w:firstLine="720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 xml:space="preserve">В городе Канске дополнительное образование в сфере культуры является неотъемлемой составляющей образовательного пространства, объединяющего в единый процесс воспитание, обучение и творческое развитие личности ребенка. </w:t>
      </w:r>
    </w:p>
    <w:p w:rsidR="009B03BF" w:rsidRPr="004D7C10" w:rsidRDefault="009B03BF" w:rsidP="009B03BF">
      <w:pPr>
        <w:ind w:firstLine="720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>Дополнительное образование в сфере культуры города реализуется в трех муниципальных бюджетных учреждениях. Это Детская школа искусств № 1, Детская музыкальная школа № 2, Детская художественная школа.</w:t>
      </w:r>
    </w:p>
    <w:p w:rsidR="009B03BF" w:rsidRDefault="009B03BF" w:rsidP="009B03BF">
      <w:pPr>
        <w:ind w:firstLine="720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lastRenderedPageBreak/>
        <w:t>Количество учащихся на начало 2018-2019 учебного года составило 816 человек. В последнее время наблюдается популярность отдельных направлений в школах, таких как хореография, гитара, живопись и другие. В художественной школе есть платные группы обучающихся, на начало 2018-2019 учебного года количество учащихся на платной основе составило 60 человек. Это говорит о востребованности данного вида образования среди жителей города.</w:t>
      </w:r>
    </w:p>
    <w:p w:rsidR="00CB48EE" w:rsidRPr="007C70B3" w:rsidRDefault="00CB48EE" w:rsidP="00CB48EE">
      <w:pPr>
        <w:suppressAutoHyphens/>
        <w:spacing w:line="192" w:lineRule="auto"/>
        <w:jc w:val="center"/>
        <w:rPr>
          <w:color w:val="000000"/>
          <w:sz w:val="30"/>
          <w:szCs w:val="30"/>
        </w:rPr>
      </w:pPr>
    </w:p>
    <w:p w:rsidR="00CB48EE" w:rsidRPr="007C70B3" w:rsidRDefault="00CB48EE" w:rsidP="00CB48EE">
      <w:pPr>
        <w:suppressAutoHyphens/>
        <w:spacing w:line="192" w:lineRule="auto"/>
        <w:jc w:val="center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 xml:space="preserve">3. Приоритеты и цели социально-экономического развития </w:t>
      </w:r>
    </w:p>
    <w:p w:rsidR="00CB48EE" w:rsidRPr="007C70B3" w:rsidRDefault="00CB48EE" w:rsidP="00CB48EE">
      <w:pPr>
        <w:suppressAutoHyphens/>
        <w:spacing w:line="192" w:lineRule="auto"/>
        <w:jc w:val="center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>в сфере культуры, описание основных целей и задач программы, тенденции социально-экономического развития сферы культуры</w:t>
      </w:r>
    </w:p>
    <w:p w:rsidR="00CB48EE" w:rsidRDefault="00CB48EE" w:rsidP="00CB48EE">
      <w:pPr>
        <w:suppressAutoHyphens/>
        <w:spacing w:line="192" w:lineRule="auto"/>
        <w:jc w:val="center"/>
        <w:rPr>
          <w:color w:val="000000"/>
          <w:sz w:val="28"/>
          <w:szCs w:val="28"/>
        </w:rPr>
      </w:pPr>
    </w:p>
    <w:p w:rsidR="00334BAD" w:rsidRDefault="00334BAD" w:rsidP="00334BAD">
      <w:pPr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Социально – экономическое развитие в сфере культуры города Канска </w:t>
      </w:r>
      <w:r w:rsidRPr="00A664F7">
        <w:rPr>
          <w:color w:val="000000"/>
          <w:sz w:val="28"/>
          <w:szCs w:val="28"/>
        </w:rPr>
        <w:t>направлено</w:t>
      </w:r>
      <w:r>
        <w:rPr>
          <w:color w:val="000000"/>
          <w:sz w:val="28"/>
          <w:szCs w:val="28"/>
        </w:rPr>
        <w:t xml:space="preserve"> на достижение показателей плана мероприятий («дорожная карта») «Изменение в отраслях социальной сферы, направленные на повышение эффективности сферы культуры Красноярского края» и плана мероприятий </w:t>
      </w:r>
      <w:r w:rsidRPr="00334BAD">
        <w:rPr>
          <w:color w:val="000000"/>
          <w:sz w:val="28"/>
          <w:szCs w:val="28"/>
        </w:rPr>
        <w:t>(«дорожная карта»)</w:t>
      </w:r>
      <w:r>
        <w:rPr>
          <w:color w:val="000000"/>
          <w:sz w:val="28"/>
          <w:szCs w:val="28"/>
        </w:rPr>
        <w:t xml:space="preserve"> по перспективному развитию детских школ искусств по видам иску</w:t>
      </w:r>
      <w:proofErr w:type="gramStart"/>
      <w:r>
        <w:rPr>
          <w:color w:val="000000"/>
          <w:sz w:val="28"/>
          <w:szCs w:val="28"/>
        </w:rPr>
        <w:t>сств Кр</w:t>
      </w:r>
      <w:proofErr w:type="gramEnd"/>
      <w:r>
        <w:rPr>
          <w:color w:val="000000"/>
          <w:sz w:val="28"/>
          <w:szCs w:val="28"/>
        </w:rPr>
        <w:t>асноярского края на 2018-2022 годы.</w:t>
      </w:r>
    </w:p>
    <w:p w:rsidR="00334BAD" w:rsidRDefault="00334BAD" w:rsidP="00334BAD">
      <w:pPr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Показатели:</w:t>
      </w:r>
    </w:p>
    <w:p w:rsidR="00334BAD" w:rsidRDefault="00334BAD" w:rsidP="006F750D">
      <w:pPr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Увеличение </w:t>
      </w:r>
      <w:r w:rsidRPr="00334BAD">
        <w:rPr>
          <w:color w:val="000000"/>
          <w:sz w:val="28"/>
          <w:szCs w:val="28"/>
        </w:rPr>
        <w:t>доли представленных (во всех формах) зрителю музейных предметов в общем количестве музейных предметов основного фонда</w:t>
      </w:r>
      <w:r w:rsidR="006F750D">
        <w:rPr>
          <w:color w:val="000000"/>
          <w:sz w:val="28"/>
          <w:szCs w:val="28"/>
        </w:rPr>
        <w:t xml:space="preserve"> до 15%.</w:t>
      </w:r>
    </w:p>
    <w:p w:rsidR="006F750D" w:rsidRDefault="006F750D" w:rsidP="006F750D">
      <w:pPr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У</w:t>
      </w:r>
      <w:r w:rsidRPr="006F750D">
        <w:rPr>
          <w:color w:val="000000"/>
          <w:sz w:val="28"/>
          <w:szCs w:val="28"/>
        </w:rPr>
        <w:t>величение п</w:t>
      </w:r>
      <w:r>
        <w:rPr>
          <w:color w:val="000000"/>
          <w:sz w:val="28"/>
          <w:szCs w:val="28"/>
        </w:rPr>
        <w:t xml:space="preserve">осещаемости музейных учреждений до 0,63 </w:t>
      </w:r>
      <w:r w:rsidRPr="006F750D">
        <w:rPr>
          <w:color w:val="000000"/>
          <w:sz w:val="28"/>
          <w:szCs w:val="28"/>
        </w:rPr>
        <w:t>посещений на 1 жителя в год</w:t>
      </w:r>
      <w:r>
        <w:rPr>
          <w:color w:val="000000"/>
          <w:sz w:val="28"/>
          <w:szCs w:val="28"/>
        </w:rPr>
        <w:t>.</w:t>
      </w:r>
    </w:p>
    <w:p w:rsidR="006F750D" w:rsidRPr="006F750D" w:rsidRDefault="006F750D" w:rsidP="006F750D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У</w:t>
      </w:r>
      <w:r w:rsidRPr="006F750D">
        <w:rPr>
          <w:color w:val="000000"/>
          <w:sz w:val="28"/>
          <w:szCs w:val="28"/>
        </w:rPr>
        <w:t>величение численности участников культурно-досуговых мероприятий (п</w:t>
      </w:r>
      <w:r>
        <w:rPr>
          <w:color w:val="000000"/>
          <w:sz w:val="28"/>
          <w:szCs w:val="28"/>
        </w:rPr>
        <w:t>о сравнению с предыдущим годом) до 0,3%.</w:t>
      </w:r>
    </w:p>
    <w:p w:rsidR="00EC291C" w:rsidRDefault="005D0373" w:rsidP="006F750D">
      <w:pPr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EC291C">
        <w:rPr>
          <w:color w:val="000000"/>
          <w:sz w:val="28"/>
          <w:szCs w:val="28"/>
        </w:rPr>
        <w:t>. У</w:t>
      </w:r>
      <w:r w:rsidR="00EC291C" w:rsidRPr="00EC291C">
        <w:rPr>
          <w:color w:val="000000"/>
          <w:sz w:val="28"/>
          <w:szCs w:val="28"/>
        </w:rPr>
        <w:t>величение доли охвата населения услугами библиотек (по отноше</w:t>
      </w:r>
      <w:r w:rsidR="00EC291C">
        <w:rPr>
          <w:color w:val="000000"/>
          <w:sz w:val="28"/>
          <w:szCs w:val="28"/>
        </w:rPr>
        <w:t>нию к прошлому году) до 0,33%.</w:t>
      </w:r>
    </w:p>
    <w:p w:rsidR="00EC291C" w:rsidRDefault="005D0373" w:rsidP="006F750D">
      <w:pPr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57111E">
        <w:rPr>
          <w:color w:val="000000"/>
          <w:sz w:val="28"/>
          <w:szCs w:val="28"/>
        </w:rPr>
        <w:t xml:space="preserve">. </w:t>
      </w:r>
      <w:r w:rsidR="00EC291C">
        <w:rPr>
          <w:color w:val="000000"/>
          <w:sz w:val="28"/>
          <w:szCs w:val="28"/>
        </w:rPr>
        <w:t>У</w:t>
      </w:r>
      <w:r w:rsidR="00EC291C" w:rsidRPr="00EC291C">
        <w:rPr>
          <w:color w:val="000000"/>
          <w:sz w:val="28"/>
          <w:szCs w:val="28"/>
        </w:rPr>
        <w:t>величение количества библиографических записей в электронных каталогах библиотек (п</w:t>
      </w:r>
      <w:r w:rsidR="00EC291C">
        <w:rPr>
          <w:color w:val="000000"/>
          <w:sz w:val="28"/>
          <w:szCs w:val="28"/>
        </w:rPr>
        <w:t>о сравнению с предыдущим годом) до 4,4%.</w:t>
      </w:r>
    </w:p>
    <w:p w:rsidR="00EC291C" w:rsidRDefault="005D0373" w:rsidP="006F750D">
      <w:pPr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EC291C" w:rsidRPr="00EC291C">
        <w:rPr>
          <w:color w:val="000000"/>
          <w:sz w:val="28"/>
          <w:szCs w:val="28"/>
        </w:rPr>
        <w:t>. Прирост доли электронного каталога музеев по отношению к количеству предметов музейного фонда до 39,07%.</w:t>
      </w:r>
    </w:p>
    <w:p w:rsidR="00686467" w:rsidRDefault="005D0373" w:rsidP="006F750D">
      <w:pPr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E17889">
        <w:rPr>
          <w:color w:val="000000"/>
          <w:sz w:val="28"/>
          <w:szCs w:val="28"/>
        </w:rPr>
        <w:t xml:space="preserve">. Доля </w:t>
      </w:r>
      <w:proofErr w:type="gramStart"/>
      <w:r w:rsidR="00E17889">
        <w:rPr>
          <w:color w:val="000000"/>
          <w:sz w:val="28"/>
          <w:szCs w:val="28"/>
        </w:rPr>
        <w:t>детей, обучающихся по предпрофессиональным образовательным программам в области искусств составит</w:t>
      </w:r>
      <w:proofErr w:type="gramEnd"/>
      <w:r w:rsidR="00E17889">
        <w:rPr>
          <w:color w:val="000000"/>
          <w:sz w:val="28"/>
          <w:szCs w:val="28"/>
        </w:rPr>
        <w:t xml:space="preserve"> 80%.</w:t>
      </w:r>
    </w:p>
    <w:p w:rsidR="005D0373" w:rsidRDefault="005D0373" w:rsidP="006F750D">
      <w:pPr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Доля детей в возрасте от 5 до 18 </w:t>
      </w:r>
      <w:proofErr w:type="gramStart"/>
      <w:r>
        <w:rPr>
          <w:color w:val="000000"/>
          <w:sz w:val="28"/>
          <w:szCs w:val="28"/>
        </w:rPr>
        <w:t>лет</w:t>
      </w:r>
      <w:proofErr w:type="gramEnd"/>
      <w:r>
        <w:rPr>
          <w:color w:val="000000"/>
          <w:sz w:val="28"/>
          <w:szCs w:val="28"/>
        </w:rPr>
        <w:t xml:space="preserve"> включительно, обучающихся в ДШИ по дополнительным общеобразовательным программам в области искусств (предпрофессиональным и общеразвивающим), от общего количества детей данного возраста в городе составит к 2021 году 13%.</w:t>
      </w:r>
    </w:p>
    <w:p w:rsidR="005D0373" w:rsidRDefault="005D0373" w:rsidP="006F750D">
      <w:pPr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Доля детей в возрасте от 7 до 15</w:t>
      </w:r>
      <w:r w:rsidRPr="005D0373">
        <w:rPr>
          <w:color w:val="000000"/>
          <w:sz w:val="28"/>
          <w:szCs w:val="28"/>
        </w:rPr>
        <w:t xml:space="preserve"> </w:t>
      </w:r>
      <w:proofErr w:type="gramStart"/>
      <w:r w:rsidRPr="005D0373">
        <w:rPr>
          <w:color w:val="000000"/>
          <w:sz w:val="28"/>
          <w:szCs w:val="28"/>
        </w:rPr>
        <w:t>лет</w:t>
      </w:r>
      <w:proofErr w:type="gramEnd"/>
      <w:r w:rsidRPr="005D0373">
        <w:rPr>
          <w:color w:val="000000"/>
          <w:sz w:val="28"/>
          <w:szCs w:val="28"/>
        </w:rPr>
        <w:t xml:space="preserve"> включительно, обучающихся в ДШИ </w:t>
      </w:r>
      <w:r>
        <w:rPr>
          <w:color w:val="000000"/>
          <w:sz w:val="28"/>
          <w:szCs w:val="28"/>
        </w:rPr>
        <w:t xml:space="preserve">по </w:t>
      </w:r>
      <w:r w:rsidRPr="005D0373">
        <w:rPr>
          <w:color w:val="000000"/>
          <w:sz w:val="28"/>
          <w:szCs w:val="28"/>
        </w:rPr>
        <w:t xml:space="preserve">предпрофессиональным </w:t>
      </w:r>
      <w:r>
        <w:rPr>
          <w:color w:val="000000"/>
          <w:sz w:val="28"/>
          <w:szCs w:val="28"/>
        </w:rPr>
        <w:t>программам в области искусств,</w:t>
      </w:r>
      <w:r w:rsidRPr="005D0373">
        <w:rPr>
          <w:color w:val="000000"/>
          <w:sz w:val="28"/>
          <w:szCs w:val="28"/>
        </w:rPr>
        <w:t xml:space="preserve"> от общего количества детей данного возраста </w:t>
      </w:r>
      <w:r w:rsidR="003A0651">
        <w:rPr>
          <w:color w:val="000000"/>
          <w:sz w:val="28"/>
          <w:szCs w:val="28"/>
        </w:rPr>
        <w:t>в городе составит к 2021 году 10</w:t>
      </w:r>
      <w:r w:rsidRPr="005D0373">
        <w:rPr>
          <w:color w:val="000000"/>
          <w:sz w:val="28"/>
          <w:szCs w:val="28"/>
        </w:rPr>
        <w:t>%.</w:t>
      </w:r>
    </w:p>
    <w:p w:rsidR="00334BAD" w:rsidRPr="007C70B3" w:rsidRDefault="00334BAD" w:rsidP="00CB48EE">
      <w:pPr>
        <w:suppressAutoHyphens/>
        <w:spacing w:line="192" w:lineRule="auto"/>
        <w:jc w:val="center"/>
        <w:rPr>
          <w:color w:val="000000"/>
          <w:sz w:val="28"/>
          <w:szCs w:val="28"/>
        </w:rPr>
      </w:pPr>
    </w:p>
    <w:p w:rsidR="00CB48EE" w:rsidRPr="007C70B3" w:rsidRDefault="00CB48EE" w:rsidP="0060663D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>В соответствии с Основами государственной культурной политики, основными ее целями - целью муниципальной программы «Развитие культуры» города Канска в частности является создание условий для развития и реализации культурного и духовного потенциала населения города Канска.</w:t>
      </w:r>
    </w:p>
    <w:p w:rsidR="00CB48EE" w:rsidRPr="007C70B3" w:rsidRDefault="00CB48EE" w:rsidP="00CB48EE">
      <w:pPr>
        <w:suppressAutoHyphens/>
        <w:jc w:val="both"/>
        <w:rPr>
          <w:color w:val="000000"/>
          <w:sz w:val="28"/>
          <w:szCs w:val="28"/>
        </w:rPr>
      </w:pPr>
    </w:p>
    <w:p w:rsidR="00CB48EE" w:rsidRPr="007C70B3" w:rsidRDefault="00CB48EE" w:rsidP="00CB48EE">
      <w:pPr>
        <w:suppressAutoHyphens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lastRenderedPageBreak/>
        <w:t xml:space="preserve">     Реализация задач и основных направлений муниципальной программы планируется в следующих областях:</w:t>
      </w:r>
    </w:p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0"/>
        <w:gridCol w:w="9828"/>
      </w:tblGrid>
      <w:tr w:rsidR="00CB48EE" w:rsidRPr="007C70B3" w:rsidTr="00CB48EE">
        <w:trPr>
          <w:trHeight w:val="327"/>
        </w:trPr>
        <w:tc>
          <w:tcPr>
            <w:tcW w:w="0" w:type="auto"/>
            <w:hideMark/>
          </w:tcPr>
          <w:p w:rsidR="00CB48EE" w:rsidRPr="007C70B3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7C70B3">
              <w:rPr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0" w:type="auto"/>
            <w:hideMark/>
          </w:tcPr>
          <w:p w:rsidR="00CB48EE" w:rsidRPr="007C70B3" w:rsidRDefault="00CB48EE" w:rsidP="00CB48EE">
            <w:pPr>
              <w:tabs>
                <w:tab w:val="left" w:pos="567"/>
              </w:tabs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7C70B3">
              <w:rPr>
                <w:color w:val="000000"/>
                <w:sz w:val="28"/>
                <w:szCs w:val="28"/>
                <w:lang w:eastAsia="en-US"/>
              </w:rPr>
              <w:t>культурное наследие города Канска;</w:t>
            </w:r>
          </w:p>
        </w:tc>
      </w:tr>
      <w:tr w:rsidR="00CB48EE" w:rsidRPr="007C70B3" w:rsidTr="00CB48EE">
        <w:trPr>
          <w:trHeight w:val="274"/>
        </w:trPr>
        <w:tc>
          <w:tcPr>
            <w:tcW w:w="0" w:type="auto"/>
            <w:hideMark/>
          </w:tcPr>
          <w:p w:rsidR="00CB48EE" w:rsidRPr="007C70B3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7C70B3">
              <w:rPr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0" w:type="auto"/>
            <w:hideMark/>
          </w:tcPr>
          <w:p w:rsidR="00CB48EE" w:rsidRPr="007C70B3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7C70B3">
              <w:rPr>
                <w:color w:val="000000"/>
                <w:sz w:val="28"/>
                <w:szCs w:val="28"/>
                <w:lang w:eastAsia="en-US"/>
              </w:rPr>
              <w:t>все виды культурной деятельности и развитие связанных с ними индустрий;</w:t>
            </w:r>
          </w:p>
        </w:tc>
      </w:tr>
      <w:tr w:rsidR="00CB48EE" w:rsidRPr="007C70B3" w:rsidTr="00CB48EE">
        <w:trPr>
          <w:trHeight w:val="644"/>
        </w:trPr>
        <w:tc>
          <w:tcPr>
            <w:tcW w:w="0" w:type="auto"/>
            <w:hideMark/>
          </w:tcPr>
          <w:p w:rsidR="00CB48EE" w:rsidRPr="007C70B3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7C70B3">
              <w:rPr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0" w:type="auto"/>
            <w:hideMark/>
          </w:tcPr>
          <w:p w:rsidR="00CB48EE" w:rsidRPr="007C70B3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7C70B3">
              <w:rPr>
                <w:color w:val="000000"/>
                <w:sz w:val="28"/>
                <w:szCs w:val="28"/>
                <w:lang w:eastAsia="en-US"/>
              </w:rPr>
              <w:t>русский язык, языки народов Российской Федерации и отечественная литература;</w:t>
            </w:r>
          </w:p>
        </w:tc>
      </w:tr>
      <w:tr w:rsidR="00CB48EE" w:rsidRPr="007C70B3" w:rsidTr="00CB48EE">
        <w:trPr>
          <w:trHeight w:val="365"/>
        </w:trPr>
        <w:tc>
          <w:tcPr>
            <w:tcW w:w="0" w:type="auto"/>
            <w:hideMark/>
          </w:tcPr>
          <w:p w:rsidR="00CB48EE" w:rsidRPr="007C70B3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7C70B3">
              <w:rPr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0" w:type="auto"/>
            <w:hideMark/>
          </w:tcPr>
          <w:p w:rsidR="00CB48EE" w:rsidRPr="007C70B3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7C70B3">
              <w:rPr>
                <w:color w:val="000000"/>
                <w:sz w:val="28"/>
                <w:szCs w:val="28"/>
                <w:lang w:eastAsia="en-US"/>
              </w:rPr>
              <w:t>расширение и поддержка культурных и гуманитарных связей;</w:t>
            </w:r>
          </w:p>
        </w:tc>
      </w:tr>
      <w:tr w:rsidR="00CB48EE" w:rsidRPr="007C70B3" w:rsidTr="00CB48EE">
        <w:trPr>
          <w:trHeight w:val="289"/>
        </w:trPr>
        <w:tc>
          <w:tcPr>
            <w:tcW w:w="0" w:type="auto"/>
            <w:hideMark/>
          </w:tcPr>
          <w:p w:rsidR="00CB48EE" w:rsidRPr="007C70B3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7C70B3">
              <w:rPr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0" w:type="auto"/>
            <w:hideMark/>
          </w:tcPr>
          <w:p w:rsidR="00CB48EE" w:rsidRPr="007C70B3" w:rsidRDefault="00CB48EE" w:rsidP="00CB48EE">
            <w:pPr>
              <w:tabs>
                <w:tab w:val="left" w:pos="567"/>
              </w:tabs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7C70B3">
              <w:rPr>
                <w:color w:val="000000"/>
                <w:sz w:val="28"/>
                <w:szCs w:val="28"/>
                <w:lang w:eastAsia="en-US"/>
              </w:rPr>
              <w:t>воспитание;</w:t>
            </w:r>
          </w:p>
        </w:tc>
      </w:tr>
      <w:tr w:rsidR="00CB48EE" w:rsidRPr="007C70B3" w:rsidTr="00CB48EE">
        <w:trPr>
          <w:trHeight w:val="341"/>
        </w:trPr>
        <w:tc>
          <w:tcPr>
            <w:tcW w:w="0" w:type="auto"/>
            <w:hideMark/>
          </w:tcPr>
          <w:p w:rsidR="00CB48EE" w:rsidRPr="007C70B3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7C70B3">
              <w:rPr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0" w:type="auto"/>
            <w:hideMark/>
          </w:tcPr>
          <w:p w:rsidR="00CB48EE" w:rsidRPr="007C70B3" w:rsidRDefault="00CB48EE" w:rsidP="00CB48EE">
            <w:pPr>
              <w:tabs>
                <w:tab w:val="left" w:pos="567"/>
              </w:tabs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7C70B3">
              <w:rPr>
                <w:color w:val="000000"/>
                <w:sz w:val="28"/>
                <w:szCs w:val="28"/>
                <w:lang w:eastAsia="en-US"/>
              </w:rPr>
              <w:t>просвещение;</w:t>
            </w:r>
          </w:p>
        </w:tc>
      </w:tr>
      <w:tr w:rsidR="00CB48EE" w:rsidRPr="007C70B3" w:rsidTr="00CB48EE">
        <w:trPr>
          <w:trHeight w:val="265"/>
        </w:trPr>
        <w:tc>
          <w:tcPr>
            <w:tcW w:w="0" w:type="auto"/>
            <w:hideMark/>
          </w:tcPr>
          <w:p w:rsidR="00CB48EE" w:rsidRPr="007C70B3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7C70B3">
              <w:rPr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0" w:type="auto"/>
            <w:hideMark/>
          </w:tcPr>
          <w:p w:rsidR="00CB48EE" w:rsidRPr="007C70B3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7C70B3">
              <w:rPr>
                <w:color w:val="000000"/>
                <w:sz w:val="28"/>
                <w:szCs w:val="28"/>
                <w:lang w:eastAsia="en-US"/>
              </w:rPr>
              <w:t>детское и молодежное движение;</w:t>
            </w:r>
          </w:p>
        </w:tc>
      </w:tr>
      <w:tr w:rsidR="00CB48EE" w:rsidRPr="007C70B3" w:rsidTr="00CB48EE">
        <w:trPr>
          <w:trHeight w:val="644"/>
        </w:trPr>
        <w:tc>
          <w:tcPr>
            <w:tcW w:w="0" w:type="auto"/>
            <w:hideMark/>
          </w:tcPr>
          <w:p w:rsidR="00CB48EE" w:rsidRPr="007C70B3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7C70B3">
              <w:rPr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0" w:type="auto"/>
            <w:hideMark/>
          </w:tcPr>
          <w:p w:rsidR="00CB48EE" w:rsidRPr="007C70B3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7C70B3">
              <w:rPr>
                <w:color w:val="000000"/>
                <w:sz w:val="28"/>
                <w:szCs w:val="28"/>
                <w:lang w:eastAsia="en-US"/>
              </w:rPr>
              <w:t>формирование информационной среды, благоприятной для становления личности;</w:t>
            </w:r>
          </w:p>
        </w:tc>
      </w:tr>
      <w:tr w:rsidR="00CB48EE" w:rsidRPr="007C70B3" w:rsidTr="00CB48EE">
        <w:trPr>
          <w:trHeight w:val="213"/>
        </w:trPr>
        <w:tc>
          <w:tcPr>
            <w:tcW w:w="0" w:type="auto"/>
            <w:hideMark/>
          </w:tcPr>
          <w:p w:rsidR="00CB48EE" w:rsidRPr="007C70B3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7C70B3">
              <w:rPr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0" w:type="auto"/>
            <w:hideMark/>
          </w:tcPr>
          <w:p w:rsidR="00CB48EE" w:rsidRPr="007C70B3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7C70B3">
              <w:rPr>
                <w:color w:val="000000"/>
                <w:sz w:val="28"/>
                <w:szCs w:val="28"/>
                <w:lang w:eastAsia="en-US"/>
              </w:rPr>
              <w:t>патриотическое воспитание молодежи.</w:t>
            </w:r>
          </w:p>
        </w:tc>
      </w:tr>
    </w:tbl>
    <w:p w:rsidR="00CB48EE" w:rsidRPr="007C70B3" w:rsidRDefault="00CB48EE" w:rsidP="00CB48EE">
      <w:pPr>
        <w:suppressAutoHyphens/>
        <w:jc w:val="both"/>
        <w:rPr>
          <w:color w:val="000000"/>
          <w:sz w:val="28"/>
          <w:szCs w:val="28"/>
        </w:rPr>
      </w:pPr>
    </w:p>
    <w:p w:rsidR="00CB48EE" w:rsidRPr="007C70B3" w:rsidRDefault="00CB48EE" w:rsidP="00CB48EE">
      <w:pPr>
        <w:tabs>
          <w:tab w:val="left" w:pos="567"/>
        </w:tabs>
        <w:suppressAutoHyphens/>
        <w:ind w:firstLine="567"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>Приоритетными направлениями муниципальной программы являются:</w:t>
      </w:r>
    </w:p>
    <w:p w:rsidR="00CB48EE" w:rsidRPr="007C70B3" w:rsidRDefault="00CB48EE" w:rsidP="00CB48EE">
      <w:pPr>
        <w:suppressAutoHyphens/>
        <w:jc w:val="both"/>
        <w:rPr>
          <w:color w:val="000000"/>
          <w:sz w:val="28"/>
          <w:szCs w:val="28"/>
        </w:rPr>
      </w:pPr>
    </w:p>
    <w:p w:rsidR="00CB48EE" w:rsidRPr="007C70B3" w:rsidRDefault="00CB48EE" w:rsidP="00BA11B7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>1. Активизация культурного потенциала на территории города Канска.</w:t>
      </w:r>
    </w:p>
    <w:p w:rsidR="00CB48EE" w:rsidRPr="007C70B3" w:rsidRDefault="00CB48EE" w:rsidP="00BA11B7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>1.1 Использование культурного потенциала города;</w:t>
      </w:r>
    </w:p>
    <w:p w:rsidR="00CB48EE" w:rsidRPr="007C70B3" w:rsidRDefault="00CB48EE" w:rsidP="00BA11B7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 xml:space="preserve">1.2 Разработка </w:t>
      </w:r>
      <w:proofErr w:type="spellStart"/>
      <w:r w:rsidRPr="007C70B3">
        <w:rPr>
          <w:color w:val="000000"/>
          <w:sz w:val="28"/>
          <w:szCs w:val="28"/>
        </w:rPr>
        <w:t>брендинга</w:t>
      </w:r>
      <w:proofErr w:type="spellEnd"/>
      <w:r w:rsidRPr="007C70B3">
        <w:rPr>
          <w:color w:val="000000"/>
          <w:sz w:val="28"/>
          <w:szCs w:val="28"/>
        </w:rPr>
        <w:t xml:space="preserve"> территории и создание условий для развития внутреннего, въездного, в том числе познавательного, этнического и паломнического туризма;</w:t>
      </w:r>
    </w:p>
    <w:p w:rsidR="00CB48EE" w:rsidRPr="007C70B3" w:rsidRDefault="00CB48EE" w:rsidP="00BA11B7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>1.3 Содействие развитию культурного потенциала через подготовку и проведение мероприятий, посвященных празднованию памятных дат и юбилейных дат выдающихся деятелей культуры.</w:t>
      </w:r>
    </w:p>
    <w:p w:rsidR="00CB48EE" w:rsidRPr="007C70B3" w:rsidRDefault="00CB48EE" w:rsidP="00BA11B7">
      <w:pPr>
        <w:suppressAutoHyphens/>
        <w:ind w:firstLine="567"/>
        <w:jc w:val="both"/>
        <w:rPr>
          <w:color w:val="000000"/>
          <w:sz w:val="28"/>
          <w:szCs w:val="28"/>
        </w:rPr>
      </w:pPr>
    </w:p>
    <w:p w:rsidR="00CB48EE" w:rsidRPr="007C70B3" w:rsidRDefault="00CB48EE" w:rsidP="00BA11B7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>2. Повышение социального статуса семьи как общественного института, обеспечивающего воспитание и передачу от поколения к поколению традиционных для российской цивилизации ценностей и норм.</w:t>
      </w:r>
    </w:p>
    <w:p w:rsidR="00CB48EE" w:rsidRPr="007C70B3" w:rsidRDefault="00CB48EE" w:rsidP="00BA11B7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>2.1 Стимулирование, в том числе через систему скидок и льгот, семейного посещения музеев, театров и иных культурных учреждений;</w:t>
      </w:r>
    </w:p>
    <w:p w:rsidR="00CB48EE" w:rsidRPr="007C70B3" w:rsidRDefault="00CB48EE" w:rsidP="00BA11B7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>2.2 Стимулирование и популяризация изучения истории семьи и рода, в том числе путем исследования архивных документов;</w:t>
      </w:r>
    </w:p>
    <w:p w:rsidR="00CB48EE" w:rsidRPr="007C70B3" w:rsidRDefault="00CB48EE" w:rsidP="00BA11B7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>2.3 Создание стимулов для семейного творчества, как на любительском, так и на профессиональном уровне, популяризация семейных династий в культуре.</w:t>
      </w:r>
    </w:p>
    <w:p w:rsidR="00CB48EE" w:rsidRPr="008B7DFE" w:rsidRDefault="003747A4" w:rsidP="00BA11B7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8B7DFE">
        <w:rPr>
          <w:color w:val="000000"/>
          <w:sz w:val="28"/>
          <w:szCs w:val="28"/>
        </w:rPr>
        <w:t>2.4 Привлечение несовершеннолетних, находящихся в социально опасном положении, к занятиям в клубах, клубных формированиях, приобщение к ценностям отечественной и мировой культуры;</w:t>
      </w:r>
    </w:p>
    <w:p w:rsidR="003747A4" w:rsidRDefault="00892F31" w:rsidP="00BA11B7">
      <w:pPr>
        <w:suppressAutoHyphens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2.5</w:t>
      </w:r>
      <w:r w:rsidR="003747A4">
        <w:rPr>
          <w:color w:val="000000"/>
          <w:sz w:val="28"/>
          <w:szCs w:val="28"/>
        </w:rPr>
        <w:t xml:space="preserve"> Оказание содействия</w:t>
      </w:r>
      <w:r w:rsidR="003747A4" w:rsidRPr="003747A4">
        <w:rPr>
          <w:color w:val="000000"/>
          <w:sz w:val="28"/>
          <w:szCs w:val="28"/>
        </w:rPr>
        <w:t xml:space="preserve"> специализированным учреждениям для несовершеннолетних, нуждающихся в социальной реабилитации, специальным учебно-воспитательным учреждениям и центрам временного содержания для несовершеннолетних правонарушителей органов внутренних дел в организации культурно-воспитательной работы с несовершеннолетними, помещенными в указанные учреждения.</w:t>
      </w:r>
      <w:bookmarkStart w:id="0" w:name="_GoBack"/>
      <w:bookmarkEnd w:id="0"/>
    </w:p>
    <w:p w:rsidR="00CB48EE" w:rsidRPr="007C70B3" w:rsidRDefault="00CB48EE" w:rsidP="00BA11B7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>3. Содействие формированию гармонично развитой личности, способной к активному участию в реализации муниципальной программы.</w:t>
      </w:r>
    </w:p>
    <w:p w:rsidR="00CB48EE" w:rsidRPr="007C70B3" w:rsidRDefault="00CB48EE" w:rsidP="00BA11B7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lastRenderedPageBreak/>
        <w:t>3.1 Создание условий и стимулов развития понимать и ценить искусство и культуру;</w:t>
      </w:r>
    </w:p>
    <w:p w:rsidR="00CB48EE" w:rsidRPr="007C70B3" w:rsidRDefault="00CB48EE" w:rsidP="00BA11B7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>3.2 Совершенствование и развитие успешно зарекомендовавших себя форм и методов работы по патриотическому воспитанию граждан;</w:t>
      </w:r>
    </w:p>
    <w:p w:rsidR="00CB48EE" w:rsidRPr="007C70B3" w:rsidRDefault="00CB48EE" w:rsidP="00BA11B7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>3.3 Создание условий для приобщения к отечественной истории, культуре, увековечению памяти погибших в годы Великой Отечественной войны, реставрационным и археологическим работам, изучению фольклора и народного творчества.</w:t>
      </w:r>
    </w:p>
    <w:p w:rsidR="00CB48EE" w:rsidRPr="007C70B3" w:rsidRDefault="00CB48EE" w:rsidP="00BA11B7">
      <w:pPr>
        <w:suppressAutoHyphens/>
        <w:ind w:firstLine="567"/>
        <w:jc w:val="both"/>
        <w:rPr>
          <w:color w:val="000000"/>
          <w:sz w:val="28"/>
          <w:szCs w:val="28"/>
        </w:rPr>
      </w:pPr>
    </w:p>
    <w:p w:rsidR="00CB48EE" w:rsidRPr="007C70B3" w:rsidRDefault="00CB48EE" w:rsidP="00BA11B7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>4. Сохранение культурного наследия и создание условий для развития культуры.</w:t>
      </w:r>
    </w:p>
    <w:p w:rsidR="00CB48EE" w:rsidRPr="007C70B3" w:rsidRDefault="00CB48EE" w:rsidP="00BA11B7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>4.1 Обеспечение постоянного мониторинга состояния объектов культурного наследия;</w:t>
      </w:r>
    </w:p>
    <w:p w:rsidR="00CB48EE" w:rsidRDefault="00CB48EE" w:rsidP="00BA11B7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>4.2 Сохранение традиций и создание условий для развития всех видов народного искусства и творчества, поддержка народных художественных промыслов и ремесел;</w:t>
      </w:r>
    </w:p>
    <w:p w:rsidR="00CB48EE" w:rsidRPr="007C70B3" w:rsidRDefault="00BA11B7" w:rsidP="00BA11B7">
      <w:pPr>
        <w:suppressAutoHyphens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4.4</w:t>
      </w:r>
      <w:r w:rsidR="00CB48EE" w:rsidRPr="007C70B3">
        <w:rPr>
          <w:color w:val="000000"/>
          <w:sz w:val="28"/>
          <w:szCs w:val="28"/>
        </w:rPr>
        <w:t xml:space="preserve"> Развитие материально-технич</w:t>
      </w:r>
      <w:r>
        <w:rPr>
          <w:color w:val="000000"/>
          <w:sz w:val="28"/>
          <w:szCs w:val="28"/>
        </w:rPr>
        <w:t>еской базы отрасли культуры. С</w:t>
      </w:r>
      <w:r w:rsidR="00CB48EE" w:rsidRPr="007C70B3">
        <w:rPr>
          <w:color w:val="000000"/>
          <w:sz w:val="28"/>
          <w:szCs w:val="28"/>
        </w:rPr>
        <w:t>тимулирование развития кинопоказов</w:t>
      </w:r>
      <w:r w:rsidR="00CB48EE" w:rsidRPr="007C70B3">
        <w:rPr>
          <w:sz w:val="28"/>
          <w:szCs w:val="28"/>
        </w:rPr>
        <w:t xml:space="preserve"> </w:t>
      </w:r>
      <w:r w:rsidR="00CB48EE" w:rsidRPr="007C70B3">
        <w:rPr>
          <w:color w:val="000000"/>
          <w:sz w:val="28"/>
          <w:szCs w:val="28"/>
        </w:rPr>
        <w:t>при одновременном увеличении доли российских фильмов.</w:t>
      </w:r>
      <w:r w:rsidRPr="00BA11B7">
        <w:t xml:space="preserve"> </w:t>
      </w:r>
      <w:r>
        <w:rPr>
          <w:color w:val="000000"/>
          <w:sz w:val="28"/>
          <w:szCs w:val="28"/>
        </w:rPr>
        <w:t>Обеспечение</w:t>
      </w:r>
      <w:r w:rsidRPr="00BA11B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учреждений дополнительного образования в сфере культуры</w:t>
      </w:r>
      <w:r w:rsidRPr="00BA11B7">
        <w:rPr>
          <w:color w:val="000000"/>
          <w:sz w:val="28"/>
          <w:szCs w:val="28"/>
        </w:rPr>
        <w:t xml:space="preserve"> необходимыми инструментами, оборудованием и материалами</w:t>
      </w:r>
      <w:r>
        <w:rPr>
          <w:color w:val="000000"/>
          <w:sz w:val="28"/>
          <w:szCs w:val="28"/>
        </w:rPr>
        <w:t>.</w:t>
      </w:r>
    </w:p>
    <w:p w:rsidR="00CB48EE" w:rsidRPr="007C70B3" w:rsidRDefault="00CB48EE" w:rsidP="00BA11B7">
      <w:pPr>
        <w:suppressAutoHyphens/>
        <w:ind w:firstLine="567"/>
        <w:jc w:val="both"/>
        <w:rPr>
          <w:color w:val="000000"/>
          <w:sz w:val="28"/>
          <w:szCs w:val="28"/>
        </w:rPr>
      </w:pPr>
    </w:p>
    <w:p w:rsidR="00CB48EE" w:rsidRPr="007C70B3" w:rsidRDefault="00CB48EE" w:rsidP="00BA11B7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>5. Формирование новой модели культурной политики.</w:t>
      </w:r>
    </w:p>
    <w:p w:rsidR="00CB48EE" w:rsidRDefault="00CB48EE" w:rsidP="00BA11B7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>5.1 Распространение традиционных для российского общества ценностей;</w:t>
      </w:r>
    </w:p>
    <w:p w:rsidR="003747A4" w:rsidRPr="007C70B3" w:rsidRDefault="003747A4" w:rsidP="003747A4">
      <w:pPr>
        <w:suppressAutoHyphens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5.2 Укрепление</w:t>
      </w:r>
      <w:r w:rsidRPr="00BA11B7">
        <w:rPr>
          <w:color w:val="000000"/>
          <w:sz w:val="28"/>
          <w:szCs w:val="28"/>
        </w:rPr>
        <w:t xml:space="preserve"> российской гражданской идентичности на основе духовно-нравственных и культурных ценностей народов Российской Федерации</w:t>
      </w:r>
      <w:r>
        <w:rPr>
          <w:color w:val="000000"/>
          <w:sz w:val="28"/>
          <w:szCs w:val="28"/>
        </w:rPr>
        <w:t>;</w:t>
      </w:r>
    </w:p>
    <w:p w:rsidR="00CB48EE" w:rsidRPr="007C70B3" w:rsidRDefault="003747A4" w:rsidP="00BA11B7">
      <w:pPr>
        <w:suppressAutoHyphens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5.3</w:t>
      </w:r>
      <w:r w:rsidR="00CB48EE" w:rsidRPr="007C70B3">
        <w:rPr>
          <w:color w:val="000000"/>
          <w:sz w:val="28"/>
          <w:szCs w:val="28"/>
        </w:rPr>
        <w:t xml:space="preserve"> Мониторинг системы качественных и количественных показателей.</w:t>
      </w:r>
    </w:p>
    <w:p w:rsidR="00CB48EE" w:rsidRPr="007C70B3" w:rsidRDefault="00CB48EE" w:rsidP="00CB48EE">
      <w:pPr>
        <w:suppressAutoHyphens/>
        <w:jc w:val="both"/>
        <w:rPr>
          <w:color w:val="000000"/>
          <w:sz w:val="28"/>
          <w:szCs w:val="28"/>
        </w:rPr>
      </w:pPr>
    </w:p>
    <w:p w:rsidR="00CB48EE" w:rsidRPr="007C70B3" w:rsidRDefault="00CB48EE" w:rsidP="00CB48EE">
      <w:pPr>
        <w:suppressAutoHyphens/>
        <w:jc w:val="center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>4. Прогноз конечных результатов реализации программы, характеризующих целевое состояние (изменение состояния) уровня и качества жизни населения, социально-экономическое развитие сферы культуры, экономики, степени реализации других общественно значимых интересов</w:t>
      </w:r>
    </w:p>
    <w:p w:rsidR="00CB48EE" w:rsidRPr="007C70B3" w:rsidRDefault="00CB48EE" w:rsidP="00CB48EE">
      <w:pPr>
        <w:suppressAutoHyphens/>
        <w:spacing w:line="192" w:lineRule="auto"/>
        <w:jc w:val="center"/>
        <w:rPr>
          <w:color w:val="000000"/>
          <w:sz w:val="30"/>
          <w:szCs w:val="30"/>
        </w:rPr>
      </w:pPr>
    </w:p>
    <w:p w:rsidR="00CB48EE" w:rsidRPr="007C70B3" w:rsidRDefault="00CB48EE" w:rsidP="00CB48EE">
      <w:pPr>
        <w:suppressAutoHyphens/>
        <w:spacing w:line="192" w:lineRule="auto"/>
        <w:ind w:firstLine="284"/>
        <w:jc w:val="both"/>
        <w:rPr>
          <w:color w:val="000000"/>
          <w:sz w:val="28"/>
          <w:szCs w:val="28"/>
        </w:rPr>
      </w:pPr>
    </w:p>
    <w:p w:rsidR="00CB48EE" w:rsidRPr="007C70B3" w:rsidRDefault="00CB48EE" w:rsidP="00CB48EE">
      <w:pPr>
        <w:suppressAutoHyphens/>
        <w:ind w:firstLine="284"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 xml:space="preserve">Программа реализуется в один этап </w:t>
      </w:r>
      <w:r w:rsidR="001D5D54" w:rsidRPr="007C70B3">
        <w:rPr>
          <w:color w:val="000000"/>
          <w:sz w:val="28"/>
          <w:szCs w:val="28"/>
        </w:rPr>
        <w:t>– 2017-2030 годы,</w:t>
      </w:r>
      <w:r w:rsidRPr="007C70B3">
        <w:rPr>
          <w:color w:val="000000"/>
          <w:sz w:val="28"/>
          <w:szCs w:val="28"/>
        </w:rPr>
        <w:t xml:space="preserve"> что обеспечит преемственность выполнения мероприятий и позволит последовательно решить поставленные задачи.</w:t>
      </w:r>
    </w:p>
    <w:p w:rsidR="00CB48EE" w:rsidRPr="007C70B3" w:rsidRDefault="00CB48EE" w:rsidP="00CB48EE">
      <w:pPr>
        <w:suppressAutoHyphens/>
        <w:ind w:firstLine="284"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 xml:space="preserve">Перечень целевых показателей муниципальной программы города Канска </w:t>
      </w:r>
      <w:proofErr w:type="gramStart"/>
      <w:r w:rsidRPr="007C70B3">
        <w:rPr>
          <w:color w:val="000000"/>
          <w:sz w:val="28"/>
          <w:szCs w:val="28"/>
        </w:rPr>
        <w:t>с указанием планируемых к достижению в результате реализации муниципальной программы города Канск</w:t>
      </w:r>
      <w:r w:rsidR="001D5D54" w:rsidRPr="007C70B3">
        <w:rPr>
          <w:color w:val="000000"/>
          <w:sz w:val="28"/>
          <w:szCs w:val="28"/>
        </w:rPr>
        <w:t>а указан в Приложении</w:t>
      </w:r>
      <w:r w:rsidRPr="007C70B3">
        <w:rPr>
          <w:color w:val="000000"/>
          <w:sz w:val="28"/>
          <w:szCs w:val="28"/>
        </w:rPr>
        <w:t xml:space="preserve"> к паспорту</w:t>
      </w:r>
      <w:proofErr w:type="gramEnd"/>
      <w:r w:rsidRPr="007C70B3">
        <w:rPr>
          <w:color w:val="000000"/>
          <w:sz w:val="28"/>
          <w:szCs w:val="28"/>
        </w:rPr>
        <w:t xml:space="preserve"> муниципальной программы.</w:t>
      </w:r>
    </w:p>
    <w:p w:rsidR="00CB48EE" w:rsidRPr="007C70B3" w:rsidRDefault="00CB48EE" w:rsidP="00CB48EE">
      <w:pPr>
        <w:suppressAutoHyphens/>
        <w:ind w:firstLine="284"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>Целевые показатели муниципальной программы связаны с показателями подпрограмм, ожидаемыми результатами реализации мероприятий подпрограмм, сводными показателями муниципальных заданий. Прогноз сводных показателей муниципальных заданий на оказание муниципальных услуг (выполнение работ) представлен в Приложении № 3 к настоящей программе.</w:t>
      </w:r>
    </w:p>
    <w:p w:rsidR="00CB48EE" w:rsidRPr="007C70B3" w:rsidRDefault="00CB48EE" w:rsidP="00CB48EE">
      <w:pPr>
        <w:suppressAutoHyphens/>
        <w:ind w:firstLine="284"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lastRenderedPageBreak/>
        <w:t xml:space="preserve"> </w:t>
      </w:r>
    </w:p>
    <w:p w:rsidR="00CB48EE" w:rsidRPr="007C70B3" w:rsidRDefault="00CB48EE" w:rsidP="00CB48EE">
      <w:pPr>
        <w:suppressAutoHyphens/>
        <w:spacing w:line="192" w:lineRule="auto"/>
        <w:jc w:val="center"/>
        <w:rPr>
          <w:color w:val="000000"/>
          <w:sz w:val="30"/>
          <w:szCs w:val="30"/>
        </w:rPr>
      </w:pPr>
      <w:r w:rsidRPr="007C70B3">
        <w:rPr>
          <w:sz w:val="28"/>
          <w:szCs w:val="28"/>
        </w:rPr>
        <w:t xml:space="preserve">5. Информация по подпрограммам </w:t>
      </w:r>
    </w:p>
    <w:p w:rsidR="00CB48EE" w:rsidRPr="007C70B3" w:rsidRDefault="00CB48EE" w:rsidP="00CB48EE">
      <w:pPr>
        <w:suppressAutoHyphens/>
        <w:spacing w:line="192" w:lineRule="auto"/>
        <w:jc w:val="center"/>
        <w:rPr>
          <w:color w:val="000000"/>
          <w:sz w:val="30"/>
          <w:szCs w:val="30"/>
        </w:rPr>
      </w:pPr>
    </w:p>
    <w:p w:rsidR="00CB48EE" w:rsidRPr="007C70B3" w:rsidRDefault="00CB48EE" w:rsidP="00CB48EE">
      <w:pPr>
        <w:suppressAutoHyphens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 xml:space="preserve">     Для достижения цели и решения задач программы предполагается реализация четырёх подпрограмм.</w:t>
      </w:r>
    </w:p>
    <w:p w:rsidR="00CB48EE" w:rsidRPr="007C70B3" w:rsidRDefault="00CB48EE" w:rsidP="00CB48EE">
      <w:pPr>
        <w:suppressAutoHyphens/>
        <w:jc w:val="both"/>
        <w:rPr>
          <w:color w:val="000000"/>
          <w:sz w:val="28"/>
          <w:szCs w:val="28"/>
        </w:rPr>
      </w:pPr>
    </w:p>
    <w:p w:rsidR="00CB48EE" w:rsidRPr="007C70B3" w:rsidRDefault="00CB48EE" w:rsidP="00CB48EE">
      <w:pPr>
        <w:suppressAutoHyphens/>
        <w:jc w:val="center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>Подпрограмма 1. «Сохранение культурного наследия»</w:t>
      </w:r>
    </w:p>
    <w:p w:rsidR="00CB48EE" w:rsidRPr="007C70B3" w:rsidRDefault="00CB48EE" w:rsidP="00CB48EE">
      <w:pPr>
        <w:suppressAutoHyphens/>
        <w:jc w:val="center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>(приложение №4 к программе).</w:t>
      </w:r>
    </w:p>
    <w:p w:rsidR="00CB48EE" w:rsidRPr="007C70B3" w:rsidRDefault="00CB48EE" w:rsidP="00CB48EE">
      <w:pPr>
        <w:suppressAutoHyphens/>
        <w:jc w:val="center"/>
        <w:rPr>
          <w:color w:val="000000"/>
          <w:sz w:val="28"/>
          <w:szCs w:val="28"/>
        </w:rPr>
      </w:pPr>
    </w:p>
    <w:p w:rsidR="00CB48EE" w:rsidRPr="007C70B3" w:rsidRDefault="00CB48EE" w:rsidP="00CB48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>Сохранение культурного наследия является одним из приоритетных направлений развития культуры, так как свободный доступ к культурным ценностям позволяет человеку становиться духовно-развитой, высоконравственной, творческой личностью. Культурное наследие как способ отношений прошлого с настоящим и будущим (через передачу совокупного духовного опыта человечества новым поколениям) выполняет в современном обществе множество функций, обеспечивая тем самым его устойчивое развитие. Утрата культурных ценностей неизбежно отражается на всех областях жизни нынешнего и будущих поколений, ведёт к духовному оскудению общества, разрывам исторической памяти.</w:t>
      </w:r>
    </w:p>
    <w:p w:rsidR="00CB48EE" w:rsidRPr="007C70B3" w:rsidRDefault="00CB48EE" w:rsidP="00CB48EE">
      <w:pPr>
        <w:ind w:left="142" w:firstLine="425"/>
        <w:jc w:val="center"/>
        <w:rPr>
          <w:rFonts w:eastAsia="Calibri"/>
          <w:sz w:val="28"/>
          <w:szCs w:val="28"/>
          <w:lang w:eastAsia="en-US"/>
        </w:rPr>
      </w:pPr>
    </w:p>
    <w:p w:rsidR="00CB48EE" w:rsidRPr="007C70B3" w:rsidRDefault="00CB48EE" w:rsidP="00CB48EE">
      <w:pPr>
        <w:ind w:left="142" w:firstLine="425"/>
        <w:jc w:val="center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>Обеспечение сохранности объектов культурного наследия</w:t>
      </w:r>
    </w:p>
    <w:p w:rsidR="00CB48EE" w:rsidRPr="007C70B3" w:rsidRDefault="00CB48EE" w:rsidP="00CB48EE">
      <w:pPr>
        <w:ind w:left="142" w:firstLine="425"/>
        <w:jc w:val="center"/>
        <w:rPr>
          <w:rFonts w:eastAsia="Calibri"/>
          <w:sz w:val="28"/>
          <w:szCs w:val="28"/>
          <w:lang w:eastAsia="en-US"/>
        </w:rPr>
      </w:pPr>
    </w:p>
    <w:p w:rsidR="00CB48EE" w:rsidRPr="007C70B3" w:rsidRDefault="00CB48EE" w:rsidP="00CB48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>Объекты культурного наследия обладают уникальными, постоянно накапливающимся историко-культурным потенциалом, являются одной из основ укрепления единого культурного пространства страны как фактора сохранения её государственной целостности, преодоления изоляционистских и сепаратистских тенденций.</w:t>
      </w:r>
    </w:p>
    <w:p w:rsidR="00CB48EE" w:rsidRPr="007C70B3" w:rsidRDefault="00CB48EE" w:rsidP="00CB48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>Современное понимание сохранения объектов культурного наследия – это не только предотвращение их материального разрушения или утраты, но и деятельность, предполагающая включение памятников истории и культуры (выявленных объектов культурного наследия) в социально – экономический контекст.</w:t>
      </w:r>
    </w:p>
    <w:p w:rsidR="00CB48EE" w:rsidRPr="007C70B3" w:rsidRDefault="00CB48EE" w:rsidP="00CB48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>В настоящее время в городе Канске согласно единому государственному реестру насчитывается 80 объектов культурного наследия (памятников истории и культуры). Вышеуказанные памятники относятся к объектам культурного наследия регионального значения, то есть являются объектами, обладающими историко-архитектурной, научной и мемориальной ценностью, имеющие особое значение для истории и культуры Красноярского края. Среди памятников истории и культуры, принятых на государственную охрану - памятники архитектуры (57 объектов), памятники истории (13 объектов), памятники археологии (10 объектов). К памятникам истории относятся и обелиски, могилы и захоронения – 8 объектов.</w:t>
      </w:r>
    </w:p>
    <w:p w:rsidR="00CB48EE" w:rsidRPr="007C70B3" w:rsidRDefault="00CB48EE" w:rsidP="00CB48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 xml:space="preserve">Памятники архитектуры, представленные отдельными постройками, зданиями и сооружениями расположены преимущественно в исторической (центральной) части города. Таким памятником архитектуры начала </w:t>
      </w:r>
      <w:r w:rsidRPr="007C70B3">
        <w:rPr>
          <w:rFonts w:eastAsia="Calibri"/>
          <w:sz w:val="28"/>
          <w:szCs w:val="28"/>
          <w:lang w:val="en-US" w:eastAsia="en-US"/>
        </w:rPr>
        <w:t>XX</w:t>
      </w:r>
      <w:r w:rsidRPr="007C70B3">
        <w:rPr>
          <w:rFonts w:eastAsia="Calibri"/>
          <w:sz w:val="28"/>
          <w:szCs w:val="28"/>
          <w:lang w:eastAsia="en-US"/>
        </w:rPr>
        <w:t xml:space="preserve"> века </w:t>
      </w:r>
      <w:r w:rsidRPr="007C70B3">
        <w:rPr>
          <w:rFonts w:eastAsia="Calibri"/>
          <w:sz w:val="28"/>
          <w:szCs w:val="28"/>
          <w:lang w:eastAsia="en-US"/>
        </w:rPr>
        <w:lastRenderedPageBreak/>
        <w:t>является здание музея-кинотеатра «Фурор» (1905 г.), в котором в 1911 году начал работать кинематограф купчихи А.П. Яковлевой на 300 мест и стал первым культурным учреждением г. Канска. Его стены помнят митинги 1917 года, выступления знаменитых писателей, поэтов и деятелей. В 20-е годы кинотеатр получил новое имя «</w:t>
      </w:r>
      <w:proofErr w:type="spellStart"/>
      <w:r w:rsidRPr="007C70B3">
        <w:rPr>
          <w:rFonts w:eastAsia="Calibri"/>
          <w:sz w:val="28"/>
          <w:szCs w:val="28"/>
          <w:lang w:eastAsia="en-US"/>
        </w:rPr>
        <w:t>Кайтым</w:t>
      </w:r>
      <w:proofErr w:type="spellEnd"/>
      <w:r w:rsidRPr="007C70B3">
        <w:rPr>
          <w:rFonts w:eastAsia="Calibri"/>
          <w:sz w:val="28"/>
          <w:szCs w:val="28"/>
          <w:lang w:eastAsia="en-US"/>
        </w:rPr>
        <w:t xml:space="preserve">». До середины </w:t>
      </w:r>
      <w:r w:rsidRPr="007C70B3">
        <w:rPr>
          <w:rFonts w:eastAsia="Calibri"/>
          <w:sz w:val="28"/>
          <w:szCs w:val="28"/>
          <w:lang w:val="en-US" w:eastAsia="en-US"/>
        </w:rPr>
        <w:t>XX</w:t>
      </w:r>
      <w:r w:rsidRPr="007C70B3">
        <w:rPr>
          <w:rFonts w:eastAsia="Calibri"/>
          <w:sz w:val="28"/>
          <w:szCs w:val="28"/>
          <w:lang w:eastAsia="en-US"/>
        </w:rPr>
        <w:t xml:space="preserve"> века это был единственный кинотеатр в городе. В 70-80-ые годы «</w:t>
      </w:r>
      <w:proofErr w:type="spellStart"/>
      <w:r w:rsidRPr="007C70B3">
        <w:rPr>
          <w:rFonts w:eastAsia="Calibri"/>
          <w:sz w:val="28"/>
          <w:szCs w:val="28"/>
          <w:lang w:eastAsia="en-US"/>
        </w:rPr>
        <w:t>Кайтым</w:t>
      </w:r>
      <w:proofErr w:type="spellEnd"/>
      <w:r w:rsidRPr="007C70B3">
        <w:rPr>
          <w:rFonts w:eastAsia="Calibri"/>
          <w:sz w:val="28"/>
          <w:szCs w:val="28"/>
          <w:lang w:eastAsia="en-US"/>
        </w:rPr>
        <w:t>» был детским кинотеатром. В 90-ые годы была произведена реконструкция здания под музей. В 1992 году здание было передано отделу культуры. В сентябре 2001 года в здании свои коллекции распаковал Канский краеведческий музей. Ремонтные работы (побелка помещения и ремонт системы отопления) производились только один раз – в 2005 году.</w:t>
      </w:r>
    </w:p>
    <w:p w:rsidR="00CB48EE" w:rsidRPr="007C70B3" w:rsidRDefault="00CB48EE" w:rsidP="00CB48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>В большинстве случаев эти здания имеют физический износ, превышающий 80%, и требуют проведения значительного объёма ремонтно-реставрационных работ. Условия содержания и использования здани</w:t>
      </w:r>
      <w:proofErr w:type="gramStart"/>
      <w:r w:rsidRPr="007C70B3">
        <w:rPr>
          <w:rFonts w:eastAsia="Calibri"/>
          <w:sz w:val="28"/>
          <w:szCs w:val="28"/>
          <w:lang w:eastAsia="en-US"/>
        </w:rPr>
        <w:t>й-</w:t>
      </w:r>
      <w:proofErr w:type="gramEnd"/>
      <w:r w:rsidRPr="007C70B3">
        <w:rPr>
          <w:rFonts w:eastAsia="Calibri"/>
          <w:sz w:val="28"/>
          <w:szCs w:val="28"/>
          <w:lang w:eastAsia="en-US"/>
        </w:rPr>
        <w:t xml:space="preserve"> памятников не соответствует современным санитарно-гигиеническим и эксплуатационным требованиям. В первую очередь, к таким объектам относятся памятники истории и культуры и выявленные объекты культурного наследия, используемые под муниципальный жилищный фонд. Ненадлежащая эксплуатация объектов, в большинстве случаев отсутствие систем инженерного обеспечения здания, приводит к необратимым изменениям технического состояния таких объектов, в результате чего становится невозможным обеспечение прочностных и иных характеристик, необходимых для эксплуатации этих зданий. </w:t>
      </w:r>
    </w:p>
    <w:p w:rsidR="00CB48EE" w:rsidRPr="007C70B3" w:rsidRDefault="00CB48EE" w:rsidP="00CB48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>Памятники истории и культуры подвергаются с течением времени воздействию разнообразных факторов экологического риска. Процессы естественного старения в значительной степени ускоряются в результате неблагоприятных климатических условий и отсутствия должной защиты зданий-памятников и сооружений от техногенной нагрузки на грунты и конструкции, погодных и других условий.</w:t>
      </w:r>
    </w:p>
    <w:p w:rsidR="00CB48EE" w:rsidRPr="007C70B3" w:rsidRDefault="00CB48EE" w:rsidP="00CB48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>Из-за многолетнего недофинансирования мероприятий по государственной охране, а также в связи с изменением законодательства и общей градостроительной ситуации сохраняется потребность в разработке учётной документации, проектов зон охраны, установлении границ территорий объектов культурного наследия. Медленно решается проблема регистрации объектов культурного наследия (памятников истории и культуры) народов Российской Федерации.</w:t>
      </w:r>
    </w:p>
    <w:p w:rsidR="00CB48EE" w:rsidRPr="007C70B3" w:rsidRDefault="00CB48EE" w:rsidP="00CB48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>Из-за отсутствия финансирования из бюджетов всех уровней на реставрацию памятников истории и культуры города Канска приводит к ухудшению состояния большей части объектов культурного наследия и поддержания их в надлежащем эксплуатационном состоянии.</w:t>
      </w:r>
    </w:p>
    <w:p w:rsidR="00CB48EE" w:rsidRPr="007C70B3" w:rsidRDefault="00CB48EE" w:rsidP="00CB48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7C70B3">
        <w:rPr>
          <w:rFonts w:eastAsia="Calibri"/>
          <w:sz w:val="28"/>
          <w:szCs w:val="28"/>
          <w:lang w:eastAsia="en-US"/>
        </w:rPr>
        <w:t xml:space="preserve">В рамках решения данной проблемы в целях реализации подпрограммы 1 «Сохранение культурного наследия» государственной программы Красноярского края «Развитие культуры и туризма» городу Канску в 2016 году была выделена субсидия на выполнение работ по сохранению объектов культурного наследия, находящихся в собственности муниципальных образований Красноярского края, увековечивающих память погибших в годы Великой Отечественной войны, в </w:t>
      </w:r>
      <w:r w:rsidRPr="007C70B3">
        <w:rPr>
          <w:rFonts w:eastAsia="Calibri"/>
          <w:sz w:val="28"/>
          <w:szCs w:val="28"/>
          <w:lang w:eastAsia="en-US"/>
        </w:rPr>
        <w:lastRenderedPageBreak/>
        <w:t>рамках подготовки празднования 70-летия Победы в Великой</w:t>
      </w:r>
      <w:proofErr w:type="gramEnd"/>
      <w:r w:rsidRPr="007C70B3">
        <w:rPr>
          <w:rFonts w:eastAsia="Calibri"/>
          <w:sz w:val="28"/>
          <w:szCs w:val="28"/>
          <w:lang w:eastAsia="en-US"/>
        </w:rPr>
        <w:t xml:space="preserve"> Отечественной войне. Благодаря этой субсидии были выполнены ремонтные работы на объекте «Памятник Герою Советского Союза, польской патриотке </w:t>
      </w:r>
      <w:proofErr w:type="spellStart"/>
      <w:r w:rsidRPr="007C70B3">
        <w:rPr>
          <w:rFonts w:eastAsia="Calibri"/>
          <w:sz w:val="28"/>
          <w:szCs w:val="28"/>
          <w:lang w:eastAsia="en-US"/>
        </w:rPr>
        <w:t>Анеле</w:t>
      </w:r>
      <w:proofErr w:type="spellEnd"/>
      <w:r w:rsidRPr="007C70B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7C70B3">
        <w:rPr>
          <w:rFonts w:eastAsia="Calibri"/>
          <w:sz w:val="28"/>
          <w:szCs w:val="28"/>
          <w:lang w:eastAsia="en-US"/>
        </w:rPr>
        <w:t>Тадеушевне</w:t>
      </w:r>
      <w:proofErr w:type="spellEnd"/>
      <w:r w:rsidRPr="007C70B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7C70B3">
        <w:rPr>
          <w:rFonts w:eastAsia="Calibri"/>
          <w:sz w:val="28"/>
          <w:szCs w:val="28"/>
          <w:lang w:eastAsia="en-US"/>
        </w:rPr>
        <w:t>Кживонь</w:t>
      </w:r>
      <w:proofErr w:type="spellEnd"/>
      <w:r w:rsidRPr="007C70B3">
        <w:rPr>
          <w:rFonts w:eastAsia="Calibri"/>
          <w:sz w:val="28"/>
          <w:szCs w:val="28"/>
          <w:lang w:eastAsia="en-US"/>
        </w:rPr>
        <w:t>».</w:t>
      </w:r>
    </w:p>
    <w:p w:rsidR="00CB48EE" w:rsidRPr="007C70B3" w:rsidRDefault="00CB48EE" w:rsidP="00CB48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>В 2017 году городу Канску выделена краевая субсидия на выполнение работ по сохранению объектов культурного наследия увековечивающих память погибших в годы Великой Отечественной войны, а именно на памятник «Братское кладбище воинов Советской Армии участников Великой отечественной войны 1941-1945, похороненных госпиталями».</w:t>
      </w:r>
    </w:p>
    <w:p w:rsidR="00CB48EE" w:rsidRPr="007C70B3" w:rsidRDefault="00CB48EE" w:rsidP="00CB48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 xml:space="preserve">В последнее время, в рамках проведения на территории города Канска Международного </w:t>
      </w:r>
      <w:proofErr w:type="spellStart"/>
      <w:r w:rsidRPr="007C70B3">
        <w:rPr>
          <w:rFonts w:eastAsia="Calibri"/>
          <w:sz w:val="28"/>
          <w:szCs w:val="28"/>
          <w:lang w:eastAsia="en-US"/>
        </w:rPr>
        <w:t>Канского</w:t>
      </w:r>
      <w:proofErr w:type="spellEnd"/>
      <w:r w:rsidRPr="007C70B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7C70B3">
        <w:rPr>
          <w:rFonts w:eastAsia="Calibri"/>
          <w:sz w:val="28"/>
          <w:szCs w:val="28"/>
          <w:lang w:eastAsia="en-US"/>
        </w:rPr>
        <w:t>видеофестиваля</w:t>
      </w:r>
      <w:proofErr w:type="spellEnd"/>
      <w:r w:rsidRPr="007C70B3">
        <w:rPr>
          <w:rFonts w:eastAsia="Calibri"/>
          <w:sz w:val="28"/>
          <w:szCs w:val="28"/>
          <w:lang w:eastAsia="en-US"/>
        </w:rPr>
        <w:t xml:space="preserve">, создаётся коллекция паблик - </w:t>
      </w:r>
      <w:proofErr w:type="gramStart"/>
      <w:r w:rsidRPr="007C70B3">
        <w:rPr>
          <w:rFonts w:eastAsia="Calibri"/>
          <w:sz w:val="28"/>
          <w:szCs w:val="28"/>
          <w:lang w:eastAsia="en-US"/>
        </w:rPr>
        <w:t>арт</w:t>
      </w:r>
      <w:proofErr w:type="gramEnd"/>
      <w:r w:rsidRPr="007C70B3">
        <w:rPr>
          <w:rFonts w:eastAsia="Calibri"/>
          <w:sz w:val="28"/>
          <w:szCs w:val="28"/>
          <w:lang w:eastAsia="en-US"/>
        </w:rPr>
        <w:t xml:space="preserve"> и стрит - арт объектов, которые могут стать «знаковыми местами» для жителей и гостей города. Создание оригинальных объектов современного искусства отечественными и зарубежными авторами, решает проблему недостаточно привлекательных, с точки зрения, культурной эстетики мест. Для охраны и поддержания их в надлежащем состоянии необходимо сформировать и утвердить реестр объектов современного искусства города Канска.</w:t>
      </w:r>
    </w:p>
    <w:p w:rsidR="00CB48EE" w:rsidRPr="007C70B3" w:rsidRDefault="00CB48EE" w:rsidP="00CB48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>Вероятность утраты объектов культурного наследия и современного искусства возрастает в связи с активизацией хозяйственной деятельности. Для обеспечения сохранности объектов культурного наследия требуются значительные финансовые средства, что связано со сложностью ремонтно-реставрационных работ, являющихся комплексом научно-исследовательских, изыскательских, проектных и производственных мероприятий, проводимых при консервации, ремонте, реставрации либо приспособлении объектов культурного наследия для современного использования.</w:t>
      </w:r>
    </w:p>
    <w:p w:rsidR="00CB48EE" w:rsidRPr="007C70B3" w:rsidRDefault="00CB48EE" w:rsidP="00CB48EE">
      <w:pPr>
        <w:ind w:left="142" w:firstLine="425"/>
        <w:jc w:val="both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 xml:space="preserve"> </w:t>
      </w:r>
    </w:p>
    <w:p w:rsidR="00CB48EE" w:rsidRPr="004D7C10" w:rsidRDefault="00CB48EE" w:rsidP="00CB48EE">
      <w:pPr>
        <w:ind w:left="142" w:firstLine="425"/>
        <w:jc w:val="center"/>
        <w:rPr>
          <w:rFonts w:eastAsia="Calibri"/>
          <w:sz w:val="28"/>
          <w:szCs w:val="28"/>
          <w:lang w:eastAsia="en-US"/>
        </w:rPr>
      </w:pPr>
      <w:r w:rsidRPr="004D7C10">
        <w:rPr>
          <w:rFonts w:eastAsia="Calibri"/>
          <w:sz w:val="28"/>
          <w:szCs w:val="28"/>
          <w:lang w:eastAsia="en-US"/>
        </w:rPr>
        <w:t>Развитие библиотечного дела</w:t>
      </w:r>
    </w:p>
    <w:p w:rsidR="00CB48EE" w:rsidRPr="004D7C10" w:rsidRDefault="00CB48EE" w:rsidP="00CB48EE">
      <w:pPr>
        <w:ind w:left="142" w:firstLine="425"/>
        <w:jc w:val="center"/>
        <w:rPr>
          <w:rFonts w:eastAsia="Calibri"/>
          <w:sz w:val="28"/>
          <w:szCs w:val="28"/>
          <w:lang w:eastAsia="en-US"/>
        </w:rPr>
      </w:pPr>
    </w:p>
    <w:p w:rsidR="0022388E" w:rsidRPr="004D7C10" w:rsidRDefault="0022388E" w:rsidP="0022388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D7C10">
        <w:rPr>
          <w:rFonts w:eastAsia="Calibri"/>
          <w:sz w:val="28"/>
          <w:szCs w:val="28"/>
          <w:lang w:eastAsia="en-US"/>
        </w:rPr>
        <w:t>Библиотеки, являясь практически единственными в городе общедоступными, бесплатными и наиболее востребованными информационными центрами, обеспечивают свободный и равный доступ к информации, поддерживают социальную стабильность, способствуют повышению качества жизни.</w:t>
      </w:r>
    </w:p>
    <w:p w:rsidR="0022388E" w:rsidRPr="004D7C10" w:rsidRDefault="0022388E" w:rsidP="0022388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D7C10">
        <w:rPr>
          <w:rFonts w:eastAsia="Calibri"/>
          <w:sz w:val="28"/>
          <w:szCs w:val="28"/>
          <w:lang w:eastAsia="en-US"/>
        </w:rPr>
        <w:t xml:space="preserve">В 2016 году централизованная библиотечная система города стала участником краевого сетевого проекта «Городская библиотека». На базе библиотеки-филиала «Городской информационно-ресурсный центр» создана библиотека нового типа – Городская библиотека им. А. и Б. Стругацких. В библиотеке помимо капитального ремонта и модернизации библиотечного пространства поменялась полностью концепция библиотечной работы. В 2017 году в рамках сетевого проекта «Городская библиотека» открыла свои двери модернизированная библиотека (филиал № 6), которая получила новое название - Городская библиотека им. Ю.Р. </w:t>
      </w:r>
      <w:proofErr w:type="spellStart"/>
      <w:r w:rsidRPr="004D7C10">
        <w:rPr>
          <w:rFonts w:eastAsia="Calibri"/>
          <w:sz w:val="28"/>
          <w:szCs w:val="28"/>
          <w:lang w:eastAsia="en-US"/>
        </w:rPr>
        <w:t>Кисловского</w:t>
      </w:r>
      <w:proofErr w:type="spellEnd"/>
      <w:r w:rsidRPr="004D7C10">
        <w:rPr>
          <w:rFonts w:eastAsia="Calibri"/>
          <w:sz w:val="28"/>
          <w:szCs w:val="28"/>
          <w:lang w:eastAsia="en-US"/>
        </w:rPr>
        <w:t xml:space="preserve">. </w:t>
      </w:r>
    </w:p>
    <w:p w:rsidR="0022388E" w:rsidRPr="004D7C10" w:rsidRDefault="0022388E" w:rsidP="0022388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D7C10">
        <w:rPr>
          <w:rFonts w:eastAsia="Calibri"/>
          <w:sz w:val="28"/>
          <w:szCs w:val="28"/>
          <w:lang w:eastAsia="en-US"/>
        </w:rPr>
        <w:t xml:space="preserve">В 2015 году состоялось открытие Модельной молодежной библиотеки, которая была признана «Лучшей городской библиотекой» Красноярского края в краевом конкурсе «Вдохновение». В 2017 г. - Центральная городская библиотека </w:t>
      </w:r>
      <w:r w:rsidRPr="004D7C10">
        <w:rPr>
          <w:rFonts w:eastAsia="Calibri"/>
          <w:sz w:val="28"/>
          <w:szCs w:val="28"/>
          <w:lang w:eastAsia="en-US"/>
        </w:rPr>
        <w:lastRenderedPageBreak/>
        <w:t xml:space="preserve">им. А.П. Чехова признана «Лучшей центральной городской библиотекой» Красноярского края в краевом конкурсе «Вдохновение». </w:t>
      </w:r>
    </w:p>
    <w:p w:rsidR="0022388E" w:rsidRPr="004D7C10" w:rsidRDefault="0022388E" w:rsidP="0022388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D7C10">
        <w:rPr>
          <w:sz w:val="28"/>
          <w:szCs w:val="28"/>
        </w:rPr>
        <w:t>В 2018 г. Централизованная библиотечная система города Канска стала победителем в краевом конкурсе  «Самый читающий городской округ» заняв почетное третье место.</w:t>
      </w:r>
    </w:p>
    <w:p w:rsidR="0022388E" w:rsidRPr="004D7C10" w:rsidRDefault="0022388E" w:rsidP="0022388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4D7C10">
        <w:rPr>
          <w:rFonts w:eastAsia="Calibri"/>
          <w:sz w:val="28"/>
          <w:szCs w:val="28"/>
          <w:lang w:eastAsia="en-US"/>
        </w:rPr>
        <w:t xml:space="preserve">В результате появления новых современных библиотек </w:t>
      </w:r>
      <w:r w:rsidRPr="004D7C10">
        <w:rPr>
          <w:sz w:val="28"/>
          <w:szCs w:val="28"/>
        </w:rPr>
        <w:t xml:space="preserve">повысился качественный уровень библиотечного обслуживания, расширился спектр предлагаемых услуг, </w:t>
      </w:r>
      <w:r w:rsidRPr="004D7C10">
        <w:rPr>
          <w:rFonts w:eastAsia="Calibri"/>
          <w:sz w:val="28"/>
          <w:szCs w:val="28"/>
          <w:lang w:eastAsia="en-US"/>
        </w:rPr>
        <w:t>произошло увеличение количества посетителей библиотек.</w:t>
      </w:r>
    </w:p>
    <w:p w:rsidR="0022388E" w:rsidRPr="004D7C10" w:rsidRDefault="0022388E" w:rsidP="0022388E">
      <w:pPr>
        <w:ind w:firstLine="567"/>
        <w:jc w:val="both"/>
        <w:rPr>
          <w:sz w:val="28"/>
          <w:szCs w:val="28"/>
        </w:rPr>
      </w:pPr>
      <w:r w:rsidRPr="004D7C10">
        <w:rPr>
          <w:rFonts w:eastAsia="Calibri"/>
          <w:sz w:val="28"/>
          <w:szCs w:val="28"/>
          <w:lang w:eastAsia="en-US"/>
        </w:rPr>
        <w:t xml:space="preserve">Одним из приоритетных направлений деятельности библиотек является развитие информационно-библиотечных услуг на основе современных технологий: увеличивается количество автоматизированных рабочих мест для читателей, создаются собственные электронные базы данных, пользователям предоставляются новые виды библиотечных услуг, в том числе виртуальные справочные службы и др. Увеличивается количество компьютерных мест для пользователей. Доступ в Интернет открыт во всех библиотеках. Успешно функционирует сайт ЦГБ им. Чехова и Центральной детской библиотеки, страницы в различных социальных сетях есть у каждой библиотеки. На сайте ЦБС города представлен электронный каталог, с объемом библиографических записей более 160 000. Внедряются новые информационные услуги на </w:t>
      </w:r>
      <w:r w:rsidRPr="004D7C10">
        <w:rPr>
          <w:rFonts w:eastAsia="Calibri"/>
          <w:sz w:val="28"/>
          <w:szCs w:val="28"/>
          <w:lang w:val="en-US" w:eastAsia="en-US"/>
        </w:rPr>
        <w:t>web</w:t>
      </w:r>
      <w:r w:rsidRPr="004D7C10">
        <w:rPr>
          <w:rFonts w:eastAsia="Calibri"/>
          <w:sz w:val="28"/>
          <w:szCs w:val="28"/>
          <w:lang w:eastAsia="en-US"/>
        </w:rPr>
        <w:t xml:space="preserve">-сайте библиотеки: </w:t>
      </w:r>
      <w:proofErr w:type="spellStart"/>
      <w:r w:rsidRPr="004D7C10">
        <w:rPr>
          <w:rFonts w:eastAsia="Calibri"/>
          <w:sz w:val="28"/>
          <w:szCs w:val="28"/>
          <w:lang w:eastAsia="en-US"/>
        </w:rPr>
        <w:t>библиоинформ</w:t>
      </w:r>
      <w:proofErr w:type="spellEnd"/>
      <w:r w:rsidRPr="004D7C10">
        <w:rPr>
          <w:rFonts w:eastAsia="Calibri"/>
          <w:sz w:val="28"/>
          <w:szCs w:val="28"/>
          <w:lang w:eastAsia="en-US"/>
        </w:rPr>
        <w:t xml:space="preserve"> - рассылка информации о новых поступлениях, продление пользование книгами и периодикой на дому в режиме онлайн.</w:t>
      </w:r>
      <w:r w:rsidRPr="004D7C10">
        <w:rPr>
          <w:sz w:val="28"/>
          <w:szCs w:val="28"/>
          <w:bdr w:val="none" w:sz="0" w:space="0" w:color="auto" w:frame="1"/>
        </w:rPr>
        <w:t xml:space="preserve"> Увеличилось информационное наполнение сайта. Для читателей представлены новые разделы:  «Путеводитель по памятным местам г. Канска», </w:t>
      </w:r>
      <w:r w:rsidRPr="004D7C10">
        <w:rPr>
          <w:sz w:val="28"/>
          <w:szCs w:val="28"/>
          <w:shd w:val="clear" w:color="auto" w:fill="FFFFFF"/>
        </w:rPr>
        <w:t>виртуальный музей «Забытая старина», «Литературный Канск».</w:t>
      </w:r>
      <w:r w:rsidRPr="004D7C10">
        <w:rPr>
          <w:sz w:val="28"/>
          <w:szCs w:val="28"/>
          <w:bdr w:val="none" w:sz="0" w:space="0" w:color="auto" w:frame="1"/>
        </w:rPr>
        <w:t xml:space="preserve"> За 2017 год увеличилось количество обращений к сайту в два раза.</w:t>
      </w:r>
    </w:p>
    <w:p w:rsidR="0022388E" w:rsidRPr="004D7C10" w:rsidRDefault="0022388E" w:rsidP="0022388E">
      <w:pPr>
        <w:ind w:firstLine="709"/>
        <w:jc w:val="both"/>
        <w:rPr>
          <w:sz w:val="28"/>
          <w:szCs w:val="28"/>
          <w:shd w:val="clear" w:color="auto" w:fill="FFFFFF"/>
        </w:rPr>
      </w:pPr>
      <w:r w:rsidRPr="004D7C10">
        <w:rPr>
          <w:sz w:val="28"/>
          <w:szCs w:val="28"/>
          <w:shd w:val="clear" w:color="auto" w:fill="FFFFFF"/>
        </w:rPr>
        <w:t>В городских библиотеках открыт бесплатный доступ к Национальной электронной библиотеке, Национальной детской электронной библиотеке,</w:t>
      </w:r>
      <w:r w:rsidRPr="004D7C10">
        <w:rPr>
          <w:color w:val="000000"/>
          <w:sz w:val="28"/>
          <w:szCs w:val="28"/>
          <w:shd w:val="clear" w:color="auto" w:fill="FFFFFF"/>
        </w:rPr>
        <w:t xml:space="preserve"> Президентской библиотеке, Университетской библиотеке, </w:t>
      </w:r>
      <w:r w:rsidRPr="004D7C10">
        <w:rPr>
          <w:bCs/>
          <w:sz w:val="28"/>
          <w:szCs w:val="28"/>
          <w:shd w:val="clear" w:color="auto" w:fill="FFFFFF"/>
        </w:rPr>
        <w:t>базе</w:t>
      </w:r>
      <w:r w:rsidRPr="004D7C10">
        <w:rPr>
          <w:sz w:val="28"/>
          <w:szCs w:val="28"/>
          <w:shd w:val="clear" w:color="auto" w:fill="FFFFFF"/>
        </w:rPr>
        <w:t> </w:t>
      </w:r>
      <w:r w:rsidRPr="004D7C10">
        <w:rPr>
          <w:bCs/>
          <w:sz w:val="28"/>
          <w:szCs w:val="28"/>
          <w:shd w:val="clear" w:color="auto" w:fill="FFFFFF"/>
        </w:rPr>
        <w:t>данных</w:t>
      </w:r>
      <w:r w:rsidRPr="004D7C10">
        <w:rPr>
          <w:sz w:val="28"/>
          <w:szCs w:val="28"/>
          <w:shd w:val="clear" w:color="auto" w:fill="FFFFFF"/>
        </w:rPr>
        <w:t> </w:t>
      </w:r>
      <w:r w:rsidRPr="004D7C10">
        <w:rPr>
          <w:bCs/>
          <w:sz w:val="28"/>
          <w:szCs w:val="28"/>
          <w:shd w:val="clear" w:color="auto" w:fill="FFFFFF"/>
        </w:rPr>
        <w:t>Polpred</w:t>
      </w:r>
      <w:r w:rsidRPr="004D7C10">
        <w:rPr>
          <w:sz w:val="28"/>
          <w:szCs w:val="28"/>
          <w:shd w:val="clear" w:color="auto" w:fill="FFFFFF"/>
        </w:rPr>
        <w:t xml:space="preserve">.com., к электронным правовым базам данных «Гарант» и «Консультант+». </w:t>
      </w:r>
    </w:p>
    <w:p w:rsidR="0022388E" w:rsidRPr="004D7C10" w:rsidRDefault="0022388E" w:rsidP="0022388E">
      <w:pPr>
        <w:ind w:firstLine="709"/>
        <w:jc w:val="both"/>
        <w:rPr>
          <w:sz w:val="28"/>
          <w:szCs w:val="28"/>
        </w:rPr>
      </w:pPr>
      <w:r w:rsidRPr="004D7C10">
        <w:rPr>
          <w:sz w:val="28"/>
          <w:szCs w:val="28"/>
        </w:rPr>
        <w:t xml:space="preserve">Растёт востребованность услуг правовых центров. В целях обеспечения информацией представителей малого и среднего бизнеса при Центральной городской библиотеке работает Центр правовой информации. </w:t>
      </w:r>
    </w:p>
    <w:p w:rsidR="0022388E" w:rsidRPr="004D7C10" w:rsidRDefault="0022388E" w:rsidP="0022388E">
      <w:pPr>
        <w:ind w:firstLine="567"/>
        <w:jc w:val="both"/>
        <w:rPr>
          <w:sz w:val="28"/>
          <w:szCs w:val="28"/>
        </w:rPr>
      </w:pPr>
      <w:r w:rsidRPr="004D7C10">
        <w:rPr>
          <w:sz w:val="28"/>
          <w:szCs w:val="28"/>
        </w:rPr>
        <w:t xml:space="preserve">В целях более полного охвата населения библиотечным обслуживанием стационарная сеть расширяется за счет развития вне стационарного обслуживания, которое выполняет важную социальную роль - позволяет получить основные библиотечные услуги тем, кто не имеет возможности (в связи с отдаленностью проживания, по состоянию здоровья или в силу специфики работы) посещать стационарную библиотеку. Библиотеками организованно 22 передвижных библиотечных пунктов на различных предприятиях и в учреждениях города. </w:t>
      </w:r>
    </w:p>
    <w:p w:rsidR="0022388E" w:rsidRPr="004D7C10" w:rsidRDefault="0022388E" w:rsidP="0022388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D7C10">
        <w:rPr>
          <w:rFonts w:eastAsia="Calibri"/>
          <w:sz w:val="28"/>
          <w:szCs w:val="28"/>
          <w:lang w:eastAsia="en-US"/>
        </w:rPr>
        <w:t>Создание позитивного имиджа становится основой современного библиотечного учреждения и его приоритетным направлением. Имидж библиотеки – это процесс творческий и требующий постоянных трудов и вложений. В связи с чем, б</w:t>
      </w:r>
      <w:r w:rsidRPr="004D7C10">
        <w:rPr>
          <w:sz w:val="28"/>
          <w:szCs w:val="28"/>
        </w:rPr>
        <w:t xml:space="preserve">иблиотеки реализуют внутренние локальные проекты, </w:t>
      </w:r>
      <w:r w:rsidRPr="004D7C10">
        <w:rPr>
          <w:sz w:val="28"/>
          <w:szCs w:val="28"/>
        </w:rPr>
        <w:lastRenderedPageBreak/>
        <w:t xml:space="preserve">закрепленные </w:t>
      </w:r>
      <w:r w:rsidRPr="004D7C10">
        <w:rPr>
          <w:color w:val="000000"/>
          <w:sz w:val="28"/>
          <w:szCs w:val="28"/>
          <w:shd w:val="clear" w:color="auto" w:fill="FFFFFF"/>
        </w:rPr>
        <w:t xml:space="preserve">долгосрочным комплексным проектом развития библиотек </w:t>
      </w:r>
      <w:r w:rsidRPr="004D7C10">
        <w:rPr>
          <w:sz w:val="28"/>
          <w:szCs w:val="28"/>
          <w:shd w:val="clear" w:color="auto" w:fill="FFFFFF"/>
        </w:rPr>
        <w:t>ЦБС города  «Канск – город читающих»,</w:t>
      </w:r>
      <w:r w:rsidRPr="004D7C10">
        <w:rPr>
          <w:color w:val="000000"/>
          <w:sz w:val="28"/>
          <w:szCs w:val="28"/>
          <w:shd w:val="clear" w:color="auto" w:fill="FFFFFF"/>
        </w:rPr>
        <w:t xml:space="preserve"> </w:t>
      </w:r>
      <w:r w:rsidRPr="004D7C10">
        <w:rPr>
          <w:sz w:val="28"/>
          <w:szCs w:val="28"/>
        </w:rPr>
        <w:t>в который включены проекты, направленные на поддержку книги и чтения в городе.</w:t>
      </w:r>
      <w:r w:rsidRPr="004D7C10">
        <w:rPr>
          <w:rFonts w:eastAsia="Calibri"/>
          <w:sz w:val="28"/>
          <w:szCs w:val="28"/>
          <w:lang w:eastAsia="en-US"/>
        </w:rPr>
        <w:t xml:space="preserve"> В целях изменения библиотечного пространства и улучшения комфортности библиотек, библиотеки города активные участники</w:t>
      </w:r>
      <w:r w:rsidRPr="004D7C10">
        <w:rPr>
          <w:bCs/>
          <w:color w:val="000000"/>
          <w:sz w:val="28"/>
          <w:szCs w:val="28"/>
          <w:shd w:val="clear" w:color="auto" w:fill="FFFFFF"/>
        </w:rPr>
        <w:t xml:space="preserve"> различных </w:t>
      </w:r>
      <w:proofErr w:type="spellStart"/>
      <w:r w:rsidRPr="004D7C10">
        <w:rPr>
          <w:bCs/>
          <w:color w:val="000000"/>
          <w:sz w:val="28"/>
          <w:szCs w:val="28"/>
          <w:shd w:val="clear" w:color="auto" w:fill="FFFFFF"/>
        </w:rPr>
        <w:t>грантовых</w:t>
      </w:r>
      <w:proofErr w:type="spellEnd"/>
      <w:r w:rsidRPr="004D7C10">
        <w:rPr>
          <w:bCs/>
          <w:color w:val="000000"/>
          <w:sz w:val="28"/>
          <w:szCs w:val="28"/>
          <w:shd w:val="clear" w:color="auto" w:fill="FFFFFF"/>
        </w:rPr>
        <w:t xml:space="preserve"> программа и проектов, что способствует повышению профессионального уровня сотрудников и укреплению материально-технической базы городских библиотек. В городских библиотеках к</w:t>
      </w:r>
      <w:r w:rsidRPr="004D7C10">
        <w:rPr>
          <w:rFonts w:eastAsia="Calibri"/>
          <w:sz w:val="28"/>
          <w:szCs w:val="28"/>
          <w:lang w:eastAsia="en-US"/>
        </w:rPr>
        <w:t xml:space="preserve"> зонам информационного комфорта добавляются зоны отдыха и интеллектуального досуга. В 2016 году появился видеозал под названием «Стихи о кино» в ЦГБ им. А.П. Чехова. В 2017 году реализован социокультурный проект «Интерактивный театр книги». В рамках данного проекта было приобретено необходимое для деятельности ЦБС оборудование. Театральная группа «Студия творческого развития </w:t>
      </w:r>
      <w:proofErr w:type="spellStart"/>
      <w:r w:rsidRPr="004D7C10">
        <w:rPr>
          <w:rFonts w:eastAsia="Calibri"/>
          <w:sz w:val="28"/>
          <w:szCs w:val="28"/>
          <w:lang w:eastAsia="en-US"/>
        </w:rPr>
        <w:t>А</w:t>
      </w:r>
      <w:proofErr w:type="gramStart"/>
      <w:r w:rsidRPr="004D7C10">
        <w:rPr>
          <w:rFonts w:eastAsia="Calibri"/>
          <w:sz w:val="28"/>
          <w:szCs w:val="28"/>
          <w:lang w:eastAsia="en-US"/>
        </w:rPr>
        <w:t>Z</w:t>
      </w:r>
      <w:proofErr w:type="gramEnd"/>
      <w:r w:rsidRPr="004D7C10">
        <w:rPr>
          <w:rFonts w:eastAsia="Calibri"/>
          <w:sz w:val="28"/>
          <w:szCs w:val="28"/>
          <w:lang w:eastAsia="en-US"/>
        </w:rPr>
        <w:t>арт</w:t>
      </w:r>
      <w:proofErr w:type="spellEnd"/>
      <w:r w:rsidRPr="004D7C10">
        <w:rPr>
          <w:rFonts w:eastAsia="Calibri"/>
          <w:sz w:val="28"/>
          <w:szCs w:val="28"/>
          <w:lang w:eastAsia="en-US"/>
        </w:rPr>
        <w:t>» начала успешно реализовывать свои планы.</w:t>
      </w:r>
    </w:p>
    <w:p w:rsidR="0022388E" w:rsidRPr="004D7C10" w:rsidRDefault="0022388E" w:rsidP="0022388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D7C10">
        <w:rPr>
          <w:rFonts w:eastAsia="Calibri"/>
          <w:sz w:val="28"/>
          <w:szCs w:val="28"/>
          <w:lang w:eastAsia="en-US"/>
        </w:rPr>
        <w:t>В 2018 году реализован социокультурный проект «Студия видео съемки и монтажа «ОБРА</w:t>
      </w:r>
      <w:proofErr w:type="gramStart"/>
      <w:r w:rsidRPr="004D7C10">
        <w:rPr>
          <w:rFonts w:eastAsia="Calibri"/>
          <w:sz w:val="28"/>
          <w:szCs w:val="28"/>
          <w:lang w:eastAsia="en-US"/>
        </w:rPr>
        <w:t>Z</w:t>
      </w:r>
      <w:proofErr w:type="gramEnd"/>
      <w:r w:rsidRPr="004D7C10">
        <w:rPr>
          <w:rFonts w:eastAsia="Calibri"/>
          <w:sz w:val="28"/>
          <w:szCs w:val="28"/>
          <w:lang w:eastAsia="en-US"/>
        </w:rPr>
        <w:t>». В рамках данного проекта было приобретено оборудование – видеокамера, комплект светового оборудования, программное обеспечение для монтирования видеороликов и другое.</w:t>
      </w:r>
    </w:p>
    <w:p w:rsidR="0022388E" w:rsidRPr="004D7C10" w:rsidRDefault="0022388E" w:rsidP="0022388E">
      <w:pPr>
        <w:ind w:firstLine="567"/>
        <w:jc w:val="both"/>
        <w:rPr>
          <w:sz w:val="28"/>
          <w:szCs w:val="28"/>
        </w:rPr>
      </w:pPr>
      <w:r w:rsidRPr="004D7C10">
        <w:rPr>
          <w:sz w:val="28"/>
          <w:szCs w:val="28"/>
        </w:rPr>
        <w:t xml:space="preserve">В 2017 г. молодые библиотекари городских библиотек приняли участие в краевом инфраструктурном проекте по благоустройству  территорий библиотек. </w:t>
      </w:r>
      <w:proofErr w:type="gramStart"/>
      <w:r w:rsidRPr="004D7C10">
        <w:rPr>
          <w:sz w:val="28"/>
          <w:szCs w:val="28"/>
        </w:rPr>
        <w:t xml:space="preserve">В рамках реализованных проектов были открыт «уличные» площадки: при Городской библиотеке им. А. и Б. Стругацких - «Библиотечная </w:t>
      </w:r>
      <w:proofErr w:type="spellStart"/>
      <w:r w:rsidRPr="004D7C10">
        <w:rPr>
          <w:sz w:val="28"/>
          <w:szCs w:val="28"/>
        </w:rPr>
        <w:t>ПаркОВКА</w:t>
      </w:r>
      <w:proofErr w:type="spellEnd"/>
      <w:r w:rsidRPr="004D7C10">
        <w:rPr>
          <w:sz w:val="28"/>
          <w:szCs w:val="28"/>
        </w:rPr>
        <w:t xml:space="preserve">» (установлены мини-сцена, шкаф </w:t>
      </w:r>
      <w:proofErr w:type="spellStart"/>
      <w:r w:rsidRPr="004D7C10">
        <w:rPr>
          <w:sz w:val="28"/>
          <w:szCs w:val="28"/>
        </w:rPr>
        <w:t>буккроссинг</w:t>
      </w:r>
      <w:proofErr w:type="spellEnd"/>
      <w:r w:rsidRPr="004D7C10">
        <w:rPr>
          <w:sz w:val="28"/>
          <w:szCs w:val="28"/>
        </w:rPr>
        <w:t>) и «Велосипедная парковка».</w:t>
      </w:r>
      <w:proofErr w:type="gramEnd"/>
      <w:r w:rsidRPr="004D7C10">
        <w:rPr>
          <w:sz w:val="28"/>
          <w:szCs w:val="28"/>
        </w:rPr>
        <w:t xml:space="preserve"> При Городской библиотеке им. Ю.Р. </w:t>
      </w:r>
      <w:proofErr w:type="spellStart"/>
      <w:r w:rsidRPr="004D7C10">
        <w:rPr>
          <w:sz w:val="28"/>
          <w:szCs w:val="28"/>
        </w:rPr>
        <w:t>Кисловского</w:t>
      </w:r>
      <w:proofErr w:type="spellEnd"/>
      <w:r w:rsidRPr="004D7C10">
        <w:rPr>
          <w:sz w:val="28"/>
          <w:szCs w:val="28"/>
        </w:rPr>
        <w:t xml:space="preserve"> - «Открытая культурная площадка «</w:t>
      </w:r>
      <w:proofErr w:type="gramStart"/>
      <w:r w:rsidRPr="004D7C10">
        <w:rPr>
          <w:sz w:val="28"/>
          <w:szCs w:val="28"/>
        </w:rPr>
        <w:t>Молодежный</w:t>
      </w:r>
      <w:proofErr w:type="gramEnd"/>
      <w:r w:rsidRPr="004D7C10">
        <w:rPr>
          <w:sz w:val="28"/>
          <w:szCs w:val="28"/>
        </w:rPr>
        <w:t xml:space="preserve"> </w:t>
      </w:r>
      <w:proofErr w:type="spellStart"/>
      <w:r w:rsidRPr="004D7C10">
        <w:rPr>
          <w:sz w:val="28"/>
          <w:szCs w:val="28"/>
        </w:rPr>
        <w:t>КвАдРаТ</w:t>
      </w:r>
      <w:proofErr w:type="spellEnd"/>
      <w:r w:rsidRPr="004D7C10">
        <w:rPr>
          <w:sz w:val="28"/>
          <w:szCs w:val="28"/>
        </w:rPr>
        <w:t>».</w:t>
      </w:r>
    </w:p>
    <w:p w:rsidR="0022388E" w:rsidRPr="004D7C10" w:rsidRDefault="0022388E" w:rsidP="0022388E">
      <w:pPr>
        <w:ind w:firstLine="567"/>
        <w:jc w:val="both"/>
        <w:rPr>
          <w:sz w:val="28"/>
          <w:szCs w:val="28"/>
        </w:rPr>
      </w:pPr>
      <w:r w:rsidRPr="004D7C10">
        <w:rPr>
          <w:sz w:val="28"/>
          <w:szCs w:val="28"/>
        </w:rPr>
        <w:t xml:space="preserve">С 2017 г. библиотеки ЦБС активно участвуют в краевой </w:t>
      </w:r>
      <w:proofErr w:type="spellStart"/>
      <w:r w:rsidRPr="004D7C10">
        <w:rPr>
          <w:sz w:val="28"/>
          <w:szCs w:val="28"/>
        </w:rPr>
        <w:t>грантовой</w:t>
      </w:r>
      <w:proofErr w:type="spellEnd"/>
      <w:r w:rsidRPr="004D7C10">
        <w:rPr>
          <w:sz w:val="28"/>
          <w:szCs w:val="28"/>
        </w:rPr>
        <w:t xml:space="preserve"> программе «Партнерство». Данной программой поддержаны проекты: «Большие </w:t>
      </w:r>
      <w:proofErr w:type="spellStart"/>
      <w:r w:rsidRPr="004D7C10">
        <w:rPr>
          <w:sz w:val="28"/>
          <w:szCs w:val="28"/>
        </w:rPr>
        <w:t>Астафьевские</w:t>
      </w:r>
      <w:proofErr w:type="spellEnd"/>
      <w:r w:rsidRPr="004D7C10">
        <w:rPr>
          <w:sz w:val="28"/>
          <w:szCs w:val="28"/>
        </w:rPr>
        <w:t xml:space="preserve"> чтения», «</w:t>
      </w:r>
      <w:proofErr w:type="gramStart"/>
      <w:r w:rsidRPr="004D7C10">
        <w:rPr>
          <w:sz w:val="28"/>
          <w:szCs w:val="28"/>
        </w:rPr>
        <w:t>Семейный</w:t>
      </w:r>
      <w:proofErr w:type="gramEnd"/>
      <w:r w:rsidRPr="004D7C10">
        <w:rPr>
          <w:sz w:val="28"/>
          <w:szCs w:val="28"/>
        </w:rPr>
        <w:t xml:space="preserve"> </w:t>
      </w:r>
      <w:proofErr w:type="spellStart"/>
      <w:r w:rsidRPr="004D7C10">
        <w:rPr>
          <w:sz w:val="28"/>
          <w:szCs w:val="28"/>
        </w:rPr>
        <w:t>АРТ-дворик</w:t>
      </w:r>
      <w:proofErr w:type="spellEnd"/>
      <w:r w:rsidRPr="004D7C10">
        <w:rPr>
          <w:sz w:val="28"/>
          <w:szCs w:val="28"/>
        </w:rPr>
        <w:t>, или нескучные выходные», «Сказка без границ», «Страницы памяти».</w:t>
      </w:r>
    </w:p>
    <w:p w:rsidR="0022388E" w:rsidRPr="004D7C10" w:rsidRDefault="0022388E" w:rsidP="0022388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4D7C10">
        <w:rPr>
          <w:rFonts w:eastAsia="Calibri"/>
          <w:sz w:val="28"/>
          <w:szCs w:val="28"/>
          <w:lang w:eastAsia="en-US"/>
        </w:rPr>
        <w:t xml:space="preserve">В 2018 году проект под названием «Книга строит мосты» поддержан благотворительным фондом культурных инициатив Михаила Прохорова, в рамках которого приобретены оборудование, мягкая мебель для развития игрового пространств для детей в Центральной детской библиотеке.  </w:t>
      </w:r>
      <w:proofErr w:type="gramEnd"/>
    </w:p>
    <w:p w:rsidR="0022388E" w:rsidRPr="004D7C10" w:rsidRDefault="0022388E" w:rsidP="0022388E">
      <w:pPr>
        <w:autoSpaceDE w:val="0"/>
        <w:autoSpaceDN w:val="0"/>
        <w:adjustRightInd w:val="0"/>
        <w:spacing w:after="74"/>
        <w:ind w:firstLine="567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 xml:space="preserve">В 2018 г.  Фондом президентских грантов поддержан проект «Театральные среды в </w:t>
      </w:r>
      <w:proofErr w:type="spellStart"/>
      <w:r w:rsidRPr="004D7C10">
        <w:rPr>
          <w:color w:val="000000"/>
          <w:sz w:val="28"/>
          <w:szCs w:val="28"/>
        </w:rPr>
        <w:t>Чеховке</w:t>
      </w:r>
      <w:proofErr w:type="spellEnd"/>
      <w:r w:rsidRPr="004D7C10">
        <w:rPr>
          <w:color w:val="000000"/>
          <w:sz w:val="28"/>
          <w:szCs w:val="28"/>
        </w:rPr>
        <w:t xml:space="preserve">». </w:t>
      </w:r>
      <w:r w:rsidRPr="004D7C10">
        <w:rPr>
          <w:rFonts w:eastAsia="Calibri"/>
          <w:color w:val="000000"/>
          <w:sz w:val="28"/>
          <w:szCs w:val="28"/>
        </w:rPr>
        <w:t>В ходе реализации проекта литературный зал Центральной городской библиотеки получит новый облик, будет проведен ремонт зала, установлена сплит-система.</w:t>
      </w:r>
    </w:p>
    <w:p w:rsidR="0022388E" w:rsidRPr="004D7C10" w:rsidRDefault="0022388E" w:rsidP="0022388E">
      <w:pPr>
        <w:ind w:firstLine="709"/>
        <w:jc w:val="both"/>
        <w:rPr>
          <w:sz w:val="28"/>
          <w:szCs w:val="28"/>
        </w:rPr>
      </w:pPr>
      <w:r w:rsidRPr="004D7C10">
        <w:rPr>
          <w:sz w:val="28"/>
          <w:szCs w:val="28"/>
        </w:rPr>
        <w:t>Развивается культурно-досуговая и просветительская деятельность библиотек. Библиотеки востребованы как многофункциональные культурные центры досуга, где значительное место отводится возрождению традиций семейного досуга, продвижению книги и чтения, популяризации истории и культуры города, края.</w:t>
      </w:r>
    </w:p>
    <w:p w:rsidR="0022388E" w:rsidRPr="004D7C10" w:rsidRDefault="0022388E" w:rsidP="0022388E">
      <w:pPr>
        <w:ind w:firstLine="709"/>
        <w:jc w:val="both"/>
        <w:rPr>
          <w:sz w:val="28"/>
          <w:szCs w:val="28"/>
        </w:rPr>
      </w:pPr>
      <w:r w:rsidRPr="004D7C10">
        <w:rPr>
          <w:sz w:val="28"/>
          <w:szCs w:val="28"/>
        </w:rPr>
        <w:t xml:space="preserve">С 2013 года и по настоящее время продолжает свою работу на базе ЦГБ им. А.П. Чехова филиал Красноярского краевого Народного университета - «Активное долголетие», преобладающий возраст слушателей которого, составляет 60-80 лет. </w:t>
      </w:r>
    </w:p>
    <w:p w:rsidR="0022388E" w:rsidRPr="004D7C10" w:rsidRDefault="0022388E" w:rsidP="0022388E">
      <w:pPr>
        <w:ind w:firstLine="709"/>
        <w:jc w:val="both"/>
        <w:rPr>
          <w:sz w:val="28"/>
          <w:szCs w:val="28"/>
        </w:rPr>
      </w:pPr>
      <w:r w:rsidRPr="004D7C10">
        <w:rPr>
          <w:color w:val="000000"/>
          <w:sz w:val="28"/>
          <w:szCs w:val="28"/>
        </w:rPr>
        <w:lastRenderedPageBreak/>
        <w:t>Библиотеки ЦБС г. Канска являются постоянными участниками международных, общероссийских, краевых и городских конкурсов. Так, в</w:t>
      </w:r>
      <w:r w:rsidRPr="004D7C10">
        <w:rPr>
          <w:sz w:val="28"/>
          <w:szCs w:val="28"/>
        </w:rPr>
        <w:t xml:space="preserve"> 2016 году заведующая информационно-методическим отделом Центральной детской библиотеки ЦБС г. Канска </w:t>
      </w:r>
      <w:proofErr w:type="spellStart"/>
      <w:r w:rsidRPr="004D7C10">
        <w:rPr>
          <w:sz w:val="28"/>
          <w:szCs w:val="28"/>
        </w:rPr>
        <w:t>Шереметова</w:t>
      </w:r>
      <w:proofErr w:type="spellEnd"/>
      <w:r w:rsidRPr="004D7C10">
        <w:rPr>
          <w:sz w:val="28"/>
          <w:szCs w:val="28"/>
        </w:rPr>
        <w:t xml:space="preserve"> Л.П. и молодой специалист </w:t>
      </w:r>
      <w:proofErr w:type="spellStart"/>
      <w:r w:rsidRPr="004D7C10">
        <w:rPr>
          <w:color w:val="000000"/>
          <w:sz w:val="28"/>
          <w:szCs w:val="28"/>
          <w:shd w:val="clear" w:color="auto" w:fill="FFFFFF"/>
        </w:rPr>
        <w:t>Ярошок</w:t>
      </w:r>
      <w:proofErr w:type="spellEnd"/>
      <w:r w:rsidRPr="004D7C10">
        <w:rPr>
          <w:color w:val="000000"/>
          <w:sz w:val="28"/>
          <w:szCs w:val="28"/>
          <w:shd w:val="clear" w:color="auto" w:fill="FFFFFF"/>
        </w:rPr>
        <w:t xml:space="preserve"> С. Н., библиограф ЦГБ,</w:t>
      </w:r>
      <w:r w:rsidRPr="004D7C10">
        <w:rPr>
          <w:sz w:val="28"/>
          <w:szCs w:val="28"/>
        </w:rPr>
        <w:t xml:space="preserve"> стали финалистками IV Всероссийского конкурса «Библиотекарь года». В 2017 г. в краевом конкурсе </w:t>
      </w:r>
      <w:proofErr w:type="spellStart"/>
      <w:r w:rsidRPr="004D7C10">
        <w:rPr>
          <w:sz w:val="28"/>
          <w:szCs w:val="28"/>
        </w:rPr>
        <w:t>буктрейлеров</w:t>
      </w:r>
      <w:proofErr w:type="spellEnd"/>
      <w:r w:rsidRPr="004D7C10">
        <w:rPr>
          <w:sz w:val="28"/>
          <w:szCs w:val="28"/>
        </w:rPr>
        <w:t xml:space="preserve"> «Библиотека – открытый мир» лауреаты первой степени  Белова Э. С., библиограф Городской библиотеки им. А и Б. Стругацких и </w:t>
      </w:r>
      <w:proofErr w:type="spellStart"/>
      <w:r w:rsidRPr="004D7C10">
        <w:rPr>
          <w:sz w:val="28"/>
          <w:szCs w:val="28"/>
        </w:rPr>
        <w:t>Коробейникова</w:t>
      </w:r>
      <w:proofErr w:type="spellEnd"/>
      <w:r w:rsidRPr="004D7C10">
        <w:rPr>
          <w:sz w:val="28"/>
          <w:szCs w:val="28"/>
        </w:rPr>
        <w:t xml:space="preserve"> С. Б., библиограф ЦДБ. </w:t>
      </w:r>
    </w:p>
    <w:p w:rsidR="0022388E" w:rsidRPr="004D7C10" w:rsidRDefault="0022388E" w:rsidP="0022388E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4D7C10">
        <w:rPr>
          <w:sz w:val="28"/>
          <w:szCs w:val="28"/>
        </w:rPr>
        <w:t xml:space="preserve">В 2018 г. победителем </w:t>
      </w:r>
      <w:r w:rsidRPr="004D7C10">
        <w:rPr>
          <w:bCs/>
          <w:sz w:val="28"/>
          <w:szCs w:val="28"/>
          <w:shd w:val="clear" w:color="auto" w:fill="FFFFFF"/>
        </w:rPr>
        <w:t xml:space="preserve">Открытого краевого конкурса инновационных практик среди молодых библиотекарей стала </w:t>
      </w:r>
      <w:proofErr w:type="spellStart"/>
      <w:r w:rsidRPr="004D7C10">
        <w:rPr>
          <w:bCs/>
          <w:sz w:val="28"/>
          <w:szCs w:val="28"/>
          <w:shd w:val="clear" w:color="auto" w:fill="FFFFFF"/>
        </w:rPr>
        <w:t>Ямщикова</w:t>
      </w:r>
      <w:proofErr w:type="spellEnd"/>
      <w:r w:rsidRPr="004D7C10">
        <w:rPr>
          <w:bCs/>
          <w:sz w:val="28"/>
          <w:szCs w:val="28"/>
          <w:shd w:val="clear" w:color="auto" w:fill="FFFFFF"/>
        </w:rPr>
        <w:t xml:space="preserve"> К. С., библиотекарь молодежной библиотеки. </w:t>
      </w:r>
    </w:p>
    <w:p w:rsidR="0022388E" w:rsidRPr="004D7C10" w:rsidRDefault="0022388E" w:rsidP="0022388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D7C10">
        <w:rPr>
          <w:sz w:val="28"/>
          <w:szCs w:val="28"/>
        </w:rPr>
        <w:t>Деятельность библиотек становится одним из факторов социально- экономического и культурного развития города, интеграции города в общероссийское и международное культурное и информационное пространство, содействуя тем самым повышению его инвестиционной привлекательности.</w:t>
      </w:r>
    </w:p>
    <w:p w:rsidR="0022388E" w:rsidRPr="004D7C10" w:rsidRDefault="0022388E" w:rsidP="0022388E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D7C10">
        <w:rPr>
          <w:sz w:val="28"/>
          <w:szCs w:val="28"/>
        </w:rPr>
        <w:t>Вместе с тем, в развитии библиотечного дела города существует ряд проблем. Материально-техническая база библиотек города не соответствует возрастающим потребностям населения в качественных библиотечных услугах. Значительное число общедоступных библиотек размещается в приспособленных помещениях, сохраняется потребность в проведении капитальных ремонтов, мероприятий по обеспечению безопасности библиотечных фондов и посетителей. Одной из ключевых проблем в деятельности, является вопрос технического оснащения библиотек. Более 70% компьютерного парка морально и технически устарело, есть проблемы с подключением всех библиотек системы в единую локальную сеть, что делает невозможным участие библиотек в формировании единого информационного пространства Красноярского края.</w:t>
      </w:r>
    </w:p>
    <w:p w:rsidR="0022388E" w:rsidRPr="004D7C10" w:rsidRDefault="0022388E" w:rsidP="0022388E">
      <w:pPr>
        <w:ind w:firstLine="709"/>
        <w:jc w:val="both"/>
        <w:rPr>
          <w:sz w:val="28"/>
          <w:szCs w:val="28"/>
        </w:rPr>
      </w:pPr>
      <w:r w:rsidRPr="004D7C10">
        <w:rPr>
          <w:sz w:val="28"/>
          <w:szCs w:val="28"/>
        </w:rPr>
        <w:t xml:space="preserve">По-прежнему остаётся сложной ситуация с комплектованием фондов библиотек. Книжные фонды библиотек устаревают, выбытие литературы преобладает над новыми поступлениями. </w:t>
      </w:r>
    </w:p>
    <w:p w:rsidR="0022388E" w:rsidRPr="00057B89" w:rsidRDefault="0022388E" w:rsidP="0022388E">
      <w:pPr>
        <w:ind w:firstLine="709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>Отсутствие гарантированного жилья для молодых специалистов, низкая заработная плата не способствует их закреплению в библиотечной отрасли.</w:t>
      </w:r>
      <w:r w:rsidRPr="00057B89">
        <w:rPr>
          <w:color w:val="000000"/>
          <w:sz w:val="28"/>
          <w:szCs w:val="28"/>
        </w:rPr>
        <w:t xml:space="preserve"> </w:t>
      </w:r>
    </w:p>
    <w:p w:rsidR="00CB48EE" w:rsidRPr="007C70B3" w:rsidRDefault="00CB48EE" w:rsidP="00CB48EE">
      <w:pPr>
        <w:ind w:left="142" w:firstLine="425"/>
        <w:jc w:val="both"/>
        <w:rPr>
          <w:rFonts w:eastAsia="Calibri"/>
          <w:color w:val="C00000"/>
          <w:sz w:val="28"/>
          <w:szCs w:val="28"/>
          <w:lang w:eastAsia="en-US"/>
        </w:rPr>
      </w:pPr>
    </w:p>
    <w:p w:rsidR="00CB48EE" w:rsidRPr="007C70B3" w:rsidRDefault="00CB48EE" w:rsidP="00CB48EE">
      <w:pPr>
        <w:ind w:left="142" w:firstLine="425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7C70B3">
        <w:rPr>
          <w:rFonts w:eastAsia="Calibri"/>
          <w:color w:val="000000"/>
          <w:sz w:val="28"/>
          <w:szCs w:val="28"/>
          <w:lang w:eastAsia="en-US"/>
        </w:rPr>
        <w:t>Развитие музейного дела</w:t>
      </w:r>
    </w:p>
    <w:p w:rsidR="00CB48EE" w:rsidRDefault="00CB48EE" w:rsidP="00CB48EE">
      <w:pPr>
        <w:ind w:left="142" w:firstLine="425"/>
        <w:jc w:val="center"/>
        <w:rPr>
          <w:rFonts w:eastAsia="Calibri"/>
          <w:color w:val="000000"/>
          <w:sz w:val="28"/>
          <w:szCs w:val="28"/>
          <w:lang w:eastAsia="en-US"/>
        </w:rPr>
      </w:pPr>
    </w:p>
    <w:p w:rsidR="00EA440D" w:rsidRPr="004D7C10" w:rsidRDefault="00EA440D" w:rsidP="00EA440D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D7C10">
        <w:rPr>
          <w:rFonts w:eastAsia="Calibri"/>
          <w:color w:val="000000"/>
          <w:sz w:val="28"/>
          <w:szCs w:val="28"/>
          <w:lang w:eastAsia="en-US"/>
        </w:rPr>
        <w:t>В формировании исторической памяти и обеспечении преемственности культурно-исторического развития особое место принадлежит музеям, которые играют всё большую роль в духовной жизни общества, в просвещении, образовании и нравственно-эстетическом воспитании людей, в информационных и коммуникативных процессах, утверждении национального самосознания, решении проблемы формирования локальной и региональной идентичности.</w:t>
      </w:r>
    </w:p>
    <w:p w:rsidR="00EA440D" w:rsidRPr="004D7C10" w:rsidRDefault="00EA440D" w:rsidP="00EA440D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D7C10">
        <w:rPr>
          <w:rFonts w:eastAsia="Calibri"/>
          <w:color w:val="000000"/>
          <w:sz w:val="28"/>
          <w:szCs w:val="28"/>
          <w:lang w:eastAsia="en-US"/>
        </w:rPr>
        <w:t xml:space="preserve">Услуги музея носят интегративный характер и представляются в различной форме – массовой, камерной, индивидуальной, интерактивной. Проводимые музеем мероприятия позволяют обозначить вокруг музейной деятельности группы заинтересованных лиц-ветеранов войны и труда, репрессированных, </w:t>
      </w:r>
      <w:r w:rsidRPr="004D7C10">
        <w:rPr>
          <w:rFonts w:eastAsia="Calibri"/>
          <w:color w:val="000000"/>
          <w:sz w:val="28"/>
          <w:szCs w:val="28"/>
          <w:lang w:eastAsia="en-US"/>
        </w:rPr>
        <w:lastRenderedPageBreak/>
        <w:t>творческих групп художников, писателей города, мастеров прикладного искусства.</w:t>
      </w:r>
    </w:p>
    <w:p w:rsidR="00EA440D" w:rsidRPr="004D7C10" w:rsidRDefault="00EA440D" w:rsidP="00EA440D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D7C10">
        <w:rPr>
          <w:rFonts w:eastAsia="Calibri"/>
          <w:color w:val="000000"/>
          <w:sz w:val="28"/>
          <w:szCs w:val="28"/>
          <w:lang w:eastAsia="en-US"/>
        </w:rPr>
        <w:t>Музей ведет работу в научно - исследовательском, экспозиционно-выставочном, культурно-образовательном, научно-фондовом направлениях.</w:t>
      </w:r>
    </w:p>
    <w:p w:rsidR="00EA440D" w:rsidRPr="004D7C10" w:rsidRDefault="00EA440D" w:rsidP="00EA440D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D7C10">
        <w:rPr>
          <w:rFonts w:eastAsia="Calibri"/>
          <w:color w:val="000000"/>
          <w:sz w:val="28"/>
          <w:szCs w:val="28"/>
          <w:lang w:eastAsia="en-US"/>
        </w:rPr>
        <w:t xml:space="preserve">Большое внимание уделяется выставочной деятельности вне музея – в учреждениях культуры и образования города Канска, </w:t>
      </w:r>
      <w:proofErr w:type="spellStart"/>
      <w:r w:rsidRPr="004D7C10">
        <w:rPr>
          <w:rFonts w:eastAsia="Calibri"/>
          <w:color w:val="000000"/>
          <w:sz w:val="28"/>
          <w:szCs w:val="28"/>
          <w:lang w:eastAsia="en-US"/>
        </w:rPr>
        <w:t>Канского</w:t>
      </w:r>
      <w:proofErr w:type="spellEnd"/>
      <w:r w:rsidRPr="004D7C10">
        <w:rPr>
          <w:rFonts w:eastAsia="Calibri"/>
          <w:color w:val="000000"/>
          <w:sz w:val="28"/>
          <w:szCs w:val="28"/>
          <w:lang w:eastAsia="en-US"/>
        </w:rPr>
        <w:t xml:space="preserve"> и близлежащих районов. Экспонаты из фондов музея были представлены и на Международной выставке КРЯКК в г. Красноярске. Работники музея проводят более 200 мероприятий в течение года. Организация кинопоказов стало отдельным направлением в деятельности музея. В 2016 году в рамках социокультурного проекта «Иллюзион Фурор, новая жизнь» музей приобрел проектор, экран, домашний кинотеатр для реализации проекта. Пользуются популярностью среди образовательных учреждений и учреждений дополнительного образования такие образовательные программы, как «Академия детского творчества», «Музей в чемодане». </w:t>
      </w:r>
    </w:p>
    <w:p w:rsidR="00EA440D" w:rsidRPr="004D7C10" w:rsidRDefault="00EA440D" w:rsidP="00EA440D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4D7C10">
        <w:rPr>
          <w:rFonts w:eastAsia="Calibri"/>
          <w:sz w:val="28"/>
          <w:szCs w:val="28"/>
          <w:lang w:eastAsia="en-US"/>
        </w:rPr>
        <w:t>В рамках обеспечения доступности музейного фонда населению музей решает задачи по информатизации музейной деятельности: использует специализированную  музейную систему и специализированную компьютерную технику для перевода музейного фонда в электронный вид, для расширения музейного пространства использует интернет - ресурсы.</w:t>
      </w:r>
    </w:p>
    <w:p w:rsidR="00EA440D" w:rsidRPr="004D7C10" w:rsidRDefault="00EA440D" w:rsidP="00EA440D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4D7C10">
        <w:rPr>
          <w:rFonts w:eastAsia="Calibri"/>
          <w:sz w:val="28"/>
          <w:szCs w:val="28"/>
          <w:lang w:eastAsia="en-US"/>
        </w:rPr>
        <w:t>Музей активно вносит информацию о музейных предметах и коллекциях основного фонда в Государственный каталог музейного фонда Российской Федерации, что позволяет сделать более доступными коллекции посетителям.</w:t>
      </w:r>
    </w:p>
    <w:p w:rsidR="00EA440D" w:rsidRPr="004D7C10" w:rsidRDefault="00EA440D" w:rsidP="00EA440D">
      <w:pPr>
        <w:ind w:firstLine="567"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4D7C10">
        <w:rPr>
          <w:rFonts w:eastAsia="Calibri"/>
          <w:sz w:val="28"/>
          <w:szCs w:val="28"/>
          <w:lang w:eastAsia="en-US"/>
        </w:rPr>
        <w:t xml:space="preserve">Музеем выполняются работы по сохранению объектов культурного наследия. Городу Канску в 2017 году </w:t>
      </w:r>
      <w:r w:rsidRPr="004D7C10">
        <w:rPr>
          <w:rFonts w:eastAsia="Calibri"/>
          <w:color w:val="000000"/>
          <w:sz w:val="28"/>
          <w:szCs w:val="28"/>
          <w:lang w:eastAsia="en-US"/>
        </w:rPr>
        <w:t>выделена краевая субсидия на выполнение работ по сохранению объектов культурного наследия увековечивающих память погибших в годы Великой Отечественной войны, а именно на памятник «Братское кладбище воинов Советской Армии участников Великой отечественной войны 1941-1945, похороненных госпиталями».</w:t>
      </w:r>
    </w:p>
    <w:p w:rsidR="00EA440D" w:rsidRPr="004D7C10" w:rsidRDefault="00EA440D" w:rsidP="00EA440D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4D7C10">
        <w:rPr>
          <w:rFonts w:eastAsia="Calibri"/>
          <w:color w:val="000000"/>
          <w:sz w:val="28"/>
          <w:szCs w:val="28"/>
          <w:lang w:eastAsia="en-US"/>
        </w:rPr>
        <w:t xml:space="preserve">Остро стоит </w:t>
      </w:r>
      <w:r w:rsidRPr="004D7C10">
        <w:rPr>
          <w:rFonts w:eastAsia="Calibri"/>
          <w:sz w:val="28"/>
          <w:szCs w:val="28"/>
          <w:lang w:eastAsia="en-US"/>
        </w:rPr>
        <w:t xml:space="preserve">потребность  в комплектовании музейных фондов, организации собирательской деятельности о современности и настоящем времени, пополнение музейных коллекций через приобретение и дарение. </w:t>
      </w:r>
    </w:p>
    <w:p w:rsidR="00EA440D" w:rsidRPr="004D7C10" w:rsidRDefault="00EA440D" w:rsidP="00EA440D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4D7C10">
        <w:rPr>
          <w:rFonts w:eastAsia="Calibri"/>
          <w:sz w:val="28"/>
          <w:szCs w:val="28"/>
          <w:lang w:eastAsia="en-US"/>
        </w:rPr>
        <w:t>В целях обеспечения сохранности музейного фонда, защиты его от разрушения и хищения, а также для создания благоприятных условий для изучения и показа необходимо выполнение работ капитального (реставрационного) характера здания, в котором расположен музея, а так же проведение ремонта помещений в выставочном зале. Необходимо оснастить помещения музея противопожарным оборудованием, системами автоматического пожаротушения, приборами климатического светового контроля.</w:t>
      </w:r>
    </w:p>
    <w:p w:rsidR="00EA440D" w:rsidRPr="004D7C10" w:rsidRDefault="00EA440D" w:rsidP="00EA440D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4D7C10">
        <w:rPr>
          <w:rFonts w:eastAsia="Calibri"/>
          <w:sz w:val="28"/>
          <w:szCs w:val="28"/>
          <w:lang w:eastAsia="en-US"/>
        </w:rPr>
        <w:t>Необходимо повышение доступности музейного фонда населению через создание виртуальных экскурсий и выставок, создание индивидуальной современной экспозиции, оснащенной современным оборудованием.</w:t>
      </w:r>
    </w:p>
    <w:p w:rsidR="00EA440D" w:rsidRPr="004D7C10" w:rsidRDefault="00EA440D" w:rsidP="00EA440D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4D7C10">
        <w:rPr>
          <w:rFonts w:eastAsia="Calibri"/>
          <w:sz w:val="28"/>
          <w:szCs w:val="28"/>
          <w:lang w:eastAsia="en-US"/>
        </w:rPr>
        <w:t xml:space="preserve">Необходимо развитее коммуникационной и просветительской деятельности через создание специализированных программ взаимодействия музея с организациями  и ведомствами. Необходимо использовать  новизну и </w:t>
      </w:r>
      <w:r w:rsidRPr="004D7C10">
        <w:rPr>
          <w:rFonts w:eastAsia="Calibri"/>
          <w:sz w:val="28"/>
          <w:szCs w:val="28"/>
          <w:lang w:eastAsia="en-US"/>
        </w:rPr>
        <w:lastRenderedPageBreak/>
        <w:t>оригинальность интерпретации музейных коллекций, улучшение условий для выставочной деятельности.</w:t>
      </w:r>
    </w:p>
    <w:p w:rsidR="00EA440D" w:rsidRPr="004D7C10" w:rsidRDefault="00EA440D" w:rsidP="00EA440D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4D7C10">
        <w:rPr>
          <w:rFonts w:eastAsia="Calibri"/>
          <w:sz w:val="28"/>
          <w:szCs w:val="28"/>
          <w:lang w:eastAsia="en-US"/>
        </w:rPr>
        <w:t>Необходимо работать над качеством музейных услуг путем внедрения современных принципов маркетинга и менеджмента, создания системы экскурсионного обслуживания населения, создания условий для посещения музея лицами с ограниченными возможностями, развитие сувенирной продукции.</w:t>
      </w:r>
    </w:p>
    <w:p w:rsidR="00EA440D" w:rsidRPr="004D7C10" w:rsidRDefault="00EA440D" w:rsidP="00CB48EE">
      <w:pPr>
        <w:ind w:left="142" w:firstLine="425"/>
        <w:jc w:val="center"/>
        <w:rPr>
          <w:rFonts w:eastAsia="Calibri"/>
          <w:color w:val="000000"/>
          <w:sz w:val="28"/>
          <w:szCs w:val="28"/>
          <w:lang w:eastAsia="en-US"/>
        </w:rPr>
      </w:pPr>
    </w:p>
    <w:p w:rsidR="0022388E" w:rsidRPr="004D7C10" w:rsidRDefault="0022388E" w:rsidP="0022388E">
      <w:pPr>
        <w:tabs>
          <w:tab w:val="left" w:pos="709"/>
        </w:tabs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D7C10">
        <w:rPr>
          <w:rFonts w:eastAsia="Calibri"/>
          <w:color w:val="000000"/>
          <w:sz w:val="28"/>
          <w:szCs w:val="28"/>
          <w:lang w:eastAsia="en-US"/>
        </w:rPr>
        <w:t>Достижение данной цели потребует решение следующих задач:</w:t>
      </w:r>
    </w:p>
    <w:p w:rsidR="0022388E" w:rsidRPr="004D7C10" w:rsidRDefault="0022388E" w:rsidP="0022388E">
      <w:pPr>
        <w:numPr>
          <w:ilvl w:val="0"/>
          <w:numId w:val="4"/>
        </w:numPr>
        <w:ind w:left="0"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D7C10">
        <w:rPr>
          <w:rFonts w:eastAsia="Calibri"/>
          <w:color w:val="000000"/>
          <w:sz w:val="28"/>
          <w:szCs w:val="28"/>
          <w:lang w:eastAsia="en-US"/>
        </w:rPr>
        <w:t>развитие библиотечного дела;</w:t>
      </w:r>
    </w:p>
    <w:p w:rsidR="0022388E" w:rsidRPr="004D7C10" w:rsidRDefault="0022388E" w:rsidP="0022388E">
      <w:pPr>
        <w:numPr>
          <w:ilvl w:val="0"/>
          <w:numId w:val="4"/>
        </w:numPr>
        <w:ind w:left="0"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D7C10">
        <w:rPr>
          <w:rFonts w:eastAsia="Calibri"/>
          <w:color w:val="000000"/>
          <w:sz w:val="28"/>
          <w:szCs w:val="28"/>
          <w:lang w:eastAsia="en-US"/>
        </w:rPr>
        <w:t>развитие музейного дела.</w:t>
      </w:r>
    </w:p>
    <w:p w:rsidR="0022388E" w:rsidRPr="004D7C10" w:rsidRDefault="0022388E" w:rsidP="0022388E">
      <w:pPr>
        <w:tabs>
          <w:tab w:val="left" w:pos="709"/>
        </w:tabs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D7C10">
        <w:rPr>
          <w:rFonts w:eastAsia="Calibri"/>
          <w:color w:val="000000"/>
          <w:sz w:val="28"/>
          <w:szCs w:val="28"/>
          <w:lang w:eastAsia="en-US"/>
        </w:rPr>
        <w:t>Срок реализации подпрограммы: 2017-2021 годы.</w:t>
      </w:r>
    </w:p>
    <w:p w:rsidR="0022388E" w:rsidRPr="004D7C10" w:rsidRDefault="0022388E" w:rsidP="0022388E">
      <w:pPr>
        <w:suppressAutoHyphens/>
        <w:ind w:left="708"/>
        <w:jc w:val="both"/>
        <w:rPr>
          <w:color w:val="000000"/>
          <w:sz w:val="28"/>
          <w:szCs w:val="28"/>
        </w:rPr>
      </w:pPr>
    </w:p>
    <w:p w:rsidR="0022388E" w:rsidRPr="004D7C10" w:rsidRDefault="0022388E" w:rsidP="0022388E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>Ожидаемые результаты:</w:t>
      </w:r>
    </w:p>
    <w:p w:rsidR="0022388E" w:rsidRPr="004D7C10" w:rsidRDefault="0022388E" w:rsidP="0022388E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 xml:space="preserve">- создание условий, обеспечивающих сохранность объектов культурного наследия, их рациональное использование и интеграцию в социально-экономическую и культурную жизнь города; </w:t>
      </w:r>
    </w:p>
    <w:p w:rsidR="0022388E" w:rsidRPr="004D7C10" w:rsidRDefault="0022388E" w:rsidP="0022388E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 xml:space="preserve">- формирование предпосылок для развития сферы культурного туризма, </w:t>
      </w:r>
    </w:p>
    <w:p w:rsidR="0022388E" w:rsidRPr="004D7C10" w:rsidRDefault="0022388E" w:rsidP="0022388E">
      <w:pPr>
        <w:suppressAutoHyphens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 xml:space="preserve">роста инвестиционной привлекательности города; </w:t>
      </w:r>
    </w:p>
    <w:p w:rsidR="0022388E" w:rsidRPr="004D7C10" w:rsidRDefault="0022388E" w:rsidP="0022388E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 xml:space="preserve">- обеспечение прав населения города на свободный доступ к информации, культурным ценностям; </w:t>
      </w:r>
    </w:p>
    <w:p w:rsidR="0022388E" w:rsidRPr="004D7C10" w:rsidRDefault="0022388E" w:rsidP="0022388E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>- повышение уровня комплектования библиотечных и музейных фондов; повышение качества и доступности библиотечных и музейных услуг;</w:t>
      </w:r>
    </w:p>
    <w:p w:rsidR="0022388E" w:rsidRPr="004D7C10" w:rsidRDefault="0022388E" w:rsidP="0022388E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>- расширение разнообразия библиотечных и музейных услуг;</w:t>
      </w:r>
    </w:p>
    <w:p w:rsidR="0022388E" w:rsidRPr="004D7C10" w:rsidRDefault="0022388E" w:rsidP="0022388E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>- рост востребованности услуг библиотек и музеев у населения города.</w:t>
      </w:r>
    </w:p>
    <w:p w:rsidR="0022388E" w:rsidRPr="0022388E" w:rsidRDefault="0022388E" w:rsidP="0022388E">
      <w:pPr>
        <w:tabs>
          <w:tab w:val="left" w:pos="0"/>
        </w:tabs>
        <w:ind w:firstLine="567"/>
        <w:jc w:val="both"/>
      </w:pPr>
      <w:r w:rsidRPr="004D7C10">
        <w:rPr>
          <w:rFonts w:eastAsia="Calibri"/>
          <w:color w:val="000000"/>
          <w:sz w:val="28"/>
          <w:szCs w:val="28"/>
          <w:lang w:eastAsia="en-US"/>
        </w:rPr>
        <w:t>Оценка результатов реализации подпрограммы осуществляется на основе использования показателей, сформированных с учётом специфики деятельности библиотек и музеев, показателей Плана мероприятий («дорожной карты») «Изменения в отраслях социальной сферы, направленные на повышение эффективности сферы культуры города Канска», утверждённого постановлением администрации города Канска от 09.08.2013 №1035.</w:t>
      </w:r>
    </w:p>
    <w:p w:rsidR="00CB48EE" w:rsidRPr="007C70B3" w:rsidRDefault="00CB48EE" w:rsidP="00CB48EE">
      <w:pPr>
        <w:suppressAutoHyphens/>
        <w:jc w:val="both"/>
        <w:rPr>
          <w:color w:val="000000"/>
          <w:sz w:val="28"/>
          <w:szCs w:val="28"/>
        </w:rPr>
      </w:pPr>
    </w:p>
    <w:p w:rsidR="00CB48EE" w:rsidRPr="007C70B3" w:rsidRDefault="00CB48EE" w:rsidP="00CB48EE">
      <w:pPr>
        <w:suppressAutoHyphens/>
        <w:jc w:val="center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 xml:space="preserve">Подпрограмма 2. «Развитие архивного дела в городе Канске» </w:t>
      </w:r>
    </w:p>
    <w:p w:rsidR="00CB48EE" w:rsidRPr="007C70B3" w:rsidRDefault="00CB48EE" w:rsidP="00CB48EE">
      <w:pPr>
        <w:suppressAutoHyphens/>
        <w:jc w:val="center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>(приложение № 5 к программе)</w:t>
      </w:r>
    </w:p>
    <w:p w:rsidR="00CB48EE" w:rsidRPr="007C70B3" w:rsidRDefault="00CB48EE" w:rsidP="00CB48EE">
      <w:pPr>
        <w:suppressAutoHyphens/>
        <w:jc w:val="center"/>
        <w:rPr>
          <w:color w:val="000000"/>
          <w:sz w:val="28"/>
          <w:szCs w:val="28"/>
        </w:rPr>
      </w:pPr>
    </w:p>
    <w:p w:rsidR="00CB48EE" w:rsidRPr="007C70B3" w:rsidRDefault="00CB48EE" w:rsidP="00CB48EE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>Подпрограмма направлена на решение задачи Программы « Сохранение и приумножение документов архивного фонда города Канска для доступа населения к его использованию».</w:t>
      </w:r>
    </w:p>
    <w:p w:rsidR="00CB48EE" w:rsidRPr="007C70B3" w:rsidRDefault="00CB48EE" w:rsidP="00CB48E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>Архивные документы, хранящиеся в архиве города, являются составной частью Архивного фонда Российской Федерации – неотъемлемой частью историко-культурного наследия города и края, одним из символов российской государственности.</w:t>
      </w:r>
    </w:p>
    <w:p w:rsidR="00CB48EE" w:rsidRPr="007C70B3" w:rsidRDefault="00CB48EE" w:rsidP="00CB48E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 xml:space="preserve">В МКУ «Канский городской архив» по данным государственного учёта на 01 января 2018 года хранится 59734 единицы хранения. Структура архивных документов представлена управленческими документами, документами по </w:t>
      </w:r>
      <w:r w:rsidRPr="007C70B3">
        <w:rPr>
          <w:rFonts w:eastAsia="Calibri"/>
          <w:sz w:val="28"/>
          <w:szCs w:val="28"/>
          <w:lang w:eastAsia="en-US"/>
        </w:rPr>
        <w:lastRenderedPageBreak/>
        <w:t>личному составу, документами личного происхождения, научно-технической документацией и фотодокументами на бумажном носителе - 100%.</w:t>
      </w:r>
    </w:p>
    <w:p w:rsidR="00CB48EE" w:rsidRPr="007C70B3" w:rsidRDefault="00CB48EE" w:rsidP="00CB48E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>Архивохранилища городского архива расположены в приспособленных помещениях на 2 и 3 этажах административного здания.</w:t>
      </w:r>
    </w:p>
    <w:p w:rsidR="00CB48EE" w:rsidRPr="007C70B3" w:rsidRDefault="00CB48EE" w:rsidP="00CB48E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>Согласно действующему законодательству, архивные документы должны храниться в нормативных условиях, обеспечивающих их вечное хранение и безопасность.</w:t>
      </w:r>
    </w:p>
    <w:p w:rsidR="00CB48EE" w:rsidRPr="007C70B3" w:rsidRDefault="00CB48EE" w:rsidP="00CB48E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>Создание нормативных условий хранения документов это сложный, дорогостоящий и многоплановый процесс. На способы и методы его решения существенное влияние оказывает множество факторов, в том числе экономические возможности и достигнутый технический уровень.</w:t>
      </w:r>
    </w:p>
    <w:p w:rsidR="00CB48EE" w:rsidRPr="007C70B3" w:rsidRDefault="00CB48EE" w:rsidP="00CB48E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>95% архивных документов хранятся на металлических стеллажах.</w:t>
      </w:r>
    </w:p>
    <w:p w:rsidR="00CB48EE" w:rsidRPr="007C70B3" w:rsidRDefault="00CB48EE" w:rsidP="00CB48E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>Вместе с тем, имеются проблемы материально-технического и информационного обеспечения архива. Быстрыми темпами идет пополнение архива города новыми документами, загруженность архивохранилищ составляет 75%.</w:t>
      </w:r>
    </w:p>
    <w:p w:rsidR="00CB48EE" w:rsidRPr="007C70B3" w:rsidRDefault="00CB48EE" w:rsidP="00CB48E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>Здание архива не охраняется.</w:t>
      </w:r>
    </w:p>
    <w:p w:rsidR="00CB48EE" w:rsidRPr="007C70B3" w:rsidRDefault="00CB48EE" w:rsidP="00CB48E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 xml:space="preserve"> Городской архив не оснащен системой охранно-пожарного оповещения;</w:t>
      </w:r>
    </w:p>
    <w:p w:rsidR="00CB48EE" w:rsidRPr="007C70B3" w:rsidRDefault="00CB48EE" w:rsidP="00CB48E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 xml:space="preserve">В архивохранилищах не в полной мере поддерживаются нормативные режимы хранения документов: </w:t>
      </w:r>
    </w:p>
    <w:p w:rsidR="00CB48EE" w:rsidRPr="007C70B3" w:rsidRDefault="00CB48EE" w:rsidP="00CB48E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7C70B3">
        <w:rPr>
          <w:rFonts w:eastAsia="Calibri"/>
          <w:sz w:val="28"/>
          <w:szCs w:val="28"/>
          <w:lang w:eastAsia="en-US"/>
        </w:rPr>
        <w:t>световой</w:t>
      </w:r>
      <w:proofErr w:type="gramEnd"/>
      <w:r w:rsidRPr="007C70B3">
        <w:rPr>
          <w:rFonts w:eastAsia="Calibri"/>
          <w:sz w:val="28"/>
          <w:szCs w:val="28"/>
          <w:lang w:eastAsia="en-US"/>
        </w:rPr>
        <w:t xml:space="preserve"> - на третьем и втором этажах архивохранилищ имеются световые окна;</w:t>
      </w:r>
    </w:p>
    <w:p w:rsidR="00CB48EE" w:rsidRPr="007C70B3" w:rsidRDefault="00CB48EE" w:rsidP="00CB48E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>санитарно-гигиенический – в помещениях всех  архивохранилищ  не проводился даже косметический ремонт.</w:t>
      </w:r>
    </w:p>
    <w:p w:rsidR="00CB48EE" w:rsidRPr="007C70B3" w:rsidRDefault="00CB48EE" w:rsidP="00CB48E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>Длительное хранение и интенсивное использование архивных документов приводит к ухудшению физического состояния их материальной основы, а в ряде случаев и затухание текстов. В результате архивные документы становятся недоступными для пользователей и могут быть безвозвратно утрачены для общества.</w:t>
      </w:r>
    </w:p>
    <w:p w:rsidR="00CB48EE" w:rsidRPr="007C70B3" w:rsidRDefault="00CB48EE" w:rsidP="00CB48E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7C70B3">
        <w:rPr>
          <w:rFonts w:eastAsia="Calibri"/>
          <w:sz w:val="28"/>
          <w:szCs w:val="28"/>
          <w:lang w:eastAsia="en-US"/>
        </w:rPr>
        <w:t>Подпрограмма в части информатизации предусматривает создание электронных описей, увеличение объема электронного фонда пользования в соответствии с требованиями, позволяющими реализовать Федеральный закон от 22.10.2004 № 125- ФЗ «Об архивном деле в Российской Федерации» в части государственного учета архивных документов и создания к ним научно-справочного аппарата на основе внедрения отраслевого ПК «Архивный фонд» и Стратегии развития информационного общества в Российской Федерации, утвержденной Президентом</w:t>
      </w:r>
      <w:proofErr w:type="gramEnd"/>
      <w:r w:rsidRPr="007C70B3">
        <w:rPr>
          <w:rFonts w:eastAsia="Calibri"/>
          <w:sz w:val="28"/>
          <w:szCs w:val="28"/>
          <w:lang w:eastAsia="en-US"/>
        </w:rPr>
        <w:t xml:space="preserve"> Российской Федерации 07.02.2008 № Пр-212, в части перевода фондов в электронную форму. </w:t>
      </w:r>
      <w:proofErr w:type="gramStart"/>
      <w:r w:rsidRPr="007C70B3">
        <w:rPr>
          <w:rFonts w:eastAsia="Calibri"/>
          <w:sz w:val="28"/>
          <w:szCs w:val="28"/>
          <w:lang w:eastAsia="en-US"/>
        </w:rPr>
        <w:t xml:space="preserve">Это, в совокупности с созданием единой информационной среды взаимодействия между </w:t>
      </w:r>
      <w:proofErr w:type="spellStart"/>
      <w:r w:rsidRPr="007C70B3">
        <w:rPr>
          <w:rFonts w:eastAsia="Calibri"/>
          <w:sz w:val="28"/>
          <w:szCs w:val="28"/>
          <w:lang w:eastAsia="en-US"/>
        </w:rPr>
        <w:t>Канским</w:t>
      </w:r>
      <w:proofErr w:type="spellEnd"/>
      <w:r w:rsidRPr="007C70B3">
        <w:rPr>
          <w:rFonts w:eastAsia="Calibri"/>
          <w:sz w:val="28"/>
          <w:szCs w:val="28"/>
          <w:lang w:eastAsia="en-US"/>
        </w:rPr>
        <w:t xml:space="preserve"> городским архивом, архивами края и архивным агентством Красноярского края, не только обеспечит доступ граждан и организаций к поисковым средствам и электронным копиям архивных документов, в том числе на основе удаленного доступа (прежде всего через информационно-коммуникационную сеть Интернет), но и повысит качество информационного обслуживания населения и оказания муниципальных услуг в</w:t>
      </w:r>
      <w:proofErr w:type="gramEnd"/>
      <w:r w:rsidRPr="007C70B3">
        <w:rPr>
          <w:rFonts w:eastAsia="Calibri"/>
          <w:sz w:val="28"/>
          <w:szCs w:val="28"/>
          <w:lang w:eastAsia="en-US"/>
        </w:rPr>
        <w:t xml:space="preserve"> электронной форме, открытость и эффективность работы архива города.</w:t>
      </w:r>
    </w:p>
    <w:p w:rsidR="00CB48EE" w:rsidRPr="007C70B3" w:rsidRDefault="00CB48EE" w:rsidP="00CB48EE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CB48EE" w:rsidRPr="007C70B3" w:rsidRDefault="00CB48EE" w:rsidP="00CB48E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>Целью подпрограммы является сохранение и приумножение документов архивного фонда города Канска для доступа населения к его использованию.</w:t>
      </w:r>
    </w:p>
    <w:p w:rsidR="00CB48EE" w:rsidRPr="007C70B3" w:rsidRDefault="00CB48EE" w:rsidP="00CB48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>В рамках подпрограммы предполагается решить следующие задачи:</w:t>
      </w:r>
    </w:p>
    <w:p w:rsidR="00CB48EE" w:rsidRPr="007C70B3" w:rsidRDefault="00CB48EE" w:rsidP="00CB48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>- формирование информационно-технологической инфраструктуры архива;</w:t>
      </w:r>
    </w:p>
    <w:p w:rsidR="00CB48EE" w:rsidRPr="007C70B3" w:rsidRDefault="00CB48EE" w:rsidP="00CB48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>- создание оптимальных условий для эффективного функционирования архива.</w:t>
      </w:r>
    </w:p>
    <w:p w:rsidR="00CB48EE" w:rsidRPr="007C70B3" w:rsidRDefault="00CB48EE" w:rsidP="00CB48EE">
      <w:pPr>
        <w:tabs>
          <w:tab w:val="left" w:pos="709"/>
        </w:tabs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C70B3">
        <w:rPr>
          <w:rFonts w:eastAsia="Calibri"/>
          <w:color w:val="000000"/>
          <w:sz w:val="28"/>
          <w:szCs w:val="28"/>
          <w:lang w:eastAsia="en-US"/>
        </w:rPr>
        <w:t>Срок реализации  подпрограммы: 2017-2021 годы.</w:t>
      </w:r>
    </w:p>
    <w:p w:rsidR="00CB48EE" w:rsidRPr="007C70B3" w:rsidRDefault="00CB48EE" w:rsidP="00CB48EE">
      <w:pPr>
        <w:suppressAutoHyphens/>
        <w:ind w:left="708"/>
        <w:jc w:val="both"/>
        <w:rPr>
          <w:color w:val="000000"/>
          <w:sz w:val="28"/>
          <w:szCs w:val="28"/>
        </w:rPr>
      </w:pPr>
    </w:p>
    <w:p w:rsidR="00CB48EE" w:rsidRPr="007C70B3" w:rsidRDefault="00CB48EE" w:rsidP="00CB48EE">
      <w:pPr>
        <w:suppressAutoHyphens/>
        <w:ind w:left="708"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>Ожидаемые результаты:</w:t>
      </w:r>
    </w:p>
    <w:p w:rsidR="00CB48EE" w:rsidRPr="007C70B3" w:rsidRDefault="00CB48EE" w:rsidP="00CB48EE">
      <w:pPr>
        <w:suppressAutoHyphens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 xml:space="preserve">     - обеспечение сохранности архивных документов, формирование на их основе автоматизированных информационных ресурсов, способствующих расширению доступа к архивной информации широкого круга пользователей </w:t>
      </w:r>
    </w:p>
    <w:p w:rsidR="00CB48EE" w:rsidRPr="007C70B3" w:rsidRDefault="00CB48EE" w:rsidP="00CB48EE">
      <w:pPr>
        <w:suppressAutoHyphens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>и обеспечению их законных прав и интересов на получение ретроспективной информации.</w:t>
      </w:r>
    </w:p>
    <w:p w:rsidR="00CB48EE" w:rsidRPr="007C70B3" w:rsidRDefault="00CB48EE" w:rsidP="00CB48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C70B3">
        <w:rPr>
          <w:rFonts w:eastAsia="Calibri"/>
          <w:sz w:val="28"/>
          <w:szCs w:val="28"/>
          <w:lang w:eastAsia="en-US"/>
        </w:rPr>
        <w:t>Оценка результатов реализации подпрограммы осуществляется на основе использования показателей, сформированных с учётом специфики деятельности библиотек и музеев, показателей Плана мероприятий («дорожной карты») «Изменения в отраслях социальной сферы, направленные на повышение эффективности сферы культуры города Канска», утверждённого постановлением администрации города Канска от 09.08.2013 №1035.</w:t>
      </w:r>
    </w:p>
    <w:p w:rsidR="00CB48EE" w:rsidRPr="007C70B3" w:rsidRDefault="00CB48EE" w:rsidP="00CB48EE">
      <w:pPr>
        <w:suppressAutoHyphens/>
        <w:jc w:val="both"/>
        <w:rPr>
          <w:color w:val="000000"/>
          <w:sz w:val="28"/>
          <w:szCs w:val="28"/>
        </w:rPr>
      </w:pPr>
    </w:p>
    <w:p w:rsidR="00CB48EE" w:rsidRPr="007C70B3" w:rsidRDefault="00CB48EE" w:rsidP="00CB48EE">
      <w:pPr>
        <w:suppressAutoHyphens/>
        <w:jc w:val="center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 xml:space="preserve">Подпрограмма 3. «Поддержка искусства и народного творчества» </w:t>
      </w:r>
    </w:p>
    <w:p w:rsidR="00CB48EE" w:rsidRPr="007C70B3" w:rsidRDefault="00CB48EE" w:rsidP="00CB48EE">
      <w:pPr>
        <w:suppressAutoHyphens/>
        <w:jc w:val="center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>(приложение № 6 к программе)</w:t>
      </w:r>
    </w:p>
    <w:p w:rsidR="00CB48EE" w:rsidRPr="007C70B3" w:rsidRDefault="00CB48EE" w:rsidP="00CB48EE">
      <w:pPr>
        <w:suppressAutoHyphens/>
        <w:jc w:val="center"/>
        <w:rPr>
          <w:color w:val="000000"/>
          <w:sz w:val="28"/>
          <w:szCs w:val="28"/>
        </w:rPr>
      </w:pPr>
    </w:p>
    <w:p w:rsidR="00CB48EE" w:rsidRPr="004D7C10" w:rsidRDefault="00CB48EE" w:rsidP="00CB48EE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D7C10">
        <w:rPr>
          <w:sz w:val="28"/>
          <w:szCs w:val="28"/>
        </w:rPr>
        <w:t>Подпрограмма направлена на решение задачи Программы «О</w:t>
      </w:r>
      <w:r w:rsidRPr="004D7C10">
        <w:rPr>
          <w:bCs/>
          <w:sz w:val="28"/>
          <w:szCs w:val="28"/>
        </w:rPr>
        <w:t>беспечение доступа населения города Канска к культурным благам и участию в культурной жизни»</w:t>
      </w:r>
      <w:r w:rsidRPr="004D7C10">
        <w:rPr>
          <w:sz w:val="28"/>
          <w:szCs w:val="28"/>
        </w:rPr>
        <w:t>.</w:t>
      </w:r>
    </w:p>
    <w:p w:rsidR="00CB48EE" w:rsidRPr="004D7C10" w:rsidRDefault="00CB48EE" w:rsidP="00CB48EE">
      <w:pPr>
        <w:ind w:firstLine="708"/>
        <w:jc w:val="both"/>
        <w:rPr>
          <w:sz w:val="28"/>
          <w:szCs w:val="28"/>
        </w:rPr>
      </w:pPr>
      <w:r w:rsidRPr="004D7C10">
        <w:rPr>
          <w:sz w:val="28"/>
          <w:szCs w:val="28"/>
        </w:rPr>
        <w:t>В условиях перехода к инновационному типу развития эффективность и успешность экономики становится как никогда зависимой от уровня развития человеческого и особенно творческого капитала. Творческая деятельность как основа человеческого капитала является наиболее ценным из стратегических ресурсов, соответственно задача создания в городе Канске комфортной и стимулирующей среды, способной сохранять и развивать творческую атмосферу и предоставляющей человеку разнообразные возможности для творческой самореализации, становится приоритетной.</w:t>
      </w:r>
    </w:p>
    <w:p w:rsidR="00CB48EE" w:rsidRPr="004D7C10" w:rsidRDefault="00CB48EE" w:rsidP="00CB48EE">
      <w:pPr>
        <w:ind w:firstLine="708"/>
        <w:jc w:val="both"/>
        <w:rPr>
          <w:sz w:val="28"/>
          <w:szCs w:val="28"/>
        </w:rPr>
      </w:pPr>
      <w:r w:rsidRPr="004D7C10">
        <w:rPr>
          <w:sz w:val="28"/>
          <w:szCs w:val="28"/>
        </w:rPr>
        <w:t xml:space="preserve">Культура в современном мире все больше выступает в качестве важной составной части жизни человека и одного из основных факторов прогресса, важнейшим условием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возможностей. Повышение духовного и культурного уровня всего общества на основе гуманистических ценностей становится возможным, если основными дополняющими друг друга элементами культурной политики, воспринимаемыми </w:t>
      </w:r>
      <w:r w:rsidRPr="004D7C10">
        <w:rPr>
          <w:sz w:val="28"/>
          <w:szCs w:val="28"/>
        </w:rPr>
        <w:lastRenderedPageBreak/>
        <w:t xml:space="preserve">во взаимном воздействии их результатов, являются доступ населения  к культуре и участие в культурной жизни. </w:t>
      </w:r>
    </w:p>
    <w:p w:rsidR="00CB48EE" w:rsidRPr="004D7C10" w:rsidRDefault="00CB48EE" w:rsidP="00CB48EE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CB48EE" w:rsidRPr="004D7C10" w:rsidRDefault="00CB48EE" w:rsidP="00CB48E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4D7C10">
        <w:rPr>
          <w:sz w:val="28"/>
          <w:szCs w:val="28"/>
        </w:rPr>
        <w:t xml:space="preserve">Сохранение и развитие традиций, культурных ценностей, </w:t>
      </w:r>
    </w:p>
    <w:p w:rsidR="00CB48EE" w:rsidRPr="004D7C10" w:rsidRDefault="00CB48EE" w:rsidP="00CB48E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4D7C10">
        <w:rPr>
          <w:sz w:val="28"/>
          <w:szCs w:val="28"/>
        </w:rPr>
        <w:t>поддержка народной культуры и искусства</w:t>
      </w:r>
    </w:p>
    <w:p w:rsidR="00CB48EE" w:rsidRPr="004D7C10" w:rsidRDefault="00CB48EE" w:rsidP="00CB48E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C38B5" w:rsidRPr="004D7C10" w:rsidRDefault="002C38B5" w:rsidP="002C38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7C10">
        <w:rPr>
          <w:sz w:val="28"/>
          <w:szCs w:val="28"/>
        </w:rPr>
        <w:t xml:space="preserve">Культурное наследие, состоящее из аспектов прошлого, которое люди сохраняют, культивируют, изучают и передают следующему поколению, воплощено как в материальных формах, так и в нематериальных. </w:t>
      </w:r>
    </w:p>
    <w:p w:rsidR="002C38B5" w:rsidRPr="004D7C10" w:rsidRDefault="002C38B5" w:rsidP="002C38B5">
      <w:pPr>
        <w:ind w:firstLine="708"/>
        <w:jc w:val="both"/>
        <w:rPr>
          <w:sz w:val="28"/>
          <w:szCs w:val="28"/>
        </w:rPr>
      </w:pPr>
      <w:r w:rsidRPr="004D7C10">
        <w:rPr>
          <w:sz w:val="28"/>
          <w:szCs w:val="28"/>
        </w:rPr>
        <w:t>В сфере культуры наиболее массовыми, доступными и востребованными учреждениями остаются учреждения культурно-досугового типа. Формируя свою деятельность по принципам многофункционального культурного центра, они сохраняют традиционную специфику и виды клубного досуга: коллективное общение, эстетическое воспитание, развитие любительского творчества. Ориентируясь на запросы посетителей, учреждения культурно-досугового типа развивают в качестве приоритетных специализированные формы клубного досуга - детского, подросткового, молодежного, семейного и другие</w:t>
      </w:r>
      <w:r w:rsidRPr="004D7C10">
        <w:rPr>
          <w:color w:val="FF0000"/>
          <w:sz w:val="28"/>
          <w:szCs w:val="28"/>
        </w:rPr>
        <w:t xml:space="preserve">. </w:t>
      </w:r>
      <w:r w:rsidRPr="004D7C10">
        <w:rPr>
          <w:sz w:val="28"/>
          <w:szCs w:val="28"/>
        </w:rPr>
        <w:t>Особенность современного развития Дома культуры - это приоритет функций воспитательной и просветительской.</w:t>
      </w:r>
    </w:p>
    <w:p w:rsidR="00197508" w:rsidRPr="004D7C10" w:rsidRDefault="002C38B5" w:rsidP="002C38B5">
      <w:pPr>
        <w:ind w:firstLine="708"/>
        <w:jc w:val="both"/>
        <w:rPr>
          <w:sz w:val="28"/>
          <w:szCs w:val="28"/>
        </w:rPr>
      </w:pPr>
      <w:r w:rsidRPr="004D7C10">
        <w:rPr>
          <w:sz w:val="28"/>
          <w:szCs w:val="28"/>
        </w:rPr>
        <w:t xml:space="preserve">Сеть муниципальных учреждений культуры города Канска представлена Муниципальным бюджетным учреждением культуры «Городской Дом культуры г. Канска», филиалом которого является ДК «Строитель», с общим количеством мест в залах – 1000. </w:t>
      </w:r>
    </w:p>
    <w:p w:rsidR="00197508" w:rsidRPr="004D7C10" w:rsidRDefault="002C38B5" w:rsidP="002C38B5">
      <w:pPr>
        <w:ind w:firstLine="708"/>
        <w:jc w:val="both"/>
        <w:rPr>
          <w:sz w:val="28"/>
          <w:szCs w:val="28"/>
        </w:rPr>
      </w:pPr>
      <w:r w:rsidRPr="004D7C10">
        <w:rPr>
          <w:sz w:val="28"/>
          <w:szCs w:val="28"/>
        </w:rPr>
        <w:t xml:space="preserve">ГДК г. Канска принимает участие в конкурсах на получение поддержки реализации проектов и стимулирование лучших работников отрасли. Так в 2017 году был выигран, а в2018 году реализован проект «Сказка потомкам» в Конкурсе социальных проектов в рамках </w:t>
      </w:r>
      <w:proofErr w:type="spellStart"/>
      <w:r w:rsidRPr="004D7C10">
        <w:rPr>
          <w:sz w:val="28"/>
          <w:szCs w:val="28"/>
        </w:rPr>
        <w:t>грантовой</w:t>
      </w:r>
      <w:proofErr w:type="spellEnd"/>
      <w:r w:rsidRPr="004D7C10">
        <w:rPr>
          <w:sz w:val="28"/>
          <w:szCs w:val="28"/>
        </w:rPr>
        <w:t xml:space="preserve"> программы Красноярского края «Социальное партнерство во имя развития» на 2018 год совместно с МОО ветеранов войны, труда, вооруженных сил и правоохранительных органов. </w:t>
      </w:r>
    </w:p>
    <w:p w:rsidR="00197508" w:rsidRPr="004D7C10" w:rsidRDefault="002C38B5" w:rsidP="002C38B5">
      <w:pPr>
        <w:ind w:firstLine="708"/>
        <w:jc w:val="both"/>
        <w:rPr>
          <w:sz w:val="28"/>
          <w:szCs w:val="28"/>
        </w:rPr>
      </w:pPr>
      <w:proofErr w:type="gramStart"/>
      <w:r w:rsidRPr="004D7C10">
        <w:rPr>
          <w:sz w:val="28"/>
          <w:szCs w:val="28"/>
        </w:rPr>
        <w:t xml:space="preserve">В 2018 году </w:t>
      </w:r>
      <w:r w:rsidR="00197508" w:rsidRPr="004D7C10">
        <w:rPr>
          <w:sz w:val="28"/>
          <w:szCs w:val="28"/>
        </w:rPr>
        <w:t>в к</w:t>
      </w:r>
      <w:r w:rsidRPr="004D7C10">
        <w:rPr>
          <w:sz w:val="28"/>
          <w:szCs w:val="28"/>
        </w:rPr>
        <w:t>онкурсе на предоставление субсидий социально ориентированным некоммерческим организациям, не являющимися государственными (муниципальными) учреждениями, на реализацию социальных проектов совместно с МОО ветеранов войны, труда, вооруженных сил и правоохранительных органов победил проект «Мыльное нашествие», который реализован на базе фил</w:t>
      </w:r>
      <w:r w:rsidR="00197508" w:rsidRPr="004D7C10">
        <w:rPr>
          <w:sz w:val="28"/>
          <w:szCs w:val="28"/>
        </w:rPr>
        <w:t>и</w:t>
      </w:r>
      <w:r w:rsidRPr="004D7C10">
        <w:rPr>
          <w:sz w:val="28"/>
          <w:szCs w:val="28"/>
        </w:rPr>
        <w:t xml:space="preserve">ала ДК «Строитель». </w:t>
      </w:r>
      <w:proofErr w:type="gramEnd"/>
    </w:p>
    <w:p w:rsidR="002C38B5" w:rsidRPr="004D7C10" w:rsidRDefault="002C38B5" w:rsidP="002C38B5">
      <w:pPr>
        <w:ind w:firstLine="708"/>
        <w:jc w:val="both"/>
        <w:rPr>
          <w:sz w:val="28"/>
          <w:szCs w:val="28"/>
        </w:rPr>
      </w:pPr>
      <w:r w:rsidRPr="004D7C10">
        <w:rPr>
          <w:sz w:val="28"/>
          <w:szCs w:val="28"/>
        </w:rPr>
        <w:t xml:space="preserve">Так же в 2018 году в </w:t>
      </w:r>
      <w:r w:rsidR="00197508" w:rsidRPr="004D7C10">
        <w:rPr>
          <w:sz w:val="28"/>
          <w:szCs w:val="28"/>
        </w:rPr>
        <w:t>к</w:t>
      </w:r>
      <w:r w:rsidRPr="004D7C10">
        <w:rPr>
          <w:sz w:val="28"/>
          <w:szCs w:val="28"/>
        </w:rPr>
        <w:t xml:space="preserve">онкурсе на получение денежного поощрения лучшим творческим работникам, работникам организация культуры и образовательных организаций в области культуры, талантливой молодежи в сфере культуры и искусства Красноярского края победу одержала Наталия Николаевна </w:t>
      </w:r>
      <w:proofErr w:type="spellStart"/>
      <w:r w:rsidRPr="004D7C10">
        <w:rPr>
          <w:sz w:val="28"/>
          <w:szCs w:val="28"/>
        </w:rPr>
        <w:t>Ворониченко</w:t>
      </w:r>
      <w:proofErr w:type="spellEnd"/>
      <w:r w:rsidRPr="004D7C10">
        <w:rPr>
          <w:sz w:val="28"/>
          <w:szCs w:val="28"/>
        </w:rPr>
        <w:t>, художественный руководитель образцового художественного коллектива хореографического ансамбля «</w:t>
      </w:r>
      <w:proofErr w:type="spellStart"/>
      <w:r w:rsidRPr="004D7C10">
        <w:rPr>
          <w:sz w:val="28"/>
          <w:szCs w:val="28"/>
        </w:rPr>
        <w:t>Златица</w:t>
      </w:r>
      <w:proofErr w:type="spellEnd"/>
      <w:r w:rsidRPr="004D7C10">
        <w:rPr>
          <w:sz w:val="28"/>
          <w:szCs w:val="28"/>
        </w:rPr>
        <w:t>».</w:t>
      </w:r>
    </w:p>
    <w:p w:rsidR="002C38B5" w:rsidRPr="004D7C10" w:rsidRDefault="002C38B5" w:rsidP="002C38B5">
      <w:pPr>
        <w:ind w:firstLine="708"/>
        <w:jc w:val="both"/>
        <w:rPr>
          <w:sz w:val="28"/>
          <w:szCs w:val="28"/>
        </w:rPr>
      </w:pPr>
      <w:r w:rsidRPr="004D7C10">
        <w:rPr>
          <w:sz w:val="28"/>
          <w:szCs w:val="28"/>
        </w:rPr>
        <w:t xml:space="preserve">На базе учреждений культурно-досугового типа организуются мероприятия, способствующие нравственному и патриотическому воспитанию подрастающего поколения, стабилизации и гармонизации семейных и общественных отношений, профилактике </w:t>
      </w:r>
      <w:proofErr w:type="spellStart"/>
      <w:r w:rsidRPr="004D7C10">
        <w:rPr>
          <w:sz w:val="28"/>
          <w:szCs w:val="28"/>
        </w:rPr>
        <w:t>девиантного</w:t>
      </w:r>
      <w:proofErr w:type="spellEnd"/>
      <w:r w:rsidRPr="004D7C10">
        <w:rPr>
          <w:sz w:val="28"/>
          <w:szCs w:val="28"/>
        </w:rPr>
        <w:t xml:space="preserve"> поведения среди детей и молодежи, что особенно </w:t>
      </w:r>
      <w:r w:rsidRPr="004D7C10">
        <w:rPr>
          <w:sz w:val="28"/>
          <w:szCs w:val="28"/>
        </w:rPr>
        <w:lastRenderedPageBreak/>
        <w:t>важно, так как в настоящее время социокультурная ситуация характеризуется целым рядом негативных процессов, в первую очередь, утратой населением духовно-нравственных ориентиров.</w:t>
      </w:r>
    </w:p>
    <w:p w:rsidR="002C38B5" w:rsidRPr="004D7C10" w:rsidRDefault="002C38B5" w:rsidP="002C38B5">
      <w:pPr>
        <w:ind w:firstLine="720"/>
        <w:jc w:val="both"/>
        <w:rPr>
          <w:sz w:val="28"/>
          <w:szCs w:val="28"/>
        </w:rPr>
      </w:pPr>
      <w:r w:rsidRPr="004D7C10">
        <w:rPr>
          <w:sz w:val="28"/>
          <w:szCs w:val="28"/>
        </w:rPr>
        <w:t>В целом для учреждений культурно-досугового типа города характерны те же системные проблемы, как и для края, страны в целом – сохраняющийся дефицит сре</w:t>
      </w:r>
      <w:proofErr w:type="gramStart"/>
      <w:r w:rsidRPr="004D7C10">
        <w:rPr>
          <w:sz w:val="28"/>
          <w:szCs w:val="28"/>
        </w:rPr>
        <w:t>дств дл</w:t>
      </w:r>
      <w:proofErr w:type="gramEnd"/>
      <w:r w:rsidRPr="004D7C10">
        <w:rPr>
          <w:sz w:val="28"/>
          <w:szCs w:val="28"/>
        </w:rPr>
        <w:t xml:space="preserve">я реализации мероприятий по сохранению и популяризации традиционной нематериальной народной культуры, устаревание материально-технической базы, недостаток высокопрофессиональных кадров. </w:t>
      </w:r>
    </w:p>
    <w:p w:rsidR="002C38B5" w:rsidRPr="004D7C10" w:rsidRDefault="002C38B5" w:rsidP="002C38B5">
      <w:pPr>
        <w:ind w:firstLine="720"/>
        <w:jc w:val="both"/>
        <w:rPr>
          <w:sz w:val="28"/>
          <w:szCs w:val="28"/>
        </w:rPr>
      </w:pPr>
      <w:r w:rsidRPr="004D7C10">
        <w:rPr>
          <w:sz w:val="28"/>
          <w:szCs w:val="28"/>
        </w:rPr>
        <w:t>Важнейшим фактором, определяющим эффективность учреждений культурно-досугового типа, является кадровый ресурс. На сегодняшний день профессиональный уровень специалистов отстает от уровня современных технологий культурно-досуговой деятельности. Происходит отток специалистов, имеющих высшее и среднее профессиональное образование, наблюдается тенденция старения кадров, что подтверждается ростом количества работников старше 50 лет и уменьшением количества работников до 30 лет.</w:t>
      </w:r>
      <w:r w:rsidRPr="004D7C10">
        <w:rPr>
          <w:spacing w:val="-4"/>
          <w:sz w:val="28"/>
          <w:szCs w:val="28"/>
        </w:rPr>
        <w:t xml:space="preserve"> </w:t>
      </w:r>
    </w:p>
    <w:p w:rsidR="002C38B5" w:rsidRPr="004D7C10" w:rsidRDefault="002C38B5" w:rsidP="002C38B5">
      <w:pPr>
        <w:ind w:firstLine="720"/>
        <w:jc w:val="both"/>
        <w:rPr>
          <w:color w:val="44546A"/>
          <w:sz w:val="28"/>
          <w:szCs w:val="28"/>
        </w:rPr>
      </w:pPr>
      <w:r w:rsidRPr="004D7C10">
        <w:rPr>
          <w:sz w:val="28"/>
          <w:szCs w:val="28"/>
        </w:rPr>
        <w:t xml:space="preserve">Недостаточно развитой остаётся материально-техническая база учреждений культурно-досугового типа, что значительно сдерживает развитие современных форм просветительно-досуговой, воспитательной и информационной деятельности. </w:t>
      </w:r>
    </w:p>
    <w:p w:rsidR="002C38B5" w:rsidRPr="004D7C10" w:rsidRDefault="002C38B5" w:rsidP="002C38B5">
      <w:pPr>
        <w:ind w:firstLine="720"/>
        <w:jc w:val="both"/>
        <w:rPr>
          <w:color w:val="FF0000"/>
          <w:sz w:val="28"/>
          <w:szCs w:val="28"/>
        </w:rPr>
      </w:pPr>
      <w:r w:rsidRPr="004D7C10">
        <w:rPr>
          <w:sz w:val="28"/>
          <w:szCs w:val="28"/>
        </w:rPr>
        <w:t>Необходимо сосредоточить усилия на обеспечении равного доступа населения к услугам учреждений культурно-досугового типа, расширении спектра предложений, увеличении степени вовлеченности различных социальных групп в деятельность клубных формирований, что возможно с расширением досуговых площадей, повышении просветительской роли учреждений культурно-досугового типа, обеспечении учреждений квалифицированными кадрами, улучшении материально-технической базы.</w:t>
      </w:r>
    </w:p>
    <w:p w:rsidR="002C38B5" w:rsidRPr="004D7C10" w:rsidRDefault="002C38B5" w:rsidP="002C38B5">
      <w:pPr>
        <w:ind w:firstLine="720"/>
        <w:jc w:val="both"/>
        <w:rPr>
          <w:sz w:val="28"/>
          <w:szCs w:val="28"/>
        </w:rPr>
      </w:pPr>
      <w:r w:rsidRPr="004D7C10">
        <w:rPr>
          <w:sz w:val="28"/>
          <w:szCs w:val="28"/>
        </w:rPr>
        <w:t>Необходимо уделить внимание сохранению и развитию нематериального культурного наследия, повышению качества услуг, оборудованию учреждений культуры культурно-досугового тип стационарным и выездным вариантом современного светового и проекционного оборудования для проведения мероприятий, сценическими костюмами, инструментами.</w:t>
      </w:r>
    </w:p>
    <w:p w:rsidR="002C38B5" w:rsidRPr="004D7C10" w:rsidRDefault="002C38B5" w:rsidP="002C38B5">
      <w:pPr>
        <w:ind w:firstLine="720"/>
        <w:jc w:val="both"/>
        <w:rPr>
          <w:sz w:val="28"/>
          <w:szCs w:val="28"/>
        </w:rPr>
      </w:pPr>
      <w:r w:rsidRPr="004D7C10">
        <w:rPr>
          <w:sz w:val="28"/>
          <w:szCs w:val="28"/>
        </w:rPr>
        <w:t xml:space="preserve">Одним из важнейших средств нравственного и эстетического воспитания населения является киноискусство. Вместе с тем следует отметить снижение роли кинематографа в интеллектуальном, творческом и духовном развитии населения. ДК «Строитель» на своей базе проводит платные и социальные </w:t>
      </w:r>
      <w:r w:rsidR="00197508" w:rsidRPr="004D7C10">
        <w:rPr>
          <w:sz w:val="28"/>
          <w:szCs w:val="28"/>
        </w:rPr>
        <w:t>кино</w:t>
      </w:r>
      <w:r w:rsidRPr="004D7C10">
        <w:rPr>
          <w:sz w:val="28"/>
          <w:szCs w:val="28"/>
        </w:rPr>
        <w:t>показы для разных возрастных категорий населения. Для качественного предоставления услуги необходимо оснастить филиал современным опоясывающим звуковым оборудование и создать комфортные места для зрителя.</w:t>
      </w:r>
    </w:p>
    <w:p w:rsidR="002C38B5" w:rsidRPr="004D7C10" w:rsidRDefault="002C38B5" w:rsidP="002C38B5">
      <w:pPr>
        <w:ind w:firstLine="720"/>
        <w:jc w:val="both"/>
        <w:rPr>
          <w:sz w:val="28"/>
          <w:szCs w:val="28"/>
        </w:rPr>
      </w:pPr>
    </w:p>
    <w:p w:rsidR="002C38B5" w:rsidRPr="004D7C10" w:rsidRDefault="002C38B5" w:rsidP="002C38B5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4D7C10">
        <w:rPr>
          <w:sz w:val="28"/>
          <w:szCs w:val="28"/>
        </w:rPr>
        <w:t xml:space="preserve">Организация и проведение культурных событий, в том числе </w:t>
      </w:r>
    </w:p>
    <w:p w:rsidR="002C38B5" w:rsidRPr="004D7C10" w:rsidRDefault="002C38B5" w:rsidP="002C38B5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4D7C10">
        <w:rPr>
          <w:sz w:val="28"/>
          <w:szCs w:val="28"/>
        </w:rPr>
        <w:t>на региональном, федеральном, международном уровне</w:t>
      </w:r>
    </w:p>
    <w:p w:rsidR="002C38B5" w:rsidRPr="004D7C10" w:rsidRDefault="002C38B5" w:rsidP="002C38B5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C38B5" w:rsidRPr="004D7C10" w:rsidRDefault="002C38B5" w:rsidP="002C38B5">
      <w:pPr>
        <w:ind w:firstLine="709"/>
        <w:jc w:val="both"/>
        <w:rPr>
          <w:sz w:val="28"/>
          <w:szCs w:val="28"/>
        </w:rPr>
      </w:pPr>
      <w:r w:rsidRPr="004D7C10">
        <w:rPr>
          <w:sz w:val="28"/>
          <w:szCs w:val="28"/>
        </w:rPr>
        <w:t xml:space="preserve">Ежегодно в городе проводится ряд крупных культурных массовых мероприятий, позволяющих вовлечь в культурную жизнь большие группы населения, в том числе мероприятия, связанные с празднованием календарных </w:t>
      </w:r>
      <w:r w:rsidRPr="004D7C10">
        <w:rPr>
          <w:sz w:val="28"/>
          <w:szCs w:val="28"/>
        </w:rPr>
        <w:lastRenderedPageBreak/>
        <w:t>праздников и памятных дат. На высоком профессиональном уровне проводятся патриотические мероприятия: концерты и акции ко Дню Защитника Отечества, Дню Победы, Дню России, Дню независимости России, программы к юбилейной дате по выводу войск из Афганистана, юбилейные даты воинских частей. Традиционными стали мероприятия в рамках Дня семьи, любви и верности, направленные на сохранение и поддержку семейных ценностей и семьи, как основы здорового общества. В День города ежегодно апробируются разные методологические подходы к организации праздника, выстраивается принципиально новое концептуальное решение пространства, формат мероприятия меняет свои пространственные и временные рамки, учитывая запросы горожан и выстраивая взаимовыгодное содружество с бизнесом и учреждениями города.</w:t>
      </w:r>
    </w:p>
    <w:p w:rsidR="002C38B5" w:rsidRPr="004D7C10" w:rsidRDefault="002C38B5" w:rsidP="002C38B5">
      <w:pPr>
        <w:ind w:firstLine="709"/>
        <w:jc w:val="both"/>
        <w:rPr>
          <w:sz w:val="28"/>
          <w:szCs w:val="28"/>
        </w:rPr>
      </w:pPr>
      <w:r w:rsidRPr="004D7C10">
        <w:rPr>
          <w:sz w:val="28"/>
          <w:szCs w:val="28"/>
        </w:rPr>
        <w:t xml:space="preserve">В дни масленичной недели проходит «Праздник </w:t>
      </w:r>
      <w:proofErr w:type="spellStart"/>
      <w:r w:rsidRPr="004D7C10">
        <w:rPr>
          <w:sz w:val="28"/>
          <w:szCs w:val="28"/>
        </w:rPr>
        <w:t>Канского</w:t>
      </w:r>
      <w:proofErr w:type="spellEnd"/>
      <w:r w:rsidRPr="004D7C10">
        <w:rPr>
          <w:sz w:val="28"/>
          <w:szCs w:val="28"/>
        </w:rPr>
        <w:t xml:space="preserve"> блина», широко, масштабно, с торговыми рядами, состязаниями, песнями и плясками. На протяжении ряда лет на территории города реализуется мероприятие общероссийского уровня Всероссийский конкурс детского и юношеского творчества «Москва – Канск транзит» (Роза ветров).</w:t>
      </w:r>
    </w:p>
    <w:p w:rsidR="002C38B5" w:rsidRPr="004D7C10" w:rsidRDefault="002C38B5" w:rsidP="002C38B5">
      <w:pPr>
        <w:ind w:firstLine="709"/>
        <w:jc w:val="both"/>
        <w:rPr>
          <w:sz w:val="28"/>
          <w:szCs w:val="28"/>
        </w:rPr>
      </w:pPr>
      <w:r w:rsidRPr="004D7C10">
        <w:rPr>
          <w:sz w:val="28"/>
          <w:szCs w:val="28"/>
        </w:rPr>
        <w:t xml:space="preserve">Интеграции города в международное культурное пространство способствует проведение на территории города Международного </w:t>
      </w:r>
      <w:proofErr w:type="spellStart"/>
      <w:r w:rsidRPr="004D7C10">
        <w:rPr>
          <w:sz w:val="28"/>
          <w:szCs w:val="28"/>
        </w:rPr>
        <w:t>Канского</w:t>
      </w:r>
      <w:proofErr w:type="spellEnd"/>
      <w:r w:rsidRPr="004D7C10">
        <w:rPr>
          <w:sz w:val="28"/>
          <w:szCs w:val="28"/>
        </w:rPr>
        <w:t xml:space="preserve"> фестиваля. Мощное художественное поле, образовавшееся в результате фестивальной практики, ежегодно притягивает всё большее количество разноплановых и разно</w:t>
      </w:r>
      <w:r w:rsidR="00197508" w:rsidRPr="004D7C10">
        <w:rPr>
          <w:sz w:val="28"/>
          <w:szCs w:val="28"/>
        </w:rPr>
        <w:t xml:space="preserve"> </w:t>
      </w:r>
      <w:r w:rsidRPr="004D7C10">
        <w:rPr>
          <w:sz w:val="28"/>
          <w:szCs w:val="28"/>
        </w:rPr>
        <w:t xml:space="preserve">жанровых участников. Международный Канский фестиваль демонстрирует не только сборные кино-видеопрограммы, но и открывает выставки, проводит образовательные программы, организовывает концерты и пр. Результатом ежегодного проведения Международного </w:t>
      </w:r>
      <w:proofErr w:type="spellStart"/>
      <w:r w:rsidRPr="004D7C10">
        <w:rPr>
          <w:sz w:val="28"/>
          <w:szCs w:val="28"/>
        </w:rPr>
        <w:t>Канского</w:t>
      </w:r>
      <w:proofErr w:type="spellEnd"/>
      <w:r w:rsidRPr="004D7C10">
        <w:rPr>
          <w:sz w:val="28"/>
          <w:szCs w:val="28"/>
        </w:rPr>
        <w:t xml:space="preserve"> фестиваля стало строительство </w:t>
      </w:r>
      <w:proofErr w:type="gramStart"/>
      <w:r w:rsidRPr="004D7C10">
        <w:rPr>
          <w:sz w:val="28"/>
          <w:szCs w:val="28"/>
        </w:rPr>
        <w:t>новых</w:t>
      </w:r>
      <w:proofErr w:type="gramEnd"/>
      <w:r w:rsidRPr="004D7C10">
        <w:rPr>
          <w:sz w:val="28"/>
          <w:szCs w:val="28"/>
        </w:rPr>
        <w:t xml:space="preserve"> уникальных арт-объектов и привлечение в город Канск туристического потока.</w:t>
      </w:r>
    </w:p>
    <w:p w:rsidR="002C38B5" w:rsidRPr="004D7C10" w:rsidRDefault="002C38B5" w:rsidP="002C38B5">
      <w:pPr>
        <w:ind w:firstLine="709"/>
        <w:jc w:val="both"/>
        <w:rPr>
          <w:sz w:val="28"/>
          <w:szCs w:val="28"/>
        </w:rPr>
      </w:pPr>
      <w:r w:rsidRPr="004D7C10">
        <w:rPr>
          <w:sz w:val="28"/>
          <w:szCs w:val="28"/>
        </w:rPr>
        <w:t>Творческие коллективы города успешно участвуют в фестивалях и конкурсах в России и за рубежом, завоевывают высокие награды, тем самым, позиционируя наш город и его лучших представителей народного творчества не только на городском, краевом, но и общероссийском и международном уровнях.</w:t>
      </w:r>
    </w:p>
    <w:p w:rsidR="002C38B5" w:rsidRPr="004D7C10" w:rsidRDefault="002C38B5" w:rsidP="002C38B5">
      <w:pPr>
        <w:tabs>
          <w:tab w:val="num" w:pos="42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D7C10">
        <w:rPr>
          <w:sz w:val="28"/>
          <w:szCs w:val="28"/>
        </w:rPr>
        <w:tab/>
      </w:r>
      <w:r w:rsidRPr="004D7C10">
        <w:rPr>
          <w:sz w:val="28"/>
          <w:szCs w:val="28"/>
        </w:rPr>
        <w:tab/>
      </w:r>
      <w:proofErr w:type="gramStart"/>
      <w:r w:rsidRPr="004D7C10">
        <w:rPr>
          <w:sz w:val="28"/>
          <w:szCs w:val="28"/>
        </w:rPr>
        <w:t>В целях наиболее полной интеграции города в мировой культурный и информационный процесс необходимо продолжить реализацию общероссийских, международных культурных проектов на территории города, активизировать продвижение культуры города за его пределами, прежде всего, в форме гастролей, участия в ко</w:t>
      </w:r>
      <w:r w:rsidR="00197508" w:rsidRPr="004D7C10">
        <w:rPr>
          <w:sz w:val="28"/>
          <w:szCs w:val="28"/>
        </w:rPr>
        <w:t>нкурсах, выставках и фестивалях, использовать современные</w:t>
      </w:r>
      <w:r w:rsidRPr="004D7C10">
        <w:rPr>
          <w:sz w:val="28"/>
          <w:szCs w:val="28"/>
        </w:rPr>
        <w:t xml:space="preserve"> </w:t>
      </w:r>
      <w:r w:rsidR="00197508" w:rsidRPr="004D7C10">
        <w:rPr>
          <w:sz w:val="28"/>
          <w:szCs w:val="28"/>
        </w:rPr>
        <w:t>информационные технологии</w:t>
      </w:r>
      <w:r w:rsidRPr="004D7C10">
        <w:rPr>
          <w:sz w:val="28"/>
          <w:szCs w:val="28"/>
        </w:rPr>
        <w:t xml:space="preserve"> для формирования образа города как культурного центра Восточной зоны Красноярского края.</w:t>
      </w:r>
      <w:proofErr w:type="gramEnd"/>
    </w:p>
    <w:p w:rsidR="002C38B5" w:rsidRPr="004D7C10" w:rsidRDefault="002C38B5" w:rsidP="002C38B5">
      <w:pPr>
        <w:suppressAutoHyphens/>
        <w:jc w:val="center"/>
        <w:rPr>
          <w:color w:val="000000"/>
          <w:sz w:val="28"/>
          <w:szCs w:val="28"/>
        </w:rPr>
      </w:pPr>
    </w:p>
    <w:p w:rsidR="002C38B5" w:rsidRPr="004D7C10" w:rsidRDefault="002C38B5" w:rsidP="002C38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D7C10">
        <w:rPr>
          <w:sz w:val="28"/>
          <w:szCs w:val="28"/>
        </w:rPr>
        <w:t>Целью подпрограммы определено обеспечение доступа населения города Канска к культурным благам и участие в культурной жизни.</w:t>
      </w:r>
    </w:p>
    <w:p w:rsidR="002C38B5" w:rsidRPr="004D7C10" w:rsidRDefault="002C38B5" w:rsidP="002C38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D7C10">
        <w:rPr>
          <w:sz w:val="28"/>
          <w:szCs w:val="28"/>
        </w:rPr>
        <w:t>Достижение данной цели потребует решения следующих задач:</w:t>
      </w:r>
    </w:p>
    <w:p w:rsidR="002C38B5" w:rsidRPr="004D7C10" w:rsidRDefault="002C38B5" w:rsidP="002C38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D7C10">
        <w:rPr>
          <w:sz w:val="28"/>
          <w:szCs w:val="28"/>
        </w:rPr>
        <w:t>- сохранение и развитие традиционной народной культуры, поддержка искусства;</w:t>
      </w:r>
    </w:p>
    <w:p w:rsidR="002C38B5" w:rsidRPr="004D7C10" w:rsidRDefault="002C38B5" w:rsidP="002C38B5">
      <w:pPr>
        <w:ind w:firstLine="540"/>
        <w:jc w:val="both"/>
      </w:pPr>
      <w:r w:rsidRPr="004D7C10">
        <w:rPr>
          <w:color w:val="0070C0"/>
          <w:sz w:val="28"/>
          <w:szCs w:val="28"/>
        </w:rPr>
        <w:lastRenderedPageBreak/>
        <w:t xml:space="preserve">- </w:t>
      </w:r>
      <w:r w:rsidRPr="004D7C10">
        <w:rPr>
          <w:sz w:val="28"/>
          <w:szCs w:val="28"/>
        </w:rPr>
        <w:t>организация и проведение культурных событий, в том числе на межрегиональном и международном уровне.</w:t>
      </w:r>
    </w:p>
    <w:p w:rsidR="002C38B5" w:rsidRPr="004D7C10" w:rsidRDefault="002C38B5" w:rsidP="002C38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D7C10">
        <w:rPr>
          <w:sz w:val="28"/>
          <w:szCs w:val="28"/>
        </w:rPr>
        <w:t>Срок реализации подпрограммы: 2017 - 2021 годы.</w:t>
      </w:r>
    </w:p>
    <w:p w:rsidR="002C38B5" w:rsidRPr="004D7C10" w:rsidRDefault="002C38B5" w:rsidP="002C38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D7C10">
        <w:rPr>
          <w:sz w:val="28"/>
          <w:szCs w:val="28"/>
        </w:rPr>
        <w:t xml:space="preserve">Подпрограмма не предусматривает отдельные этапы реализации. </w:t>
      </w:r>
    </w:p>
    <w:p w:rsidR="002C38B5" w:rsidRPr="004D7C10" w:rsidRDefault="002C38B5" w:rsidP="002C38B5">
      <w:pPr>
        <w:suppressAutoHyphens/>
        <w:jc w:val="center"/>
        <w:rPr>
          <w:color w:val="000000"/>
          <w:sz w:val="28"/>
          <w:szCs w:val="28"/>
        </w:rPr>
      </w:pPr>
    </w:p>
    <w:p w:rsidR="002C38B5" w:rsidRPr="004D7C10" w:rsidRDefault="002C38B5" w:rsidP="002C38B5">
      <w:pPr>
        <w:suppressAutoHyphens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 xml:space="preserve">     Ожидаемые результаты:</w:t>
      </w: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0"/>
        <w:gridCol w:w="9543"/>
      </w:tblGrid>
      <w:tr w:rsidR="002C38B5" w:rsidRPr="004D7C10" w:rsidTr="005B60BE">
        <w:tc>
          <w:tcPr>
            <w:tcW w:w="310" w:type="dxa"/>
            <w:hideMark/>
          </w:tcPr>
          <w:p w:rsidR="002C38B5" w:rsidRPr="004D7C10" w:rsidRDefault="002C38B5" w:rsidP="002C38B5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543" w:type="dxa"/>
            <w:hideMark/>
          </w:tcPr>
          <w:p w:rsidR="002C38B5" w:rsidRPr="004D7C10" w:rsidRDefault="002C38B5" w:rsidP="002C38B5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развитие исполнительских искусств;</w:t>
            </w:r>
          </w:p>
        </w:tc>
      </w:tr>
      <w:tr w:rsidR="002C38B5" w:rsidRPr="004D7C10" w:rsidTr="005B60BE">
        <w:tc>
          <w:tcPr>
            <w:tcW w:w="310" w:type="dxa"/>
            <w:hideMark/>
          </w:tcPr>
          <w:p w:rsidR="002C38B5" w:rsidRPr="004D7C10" w:rsidRDefault="002C38B5" w:rsidP="002C38B5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543" w:type="dxa"/>
            <w:hideMark/>
          </w:tcPr>
          <w:p w:rsidR="002C38B5" w:rsidRPr="004D7C10" w:rsidRDefault="002C38B5" w:rsidP="002C38B5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создание условий для доступа к произведениям кинематографии;</w:t>
            </w:r>
          </w:p>
        </w:tc>
      </w:tr>
      <w:tr w:rsidR="002C38B5" w:rsidRPr="004D7C10" w:rsidTr="005B60BE">
        <w:trPr>
          <w:trHeight w:val="531"/>
        </w:trPr>
        <w:tc>
          <w:tcPr>
            <w:tcW w:w="310" w:type="dxa"/>
            <w:hideMark/>
          </w:tcPr>
          <w:p w:rsidR="002C38B5" w:rsidRPr="004D7C10" w:rsidRDefault="002C38B5" w:rsidP="002C38B5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543" w:type="dxa"/>
            <w:hideMark/>
          </w:tcPr>
          <w:p w:rsidR="002C38B5" w:rsidRPr="004D7C10" w:rsidRDefault="002C38B5" w:rsidP="002C38B5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 xml:space="preserve">сохранение </w:t>
            </w:r>
            <w:r w:rsidRPr="004D7C10">
              <w:rPr>
                <w:sz w:val="28"/>
                <w:szCs w:val="28"/>
                <w:lang w:eastAsia="en-US"/>
              </w:rPr>
              <w:t xml:space="preserve">нематериальной </w:t>
            </w:r>
            <w:r w:rsidRPr="004D7C10">
              <w:rPr>
                <w:color w:val="000000"/>
                <w:sz w:val="28"/>
                <w:szCs w:val="28"/>
                <w:lang w:eastAsia="en-US"/>
              </w:rPr>
              <w:t xml:space="preserve">традиционной народной культуры, </w:t>
            </w:r>
            <w:r w:rsidRPr="004D7C10">
              <w:rPr>
                <w:sz w:val="28"/>
                <w:szCs w:val="28"/>
                <w:lang w:eastAsia="en-US"/>
              </w:rPr>
              <w:t>содействие сохранению и развитию народных худ</w:t>
            </w:r>
            <w:r w:rsidR="00197508" w:rsidRPr="004D7C10">
              <w:rPr>
                <w:sz w:val="28"/>
                <w:szCs w:val="28"/>
                <w:lang w:eastAsia="en-US"/>
              </w:rPr>
              <w:t>ожественных промыслов и ремесел;</w:t>
            </w:r>
          </w:p>
        </w:tc>
      </w:tr>
      <w:tr w:rsidR="002C38B5" w:rsidRPr="004D7C10" w:rsidTr="005B60BE">
        <w:tc>
          <w:tcPr>
            <w:tcW w:w="310" w:type="dxa"/>
            <w:hideMark/>
          </w:tcPr>
          <w:p w:rsidR="002C38B5" w:rsidRPr="004D7C10" w:rsidRDefault="002C38B5" w:rsidP="002C38B5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543" w:type="dxa"/>
            <w:hideMark/>
          </w:tcPr>
          <w:p w:rsidR="002C38B5" w:rsidRPr="004D7C10" w:rsidRDefault="002C38B5" w:rsidP="002C38B5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повышение качества и доступности культурно-досуговых услуг;</w:t>
            </w:r>
          </w:p>
        </w:tc>
      </w:tr>
      <w:tr w:rsidR="002C38B5" w:rsidRPr="004D7C10" w:rsidTr="005B60BE">
        <w:tc>
          <w:tcPr>
            <w:tcW w:w="310" w:type="dxa"/>
            <w:hideMark/>
          </w:tcPr>
          <w:p w:rsidR="002C38B5" w:rsidRPr="004D7C10" w:rsidRDefault="002C38B5" w:rsidP="002C38B5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543" w:type="dxa"/>
            <w:hideMark/>
          </w:tcPr>
          <w:p w:rsidR="002C38B5" w:rsidRPr="004D7C10" w:rsidRDefault="002C38B5" w:rsidP="002C38B5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рост вовлеченности всех групп населения в активную творческую деятельность;</w:t>
            </w:r>
          </w:p>
        </w:tc>
      </w:tr>
      <w:tr w:rsidR="002C38B5" w:rsidRPr="004D7C10" w:rsidTr="005B60BE">
        <w:tc>
          <w:tcPr>
            <w:tcW w:w="310" w:type="dxa"/>
            <w:hideMark/>
          </w:tcPr>
          <w:p w:rsidR="002C38B5" w:rsidRPr="004D7C10" w:rsidRDefault="002C38B5" w:rsidP="002C38B5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543" w:type="dxa"/>
            <w:hideMark/>
          </w:tcPr>
          <w:p w:rsidR="002C38B5" w:rsidRPr="004D7C10" w:rsidRDefault="002C38B5" w:rsidP="002C38B5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увеличение муниципальной поддержки творческих инициатив населения, творческих союзов и организаций культуры;</w:t>
            </w:r>
          </w:p>
        </w:tc>
      </w:tr>
      <w:tr w:rsidR="002C38B5" w:rsidRPr="004D7C10" w:rsidTr="005B60BE">
        <w:tc>
          <w:tcPr>
            <w:tcW w:w="310" w:type="dxa"/>
            <w:hideMark/>
          </w:tcPr>
          <w:p w:rsidR="002C38B5" w:rsidRPr="004D7C10" w:rsidRDefault="002C38B5" w:rsidP="002C38B5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543" w:type="dxa"/>
            <w:hideMark/>
          </w:tcPr>
          <w:p w:rsidR="002C38B5" w:rsidRPr="004D7C10" w:rsidRDefault="002C38B5" w:rsidP="00197508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sz w:val="28"/>
                <w:szCs w:val="28"/>
                <w:lang w:eastAsia="en-US"/>
              </w:rPr>
              <w:t>повышение уровня проведения культурных мероприятий</w:t>
            </w:r>
            <w:r w:rsidR="00197508" w:rsidRPr="004D7C10">
              <w:rPr>
                <w:sz w:val="28"/>
                <w:szCs w:val="28"/>
                <w:lang w:eastAsia="en-US"/>
              </w:rPr>
              <w:t>;</w:t>
            </w:r>
          </w:p>
        </w:tc>
      </w:tr>
      <w:tr w:rsidR="002C38B5" w:rsidRPr="004D7C10" w:rsidTr="005B60BE">
        <w:tc>
          <w:tcPr>
            <w:tcW w:w="310" w:type="dxa"/>
            <w:hideMark/>
          </w:tcPr>
          <w:p w:rsidR="002C38B5" w:rsidRPr="004D7C10" w:rsidRDefault="002C38B5" w:rsidP="002C38B5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543" w:type="dxa"/>
            <w:hideMark/>
          </w:tcPr>
          <w:p w:rsidR="002C38B5" w:rsidRPr="004D7C10" w:rsidRDefault="002C38B5" w:rsidP="002C38B5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развитие межрегионального и международного сотрудничества в сфере культуры.</w:t>
            </w:r>
          </w:p>
        </w:tc>
      </w:tr>
    </w:tbl>
    <w:p w:rsidR="002C38B5" w:rsidRPr="004D7C10" w:rsidRDefault="002C38B5" w:rsidP="002C38B5">
      <w:pPr>
        <w:ind w:firstLine="540"/>
        <w:jc w:val="both"/>
        <w:rPr>
          <w:sz w:val="28"/>
          <w:szCs w:val="28"/>
        </w:rPr>
      </w:pPr>
      <w:r w:rsidRPr="004D7C10">
        <w:rPr>
          <w:sz w:val="28"/>
          <w:szCs w:val="28"/>
        </w:rPr>
        <w:t>Оценка результатов реализации подпрограммы осуществляется на основе использования показателей, сформированных с учетом</w:t>
      </w:r>
      <w:r w:rsidRPr="004D7C10">
        <w:t xml:space="preserve"> </w:t>
      </w:r>
      <w:r w:rsidRPr="004D7C10">
        <w:rPr>
          <w:sz w:val="28"/>
          <w:szCs w:val="28"/>
        </w:rPr>
        <w:t>специфики</w:t>
      </w:r>
      <w:r w:rsidRPr="004D7C10">
        <w:t xml:space="preserve"> </w:t>
      </w:r>
      <w:r w:rsidRPr="004D7C10">
        <w:rPr>
          <w:sz w:val="28"/>
          <w:szCs w:val="28"/>
        </w:rPr>
        <w:t>деятельности учреждений культурно-досугового типа, показателей Плана мероприятий («дорожной карты») «Изменения в отраслях социальной сферы, направленные на повышение эффективности сферы культуры Красноярского края», утвержденного постановлением администрации города Канска от 09.08.2013 № 1035.</w:t>
      </w:r>
    </w:p>
    <w:p w:rsidR="002C38B5" w:rsidRPr="004D7C10" w:rsidRDefault="002C38B5" w:rsidP="002C38B5"/>
    <w:p w:rsidR="00CB48EE" w:rsidRPr="004D7C10" w:rsidRDefault="00CB48EE" w:rsidP="00CB48EE">
      <w:pPr>
        <w:suppressAutoHyphens/>
        <w:jc w:val="center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>Подпрограмма 4. «Обеспечение условий реализации программы</w:t>
      </w:r>
    </w:p>
    <w:p w:rsidR="00CB48EE" w:rsidRPr="004D7C10" w:rsidRDefault="00CB48EE" w:rsidP="00CB48EE">
      <w:pPr>
        <w:suppressAutoHyphens/>
        <w:jc w:val="center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 xml:space="preserve"> и прочие мероприятия» </w:t>
      </w:r>
    </w:p>
    <w:p w:rsidR="00CB48EE" w:rsidRPr="004D7C10" w:rsidRDefault="00CB48EE" w:rsidP="00CB48EE">
      <w:pPr>
        <w:suppressAutoHyphens/>
        <w:jc w:val="center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>(приложение № 7 к программе).</w:t>
      </w:r>
    </w:p>
    <w:p w:rsidR="00CB48EE" w:rsidRPr="004D7C10" w:rsidRDefault="00CB48EE" w:rsidP="00CB48EE">
      <w:pPr>
        <w:suppressAutoHyphens/>
        <w:jc w:val="center"/>
        <w:rPr>
          <w:color w:val="000000"/>
          <w:sz w:val="28"/>
          <w:szCs w:val="28"/>
        </w:rPr>
      </w:pPr>
    </w:p>
    <w:p w:rsidR="00CB48EE" w:rsidRPr="004D7C10" w:rsidRDefault="00CB48EE" w:rsidP="00CB48E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D7C10">
        <w:rPr>
          <w:sz w:val="28"/>
          <w:szCs w:val="28"/>
        </w:rPr>
        <w:t>Подпрограмма направлена на решение задачи Программы «Создание условий для устойчивого развития отрасли «Культура» в городе Канске», а также оказывает влияние на все остальные подпрограммы, осуществляемые в рамках Программы.</w:t>
      </w:r>
    </w:p>
    <w:p w:rsidR="00CB48EE" w:rsidRPr="004D7C10" w:rsidRDefault="00CB48EE" w:rsidP="00CB48E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D7C10">
        <w:rPr>
          <w:sz w:val="28"/>
          <w:szCs w:val="28"/>
        </w:rPr>
        <w:t>Дополнительное образование в сфере культуры и искусства города Канска представляет собой систему творческого развития детей и молодежи и непрерывный процесс подготовки профессиональных кадров для функционирования культурной сферы города.</w:t>
      </w:r>
    </w:p>
    <w:p w:rsidR="009B03BF" w:rsidRPr="004D7C10" w:rsidRDefault="009B03BF" w:rsidP="009B03BF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>В учреждениях дополнительного образования в сфере культуры качественно улучшился подход к предоставляемым образовательным услугам. Это характеризуется следующими положительными результатами. Создана многоуровневая система образовательного процесса, позволяющая использовать учебные планы и программы разного уровня и направленности. Образовательные программы позволяют наиболее полно реализовать задачи обучения с учетом индивидуальных способностей учащихся, степени их одаренности, интереса к обучению, мотивации</w:t>
      </w:r>
    </w:p>
    <w:p w:rsidR="009B03BF" w:rsidRPr="004D7C10" w:rsidRDefault="009B03BF" w:rsidP="009B03BF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lastRenderedPageBreak/>
        <w:t xml:space="preserve">В школах реализуется два вида программ: </w:t>
      </w:r>
    </w:p>
    <w:p w:rsidR="009B03BF" w:rsidRPr="004D7C10" w:rsidRDefault="009B03BF" w:rsidP="009B03BF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>- предпрофессиональные программы в сфере искусств на основе и в соответствии с федеральными государственными требованиями. Данные программы направлены на выявление одаренных детей в раннем возрасте, создание условий для их художественного образования и эстетического воспитания, приобретение ими знаний, умений и навыков в области выбранных ими искусств, опыта творческой деятельности и осуществление их подготовки к поступлению в образовательные учреждения, реализующие профессиональные программы в области искусств;</w:t>
      </w:r>
    </w:p>
    <w:p w:rsidR="009B03BF" w:rsidRPr="004D7C10" w:rsidRDefault="009B03BF" w:rsidP="009B03BF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 xml:space="preserve">- общеразвивающие программы в сфере искусств. Данные программы направлены на предоставление дополнительных образовательных услуг в области музыкального образования всем желающим. </w:t>
      </w:r>
    </w:p>
    <w:p w:rsidR="009B03BF" w:rsidRPr="004D7C10" w:rsidRDefault="009B03BF" w:rsidP="009B03BF">
      <w:pPr>
        <w:ind w:firstLine="709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 xml:space="preserve">Качественно улучшилась методическая работа с педагогическими кадрами через проведение открытых уроков, мастер-классов, создание преподавателями методических пособий. </w:t>
      </w:r>
    </w:p>
    <w:p w:rsidR="009B03BF" w:rsidRPr="004D7C10" w:rsidRDefault="009B03BF" w:rsidP="009B03BF">
      <w:pPr>
        <w:ind w:firstLine="709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 xml:space="preserve">С 2013 года Детская художественная школа является методическим центром </w:t>
      </w:r>
      <w:proofErr w:type="spellStart"/>
      <w:r w:rsidRPr="004D7C10">
        <w:rPr>
          <w:color w:val="000000"/>
          <w:sz w:val="28"/>
          <w:szCs w:val="28"/>
        </w:rPr>
        <w:t>Канского</w:t>
      </w:r>
      <w:proofErr w:type="spellEnd"/>
      <w:r w:rsidRPr="004D7C10">
        <w:rPr>
          <w:color w:val="000000"/>
          <w:sz w:val="28"/>
          <w:szCs w:val="28"/>
        </w:rPr>
        <w:t xml:space="preserve"> методического объединения ДХШ и ДШИ.</w:t>
      </w:r>
    </w:p>
    <w:p w:rsidR="009B03BF" w:rsidRPr="004D7C10" w:rsidRDefault="009B03BF" w:rsidP="009B03BF">
      <w:pPr>
        <w:ind w:firstLine="709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 xml:space="preserve">На базе </w:t>
      </w:r>
      <w:r w:rsidR="00624BB6" w:rsidRPr="004D7C10">
        <w:rPr>
          <w:color w:val="000000"/>
          <w:sz w:val="28"/>
          <w:szCs w:val="28"/>
        </w:rPr>
        <w:t xml:space="preserve">Детской </w:t>
      </w:r>
      <w:r w:rsidRPr="004D7C10">
        <w:rPr>
          <w:color w:val="000000"/>
          <w:sz w:val="28"/>
          <w:szCs w:val="28"/>
        </w:rPr>
        <w:t>художественной школы проводится выставка профессионального мастерства «Вдохновение», которая организована специально для преподавателей-художников ДХШ и ДШИ восточной зоны. Так же школой проводится зональный конкурс детского рисунка «Канский вернисаж» для учащихся ДХШ, ДШИ и художественных судий восточной зоны края.</w:t>
      </w:r>
    </w:p>
    <w:p w:rsidR="00624BB6" w:rsidRPr="004D7C10" w:rsidRDefault="00624BB6" w:rsidP="009B03BF">
      <w:pPr>
        <w:ind w:firstLine="709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>В 2016 году в журнале «Вестник» Чувашского государственного института культуры и искусств г. Чебоксары была опубликована статья заместителя директора Детской музыкальной школы №2 по учебно-восп</w:t>
      </w:r>
      <w:r w:rsidR="00712C69" w:rsidRPr="004D7C10">
        <w:rPr>
          <w:color w:val="000000"/>
          <w:sz w:val="28"/>
          <w:szCs w:val="28"/>
        </w:rPr>
        <w:t xml:space="preserve">итательной работе Т.Е. Кулевой </w:t>
      </w:r>
      <w:r w:rsidRPr="004D7C10">
        <w:rPr>
          <w:color w:val="000000"/>
          <w:sz w:val="28"/>
          <w:szCs w:val="28"/>
        </w:rPr>
        <w:t>«Роль творческого союза преподаватель, ученик, родитель в подготовке к инструментальным конкурсам».</w:t>
      </w:r>
    </w:p>
    <w:p w:rsidR="009B03BF" w:rsidRPr="004D7C10" w:rsidRDefault="009B03BF" w:rsidP="009B03BF">
      <w:pPr>
        <w:ind w:firstLine="709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 xml:space="preserve">В 2017 году были опубликованы методические разработки преподавателей </w:t>
      </w:r>
      <w:r w:rsidR="00624BB6" w:rsidRPr="004D7C10">
        <w:rPr>
          <w:color w:val="000000"/>
          <w:sz w:val="28"/>
          <w:szCs w:val="28"/>
        </w:rPr>
        <w:t xml:space="preserve">Детской </w:t>
      </w:r>
      <w:r w:rsidRPr="004D7C10">
        <w:rPr>
          <w:color w:val="000000"/>
          <w:sz w:val="28"/>
          <w:szCs w:val="28"/>
        </w:rPr>
        <w:t>художественной школы:</w:t>
      </w:r>
    </w:p>
    <w:p w:rsidR="009B03BF" w:rsidRPr="004D7C10" w:rsidRDefault="009B03BF" w:rsidP="009B03BF">
      <w:pPr>
        <w:ind w:firstLine="709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 xml:space="preserve">- </w:t>
      </w:r>
      <w:proofErr w:type="spellStart"/>
      <w:r w:rsidRPr="004D7C10">
        <w:rPr>
          <w:color w:val="000000"/>
          <w:sz w:val="28"/>
          <w:szCs w:val="28"/>
        </w:rPr>
        <w:t>Бушмановой</w:t>
      </w:r>
      <w:proofErr w:type="spellEnd"/>
      <w:r w:rsidRPr="004D7C10">
        <w:rPr>
          <w:color w:val="000000"/>
          <w:sz w:val="28"/>
          <w:szCs w:val="28"/>
        </w:rPr>
        <w:t xml:space="preserve"> Н.В., методическая разработка «Техника холодного батика». Сборник научно-методических работ Министерства культуры Красноярского края «Непрерывное образование в сфере культуры» - №14/2017;</w:t>
      </w:r>
    </w:p>
    <w:p w:rsidR="009B03BF" w:rsidRPr="004D7C10" w:rsidRDefault="009B03BF" w:rsidP="009B03BF">
      <w:pPr>
        <w:ind w:firstLine="709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>- Мазуровой К.А., программа по предмету «Линогравюра». Сборник методических работ КХУ им. Сурикова.</w:t>
      </w:r>
    </w:p>
    <w:p w:rsidR="009B03BF" w:rsidRPr="004D7C10" w:rsidRDefault="009B03BF" w:rsidP="009B03BF">
      <w:pPr>
        <w:ind w:firstLine="709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 xml:space="preserve">В 2017 году были проведены персональные выставки преподавателей </w:t>
      </w:r>
      <w:r w:rsidR="00624BB6" w:rsidRPr="004D7C10">
        <w:rPr>
          <w:color w:val="000000"/>
          <w:sz w:val="28"/>
          <w:szCs w:val="28"/>
        </w:rPr>
        <w:t xml:space="preserve">Детской </w:t>
      </w:r>
      <w:r w:rsidRPr="004D7C10">
        <w:rPr>
          <w:color w:val="000000"/>
          <w:sz w:val="28"/>
          <w:szCs w:val="28"/>
        </w:rPr>
        <w:t xml:space="preserve">художественной школы </w:t>
      </w:r>
      <w:proofErr w:type="spellStart"/>
      <w:r w:rsidRPr="004D7C10">
        <w:rPr>
          <w:color w:val="000000"/>
          <w:sz w:val="28"/>
          <w:szCs w:val="28"/>
        </w:rPr>
        <w:t>Шартух</w:t>
      </w:r>
      <w:proofErr w:type="spellEnd"/>
      <w:r w:rsidRPr="004D7C10">
        <w:rPr>
          <w:color w:val="000000"/>
          <w:sz w:val="28"/>
          <w:szCs w:val="28"/>
        </w:rPr>
        <w:t xml:space="preserve"> А.В. «Кадр из жизни» и </w:t>
      </w:r>
      <w:proofErr w:type="spellStart"/>
      <w:r w:rsidRPr="004D7C10">
        <w:rPr>
          <w:color w:val="000000"/>
          <w:sz w:val="28"/>
          <w:szCs w:val="28"/>
        </w:rPr>
        <w:t>Бушмановой</w:t>
      </w:r>
      <w:proofErr w:type="spellEnd"/>
      <w:r w:rsidRPr="004D7C10">
        <w:rPr>
          <w:color w:val="000000"/>
          <w:sz w:val="28"/>
          <w:szCs w:val="28"/>
        </w:rPr>
        <w:t xml:space="preserve"> Н.В. «Красочная фантазия».</w:t>
      </w:r>
    </w:p>
    <w:p w:rsidR="00624BB6" w:rsidRPr="004D7C10" w:rsidRDefault="00624BB6" w:rsidP="009B03BF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4D7C10">
        <w:rPr>
          <w:color w:val="000000"/>
          <w:sz w:val="28"/>
          <w:szCs w:val="28"/>
        </w:rPr>
        <w:t xml:space="preserve">В декабре 2017 года на Красноярском краевом конкурсе методических работ педагогических работников учреждений дополнительного образования и профессиональных образовательных учреждений в области культуры работа преподавателей Детской музыкальной школы №2 Л.С. Егоровой и Т.Г. </w:t>
      </w:r>
      <w:proofErr w:type="spellStart"/>
      <w:r w:rsidRPr="004D7C10">
        <w:rPr>
          <w:color w:val="000000"/>
          <w:sz w:val="28"/>
          <w:szCs w:val="28"/>
        </w:rPr>
        <w:t>Лаук</w:t>
      </w:r>
      <w:proofErr w:type="spellEnd"/>
      <w:r w:rsidRPr="004D7C10">
        <w:rPr>
          <w:color w:val="000000"/>
          <w:sz w:val="28"/>
          <w:szCs w:val="28"/>
        </w:rPr>
        <w:t xml:space="preserve"> «Опрос музыкально-теоретических знаний с 1 по 4 класс и коллоквиум с 5 по 9 класс» в номинации «Учебное издание» заняла IV место (Диплом).</w:t>
      </w:r>
      <w:proofErr w:type="gramEnd"/>
    </w:p>
    <w:p w:rsidR="00712C69" w:rsidRPr="004D7C10" w:rsidRDefault="009B03BF" w:rsidP="009B03BF">
      <w:pPr>
        <w:ind w:firstLine="709"/>
        <w:jc w:val="both"/>
        <w:rPr>
          <w:color w:val="FF0000"/>
          <w:sz w:val="28"/>
          <w:szCs w:val="28"/>
        </w:rPr>
      </w:pPr>
      <w:r w:rsidRPr="004D7C10">
        <w:rPr>
          <w:color w:val="000000"/>
          <w:sz w:val="28"/>
          <w:szCs w:val="28"/>
        </w:rPr>
        <w:t xml:space="preserve">Увеличилось число лауреатов и дипломантов конкурсов и фестивалей различного уровня, что говорит о повышении статуса школ дополнительного </w:t>
      </w:r>
      <w:r w:rsidRPr="004D7C10">
        <w:rPr>
          <w:color w:val="000000"/>
          <w:sz w:val="28"/>
          <w:szCs w:val="28"/>
        </w:rPr>
        <w:lastRenderedPageBreak/>
        <w:t xml:space="preserve">образования города. </w:t>
      </w:r>
      <w:r w:rsidR="00712C69" w:rsidRPr="004D7C10">
        <w:rPr>
          <w:color w:val="000000"/>
          <w:sz w:val="28"/>
          <w:szCs w:val="28"/>
        </w:rPr>
        <w:t>Например, в Детской школе искусств № 1 количество лауреатов конкурсов и фестивалей различного уровня с 2016 по 2018 год увеличилось на 15 человек и составляет 56 человек.</w:t>
      </w:r>
    </w:p>
    <w:p w:rsidR="009B03BF" w:rsidRPr="004D7C10" w:rsidRDefault="009B03BF" w:rsidP="009B03BF">
      <w:pPr>
        <w:ind w:firstLine="709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 xml:space="preserve">В 2018 году 17 учащихся муниципального бюджетного учреждения дополнительного образования «Детская школа искусств №1» г. Канска стали Лауреатами таких значимых конкурсов, как Открытый Всероссийский конкурс молодых исполнителей им. Н.Л. </w:t>
      </w:r>
      <w:proofErr w:type="spellStart"/>
      <w:r w:rsidRPr="004D7C10">
        <w:rPr>
          <w:color w:val="000000"/>
          <w:sz w:val="28"/>
          <w:szCs w:val="28"/>
        </w:rPr>
        <w:t>Тулуниной</w:t>
      </w:r>
      <w:proofErr w:type="spellEnd"/>
      <w:r w:rsidRPr="004D7C10">
        <w:rPr>
          <w:color w:val="000000"/>
          <w:sz w:val="28"/>
          <w:szCs w:val="28"/>
        </w:rPr>
        <w:t>, Межрегиональный конкурс детских хоровых коллективов «Искусства спасительный свет», Пятый Всероссийский конкурс-фестиваль искусств «Вертикал</w:t>
      </w:r>
      <w:proofErr w:type="gramStart"/>
      <w:r w:rsidRPr="004D7C10">
        <w:rPr>
          <w:color w:val="000000"/>
          <w:sz w:val="28"/>
          <w:szCs w:val="28"/>
        </w:rPr>
        <w:t>ь-</w:t>
      </w:r>
      <w:proofErr w:type="gramEnd"/>
      <w:r w:rsidRPr="004D7C10">
        <w:rPr>
          <w:color w:val="000000"/>
          <w:sz w:val="28"/>
          <w:szCs w:val="28"/>
        </w:rPr>
        <w:t xml:space="preserve"> Личность», Четвертый Всероссийский творческий конкурс «Маэстро» в городе Красноярске, Второй открытый региональный фестиваль-конкурс детского и юношеского исполнительского мастерства «Поколение талантов» в городе Ачинске и др.</w:t>
      </w:r>
    </w:p>
    <w:p w:rsidR="009B03BF" w:rsidRPr="004D7C10" w:rsidRDefault="009B03BF" w:rsidP="009B03BF">
      <w:pPr>
        <w:ind w:firstLine="709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>Пять выпускников художественной школы за 2017-2018 годы</w:t>
      </w:r>
      <w:r w:rsidRPr="004D7C10">
        <w:t xml:space="preserve"> </w:t>
      </w:r>
      <w:r w:rsidRPr="004D7C10">
        <w:rPr>
          <w:color w:val="000000"/>
          <w:sz w:val="28"/>
          <w:szCs w:val="28"/>
        </w:rPr>
        <w:t>продолжили своё обучение в профильных ВУЗах.</w:t>
      </w:r>
      <w:r w:rsidR="00712C69" w:rsidRPr="004D7C10">
        <w:t xml:space="preserve"> </w:t>
      </w:r>
      <w:r w:rsidR="00712C69" w:rsidRPr="004D7C10">
        <w:rPr>
          <w:color w:val="000000"/>
          <w:sz w:val="28"/>
          <w:szCs w:val="28"/>
        </w:rPr>
        <w:t xml:space="preserve">Четверо выпускников Детской школы искусств № 1 поступили в профильные средне-специальные учебные заведения. </w:t>
      </w:r>
    </w:p>
    <w:p w:rsidR="009B03BF" w:rsidRPr="004D7C10" w:rsidRDefault="009B03BF" w:rsidP="009B03BF">
      <w:pPr>
        <w:ind w:firstLine="709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 xml:space="preserve">Увеличилось количество организованных и проведенных мероприятий, внедряются новые формы работы (творческие площадки, форумы, семинары и т.д.). Школы являются постоянными участниками городских мероприятий. Их творческие интерактивные площадки становятся настоящим украшением праздников. </w:t>
      </w:r>
    </w:p>
    <w:p w:rsidR="009B03BF" w:rsidRPr="004D7C10" w:rsidRDefault="009B03BF" w:rsidP="009B03BF">
      <w:pPr>
        <w:ind w:firstLine="709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 xml:space="preserve">В 2017 году праздничным мероприятием отмечала свой 40 - летний юбилей Детская музыкальная школа № 2. </w:t>
      </w:r>
    </w:p>
    <w:p w:rsidR="009B03BF" w:rsidRPr="004D7C10" w:rsidRDefault="009B03BF" w:rsidP="009B03BF">
      <w:pPr>
        <w:ind w:firstLine="709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>В 2018 году ярким событием стало празднование 50-летнего юбилея Детской художественной школы. К этому событию было приурочено открытие памятной доски первому директору художественной школы В.А. Иванову, которое было инициировано первыми выпускниками школы.</w:t>
      </w:r>
    </w:p>
    <w:p w:rsidR="009B03BF" w:rsidRPr="004D7C10" w:rsidRDefault="009B03BF" w:rsidP="009B03BF">
      <w:pPr>
        <w:shd w:val="clear" w:color="auto" w:fill="FFFFFF"/>
        <w:ind w:firstLine="567"/>
        <w:jc w:val="both"/>
        <w:rPr>
          <w:sz w:val="28"/>
          <w:szCs w:val="28"/>
        </w:rPr>
      </w:pPr>
      <w:r w:rsidRPr="004D7C10">
        <w:rPr>
          <w:sz w:val="28"/>
          <w:szCs w:val="28"/>
        </w:rPr>
        <w:t xml:space="preserve">Учреждения дополнительного образования тесно сотрудничают с общеобразовательными учреждениями города, с ФКУ </w:t>
      </w:r>
      <w:proofErr w:type="spellStart"/>
      <w:r w:rsidRPr="004D7C10">
        <w:rPr>
          <w:sz w:val="28"/>
          <w:szCs w:val="28"/>
        </w:rPr>
        <w:t>Канская</w:t>
      </w:r>
      <w:proofErr w:type="spellEnd"/>
      <w:r w:rsidRPr="004D7C10">
        <w:rPr>
          <w:sz w:val="28"/>
          <w:szCs w:val="28"/>
        </w:rPr>
        <w:t xml:space="preserve"> ВК ГУФСИН России по Красноярскому краю, с КГБОУ «Канский морской кадетский корпус», с КГКОУ Канский детский дом имени Ю.А.Гагарина, с</w:t>
      </w:r>
      <w:r w:rsidRPr="004D7C10">
        <w:t xml:space="preserve"> </w:t>
      </w:r>
      <w:r w:rsidRPr="004D7C10">
        <w:rPr>
          <w:sz w:val="28"/>
          <w:szCs w:val="28"/>
        </w:rPr>
        <w:t xml:space="preserve">КГБУ </w:t>
      </w:r>
      <w:proofErr w:type="gramStart"/>
      <w:r w:rsidRPr="004D7C10">
        <w:rPr>
          <w:sz w:val="28"/>
          <w:szCs w:val="28"/>
        </w:rPr>
        <w:t>СО</w:t>
      </w:r>
      <w:proofErr w:type="gramEnd"/>
      <w:r w:rsidRPr="004D7C10">
        <w:rPr>
          <w:sz w:val="28"/>
          <w:szCs w:val="28"/>
        </w:rPr>
        <w:t xml:space="preserve"> пансионат «Кедр», с КГБУЗ «</w:t>
      </w:r>
      <w:proofErr w:type="spellStart"/>
      <w:r w:rsidRPr="004D7C10">
        <w:rPr>
          <w:sz w:val="28"/>
          <w:szCs w:val="28"/>
        </w:rPr>
        <w:t>Канская</w:t>
      </w:r>
      <w:proofErr w:type="spellEnd"/>
      <w:r w:rsidRPr="004D7C10">
        <w:rPr>
          <w:sz w:val="28"/>
          <w:szCs w:val="28"/>
        </w:rPr>
        <w:t xml:space="preserve"> МБ». Они становятся активным двигателем в пропаганде музыкального и художественного искусства, являются культурными очагами города. </w:t>
      </w:r>
    </w:p>
    <w:p w:rsidR="009B03BF" w:rsidRPr="004D7C10" w:rsidRDefault="009B03BF" w:rsidP="009B03BF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D7C10">
        <w:rPr>
          <w:sz w:val="28"/>
          <w:szCs w:val="28"/>
        </w:rPr>
        <w:t xml:space="preserve">Высокопрофессиональная, слаженная работа коллективов школ является залогом успеха, как в профессиональной деятельности, так и в общественной. </w:t>
      </w:r>
    </w:p>
    <w:p w:rsidR="009B03BF" w:rsidRPr="004D7C10" w:rsidRDefault="009B03BF" w:rsidP="009B03BF">
      <w:pPr>
        <w:shd w:val="clear" w:color="auto" w:fill="FFFFFF"/>
        <w:ind w:firstLine="567"/>
        <w:jc w:val="both"/>
        <w:rPr>
          <w:sz w:val="28"/>
          <w:szCs w:val="28"/>
        </w:rPr>
      </w:pPr>
      <w:r w:rsidRPr="004D7C10">
        <w:rPr>
          <w:sz w:val="28"/>
          <w:szCs w:val="28"/>
        </w:rPr>
        <w:t xml:space="preserve">Приоритетными задачами для учреждений дополнительного образования в сфере культуры являются: </w:t>
      </w:r>
    </w:p>
    <w:p w:rsidR="009B03BF" w:rsidRPr="004D7C10" w:rsidRDefault="009B03BF" w:rsidP="009B03BF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D7C10">
        <w:rPr>
          <w:sz w:val="28"/>
          <w:szCs w:val="28"/>
        </w:rPr>
        <w:t xml:space="preserve">- </w:t>
      </w:r>
      <w:r w:rsidRPr="004D7C10">
        <w:rPr>
          <w:color w:val="000000"/>
          <w:sz w:val="28"/>
          <w:szCs w:val="28"/>
        </w:rPr>
        <w:t xml:space="preserve">создание условий </w:t>
      </w:r>
      <w:proofErr w:type="gramStart"/>
      <w:r w:rsidRPr="004D7C10">
        <w:rPr>
          <w:color w:val="000000"/>
          <w:sz w:val="28"/>
          <w:szCs w:val="28"/>
        </w:rPr>
        <w:t>для эффективного развития в ходе модернизации образовательного процесса в соответствии с приоритетами современной образовательной политики в области</w:t>
      </w:r>
      <w:proofErr w:type="gramEnd"/>
      <w:r w:rsidRPr="004D7C10">
        <w:rPr>
          <w:color w:val="000000"/>
          <w:sz w:val="28"/>
          <w:szCs w:val="28"/>
        </w:rPr>
        <w:t xml:space="preserve"> дополнительного образования; </w:t>
      </w:r>
    </w:p>
    <w:p w:rsidR="009B03BF" w:rsidRPr="004D7C10" w:rsidRDefault="009B03BF" w:rsidP="009B03BF">
      <w:pPr>
        <w:shd w:val="clear" w:color="auto" w:fill="FFFFFF"/>
        <w:ind w:firstLine="567"/>
        <w:jc w:val="both"/>
        <w:rPr>
          <w:sz w:val="28"/>
          <w:szCs w:val="28"/>
        </w:rPr>
      </w:pPr>
      <w:r w:rsidRPr="004D7C10">
        <w:rPr>
          <w:color w:val="000000"/>
          <w:sz w:val="28"/>
          <w:szCs w:val="28"/>
        </w:rPr>
        <w:t xml:space="preserve">- </w:t>
      </w:r>
      <w:r w:rsidRPr="004D7C10">
        <w:rPr>
          <w:sz w:val="28"/>
          <w:szCs w:val="28"/>
        </w:rPr>
        <w:t xml:space="preserve">создание комфортных условий для обучения и воспитания детей; </w:t>
      </w:r>
    </w:p>
    <w:p w:rsidR="009B03BF" w:rsidRPr="004D7C10" w:rsidRDefault="009B03BF" w:rsidP="009B03BF">
      <w:pPr>
        <w:shd w:val="clear" w:color="auto" w:fill="FFFFFF"/>
        <w:ind w:firstLine="567"/>
        <w:jc w:val="both"/>
        <w:rPr>
          <w:sz w:val="28"/>
          <w:szCs w:val="28"/>
        </w:rPr>
      </w:pPr>
      <w:r w:rsidRPr="004D7C10">
        <w:rPr>
          <w:sz w:val="28"/>
          <w:szCs w:val="28"/>
        </w:rPr>
        <w:t xml:space="preserve">- сохранение и увеличение контингента </w:t>
      </w:r>
      <w:proofErr w:type="gramStart"/>
      <w:r w:rsidRPr="004D7C10">
        <w:rPr>
          <w:sz w:val="28"/>
          <w:szCs w:val="28"/>
        </w:rPr>
        <w:t>обучающихся</w:t>
      </w:r>
      <w:proofErr w:type="gramEnd"/>
      <w:r w:rsidRPr="004D7C10">
        <w:rPr>
          <w:sz w:val="28"/>
          <w:szCs w:val="28"/>
        </w:rPr>
        <w:t xml:space="preserve">; </w:t>
      </w:r>
    </w:p>
    <w:p w:rsidR="009B03BF" w:rsidRPr="004D7C10" w:rsidRDefault="009B03BF" w:rsidP="009B03BF">
      <w:pPr>
        <w:shd w:val="clear" w:color="auto" w:fill="FFFFFF"/>
        <w:ind w:firstLine="567"/>
        <w:jc w:val="both"/>
        <w:rPr>
          <w:sz w:val="28"/>
          <w:szCs w:val="28"/>
        </w:rPr>
      </w:pPr>
      <w:r w:rsidRPr="004D7C10">
        <w:rPr>
          <w:sz w:val="28"/>
          <w:szCs w:val="28"/>
        </w:rPr>
        <w:t>- увеличение количества обучающихся по предпрофессиональным программам в сфере искусств;</w:t>
      </w:r>
    </w:p>
    <w:p w:rsidR="009B03BF" w:rsidRPr="004D7C10" w:rsidRDefault="009B03BF" w:rsidP="009B03BF">
      <w:pPr>
        <w:shd w:val="clear" w:color="auto" w:fill="FFFFFF"/>
        <w:ind w:firstLine="567"/>
        <w:jc w:val="both"/>
        <w:rPr>
          <w:sz w:val="28"/>
          <w:szCs w:val="28"/>
        </w:rPr>
      </w:pPr>
      <w:r w:rsidRPr="004D7C10">
        <w:rPr>
          <w:sz w:val="28"/>
          <w:szCs w:val="28"/>
        </w:rPr>
        <w:t>- повышение квалификации преподавателей;</w:t>
      </w:r>
    </w:p>
    <w:p w:rsidR="009B03BF" w:rsidRPr="004D7C10" w:rsidRDefault="009B03BF" w:rsidP="009B03BF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D7C10">
        <w:rPr>
          <w:sz w:val="28"/>
          <w:szCs w:val="28"/>
        </w:rPr>
        <w:lastRenderedPageBreak/>
        <w:t xml:space="preserve">- переход на </w:t>
      </w:r>
      <w:proofErr w:type="spellStart"/>
      <w:r w:rsidRPr="004D7C10">
        <w:rPr>
          <w:sz w:val="28"/>
          <w:szCs w:val="28"/>
        </w:rPr>
        <w:t>профстандарты</w:t>
      </w:r>
      <w:proofErr w:type="spellEnd"/>
      <w:r w:rsidRPr="004D7C10">
        <w:rPr>
          <w:sz w:val="28"/>
          <w:szCs w:val="28"/>
        </w:rPr>
        <w:t xml:space="preserve"> до 2020 года;</w:t>
      </w:r>
    </w:p>
    <w:p w:rsidR="009B03BF" w:rsidRPr="004D7C10" w:rsidRDefault="009B03BF" w:rsidP="009B03BF">
      <w:pPr>
        <w:ind w:firstLine="720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>- укрепление материально-технической базы, приобретение специального оборудования;</w:t>
      </w:r>
    </w:p>
    <w:p w:rsidR="009B03BF" w:rsidRPr="004D7C10" w:rsidRDefault="009B03BF" w:rsidP="009B03BF">
      <w:pPr>
        <w:ind w:firstLine="720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 xml:space="preserve">- строительство новой художественной школы, отвечающей всем современным требованиям и вмещающей большее количество </w:t>
      </w:r>
      <w:proofErr w:type="gramStart"/>
      <w:r w:rsidRPr="004D7C10">
        <w:rPr>
          <w:color w:val="000000"/>
          <w:sz w:val="28"/>
          <w:szCs w:val="28"/>
        </w:rPr>
        <w:t>обучающихся</w:t>
      </w:r>
      <w:proofErr w:type="gramEnd"/>
      <w:r w:rsidRPr="004D7C10">
        <w:rPr>
          <w:color w:val="000000"/>
          <w:sz w:val="28"/>
          <w:szCs w:val="28"/>
        </w:rPr>
        <w:t>.</w:t>
      </w:r>
    </w:p>
    <w:p w:rsidR="009B03BF" w:rsidRPr="004D7C10" w:rsidRDefault="009B03BF" w:rsidP="009B03BF">
      <w:pPr>
        <w:ind w:firstLine="720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>Открытие новых отделений, специализаций требуют оснащения образовательного процесса современным оборудованием, переподготовки и повышения квалификации педагогических кадров. Необходимы компьютеры, ноутбуки, специальные доски, экраны для занятий теорией. Для введения новых специализаций (звукорежиссура, синтезатор, компьютерная графика, фотоискусство и др.) необходима новая аппаратура и помещения.</w:t>
      </w:r>
    </w:p>
    <w:p w:rsidR="009B03BF" w:rsidRPr="004D7C10" w:rsidRDefault="009B03BF" w:rsidP="009B03BF">
      <w:pPr>
        <w:ind w:firstLine="720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>Дополнительное образование в области искусств, помимо обучения, воспитания и творческого развития личности, позволяет решать ряд других социально значимых проблем, таких как: обеспечение занятости детей, их самореализация, формирование здорового образа жизни, профилактика безнадзорности, правонарушений других асоциальных проявлений среди детей и подростков. В школах занимаются дети-сироты, инвалиды и дети из многодетных семей. Настоящая программа нацелена на сохранение и содержание учреждений образования в сфере культуры.</w:t>
      </w:r>
    </w:p>
    <w:p w:rsidR="009B03BF" w:rsidRPr="004D7C10" w:rsidRDefault="009B03BF" w:rsidP="009B03BF">
      <w:pPr>
        <w:ind w:firstLine="720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>Актуальные проблемы системы художественного образования - это целый комплекс вопросов, представляющих различные аспекты функционирования учреждений образования в сфере культуры:</w:t>
      </w:r>
    </w:p>
    <w:p w:rsidR="009B03BF" w:rsidRPr="004D7C10" w:rsidRDefault="009B03BF" w:rsidP="009B03BF">
      <w:pPr>
        <w:ind w:firstLine="720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>- повышение качества переподготовки кадров и повышение квалификации специалистов в области художественного образования;</w:t>
      </w:r>
    </w:p>
    <w:p w:rsidR="009B03BF" w:rsidRPr="004D7C10" w:rsidRDefault="009B03BF" w:rsidP="009B03BF">
      <w:pPr>
        <w:ind w:firstLine="720"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>- укрепление материально-технической базы учреждений образования в сфере культуры.</w:t>
      </w:r>
    </w:p>
    <w:p w:rsidR="00CB48EE" w:rsidRPr="004D7C10" w:rsidRDefault="00CB48EE" w:rsidP="00CB48E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48EE" w:rsidRPr="004D7C10" w:rsidRDefault="00CB48EE" w:rsidP="00CB48E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D7C10">
        <w:rPr>
          <w:sz w:val="28"/>
          <w:szCs w:val="28"/>
        </w:rPr>
        <w:t>Целью подпрограммы определено создание условий для устойчивого развития отрасли «Культура» в городе Канске.</w:t>
      </w:r>
    </w:p>
    <w:p w:rsidR="00CB48EE" w:rsidRPr="004D7C10" w:rsidRDefault="00CB48EE" w:rsidP="00CB48E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D7C10">
        <w:rPr>
          <w:sz w:val="28"/>
          <w:szCs w:val="28"/>
        </w:rPr>
        <w:t>Достижение данной цели потребует решения следующих задач:</w:t>
      </w:r>
    </w:p>
    <w:p w:rsidR="00CB48EE" w:rsidRPr="004D7C10" w:rsidRDefault="00CB48EE" w:rsidP="00CB48E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D7C10">
        <w:rPr>
          <w:sz w:val="28"/>
          <w:szCs w:val="28"/>
        </w:rPr>
        <w:t>- развитие дополнительного образования в области культуры;</w:t>
      </w:r>
    </w:p>
    <w:p w:rsidR="00CB48EE" w:rsidRPr="004D7C10" w:rsidRDefault="00CB48EE" w:rsidP="00CB48E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D7C10">
        <w:rPr>
          <w:sz w:val="28"/>
          <w:szCs w:val="28"/>
        </w:rPr>
        <w:t>- обеспечение эффективного управления в отрасли «Культура».</w:t>
      </w:r>
    </w:p>
    <w:p w:rsidR="00CB48EE" w:rsidRPr="004D7C10" w:rsidRDefault="00CB48EE" w:rsidP="00CB48E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D7C10">
        <w:rPr>
          <w:sz w:val="28"/>
          <w:szCs w:val="28"/>
        </w:rPr>
        <w:t>Срок реализации подпрограммы: 2017 - 2021 годы.</w:t>
      </w:r>
    </w:p>
    <w:p w:rsidR="009B03BF" w:rsidRPr="004D7C10" w:rsidRDefault="009B03BF" w:rsidP="00CB48E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CB48EE" w:rsidRPr="004D7C10" w:rsidRDefault="00CB48EE" w:rsidP="00CB48EE">
      <w:pPr>
        <w:suppressAutoHyphens/>
        <w:jc w:val="both"/>
        <w:rPr>
          <w:color w:val="000000"/>
          <w:sz w:val="28"/>
          <w:szCs w:val="28"/>
        </w:rPr>
      </w:pPr>
      <w:r w:rsidRPr="004D7C10">
        <w:rPr>
          <w:color w:val="000000"/>
          <w:sz w:val="28"/>
          <w:szCs w:val="28"/>
        </w:rPr>
        <w:t xml:space="preserve">     Ожидаемые результаты:</w:t>
      </w:r>
    </w:p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2"/>
        <w:gridCol w:w="9461"/>
      </w:tblGrid>
      <w:tr w:rsidR="00CB48EE" w:rsidRPr="004D7C10" w:rsidTr="00CB48EE">
        <w:tc>
          <w:tcPr>
            <w:tcW w:w="392" w:type="dxa"/>
            <w:hideMark/>
          </w:tcPr>
          <w:p w:rsidR="00CB48EE" w:rsidRPr="004D7C10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461" w:type="dxa"/>
            <w:hideMark/>
          </w:tcPr>
          <w:p w:rsidR="00CB48EE" w:rsidRPr="004D7C10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обеспечение эффективного управления кадровыми ресурсами в отрасли «культура»;</w:t>
            </w:r>
          </w:p>
        </w:tc>
      </w:tr>
      <w:tr w:rsidR="00CB48EE" w:rsidRPr="004D7C10" w:rsidTr="00CB48EE">
        <w:tc>
          <w:tcPr>
            <w:tcW w:w="392" w:type="dxa"/>
            <w:hideMark/>
          </w:tcPr>
          <w:p w:rsidR="00CB48EE" w:rsidRPr="004D7C10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461" w:type="dxa"/>
            <w:hideMark/>
          </w:tcPr>
          <w:p w:rsidR="00CB48EE" w:rsidRPr="004D7C10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повышение профессионального уровня работников, укрепление кадрового потенциала;</w:t>
            </w:r>
          </w:p>
        </w:tc>
      </w:tr>
      <w:tr w:rsidR="00CB48EE" w:rsidRPr="004D7C10" w:rsidTr="00CB48EE">
        <w:trPr>
          <w:trHeight w:val="590"/>
        </w:trPr>
        <w:tc>
          <w:tcPr>
            <w:tcW w:w="392" w:type="dxa"/>
            <w:hideMark/>
          </w:tcPr>
          <w:p w:rsidR="00CB48EE" w:rsidRPr="004D7C10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461" w:type="dxa"/>
            <w:hideMark/>
          </w:tcPr>
          <w:p w:rsidR="00CB48EE" w:rsidRPr="004D7C10" w:rsidRDefault="00CB48EE" w:rsidP="00CB48EE">
            <w:pPr>
              <w:tabs>
                <w:tab w:val="left" w:pos="284"/>
              </w:tabs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создание условий для привлечения в отрасль «культура» высококвалифицированных кадров, в том числе молодых специалистов;</w:t>
            </w:r>
          </w:p>
        </w:tc>
      </w:tr>
      <w:tr w:rsidR="00CB48EE" w:rsidRPr="004D7C10" w:rsidTr="00CB48EE">
        <w:tc>
          <w:tcPr>
            <w:tcW w:w="392" w:type="dxa"/>
            <w:hideMark/>
          </w:tcPr>
          <w:p w:rsidR="00CB48EE" w:rsidRPr="004D7C10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461" w:type="dxa"/>
            <w:hideMark/>
          </w:tcPr>
          <w:p w:rsidR="00CB48EE" w:rsidRPr="004D7C10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повышение социального статуса и престижа творческих работников и работников культуры;</w:t>
            </w:r>
          </w:p>
        </w:tc>
      </w:tr>
      <w:tr w:rsidR="00CB48EE" w:rsidRPr="004D7C10" w:rsidTr="00CB48EE">
        <w:tc>
          <w:tcPr>
            <w:tcW w:w="392" w:type="dxa"/>
            <w:hideMark/>
          </w:tcPr>
          <w:p w:rsidR="00CB48EE" w:rsidRPr="004D7C10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461" w:type="dxa"/>
            <w:hideMark/>
          </w:tcPr>
          <w:p w:rsidR="00CB48EE" w:rsidRPr="004D7C10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 xml:space="preserve">сохранение и непрерывное воспроизводство творческого потенциала города посредством поддержки одаренных детей и молодежи вне зависимости от </w:t>
            </w:r>
            <w:r w:rsidRPr="004D7C10">
              <w:rPr>
                <w:color w:val="000000"/>
                <w:sz w:val="28"/>
                <w:szCs w:val="28"/>
                <w:lang w:eastAsia="en-US"/>
              </w:rPr>
              <w:lastRenderedPageBreak/>
              <w:t>типов и видов учреждений, включенных в работу с ребенком;</w:t>
            </w:r>
          </w:p>
        </w:tc>
      </w:tr>
      <w:tr w:rsidR="00CB48EE" w:rsidRPr="004D7C10" w:rsidTr="00CB48EE">
        <w:tc>
          <w:tcPr>
            <w:tcW w:w="392" w:type="dxa"/>
            <w:hideMark/>
          </w:tcPr>
          <w:p w:rsidR="00CB48EE" w:rsidRPr="004D7C10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lastRenderedPageBreak/>
              <w:t>-</w:t>
            </w:r>
          </w:p>
        </w:tc>
        <w:tc>
          <w:tcPr>
            <w:tcW w:w="9461" w:type="dxa"/>
            <w:hideMark/>
          </w:tcPr>
          <w:p w:rsidR="00CB48EE" w:rsidRPr="004D7C10" w:rsidRDefault="00CB48EE" w:rsidP="00CB48EE">
            <w:pPr>
              <w:tabs>
                <w:tab w:val="left" w:pos="284"/>
              </w:tabs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усиление социальной поддержки деятелей культуры, учреждений культуры;</w:t>
            </w:r>
          </w:p>
        </w:tc>
      </w:tr>
      <w:tr w:rsidR="00CB48EE" w:rsidRPr="004D7C10" w:rsidTr="00CB48EE">
        <w:tc>
          <w:tcPr>
            <w:tcW w:w="392" w:type="dxa"/>
            <w:hideMark/>
          </w:tcPr>
          <w:p w:rsidR="00CB48EE" w:rsidRPr="004D7C10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461" w:type="dxa"/>
            <w:hideMark/>
          </w:tcPr>
          <w:p w:rsidR="00CB48EE" w:rsidRPr="004D7C10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расширение использования современных информационно-коммуникационных технологий и электронных продуктов в отрасли «культура», развитие информационных ресурсов;</w:t>
            </w:r>
          </w:p>
        </w:tc>
      </w:tr>
      <w:tr w:rsidR="00CB48EE" w:rsidRPr="004D7C10" w:rsidTr="00CB48EE">
        <w:tc>
          <w:tcPr>
            <w:tcW w:w="392" w:type="dxa"/>
            <w:hideMark/>
          </w:tcPr>
          <w:p w:rsidR="00CB48EE" w:rsidRPr="004D7C10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461" w:type="dxa"/>
            <w:hideMark/>
          </w:tcPr>
          <w:p w:rsidR="00CB48EE" w:rsidRPr="004D7C10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улучшение сохранности музейных и библиотечных фондов;</w:t>
            </w:r>
          </w:p>
        </w:tc>
      </w:tr>
      <w:tr w:rsidR="00CB48EE" w:rsidRPr="004D7C10" w:rsidTr="00CB48EE">
        <w:tc>
          <w:tcPr>
            <w:tcW w:w="392" w:type="dxa"/>
            <w:hideMark/>
          </w:tcPr>
          <w:p w:rsidR="00CB48EE" w:rsidRPr="004D7C10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461" w:type="dxa"/>
            <w:hideMark/>
          </w:tcPr>
          <w:p w:rsidR="00CB48EE" w:rsidRPr="004D7C10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укрепление материально-технической базы учреждений культуры и образовательных учреждений дополнительного образования в области культуры, в том числе обеспечение безопасного и комфортного пребывания посетителей;</w:t>
            </w:r>
          </w:p>
        </w:tc>
      </w:tr>
      <w:tr w:rsidR="00CB48EE" w:rsidRPr="004D7C10" w:rsidTr="00CB48EE">
        <w:tc>
          <w:tcPr>
            <w:tcW w:w="392" w:type="dxa"/>
            <w:hideMark/>
          </w:tcPr>
          <w:p w:rsidR="00CB48EE" w:rsidRPr="004D7C10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461" w:type="dxa"/>
            <w:hideMark/>
          </w:tcPr>
          <w:p w:rsidR="00CB48EE" w:rsidRPr="004D7C10" w:rsidRDefault="00CB48EE" w:rsidP="00CB48EE">
            <w:pPr>
              <w:tabs>
                <w:tab w:val="left" w:pos="284"/>
              </w:tabs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повышение качества и доступности муниципальных услуг, оказываемых в сфере культуры;</w:t>
            </w:r>
          </w:p>
        </w:tc>
      </w:tr>
      <w:tr w:rsidR="00CB48EE" w:rsidRPr="004D7C10" w:rsidTr="00CB48EE">
        <w:tc>
          <w:tcPr>
            <w:tcW w:w="392" w:type="dxa"/>
            <w:hideMark/>
          </w:tcPr>
          <w:p w:rsidR="00CB48EE" w:rsidRPr="004D7C10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461" w:type="dxa"/>
            <w:hideMark/>
          </w:tcPr>
          <w:p w:rsidR="00CB48EE" w:rsidRPr="004D7C10" w:rsidRDefault="00CB48EE" w:rsidP="00CB48EE">
            <w:pPr>
              <w:tabs>
                <w:tab w:val="left" w:pos="284"/>
              </w:tabs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формирование необходимой нормативно-правовой базы, направленной на развитие отрасли «культура»;</w:t>
            </w:r>
          </w:p>
        </w:tc>
      </w:tr>
      <w:tr w:rsidR="00CB48EE" w:rsidRPr="004D7C10" w:rsidTr="00CB48EE">
        <w:tc>
          <w:tcPr>
            <w:tcW w:w="392" w:type="dxa"/>
            <w:hideMark/>
          </w:tcPr>
          <w:p w:rsidR="00CB48EE" w:rsidRPr="004D7C10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461" w:type="dxa"/>
            <w:hideMark/>
          </w:tcPr>
          <w:p w:rsidR="00CB48EE" w:rsidRPr="004D7C10" w:rsidRDefault="00CB48EE" w:rsidP="00CB48EE">
            <w:pPr>
              <w:tabs>
                <w:tab w:val="left" w:pos="284"/>
              </w:tabs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повышение эффективности управления отраслью «культура», расходования бюджетных расходов, внедрение современных подходов бюджетного планирования;</w:t>
            </w:r>
          </w:p>
        </w:tc>
      </w:tr>
      <w:tr w:rsidR="00CB48EE" w:rsidRPr="004D7C10" w:rsidTr="00CB48EE">
        <w:tc>
          <w:tcPr>
            <w:tcW w:w="392" w:type="dxa"/>
            <w:hideMark/>
          </w:tcPr>
          <w:p w:rsidR="00CB48EE" w:rsidRPr="004D7C10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461" w:type="dxa"/>
            <w:hideMark/>
          </w:tcPr>
          <w:p w:rsidR="00CB48EE" w:rsidRPr="004D7C10" w:rsidRDefault="00CB48EE" w:rsidP="00CB48EE">
            <w:pPr>
              <w:tabs>
                <w:tab w:val="left" w:pos="284"/>
              </w:tabs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 xml:space="preserve"> создание эффективной системы управления реализацией Программы, реализация в полном объеме мероприятий Программы, достижение ее целей и задач;</w:t>
            </w:r>
          </w:p>
        </w:tc>
      </w:tr>
      <w:tr w:rsidR="00CB48EE" w:rsidRPr="004D7C10" w:rsidTr="00CB48EE">
        <w:tc>
          <w:tcPr>
            <w:tcW w:w="392" w:type="dxa"/>
            <w:hideMark/>
          </w:tcPr>
          <w:p w:rsidR="00CB48EE" w:rsidRPr="004D7C10" w:rsidRDefault="00CB48EE" w:rsidP="00CB48EE">
            <w:pPr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461" w:type="dxa"/>
            <w:hideMark/>
          </w:tcPr>
          <w:p w:rsidR="00CB48EE" w:rsidRPr="004D7C10" w:rsidRDefault="00CB48EE" w:rsidP="00CB48EE">
            <w:pPr>
              <w:tabs>
                <w:tab w:val="left" w:pos="284"/>
              </w:tabs>
              <w:suppressAutoHyphens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4D7C10">
              <w:rPr>
                <w:color w:val="000000"/>
                <w:sz w:val="28"/>
                <w:szCs w:val="28"/>
                <w:lang w:eastAsia="en-US"/>
              </w:rPr>
              <w:t>создание необходимых условий для активизации инновационной и инвестиционной деятельности в сфере культуры.</w:t>
            </w:r>
          </w:p>
        </w:tc>
      </w:tr>
    </w:tbl>
    <w:p w:rsidR="00BA2ECF" w:rsidRDefault="00BA2ECF" w:rsidP="00CB48E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B48EE" w:rsidRPr="007C70B3" w:rsidRDefault="00CB48EE" w:rsidP="00CB48E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D7C10">
        <w:rPr>
          <w:sz w:val="28"/>
          <w:szCs w:val="28"/>
        </w:rPr>
        <w:t>Оценка результатов реализации подпрограммы осуществляется на основе использования показателей, сформированных с учётом специфики деятельности учреждений дополнительного образования в сфере культуры, показателей Плана мероприятий («дорожной карты») «Изменения в отраслях социальной сферы, направленные на повышение эффективности сферы культуры города Канска», утверждённого постановлением администрации города Канска от 09.08.2013 №1035.</w:t>
      </w:r>
    </w:p>
    <w:p w:rsidR="00CB48EE" w:rsidRPr="007C70B3" w:rsidRDefault="00CB48EE" w:rsidP="00CB48EE">
      <w:pPr>
        <w:suppressAutoHyphens/>
        <w:spacing w:line="192" w:lineRule="auto"/>
        <w:jc w:val="both"/>
        <w:rPr>
          <w:color w:val="000000"/>
          <w:sz w:val="30"/>
          <w:szCs w:val="30"/>
        </w:rPr>
      </w:pPr>
    </w:p>
    <w:p w:rsidR="00CB48EE" w:rsidRPr="007C70B3" w:rsidRDefault="00CB48EE" w:rsidP="00CB48EE">
      <w:pPr>
        <w:suppressAutoHyphens/>
        <w:spacing w:line="192" w:lineRule="auto"/>
        <w:jc w:val="center"/>
        <w:rPr>
          <w:color w:val="000000"/>
          <w:sz w:val="30"/>
          <w:szCs w:val="30"/>
        </w:rPr>
      </w:pPr>
      <w:r w:rsidRPr="007C70B3">
        <w:rPr>
          <w:sz w:val="28"/>
          <w:szCs w:val="28"/>
        </w:rPr>
        <w:t>6. Информация о ресурсном обеспечении программы</w:t>
      </w:r>
    </w:p>
    <w:p w:rsidR="00CB48EE" w:rsidRPr="007C70B3" w:rsidRDefault="00CB48EE" w:rsidP="00CB48EE">
      <w:pPr>
        <w:suppressAutoHyphens/>
        <w:spacing w:line="192" w:lineRule="auto"/>
        <w:jc w:val="center"/>
        <w:rPr>
          <w:color w:val="000000"/>
          <w:sz w:val="30"/>
          <w:szCs w:val="30"/>
        </w:rPr>
      </w:pPr>
    </w:p>
    <w:p w:rsidR="00CB48EE" w:rsidRPr="007C70B3" w:rsidRDefault="00CB48EE" w:rsidP="00281D01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>Информация о ресурсном обеспечении муниципальной программы города</w:t>
      </w:r>
    </w:p>
    <w:p w:rsidR="00CB48EE" w:rsidRPr="004342CE" w:rsidRDefault="00CB48EE" w:rsidP="00CB48EE">
      <w:pPr>
        <w:suppressAutoHyphens/>
        <w:jc w:val="both"/>
        <w:rPr>
          <w:color w:val="000000"/>
          <w:sz w:val="28"/>
          <w:szCs w:val="28"/>
        </w:rPr>
      </w:pPr>
      <w:r w:rsidRPr="007C70B3">
        <w:rPr>
          <w:color w:val="000000"/>
          <w:sz w:val="28"/>
          <w:szCs w:val="28"/>
        </w:rPr>
        <w:t xml:space="preserve">Канска за счет средств городского бюджета, в том числе средств, поступивших из бюджетов других уровней бюджетной </w:t>
      </w:r>
      <w:r w:rsidRPr="004342CE">
        <w:rPr>
          <w:color w:val="000000"/>
          <w:sz w:val="28"/>
          <w:szCs w:val="28"/>
        </w:rPr>
        <w:t xml:space="preserve">системы </w:t>
      </w:r>
      <w:r w:rsidR="00AF6FA7" w:rsidRPr="004342CE">
        <w:rPr>
          <w:color w:val="000000"/>
          <w:sz w:val="28"/>
          <w:szCs w:val="28"/>
        </w:rPr>
        <w:t xml:space="preserve">и бюджетов государственных внебюджетных фондов </w:t>
      </w:r>
      <w:proofErr w:type="gramStart"/>
      <w:r w:rsidRPr="004342CE">
        <w:rPr>
          <w:color w:val="000000"/>
          <w:sz w:val="28"/>
          <w:szCs w:val="28"/>
        </w:rPr>
        <w:t>представлена</w:t>
      </w:r>
      <w:proofErr w:type="gramEnd"/>
      <w:r w:rsidRPr="004342CE">
        <w:rPr>
          <w:color w:val="000000"/>
          <w:sz w:val="28"/>
          <w:szCs w:val="28"/>
        </w:rPr>
        <w:t xml:space="preserve"> в приложении</w:t>
      </w:r>
      <w:r w:rsidR="00AF6FA7" w:rsidRPr="004342CE">
        <w:rPr>
          <w:color w:val="000000"/>
          <w:sz w:val="28"/>
          <w:szCs w:val="28"/>
        </w:rPr>
        <w:t xml:space="preserve"> № 1 к муниципальной программе</w:t>
      </w:r>
      <w:r w:rsidRPr="004342CE">
        <w:rPr>
          <w:color w:val="000000"/>
          <w:sz w:val="28"/>
          <w:szCs w:val="28"/>
        </w:rPr>
        <w:t>.</w:t>
      </w:r>
    </w:p>
    <w:p w:rsidR="00CB48EE" w:rsidRPr="004342CE" w:rsidRDefault="00CB48EE" w:rsidP="00CB48EE">
      <w:pPr>
        <w:suppressAutoHyphens/>
        <w:jc w:val="both"/>
        <w:rPr>
          <w:color w:val="000000"/>
          <w:sz w:val="28"/>
          <w:szCs w:val="28"/>
        </w:rPr>
      </w:pPr>
    </w:p>
    <w:p w:rsidR="00CB48EE" w:rsidRPr="004342CE" w:rsidRDefault="00CB48EE" w:rsidP="00CB48EE">
      <w:pPr>
        <w:suppressAutoHyphens/>
        <w:ind w:firstLine="708"/>
        <w:jc w:val="both"/>
        <w:rPr>
          <w:color w:val="000000"/>
          <w:sz w:val="28"/>
          <w:szCs w:val="28"/>
        </w:rPr>
      </w:pPr>
      <w:r w:rsidRPr="004342CE">
        <w:rPr>
          <w:color w:val="000000"/>
          <w:sz w:val="28"/>
          <w:szCs w:val="28"/>
        </w:rPr>
        <w:t>Информация об источниках финансирования подпрограмм, отдельных</w:t>
      </w:r>
    </w:p>
    <w:p w:rsidR="00CB48EE" w:rsidRPr="00CB48EE" w:rsidRDefault="00CB48EE" w:rsidP="00CB48EE">
      <w:pPr>
        <w:suppressAutoHyphens/>
        <w:jc w:val="both"/>
        <w:rPr>
          <w:color w:val="000000"/>
          <w:sz w:val="30"/>
          <w:szCs w:val="30"/>
        </w:rPr>
      </w:pPr>
      <w:r w:rsidRPr="004342CE">
        <w:rPr>
          <w:color w:val="000000"/>
          <w:sz w:val="28"/>
          <w:szCs w:val="28"/>
        </w:rPr>
        <w:t>мероприятий муниципальной программы города Канска (средства городского бюджета, в том числе средства, поступившие из бюджетов других уровней бюджетной системы</w:t>
      </w:r>
      <w:r w:rsidR="00AF6FA7" w:rsidRPr="004342CE">
        <w:rPr>
          <w:color w:val="000000"/>
          <w:sz w:val="28"/>
          <w:szCs w:val="28"/>
        </w:rPr>
        <w:t>, бюджетов государственных внебюджетных фондов</w:t>
      </w:r>
      <w:r w:rsidRPr="004342CE">
        <w:rPr>
          <w:color w:val="000000"/>
          <w:sz w:val="28"/>
          <w:szCs w:val="28"/>
        </w:rPr>
        <w:t xml:space="preserve">) </w:t>
      </w:r>
      <w:proofErr w:type="gramStart"/>
      <w:r w:rsidRPr="004342CE">
        <w:rPr>
          <w:color w:val="000000"/>
          <w:sz w:val="28"/>
          <w:szCs w:val="28"/>
        </w:rPr>
        <w:t>представлена</w:t>
      </w:r>
      <w:proofErr w:type="gramEnd"/>
      <w:r w:rsidRPr="004342CE">
        <w:rPr>
          <w:color w:val="000000"/>
          <w:sz w:val="28"/>
          <w:szCs w:val="28"/>
        </w:rPr>
        <w:t xml:space="preserve"> в приложении № 2 к муниципальной программе.</w:t>
      </w:r>
    </w:p>
    <w:p w:rsidR="00CB48EE" w:rsidRPr="00CB48EE" w:rsidRDefault="00CB48EE" w:rsidP="00CB48E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B48EE" w:rsidRPr="00CB48EE" w:rsidRDefault="00CB48EE" w:rsidP="00CB48E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B48EE" w:rsidRPr="00CB48EE" w:rsidRDefault="00CB48EE" w:rsidP="00CB48E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73B45" w:rsidRDefault="00573B45" w:rsidP="0058079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7646B" w:rsidRDefault="0097646B" w:rsidP="0058079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97646B" w:rsidSect="000A72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26" w:right="737" w:bottom="425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BA8" w:rsidRDefault="00ED5BA8" w:rsidP="00B352B2">
      <w:r>
        <w:separator/>
      </w:r>
    </w:p>
  </w:endnote>
  <w:endnote w:type="continuationSeparator" w:id="0">
    <w:p w:rsidR="00ED5BA8" w:rsidRDefault="00ED5BA8" w:rsidP="00B352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7A4" w:rsidRDefault="003747A4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7A4" w:rsidRDefault="003747A4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7A4" w:rsidRDefault="003747A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BA8" w:rsidRDefault="00ED5BA8" w:rsidP="00B352B2">
      <w:r>
        <w:separator/>
      </w:r>
    </w:p>
  </w:footnote>
  <w:footnote w:type="continuationSeparator" w:id="0">
    <w:p w:rsidR="00ED5BA8" w:rsidRDefault="00ED5BA8" w:rsidP="00B352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886" w:rsidRDefault="00997886" w:rsidP="00BC6133">
    <w:pPr>
      <w:pStyle w:val="a9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13996"/>
      <w:docPartObj>
        <w:docPartGallery w:val="Page Numbers (Top of Page)"/>
        <w:docPartUnique/>
      </w:docPartObj>
    </w:sdtPr>
    <w:sdtContent>
      <w:p w:rsidR="003747A4" w:rsidRDefault="000B30AB">
        <w:pPr>
          <w:pStyle w:val="a9"/>
          <w:jc w:val="center"/>
        </w:pPr>
        <w:r>
          <w:fldChar w:fldCharType="begin"/>
        </w:r>
        <w:r w:rsidR="003747A4">
          <w:instrText>PAGE   \* MERGEFORMAT</w:instrText>
        </w:r>
        <w:r>
          <w:fldChar w:fldCharType="separate"/>
        </w:r>
        <w:r w:rsidR="009F3DFF">
          <w:rPr>
            <w:noProof/>
          </w:rPr>
          <w:t>26</w:t>
        </w:r>
        <w:r>
          <w:fldChar w:fldCharType="end"/>
        </w:r>
      </w:p>
    </w:sdtContent>
  </w:sdt>
  <w:p w:rsidR="00997886" w:rsidRPr="00CF3ADF" w:rsidRDefault="00997886" w:rsidP="00BC6133">
    <w:pPr>
      <w:pStyle w:val="a9"/>
      <w:jc w:val="center"/>
      <w:rPr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7A4" w:rsidRDefault="003747A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02A68"/>
    <w:multiLevelType w:val="hybridMultilevel"/>
    <w:tmpl w:val="9814A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9321E"/>
    <w:multiLevelType w:val="hybridMultilevel"/>
    <w:tmpl w:val="2BF22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E12E95"/>
    <w:multiLevelType w:val="hybridMultilevel"/>
    <w:tmpl w:val="1858525A"/>
    <w:lvl w:ilvl="0" w:tplc="6456B5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E523EE"/>
    <w:rsid w:val="00004603"/>
    <w:rsid w:val="000123D3"/>
    <w:rsid w:val="00034D87"/>
    <w:rsid w:val="0003641D"/>
    <w:rsid w:val="00037B13"/>
    <w:rsid w:val="000531B0"/>
    <w:rsid w:val="00057B89"/>
    <w:rsid w:val="00060697"/>
    <w:rsid w:val="00094E60"/>
    <w:rsid w:val="000959A6"/>
    <w:rsid w:val="000A1CA3"/>
    <w:rsid w:val="000A721A"/>
    <w:rsid w:val="000B30AB"/>
    <w:rsid w:val="000C0566"/>
    <w:rsid w:val="000D40EF"/>
    <w:rsid w:val="000E3A40"/>
    <w:rsid w:val="000E73DE"/>
    <w:rsid w:val="000F0D0D"/>
    <w:rsid w:val="000F0D4B"/>
    <w:rsid w:val="000F7B93"/>
    <w:rsid w:val="0010097B"/>
    <w:rsid w:val="00105DEF"/>
    <w:rsid w:val="001223DC"/>
    <w:rsid w:val="001248C8"/>
    <w:rsid w:val="0013418C"/>
    <w:rsid w:val="00143E06"/>
    <w:rsid w:val="001560F4"/>
    <w:rsid w:val="0016206F"/>
    <w:rsid w:val="00170565"/>
    <w:rsid w:val="00172D34"/>
    <w:rsid w:val="00180221"/>
    <w:rsid w:val="00182A61"/>
    <w:rsid w:val="00191DFB"/>
    <w:rsid w:val="0019473D"/>
    <w:rsid w:val="00197508"/>
    <w:rsid w:val="001D5D54"/>
    <w:rsid w:val="001F1170"/>
    <w:rsid w:val="001F25B0"/>
    <w:rsid w:val="002173C7"/>
    <w:rsid w:val="0022388E"/>
    <w:rsid w:val="002239D6"/>
    <w:rsid w:val="002314B5"/>
    <w:rsid w:val="00241CDF"/>
    <w:rsid w:val="002518C2"/>
    <w:rsid w:val="0027219A"/>
    <w:rsid w:val="002730B4"/>
    <w:rsid w:val="00273C92"/>
    <w:rsid w:val="002801C0"/>
    <w:rsid w:val="00281D01"/>
    <w:rsid w:val="0029616E"/>
    <w:rsid w:val="00296633"/>
    <w:rsid w:val="002C0CD7"/>
    <w:rsid w:val="002C38B5"/>
    <w:rsid w:val="002D0DDA"/>
    <w:rsid w:val="002E48A3"/>
    <w:rsid w:val="00313057"/>
    <w:rsid w:val="003148D1"/>
    <w:rsid w:val="00321567"/>
    <w:rsid w:val="00324325"/>
    <w:rsid w:val="00324CF9"/>
    <w:rsid w:val="00332B0F"/>
    <w:rsid w:val="003334E5"/>
    <w:rsid w:val="00334BAD"/>
    <w:rsid w:val="0035058C"/>
    <w:rsid w:val="0035066A"/>
    <w:rsid w:val="00357DCA"/>
    <w:rsid w:val="00361CE6"/>
    <w:rsid w:val="00364DC0"/>
    <w:rsid w:val="003747A4"/>
    <w:rsid w:val="0038124E"/>
    <w:rsid w:val="0038506A"/>
    <w:rsid w:val="003925FF"/>
    <w:rsid w:val="00392CC4"/>
    <w:rsid w:val="003936D3"/>
    <w:rsid w:val="003A0651"/>
    <w:rsid w:val="003A5594"/>
    <w:rsid w:val="003B1C60"/>
    <w:rsid w:val="003B4D25"/>
    <w:rsid w:val="003D3FDD"/>
    <w:rsid w:val="003E63B9"/>
    <w:rsid w:val="00400111"/>
    <w:rsid w:val="00404222"/>
    <w:rsid w:val="004141A2"/>
    <w:rsid w:val="004147E0"/>
    <w:rsid w:val="004177EB"/>
    <w:rsid w:val="004342CE"/>
    <w:rsid w:val="004407B4"/>
    <w:rsid w:val="00444B79"/>
    <w:rsid w:val="00453328"/>
    <w:rsid w:val="00473899"/>
    <w:rsid w:val="004770B0"/>
    <w:rsid w:val="00480853"/>
    <w:rsid w:val="00486028"/>
    <w:rsid w:val="0049653F"/>
    <w:rsid w:val="004C53B9"/>
    <w:rsid w:val="004C6C86"/>
    <w:rsid w:val="004D0517"/>
    <w:rsid w:val="004D6841"/>
    <w:rsid w:val="004D7C10"/>
    <w:rsid w:val="004E0255"/>
    <w:rsid w:val="004E6283"/>
    <w:rsid w:val="00517D1D"/>
    <w:rsid w:val="005259B9"/>
    <w:rsid w:val="0053631C"/>
    <w:rsid w:val="00546933"/>
    <w:rsid w:val="00550403"/>
    <w:rsid w:val="00550DB9"/>
    <w:rsid w:val="00553699"/>
    <w:rsid w:val="00562F75"/>
    <w:rsid w:val="005664B4"/>
    <w:rsid w:val="0057111E"/>
    <w:rsid w:val="00573B45"/>
    <w:rsid w:val="00576266"/>
    <w:rsid w:val="00580791"/>
    <w:rsid w:val="005A5663"/>
    <w:rsid w:val="005C0911"/>
    <w:rsid w:val="005C0C7D"/>
    <w:rsid w:val="005D0373"/>
    <w:rsid w:val="005E0FFC"/>
    <w:rsid w:val="005F1686"/>
    <w:rsid w:val="005F5FDF"/>
    <w:rsid w:val="00601D97"/>
    <w:rsid w:val="00604695"/>
    <w:rsid w:val="0060663D"/>
    <w:rsid w:val="00623638"/>
    <w:rsid w:val="00624BB6"/>
    <w:rsid w:val="00630C9C"/>
    <w:rsid w:val="0065031C"/>
    <w:rsid w:val="006559F1"/>
    <w:rsid w:val="00674EC7"/>
    <w:rsid w:val="006768D0"/>
    <w:rsid w:val="00680F03"/>
    <w:rsid w:val="00686467"/>
    <w:rsid w:val="00687D13"/>
    <w:rsid w:val="006931AA"/>
    <w:rsid w:val="006A3965"/>
    <w:rsid w:val="006B143C"/>
    <w:rsid w:val="006C1F1C"/>
    <w:rsid w:val="006E5E76"/>
    <w:rsid w:val="006F37F1"/>
    <w:rsid w:val="006F4344"/>
    <w:rsid w:val="006F5A20"/>
    <w:rsid w:val="006F750D"/>
    <w:rsid w:val="006F7C47"/>
    <w:rsid w:val="0071147A"/>
    <w:rsid w:val="007125ED"/>
    <w:rsid w:val="00712C69"/>
    <w:rsid w:val="00723DB1"/>
    <w:rsid w:val="0073558F"/>
    <w:rsid w:val="007405A4"/>
    <w:rsid w:val="00752377"/>
    <w:rsid w:val="00757C42"/>
    <w:rsid w:val="007801B9"/>
    <w:rsid w:val="0078096F"/>
    <w:rsid w:val="00780B53"/>
    <w:rsid w:val="007830CB"/>
    <w:rsid w:val="0078702B"/>
    <w:rsid w:val="007A1992"/>
    <w:rsid w:val="007C676C"/>
    <w:rsid w:val="007C70B3"/>
    <w:rsid w:val="007D01C9"/>
    <w:rsid w:val="007D659B"/>
    <w:rsid w:val="007F1BFE"/>
    <w:rsid w:val="00836965"/>
    <w:rsid w:val="008406E2"/>
    <w:rsid w:val="0084255B"/>
    <w:rsid w:val="008529D2"/>
    <w:rsid w:val="00874BB2"/>
    <w:rsid w:val="008775B6"/>
    <w:rsid w:val="00892F31"/>
    <w:rsid w:val="008A32E6"/>
    <w:rsid w:val="008A7D1A"/>
    <w:rsid w:val="008B0E31"/>
    <w:rsid w:val="008B3C20"/>
    <w:rsid w:val="008B7DFE"/>
    <w:rsid w:val="008C3268"/>
    <w:rsid w:val="008C482D"/>
    <w:rsid w:val="008D773B"/>
    <w:rsid w:val="008F6E9C"/>
    <w:rsid w:val="0091315E"/>
    <w:rsid w:val="00913B86"/>
    <w:rsid w:val="00917029"/>
    <w:rsid w:val="009274D3"/>
    <w:rsid w:val="00931FBC"/>
    <w:rsid w:val="00932716"/>
    <w:rsid w:val="009472B6"/>
    <w:rsid w:val="00950607"/>
    <w:rsid w:val="00957879"/>
    <w:rsid w:val="00961C11"/>
    <w:rsid w:val="009705B0"/>
    <w:rsid w:val="00970A14"/>
    <w:rsid w:val="0097646B"/>
    <w:rsid w:val="00977B38"/>
    <w:rsid w:val="00992D72"/>
    <w:rsid w:val="00997886"/>
    <w:rsid w:val="009B03BF"/>
    <w:rsid w:val="009B72D3"/>
    <w:rsid w:val="009D2E4C"/>
    <w:rsid w:val="009F3DFF"/>
    <w:rsid w:val="00A039CF"/>
    <w:rsid w:val="00A06757"/>
    <w:rsid w:val="00A3611C"/>
    <w:rsid w:val="00A45C99"/>
    <w:rsid w:val="00A470F1"/>
    <w:rsid w:val="00A664F7"/>
    <w:rsid w:val="00A75E60"/>
    <w:rsid w:val="00A76BEB"/>
    <w:rsid w:val="00A85717"/>
    <w:rsid w:val="00A85D45"/>
    <w:rsid w:val="00A91926"/>
    <w:rsid w:val="00A92C38"/>
    <w:rsid w:val="00AB5301"/>
    <w:rsid w:val="00AC62CB"/>
    <w:rsid w:val="00AE20D9"/>
    <w:rsid w:val="00AF26DF"/>
    <w:rsid w:val="00AF2A83"/>
    <w:rsid w:val="00AF2AC1"/>
    <w:rsid w:val="00AF6FA7"/>
    <w:rsid w:val="00B020F5"/>
    <w:rsid w:val="00B1063C"/>
    <w:rsid w:val="00B11013"/>
    <w:rsid w:val="00B116C8"/>
    <w:rsid w:val="00B11CCF"/>
    <w:rsid w:val="00B13AA6"/>
    <w:rsid w:val="00B352B2"/>
    <w:rsid w:val="00B5416B"/>
    <w:rsid w:val="00B56862"/>
    <w:rsid w:val="00B7318B"/>
    <w:rsid w:val="00B96036"/>
    <w:rsid w:val="00BA11B7"/>
    <w:rsid w:val="00BA147F"/>
    <w:rsid w:val="00BA2ECF"/>
    <w:rsid w:val="00BB0252"/>
    <w:rsid w:val="00BB5838"/>
    <w:rsid w:val="00BB6C4C"/>
    <w:rsid w:val="00BC132E"/>
    <w:rsid w:val="00BC6133"/>
    <w:rsid w:val="00BE6319"/>
    <w:rsid w:val="00BF1F61"/>
    <w:rsid w:val="00BF7472"/>
    <w:rsid w:val="00C02209"/>
    <w:rsid w:val="00C14292"/>
    <w:rsid w:val="00C2764A"/>
    <w:rsid w:val="00C3009B"/>
    <w:rsid w:val="00C373A5"/>
    <w:rsid w:val="00C47AC4"/>
    <w:rsid w:val="00C701CC"/>
    <w:rsid w:val="00C73B45"/>
    <w:rsid w:val="00C91895"/>
    <w:rsid w:val="00CB48EE"/>
    <w:rsid w:val="00CC256D"/>
    <w:rsid w:val="00CC6896"/>
    <w:rsid w:val="00CD2A8C"/>
    <w:rsid w:val="00CD4D5E"/>
    <w:rsid w:val="00CE367C"/>
    <w:rsid w:val="00CF03C8"/>
    <w:rsid w:val="00CF1729"/>
    <w:rsid w:val="00CF3ADF"/>
    <w:rsid w:val="00CF4452"/>
    <w:rsid w:val="00D10B6E"/>
    <w:rsid w:val="00D12733"/>
    <w:rsid w:val="00D1357E"/>
    <w:rsid w:val="00D17641"/>
    <w:rsid w:val="00D30AFF"/>
    <w:rsid w:val="00D31060"/>
    <w:rsid w:val="00D31A4D"/>
    <w:rsid w:val="00D32280"/>
    <w:rsid w:val="00D352A5"/>
    <w:rsid w:val="00D4297A"/>
    <w:rsid w:val="00D4479E"/>
    <w:rsid w:val="00D4768F"/>
    <w:rsid w:val="00D523E7"/>
    <w:rsid w:val="00D61C9E"/>
    <w:rsid w:val="00D85433"/>
    <w:rsid w:val="00DB7FE1"/>
    <w:rsid w:val="00DC12D4"/>
    <w:rsid w:val="00DC540D"/>
    <w:rsid w:val="00DD18E5"/>
    <w:rsid w:val="00DD323A"/>
    <w:rsid w:val="00DD4D03"/>
    <w:rsid w:val="00DE0E7E"/>
    <w:rsid w:val="00E17889"/>
    <w:rsid w:val="00E35495"/>
    <w:rsid w:val="00E41C41"/>
    <w:rsid w:val="00E523EE"/>
    <w:rsid w:val="00E859B1"/>
    <w:rsid w:val="00E861CA"/>
    <w:rsid w:val="00E97605"/>
    <w:rsid w:val="00EA42A7"/>
    <w:rsid w:val="00EA440D"/>
    <w:rsid w:val="00EB0F9C"/>
    <w:rsid w:val="00EB5D86"/>
    <w:rsid w:val="00EC21F7"/>
    <w:rsid w:val="00EC291C"/>
    <w:rsid w:val="00EC77F0"/>
    <w:rsid w:val="00ED5BA8"/>
    <w:rsid w:val="00EE669D"/>
    <w:rsid w:val="00EE7290"/>
    <w:rsid w:val="00EF21B0"/>
    <w:rsid w:val="00EF7C3B"/>
    <w:rsid w:val="00EF7E4C"/>
    <w:rsid w:val="00F00514"/>
    <w:rsid w:val="00F01288"/>
    <w:rsid w:val="00F021BA"/>
    <w:rsid w:val="00F0591A"/>
    <w:rsid w:val="00F175B7"/>
    <w:rsid w:val="00F331CD"/>
    <w:rsid w:val="00F364F5"/>
    <w:rsid w:val="00F503B0"/>
    <w:rsid w:val="00F503EA"/>
    <w:rsid w:val="00F50638"/>
    <w:rsid w:val="00F51DA7"/>
    <w:rsid w:val="00F912CF"/>
    <w:rsid w:val="00FA344E"/>
    <w:rsid w:val="00FA46D4"/>
    <w:rsid w:val="00FC7D11"/>
    <w:rsid w:val="00FD27D0"/>
    <w:rsid w:val="00FD418C"/>
    <w:rsid w:val="00FE01BC"/>
    <w:rsid w:val="00FF7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23EE"/>
    <w:rPr>
      <w:color w:val="0000FF"/>
      <w:u w:val="single"/>
    </w:rPr>
  </w:style>
  <w:style w:type="paragraph" w:styleId="a4">
    <w:name w:val="No Spacing"/>
    <w:uiPriority w:val="1"/>
    <w:qFormat/>
    <w:rsid w:val="00E523EE"/>
    <w:pPr>
      <w:spacing w:after="0" w:line="240" w:lineRule="auto"/>
    </w:pPr>
  </w:style>
  <w:style w:type="paragraph" w:styleId="a5">
    <w:name w:val="List Paragraph"/>
    <w:basedOn w:val="a"/>
    <w:uiPriority w:val="99"/>
    <w:qFormat/>
    <w:rsid w:val="00E523E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523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52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39"/>
    <w:rsid w:val="00E523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352B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52B2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B352B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352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352B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352B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6"/>
    <w:uiPriority w:val="39"/>
    <w:rsid w:val="00CB48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6"/>
    <w:uiPriority w:val="39"/>
    <w:rsid w:val="002C38B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23EE"/>
    <w:rPr>
      <w:color w:val="0000FF"/>
      <w:u w:val="single"/>
    </w:rPr>
  </w:style>
  <w:style w:type="paragraph" w:styleId="a4">
    <w:name w:val="No Spacing"/>
    <w:uiPriority w:val="1"/>
    <w:qFormat/>
    <w:rsid w:val="00E523EE"/>
    <w:pPr>
      <w:spacing w:after="0" w:line="240" w:lineRule="auto"/>
    </w:pPr>
  </w:style>
  <w:style w:type="paragraph" w:styleId="a5">
    <w:name w:val="List Paragraph"/>
    <w:basedOn w:val="a"/>
    <w:uiPriority w:val="99"/>
    <w:qFormat/>
    <w:rsid w:val="00E523E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523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52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39"/>
    <w:rsid w:val="00E52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352B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52B2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B352B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352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352B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352B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6"/>
    <w:uiPriority w:val="39"/>
    <w:rsid w:val="00CB48E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6"/>
    <w:uiPriority w:val="39"/>
    <w:rsid w:val="002C38B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6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15AE4-FFE4-4568-9B86-B4EEDDF60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26</Pages>
  <Words>9521</Words>
  <Characters>54273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Велищенко Наталья Андреевна</cp:lastModifiedBy>
  <cp:revision>41</cp:revision>
  <cp:lastPrinted>2018-12-11T07:12:00Z</cp:lastPrinted>
  <dcterms:created xsi:type="dcterms:W3CDTF">2017-08-30T09:11:00Z</dcterms:created>
  <dcterms:modified xsi:type="dcterms:W3CDTF">2018-12-21T09:17:00Z</dcterms:modified>
</cp:coreProperties>
</file>