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438" w:type="dxa"/>
        <w:tblInd w:w="-601" w:type="dxa"/>
        <w:tblLayout w:type="fixed"/>
        <w:tblLook w:val="04A0"/>
      </w:tblPr>
      <w:tblGrid>
        <w:gridCol w:w="567"/>
        <w:gridCol w:w="1276"/>
        <w:gridCol w:w="425"/>
        <w:gridCol w:w="2153"/>
        <w:gridCol w:w="115"/>
        <w:gridCol w:w="1560"/>
        <w:gridCol w:w="142"/>
        <w:gridCol w:w="645"/>
        <w:gridCol w:w="93"/>
        <w:gridCol w:w="679"/>
        <w:gridCol w:w="201"/>
        <w:gridCol w:w="508"/>
        <w:gridCol w:w="352"/>
        <w:gridCol w:w="357"/>
        <w:gridCol w:w="343"/>
        <w:gridCol w:w="1074"/>
        <w:gridCol w:w="323"/>
        <w:gridCol w:w="953"/>
        <w:gridCol w:w="1134"/>
        <w:gridCol w:w="992"/>
        <w:gridCol w:w="992"/>
        <w:gridCol w:w="1134"/>
        <w:gridCol w:w="1460"/>
        <w:gridCol w:w="960"/>
      </w:tblGrid>
      <w:tr w:rsidR="007052CE" w:rsidRPr="007052CE" w:rsidTr="005569B1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N23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2CE" w:rsidRPr="007052CE" w:rsidTr="005569B1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муниципальной программе города Канска "Развитие инвестиционной деятельности,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2CE" w:rsidRPr="007052CE" w:rsidTr="005569B1">
        <w:trPr>
          <w:trHeight w:val="11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ресурсном обеспечении муниципальной программы города Канска за счет средств городского бюджета, в том числе средств, поступивших из бюджетов других уровней бюджетной системы и бюджетов государственных внебюджетных фондов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69B1" w:rsidRPr="007052CE" w:rsidTr="005569B1">
        <w:trPr>
          <w:trHeight w:val="8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 (муниципальная программа города  Канска, подпрограмма)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города Канска, подпрограммы 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9B1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 главного распорядителя бюджетных средств </w:t>
            </w:r>
          </w:p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далее-ГРБС</w:t>
            </w:r>
            <w:proofErr w:type="spellEnd"/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83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58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бюджетных (внебюджетных) ассигнований, в том числе по годам реализации муниципальной программы города Канска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 период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69B1" w:rsidRPr="007052CE" w:rsidTr="005569B1">
        <w:trPr>
          <w:trHeight w:val="1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2CE" w:rsidRPr="007052CE" w:rsidTr="005569B1">
        <w:trPr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052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</w:t>
            </w:r>
            <w:proofErr w:type="spellEnd"/>
            <w:r w:rsidRPr="007052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7052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2CE" w:rsidRPr="007052CE" w:rsidTr="005569B1">
        <w:trPr>
          <w:trHeight w:val="9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 программа города Канска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5569B1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7052CE"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 инвестиционной деятельности, малого           и среднего </w:t>
            </w:r>
            <w:r w:rsid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предпринимательства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расходные обязательства по муниципальной программе города Канска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2 616 000,00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1 808 288,65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409 534,00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5 832 822,65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52CE" w:rsidRPr="007052CE" w:rsidTr="005569B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52CE" w:rsidRPr="007052CE" w:rsidTr="005569B1">
        <w:trPr>
          <w:trHeight w:val="99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архитектуры  и инвестиций администрации города Канска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1 716 000,00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1 708 288,65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309 534,00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4 532 822,65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52CE" w:rsidRPr="007052CE" w:rsidTr="005569B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Канска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52CE" w:rsidRPr="007052CE" w:rsidTr="005569B1">
        <w:trPr>
          <w:trHeight w:val="112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5569B1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7052CE"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инвестиционной деятельности на территории города Канска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расходное обязательство по подпрограмме муниципальной программе города Канска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188 881,14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29 217,75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428 132,89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52CE" w:rsidRPr="007052CE" w:rsidTr="005569B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52CE" w:rsidRPr="007052CE" w:rsidTr="005569B1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архитектуры и  инвестиций администрации города Канска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188 881,14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29 217,75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428 132,89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52CE" w:rsidRPr="007052CE" w:rsidTr="005569B1">
        <w:trPr>
          <w:trHeight w:val="10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5569B1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7052CE"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субъектов малого и среднего предпринимательства      в городе Канске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расходное обязательство по подпрограмме муниципальной программе города Канска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1 527 118,86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1 679 070,90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4 104 689,76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52CE" w:rsidRPr="007052CE" w:rsidTr="005569B1">
        <w:trPr>
          <w:trHeight w:val="3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52CE" w:rsidRPr="007052CE" w:rsidTr="005569B1">
        <w:trPr>
          <w:trHeight w:val="9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архитектуры и  инвестиций администрации города Канска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1 527 118,86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1 679 070,90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4 104 689,76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52CE" w:rsidRPr="007052CE" w:rsidTr="005569B1">
        <w:trPr>
          <w:trHeight w:val="126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5569B1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7052CE"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города Канска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расходное обязательство по подпрограмме муниципальной программе города Канска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52CE" w:rsidRPr="007052CE" w:rsidTr="005569B1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52CE" w:rsidRPr="007052CE" w:rsidTr="005569B1">
        <w:trPr>
          <w:trHeight w:val="3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города Канска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52CE" w:rsidRPr="007052CE" w:rsidTr="005569B1">
        <w:trPr>
          <w:trHeight w:val="915"/>
        </w:trPr>
        <w:tc>
          <w:tcPr>
            <w:tcW w:w="62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2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2CE" w:rsidRPr="007052CE" w:rsidRDefault="007052CE" w:rsidP="00705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034E" w:rsidRDefault="0021429B"/>
    <w:sectPr w:rsidR="00B9034E" w:rsidSect="005569B1">
      <w:headerReference w:type="default" r:id="rId7"/>
      <w:pgSz w:w="16838" w:h="11906" w:orient="landscape"/>
      <w:pgMar w:top="426" w:right="1134" w:bottom="850" w:left="1134" w:header="454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29B" w:rsidRDefault="0021429B" w:rsidP="005569B1">
      <w:pPr>
        <w:spacing w:after="0" w:line="240" w:lineRule="auto"/>
      </w:pPr>
      <w:r>
        <w:separator/>
      </w:r>
    </w:p>
  </w:endnote>
  <w:endnote w:type="continuationSeparator" w:id="0">
    <w:p w:rsidR="0021429B" w:rsidRDefault="0021429B" w:rsidP="00556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29B" w:rsidRDefault="0021429B" w:rsidP="005569B1">
      <w:pPr>
        <w:spacing w:after="0" w:line="240" w:lineRule="auto"/>
      </w:pPr>
      <w:r>
        <w:separator/>
      </w:r>
    </w:p>
  </w:footnote>
  <w:footnote w:type="continuationSeparator" w:id="0">
    <w:p w:rsidR="0021429B" w:rsidRDefault="0021429B" w:rsidP="00556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561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569B1" w:rsidRDefault="005569B1">
        <w:pPr>
          <w:pStyle w:val="a3"/>
          <w:jc w:val="center"/>
        </w:pPr>
        <w:r w:rsidRPr="005569B1">
          <w:rPr>
            <w:rFonts w:ascii="Times New Roman" w:hAnsi="Times New Roman" w:cs="Times New Roman"/>
          </w:rPr>
          <w:fldChar w:fldCharType="begin"/>
        </w:r>
        <w:r w:rsidRPr="005569B1">
          <w:rPr>
            <w:rFonts w:ascii="Times New Roman" w:hAnsi="Times New Roman" w:cs="Times New Roman"/>
          </w:rPr>
          <w:instrText xml:space="preserve"> PAGE   \* MERGEFORMAT </w:instrText>
        </w:r>
        <w:r w:rsidRPr="005569B1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15</w:t>
        </w:r>
        <w:r w:rsidRPr="005569B1">
          <w:rPr>
            <w:rFonts w:ascii="Times New Roman" w:hAnsi="Times New Roman" w:cs="Times New Roman"/>
          </w:rPr>
          <w:fldChar w:fldCharType="end"/>
        </w:r>
      </w:p>
    </w:sdtContent>
  </w:sdt>
  <w:p w:rsidR="005569B1" w:rsidRDefault="005569B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2CE"/>
    <w:rsid w:val="000045FB"/>
    <w:rsid w:val="0021429B"/>
    <w:rsid w:val="002E06C6"/>
    <w:rsid w:val="00377BA6"/>
    <w:rsid w:val="0051386B"/>
    <w:rsid w:val="005569B1"/>
    <w:rsid w:val="007052CE"/>
    <w:rsid w:val="007F12EA"/>
    <w:rsid w:val="00AB74B4"/>
    <w:rsid w:val="00AD1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69B1"/>
  </w:style>
  <w:style w:type="paragraph" w:styleId="a5">
    <w:name w:val="footer"/>
    <w:basedOn w:val="a"/>
    <w:link w:val="a6"/>
    <w:uiPriority w:val="99"/>
    <w:semiHidden/>
    <w:unhideWhenUsed/>
    <w:rsid w:val="00556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69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B3C0D-F147-44E6-8FE9-4C13FFE67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Скуратовская Оксана Николаевна</dc:creator>
  <cp:keywords/>
  <dc:description/>
  <cp:lastModifiedBy>Скуратовская Оксана Николаевна</cp:lastModifiedBy>
  <cp:revision>2</cp:revision>
  <dcterms:created xsi:type="dcterms:W3CDTF">2018-11-08T07:51:00Z</dcterms:created>
  <dcterms:modified xsi:type="dcterms:W3CDTF">2018-11-08T07:51:00Z</dcterms:modified>
</cp:coreProperties>
</file>