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1701"/>
        <w:gridCol w:w="3006"/>
        <w:gridCol w:w="1955"/>
      </w:tblGrid>
      <w:tr w:rsidR="004217E9" w:rsidTr="00EC5ACC">
        <w:tc>
          <w:tcPr>
            <w:tcW w:w="9356" w:type="dxa"/>
            <w:gridSpan w:val="4"/>
          </w:tcPr>
          <w:p w:rsidR="004217E9" w:rsidRDefault="004217E9" w:rsidP="00EC5ACC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E9" w:rsidRDefault="004217E9" w:rsidP="00EC5ACC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217E9" w:rsidRDefault="004217E9" w:rsidP="00EC5ACC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217E9" w:rsidRDefault="004217E9" w:rsidP="00EC5ACC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4217E9" w:rsidRDefault="004217E9" w:rsidP="00EC5ACC">
            <w:pPr>
              <w:ind w:right="754"/>
              <w:jc w:val="center"/>
            </w:pPr>
          </w:p>
        </w:tc>
      </w:tr>
      <w:tr w:rsidR="004217E9" w:rsidTr="0089060D">
        <w:tc>
          <w:tcPr>
            <w:tcW w:w="2694" w:type="dxa"/>
            <w:tcBorders>
              <w:bottom w:val="single" w:sz="6" w:space="0" w:color="auto"/>
            </w:tcBorders>
          </w:tcPr>
          <w:p w:rsidR="004217E9" w:rsidRDefault="0089060D" w:rsidP="00EC5ACC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24.11.2017 г.</w:t>
            </w:r>
          </w:p>
        </w:tc>
        <w:tc>
          <w:tcPr>
            <w:tcW w:w="1701" w:type="dxa"/>
          </w:tcPr>
          <w:p w:rsidR="004217E9" w:rsidRDefault="004217E9" w:rsidP="004217E9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4217E9" w:rsidRDefault="004217E9" w:rsidP="00EC5ACC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217E9" w:rsidRDefault="0089060D" w:rsidP="004217E9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</w:tr>
    </w:tbl>
    <w:p w:rsidR="004217E9" w:rsidRDefault="004217E9" w:rsidP="004217E9">
      <w:pPr>
        <w:rPr>
          <w:sz w:val="28"/>
          <w:szCs w:val="28"/>
        </w:rPr>
      </w:pPr>
    </w:p>
    <w:p w:rsidR="004217E9" w:rsidRPr="001272F8" w:rsidRDefault="004217E9" w:rsidP="004217E9">
      <w:pPr>
        <w:shd w:val="clear" w:color="auto" w:fill="FFFFFF"/>
        <w:rPr>
          <w:sz w:val="28"/>
          <w:szCs w:val="28"/>
        </w:rPr>
      </w:pPr>
      <w:r w:rsidRPr="001272F8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127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 питания 1 дето-дня в палаточном лагере на спортивно-туристической базе «Чайка», в организациях с </w:t>
      </w:r>
      <w:r w:rsidRPr="00063E0D">
        <w:rPr>
          <w:sz w:val="28"/>
          <w:szCs w:val="28"/>
        </w:rPr>
        <w:t>и</w:t>
      </w:r>
      <w:r>
        <w:rPr>
          <w:sz w:val="28"/>
          <w:szCs w:val="28"/>
        </w:rPr>
        <w:t>ными формами</w:t>
      </w:r>
      <w:r w:rsidRPr="00063E0D">
        <w:rPr>
          <w:sz w:val="28"/>
          <w:szCs w:val="28"/>
        </w:rPr>
        <w:t xml:space="preserve"> отдыха, оздоровления </w:t>
      </w:r>
      <w:r>
        <w:rPr>
          <w:sz w:val="28"/>
          <w:szCs w:val="28"/>
        </w:rPr>
        <w:t>в 2018 году</w:t>
      </w:r>
    </w:p>
    <w:p w:rsidR="004217E9" w:rsidRDefault="004217E9" w:rsidP="004217E9">
      <w:pPr>
        <w:shd w:val="clear" w:color="auto" w:fill="FFFFFF"/>
        <w:rPr>
          <w:sz w:val="28"/>
          <w:szCs w:val="28"/>
        </w:rPr>
      </w:pPr>
    </w:p>
    <w:p w:rsidR="004217E9" w:rsidRPr="001272F8" w:rsidRDefault="004217E9" w:rsidP="004217E9">
      <w:pPr>
        <w:widowControl/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272F8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организации отдыха</w:t>
      </w:r>
      <w:r w:rsidRPr="001272F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каникулярное время в городе Канске в 201</w:t>
      </w:r>
      <w:r w:rsidR="00015E75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в соответствии со статьей 7 </w:t>
      </w:r>
      <w:r w:rsidRPr="001272F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272F8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крае», руководствуясь статьями 30, 35 Устава </w:t>
      </w:r>
      <w:r>
        <w:rPr>
          <w:rFonts w:eastAsia="Calibri"/>
          <w:sz w:val="28"/>
          <w:szCs w:val="28"/>
          <w:lang w:eastAsia="en-US"/>
        </w:rPr>
        <w:t>города Канска</w:t>
      </w:r>
      <w:r w:rsidRPr="001272F8">
        <w:rPr>
          <w:rFonts w:eastAsia="Calibri"/>
          <w:sz w:val="28"/>
          <w:szCs w:val="28"/>
          <w:lang w:eastAsia="en-US"/>
        </w:rPr>
        <w:t>:</w:t>
      </w:r>
    </w:p>
    <w:p w:rsidR="004217E9" w:rsidRDefault="004217E9" w:rsidP="004217E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F4B61">
        <w:rPr>
          <w:rFonts w:eastAsia="Calibri"/>
          <w:sz w:val="28"/>
          <w:szCs w:val="28"/>
          <w:lang w:eastAsia="en-US"/>
        </w:rPr>
        <w:t xml:space="preserve">Утвердить стоимость питания 1 дето-дня </w:t>
      </w:r>
      <w:r>
        <w:rPr>
          <w:sz w:val="28"/>
          <w:szCs w:val="28"/>
        </w:rPr>
        <w:t>в палаточном лагере на спортивно-туристической базе «Чайка» на 2018 год в размере не более 160 рублей в день.</w:t>
      </w:r>
    </w:p>
    <w:p w:rsidR="004217E9" w:rsidRDefault="004217E9" w:rsidP="004217E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F4B61">
        <w:rPr>
          <w:rFonts w:eastAsia="Calibri"/>
          <w:sz w:val="28"/>
          <w:szCs w:val="28"/>
          <w:lang w:eastAsia="en-US"/>
        </w:rPr>
        <w:t>Утвердить стоимость питания 1 дето-дня</w:t>
      </w:r>
      <w:r>
        <w:rPr>
          <w:rFonts w:eastAsia="Calibri"/>
          <w:sz w:val="28"/>
          <w:szCs w:val="28"/>
          <w:lang w:eastAsia="en-US"/>
        </w:rPr>
        <w:t xml:space="preserve"> при организации однодневных и многодневных, спортивных, водных, пешеходных, горных походов, сплавов, сборов, краевых соревнований, образовательных лагерей на 2018 год в размере не более 120 рублей в день.</w:t>
      </w:r>
    </w:p>
    <w:p w:rsidR="004217E9" w:rsidRDefault="004217E9" w:rsidP="004217E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2F4B61">
        <w:rPr>
          <w:rFonts w:eastAsia="Calibri"/>
          <w:sz w:val="28"/>
          <w:szCs w:val="28"/>
          <w:lang w:eastAsia="en-US"/>
        </w:rPr>
        <w:t>Утвердить стоимость питания 1 дето-дня</w:t>
      </w:r>
      <w:r>
        <w:rPr>
          <w:rFonts w:eastAsia="Calibri"/>
          <w:sz w:val="28"/>
          <w:szCs w:val="28"/>
          <w:lang w:eastAsia="en-US"/>
        </w:rPr>
        <w:t xml:space="preserve"> при организации интенсивных школ на 2018 год в размере не более 80 рублей в день.</w:t>
      </w:r>
    </w:p>
    <w:p w:rsidR="004217E9" w:rsidRPr="004217E9" w:rsidRDefault="004217E9" w:rsidP="00F64B5D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4217E9">
        <w:rPr>
          <w:rFonts w:eastAsia="Calibri"/>
          <w:sz w:val="28"/>
          <w:szCs w:val="28"/>
          <w:lang w:eastAsia="en-US"/>
        </w:rPr>
        <w:t xml:space="preserve">Начальнику отдела организационной работы, делопроизводства, кадров и муниципальной службы (Н.В. </w:t>
      </w:r>
      <w:r w:rsidR="008261D4">
        <w:rPr>
          <w:rFonts w:eastAsia="Calibri"/>
          <w:sz w:val="28"/>
          <w:szCs w:val="28"/>
          <w:lang w:eastAsia="en-US"/>
        </w:rPr>
        <w:t xml:space="preserve">Чудакова) ознакомить руководителя </w:t>
      </w:r>
      <w:r w:rsidRPr="004217E9">
        <w:rPr>
          <w:rFonts w:eastAsia="Calibri"/>
          <w:sz w:val="28"/>
          <w:szCs w:val="28"/>
          <w:lang w:eastAsia="en-US"/>
        </w:rPr>
        <w:t>У</w:t>
      </w:r>
      <w:r w:rsidR="008261D4">
        <w:rPr>
          <w:rFonts w:eastAsia="Calibri"/>
          <w:sz w:val="28"/>
          <w:szCs w:val="28"/>
          <w:lang w:eastAsia="en-US"/>
        </w:rPr>
        <w:t>правления образования</w:t>
      </w:r>
      <w:r w:rsidRPr="004217E9">
        <w:rPr>
          <w:rFonts w:eastAsia="Calibri"/>
          <w:sz w:val="28"/>
          <w:szCs w:val="28"/>
          <w:lang w:eastAsia="en-US"/>
        </w:rPr>
        <w:t xml:space="preserve"> администрации г. Канска А.П. Панова с настоящим распоряжением под роспись.</w:t>
      </w:r>
    </w:p>
    <w:p w:rsidR="004217E9" w:rsidRPr="00FA457E" w:rsidRDefault="004217E9" w:rsidP="004217E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Ведущему специалисту Отде</w:t>
      </w:r>
      <w:r w:rsidR="00015E75">
        <w:rPr>
          <w:sz w:val="28"/>
          <w:szCs w:val="28"/>
        </w:rPr>
        <w:t>ла культуры администрации г.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15E75">
        <w:rPr>
          <w:sz w:val="28"/>
          <w:szCs w:val="28"/>
        </w:rPr>
        <w:t xml:space="preserve">Канска </w:t>
      </w:r>
      <w:r>
        <w:rPr>
          <w:sz w:val="28"/>
          <w:szCs w:val="28"/>
        </w:rPr>
        <w:t>(Н.А. Велищенко</w:t>
      </w:r>
      <w:r w:rsidRPr="00FA457E">
        <w:rPr>
          <w:sz w:val="28"/>
          <w:szCs w:val="28"/>
        </w:rPr>
        <w:t xml:space="preserve">) опубликовать настоящее распоряжение </w:t>
      </w:r>
      <w:r>
        <w:rPr>
          <w:sz w:val="28"/>
          <w:szCs w:val="28"/>
        </w:rPr>
        <w:t>в официальном печатном издании</w:t>
      </w:r>
      <w:r w:rsidRPr="00FA457E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4217E9" w:rsidRDefault="004217E9" w:rsidP="004217E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457E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социальной политике Н.И.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457E">
        <w:rPr>
          <w:rFonts w:eastAsia="Calibri"/>
          <w:sz w:val="28"/>
          <w:szCs w:val="28"/>
          <w:lang w:eastAsia="en-US"/>
        </w:rPr>
        <w:t>Князеву, заместителя главы города по экономике и финансам Н.В.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457E">
        <w:rPr>
          <w:rFonts w:eastAsia="Calibri"/>
          <w:sz w:val="28"/>
          <w:szCs w:val="28"/>
          <w:lang w:eastAsia="en-US"/>
        </w:rPr>
        <w:t>Кадач.</w:t>
      </w:r>
    </w:p>
    <w:p w:rsidR="004217E9" w:rsidRPr="00FA457E" w:rsidRDefault="004217E9" w:rsidP="004217E9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457E">
        <w:rPr>
          <w:sz w:val="28"/>
          <w:szCs w:val="28"/>
        </w:rPr>
        <w:t>Постановление вступает в силу с 1 января 201</w:t>
      </w:r>
      <w:r>
        <w:rPr>
          <w:sz w:val="28"/>
          <w:szCs w:val="28"/>
        </w:rPr>
        <w:t>8</w:t>
      </w:r>
      <w:r w:rsidRPr="00FA457E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Pr="00FA457E">
        <w:rPr>
          <w:rFonts w:eastAsia="Calibri"/>
          <w:sz w:val="28"/>
          <w:szCs w:val="28"/>
          <w:lang w:eastAsia="en-US"/>
        </w:rPr>
        <w:t>.</w:t>
      </w:r>
    </w:p>
    <w:p w:rsidR="004217E9" w:rsidRPr="001272F8" w:rsidRDefault="004217E9" w:rsidP="004217E9">
      <w:pPr>
        <w:shd w:val="clear" w:color="auto" w:fill="FFFFFF"/>
        <w:tabs>
          <w:tab w:val="left" w:pos="1070"/>
        </w:tabs>
        <w:spacing w:line="322" w:lineRule="exact"/>
        <w:ind w:right="10" w:firstLine="600"/>
        <w:jc w:val="both"/>
        <w:rPr>
          <w:sz w:val="28"/>
          <w:szCs w:val="28"/>
        </w:rPr>
      </w:pPr>
    </w:p>
    <w:p w:rsidR="00A248DD" w:rsidRDefault="004217E9" w:rsidP="008261D4">
      <w:pPr>
        <w:jc w:val="both"/>
      </w:pPr>
      <w:r w:rsidRPr="001272F8"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sectPr w:rsidR="00A248DD" w:rsidSect="004217E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61" w:rsidRDefault="00057861" w:rsidP="004217E9">
      <w:r>
        <w:separator/>
      </w:r>
    </w:p>
  </w:endnote>
  <w:endnote w:type="continuationSeparator" w:id="0">
    <w:p w:rsidR="00057861" w:rsidRDefault="00057861" w:rsidP="0042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61" w:rsidRDefault="00057861" w:rsidP="004217E9">
      <w:r>
        <w:separator/>
      </w:r>
    </w:p>
  </w:footnote>
  <w:footnote w:type="continuationSeparator" w:id="0">
    <w:p w:rsidR="00057861" w:rsidRDefault="00057861" w:rsidP="0042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67237"/>
      <w:docPartObj>
        <w:docPartGallery w:val="Page Numbers (Top of Page)"/>
        <w:docPartUnique/>
      </w:docPartObj>
    </w:sdtPr>
    <w:sdtContent>
      <w:p w:rsidR="004217E9" w:rsidRDefault="0093340F">
        <w:pPr>
          <w:pStyle w:val="a3"/>
          <w:jc w:val="center"/>
        </w:pPr>
        <w:r>
          <w:fldChar w:fldCharType="begin"/>
        </w:r>
        <w:r w:rsidR="004217E9">
          <w:instrText>PAGE   \* MERGEFORMAT</w:instrText>
        </w:r>
        <w:r>
          <w:fldChar w:fldCharType="separate"/>
        </w:r>
        <w:r w:rsidR="0089060D">
          <w:rPr>
            <w:noProof/>
          </w:rPr>
          <w:t>2</w:t>
        </w:r>
        <w:r>
          <w:fldChar w:fldCharType="end"/>
        </w:r>
      </w:p>
    </w:sdtContent>
  </w:sdt>
  <w:p w:rsidR="004217E9" w:rsidRDefault="00421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023A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E9"/>
    <w:rsid w:val="00015E75"/>
    <w:rsid w:val="00057861"/>
    <w:rsid w:val="004217E9"/>
    <w:rsid w:val="00566772"/>
    <w:rsid w:val="007A0C63"/>
    <w:rsid w:val="00803240"/>
    <w:rsid w:val="008261D4"/>
    <w:rsid w:val="0089060D"/>
    <w:rsid w:val="0093340F"/>
    <w:rsid w:val="00A2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1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5</cp:revision>
  <dcterms:created xsi:type="dcterms:W3CDTF">2017-11-15T08:08:00Z</dcterms:created>
  <dcterms:modified xsi:type="dcterms:W3CDTF">2018-05-15T07:02:00Z</dcterms:modified>
</cp:coreProperties>
</file>