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1843"/>
        <w:gridCol w:w="3260"/>
        <w:gridCol w:w="3006"/>
        <w:gridCol w:w="1389"/>
      </w:tblGrid>
      <w:tr w:rsidR="009353E3" w:rsidRPr="00C95E67" w:rsidTr="007F5465">
        <w:tc>
          <w:tcPr>
            <w:tcW w:w="9498" w:type="dxa"/>
            <w:gridSpan w:val="4"/>
          </w:tcPr>
          <w:p w:rsidR="009353E3" w:rsidRPr="00C95E67" w:rsidRDefault="009353E3" w:rsidP="00727F58">
            <w:pPr>
              <w:keepNext/>
              <w:suppressLineNumbers/>
              <w:suppressAutoHyphens/>
              <w:spacing w:after="0" w:line="240" w:lineRule="auto"/>
              <w:ind w:firstLine="34"/>
              <w:jc w:val="center"/>
              <w:rPr>
                <w:rFonts w:ascii="Times New Roman" w:eastAsia="Calibri" w:hAnsi="Times New Roman" w:cs="Times New Roman"/>
                <w:sz w:val="28"/>
              </w:rPr>
            </w:pPr>
            <w:r w:rsidRPr="00C95E67">
              <w:rPr>
                <w:rFonts w:ascii="Times New Roman" w:eastAsia="Calibri" w:hAnsi="Times New Roman" w:cs="Times New Roman"/>
                <w:noProof/>
                <w:sz w:val="28"/>
                <w:lang w:eastAsia="ru-RU"/>
              </w:rPr>
              <w:drawing>
                <wp:inline distT="0" distB="0" distL="0" distR="0">
                  <wp:extent cx="609600" cy="752475"/>
                  <wp:effectExtent l="19050" t="0" r="0" b="0"/>
                  <wp:docPr id="19" name="Рисунок 19"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9353E3" w:rsidRPr="00C95E67" w:rsidRDefault="009353E3" w:rsidP="00727F58">
            <w:pPr>
              <w:keepNext/>
              <w:suppressLineNumbers/>
              <w:suppressAutoHyphens/>
              <w:spacing w:after="0" w:line="240" w:lineRule="auto"/>
              <w:ind w:firstLine="34"/>
              <w:jc w:val="center"/>
              <w:rPr>
                <w:rFonts w:ascii="Times New Roman" w:eastAsia="Calibri" w:hAnsi="Times New Roman" w:cs="Times New Roman"/>
                <w:sz w:val="28"/>
              </w:rPr>
            </w:pPr>
            <w:r w:rsidRPr="00C95E67">
              <w:rPr>
                <w:rFonts w:ascii="Times New Roman" w:eastAsia="Calibri" w:hAnsi="Times New Roman" w:cs="Times New Roman"/>
                <w:sz w:val="28"/>
              </w:rPr>
              <w:t>Российская Федерация</w:t>
            </w:r>
          </w:p>
          <w:p w:rsidR="009353E3" w:rsidRPr="00C95E67" w:rsidRDefault="009353E3" w:rsidP="00727F58">
            <w:pPr>
              <w:keepNext/>
              <w:suppressLineNumbers/>
              <w:suppressAutoHyphens/>
              <w:spacing w:after="0" w:line="240" w:lineRule="auto"/>
              <w:ind w:firstLine="34"/>
              <w:jc w:val="center"/>
              <w:rPr>
                <w:rFonts w:ascii="Times New Roman" w:eastAsia="Calibri" w:hAnsi="Times New Roman" w:cs="Times New Roman"/>
                <w:sz w:val="28"/>
              </w:rPr>
            </w:pPr>
            <w:r w:rsidRPr="00C95E67">
              <w:rPr>
                <w:rFonts w:ascii="Times New Roman" w:eastAsia="Calibri" w:hAnsi="Times New Roman" w:cs="Times New Roman"/>
                <w:sz w:val="28"/>
              </w:rPr>
              <w:t>Администрация города Канска</w:t>
            </w:r>
            <w:r w:rsidRPr="00C95E67">
              <w:rPr>
                <w:rFonts w:ascii="Times New Roman" w:eastAsia="Calibri" w:hAnsi="Times New Roman" w:cs="Times New Roman"/>
                <w:sz w:val="28"/>
              </w:rPr>
              <w:br/>
              <w:t>Красноярского края</w:t>
            </w:r>
          </w:p>
          <w:p w:rsidR="009353E3" w:rsidRPr="00C95E67" w:rsidRDefault="009353E3" w:rsidP="00727F58">
            <w:pPr>
              <w:keepNext/>
              <w:suppressLineNumbers/>
              <w:suppressAutoHyphens/>
              <w:spacing w:after="0" w:line="240" w:lineRule="auto"/>
              <w:ind w:firstLine="34"/>
              <w:jc w:val="center"/>
              <w:rPr>
                <w:rFonts w:ascii="Times New Roman" w:eastAsia="Calibri" w:hAnsi="Times New Roman" w:cs="Times New Roman"/>
                <w:b/>
                <w:spacing w:val="40"/>
                <w:sz w:val="40"/>
              </w:rPr>
            </w:pPr>
            <w:r w:rsidRPr="00C95E67">
              <w:rPr>
                <w:rFonts w:ascii="Times New Roman" w:eastAsia="Calibri" w:hAnsi="Times New Roman" w:cs="Times New Roman"/>
                <w:b/>
                <w:spacing w:val="40"/>
                <w:sz w:val="40"/>
              </w:rPr>
              <w:t>ПОСТАНОВЛЕНИЕ</w:t>
            </w:r>
          </w:p>
          <w:p w:rsidR="009353E3" w:rsidRPr="00C95E67" w:rsidRDefault="009353E3" w:rsidP="00727F58">
            <w:pPr>
              <w:keepNext/>
              <w:suppressLineNumbers/>
              <w:suppressAutoHyphens/>
              <w:spacing w:after="0" w:line="240" w:lineRule="auto"/>
              <w:ind w:firstLine="720"/>
              <w:jc w:val="center"/>
              <w:rPr>
                <w:rFonts w:ascii="Times New Roman" w:eastAsia="Calibri" w:hAnsi="Times New Roman" w:cs="Times New Roman"/>
                <w:sz w:val="28"/>
              </w:rPr>
            </w:pPr>
          </w:p>
        </w:tc>
      </w:tr>
      <w:tr w:rsidR="009353E3" w:rsidRPr="00C95E67" w:rsidTr="007F5465">
        <w:tc>
          <w:tcPr>
            <w:tcW w:w="1843" w:type="dxa"/>
            <w:tcBorders>
              <w:bottom w:val="single" w:sz="6" w:space="0" w:color="auto"/>
            </w:tcBorders>
          </w:tcPr>
          <w:p w:rsidR="009353E3" w:rsidRPr="00C95E67" w:rsidRDefault="00281062" w:rsidP="00727F58">
            <w:pPr>
              <w:keepNext/>
              <w:suppressLineNumbers/>
              <w:suppressAutoHyphens/>
              <w:spacing w:after="0" w:line="240" w:lineRule="auto"/>
              <w:ind w:firstLine="34"/>
              <w:jc w:val="center"/>
              <w:rPr>
                <w:rFonts w:ascii="Times New Roman" w:eastAsia="Calibri" w:hAnsi="Times New Roman" w:cs="Times New Roman"/>
                <w:sz w:val="28"/>
              </w:rPr>
            </w:pPr>
            <w:r>
              <w:rPr>
                <w:rFonts w:ascii="Times New Roman" w:eastAsia="Calibri" w:hAnsi="Times New Roman" w:cs="Times New Roman"/>
                <w:sz w:val="28"/>
              </w:rPr>
              <w:t>20.06.</w:t>
            </w:r>
            <w:r w:rsidRPr="00C95E67">
              <w:rPr>
                <w:rFonts w:ascii="Times New Roman" w:eastAsia="Calibri" w:hAnsi="Times New Roman" w:cs="Times New Roman"/>
                <w:sz w:val="28"/>
              </w:rPr>
              <w:t>2017 г.</w:t>
            </w:r>
          </w:p>
        </w:tc>
        <w:tc>
          <w:tcPr>
            <w:tcW w:w="3260" w:type="dxa"/>
          </w:tcPr>
          <w:p w:rsidR="009353E3" w:rsidRPr="00C95E67" w:rsidRDefault="009353E3" w:rsidP="00727F58">
            <w:pPr>
              <w:keepNext/>
              <w:suppressLineNumbers/>
              <w:suppressAutoHyphens/>
              <w:spacing w:after="0" w:line="240" w:lineRule="auto"/>
              <w:ind w:firstLine="34"/>
              <w:jc w:val="both"/>
              <w:rPr>
                <w:rFonts w:ascii="Times New Roman" w:eastAsia="Calibri" w:hAnsi="Times New Roman" w:cs="Times New Roman"/>
                <w:sz w:val="28"/>
              </w:rPr>
            </w:pPr>
          </w:p>
        </w:tc>
        <w:tc>
          <w:tcPr>
            <w:tcW w:w="3006" w:type="dxa"/>
          </w:tcPr>
          <w:p w:rsidR="009353E3" w:rsidRPr="00C95E67" w:rsidRDefault="009353E3" w:rsidP="00727F58">
            <w:pPr>
              <w:keepNext/>
              <w:suppressLineNumbers/>
              <w:suppressAutoHyphens/>
              <w:spacing w:after="0" w:line="240" w:lineRule="auto"/>
              <w:jc w:val="right"/>
              <w:rPr>
                <w:rFonts w:ascii="Times New Roman" w:eastAsia="Calibri" w:hAnsi="Times New Roman" w:cs="Times New Roman"/>
                <w:sz w:val="28"/>
              </w:rPr>
            </w:pPr>
          </w:p>
        </w:tc>
        <w:tc>
          <w:tcPr>
            <w:tcW w:w="1389" w:type="dxa"/>
            <w:tcBorders>
              <w:bottom w:val="single" w:sz="6" w:space="0" w:color="auto"/>
            </w:tcBorders>
          </w:tcPr>
          <w:p w:rsidR="009353E3" w:rsidRPr="00C95E67" w:rsidRDefault="00281062" w:rsidP="00727F58">
            <w:pPr>
              <w:keepNext/>
              <w:suppressLineNumber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549</w:t>
            </w:r>
          </w:p>
        </w:tc>
      </w:tr>
    </w:tbl>
    <w:p w:rsidR="006210D5" w:rsidRPr="007F5465" w:rsidRDefault="006210D5"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6210D5" w:rsidRPr="007F5465" w:rsidRDefault="00807D4F"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r w:rsidRPr="007F5465">
        <w:rPr>
          <w:rFonts w:ascii="Times New Roman" w:hAnsi="Times New Roman" w:cs="Times New Roman"/>
          <w:bCs/>
          <w:sz w:val="28"/>
          <w:szCs w:val="28"/>
        </w:rPr>
        <w:t>О</w:t>
      </w:r>
      <w:r w:rsidR="00AE0BBC" w:rsidRPr="007F5465">
        <w:rPr>
          <w:rFonts w:ascii="Times New Roman" w:hAnsi="Times New Roman" w:cs="Times New Roman"/>
          <w:bCs/>
          <w:sz w:val="28"/>
          <w:szCs w:val="28"/>
        </w:rPr>
        <w:t xml:space="preserve"> </w:t>
      </w:r>
      <w:r w:rsidR="00C735D7">
        <w:rPr>
          <w:rFonts w:ascii="Times New Roman" w:hAnsi="Times New Roman" w:cs="Times New Roman"/>
          <w:bCs/>
          <w:sz w:val="28"/>
          <w:szCs w:val="28"/>
        </w:rPr>
        <w:t>внесении изменений в постановление администрации г. Канска от 22.08.2013 № 1096</w:t>
      </w:r>
    </w:p>
    <w:p w:rsidR="009353E3" w:rsidRPr="007F5465" w:rsidRDefault="009353E3"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7C4665" w:rsidRPr="007F5465" w:rsidRDefault="00C735D7"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735D7">
        <w:rPr>
          <w:rFonts w:ascii="Times New Roman" w:hAnsi="Times New Roman" w:cs="Times New Roman"/>
          <w:bCs/>
          <w:sz w:val="28"/>
          <w:szCs w:val="28"/>
        </w:rPr>
        <w:t xml:space="preserve">В соответствии со </w:t>
      </w:r>
      <w:hyperlink r:id="rId8" w:history="1">
        <w:r w:rsidRPr="00C735D7">
          <w:rPr>
            <w:rStyle w:val="a6"/>
            <w:rFonts w:ascii="Times New Roman" w:hAnsi="Times New Roman" w:cs="Times New Roman"/>
            <w:bCs/>
            <w:color w:val="auto"/>
            <w:sz w:val="28"/>
            <w:szCs w:val="28"/>
            <w:u w:val="none"/>
          </w:rPr>
          <w:t>статьей 179</w:t>
        </w:r>
      </w:hyperlink>
      <w:r w:rsidRPr="00C735D7">
        <w:rPr>
          <w:rFonts w:ascii="Times New Roman" w:hAnsi="Times New Roman" w:cs="Times New Roman"/>
          <w:bCs/>
          <w:sz w:val="28"/>
          <w:szCs w:val="28"/>
        </w:rPr>
        <w:t xml:space="preserve"> Бюджетного кодекса Российской Федерации, </w:t>
      </w:r>
      <w:hyperlink r:id="rId9" w:history="1">
        <w:r w:rsidRPr="00C735D7">
          <w:rPr>
            <w:rStyle w:val="a6"/>
            <w:rFonts w:ascii="Times New Roman" w:hAnsi="Times New Roman" w:cs="Times New Roman"/>
            <w:bCs/>
            <w:color w:val="auto"/>
            <w:sz w:val="28"/>
            <w:szCs w:val="28"/>
            <w:u w:val="none"/>
          </w:rPr>
          <w:t>статьями 30</w:t>
        </w:r>
      </w:hyperlink>
      <w:r w:rsidRPr="00C735D7">
        <w:rPr>
          <w:rFonts w:ascii="Times New Roman" w:hAnsi="Times New Roman" w:cs="Times New Roman"/>
          <w:bCs/>
          <w:sz w:val="28"/>
          <w:szCs w:val="28"/>
        </w:rPr>
        <w:t xml:space="preserve">, </w:t>
      </w:r>
      <w:hyperlink r:id="rId10" w:history="1">
        <w:r w:rsidRPr="00C735D7">
          <w:rPr>
            <w:rStyle w:val="a6"/>
            <w:rFonts w:ascii="Times New Roman" w:hAnsi="Times New Roman" w:cs="Times New Roman"/>
            <w:bCs/>
            <w:color w:val="auto"/>
            <w:sz w:val="28"/>
            <w:szCs w:val="28"/>
            <w:u w:val="none"/>
          </w:rPr>
          <w:t>35</w:t>
        </w:r>
      </w:hyperlink>
      <w:r w:rsidRPr="00C735D7">
        <w:rPr>
          <w:rFonts w:ascii="Times New Roman" w:hAnsi="Times New Roman" w:cs="Times New Roman"/>
          <w:bCs/>
          <w:sz w:val="28"/>
          <w:szCs w:val="28"/>
        </w:rPr>
        <w:t xml:space="preserve"> Устава города Канска</w:t>
      </w:r>
      <w:r w:rsidR="007C4665" w:rsidRPr="00C735D7">
        <w:rPr>
          <w:rFonts w:ascii="Times New Roman" w:hAnsi="Times New Roman" w:cs="Times New Roman"/>
          <w:bCs/>
          <w:sz w:val="28"/>
          <w:szCs w:val="28"/>
        </w:rPr>
        <w:t>, ПОСТАНОВЛЯЮ:</w:t>
      </w:r>
    </w:p>
    <w:p w:rsidR="007C4665" w:rsidRPr="00F41154" w:rsidRDefault="00C735D7" w:rsidP="00727F58">
      <w:pPr>
        <w:pStyle w:val="a5"/>
        <w:keepNext/>
        <w:numPr>
          <w:ilvl w:val="0"/>
          <w:numId w:val="1"/>
        </w:numPr>
        <w:suppressLineNumbers/>
        <w:tabs>
          <w:tab w:val="left" w:pos="1134"/>
        </w:tabs>
        <w:suppressAutoHyphens/>
        <w:spacing w:after="0" w:line="240" w:lineRule="auto"/>
        <w:ind w:left="0" w:firstLine="709"/>
        <w:contextualSpacing w:val="0"/>
        <w:jc w:val="both"/>
        <w:outlineLvl w:val="0"/>
        <w:rPr>
          <w:rFonts w:ascii="Times New Roman" w:hAnsi="Times New Roman" w:cs="Times New Roman"/>
          <w:bCs/>
          <w:sz w:val="28"/>
          <w:szCs w:val="28"/>
        </w:rPr>
      </w:pPr>
      <w:r>
        <w:rPr>
          <w:rFonts w:ascii="Times New Roman" w:hAnsi="Times New Roman" w:cs="Times New Roman"/>
          <w:bCs/>
          <w:sz w:val="28"/>
          <w:szCs w:val="28"/>
        </w:rPr>
        <w:t>Внести в постановление админист</w:t>
      </w:r>
      <w:r w:rsidR="00A76FF2">
        <w:rPr>
          <w:rFonts w:ascii="Times New Roman" w:hAnsi="Times New Roman" w:cs="Times New Roman"/>
          <w:bCs/>
          <w:sz w:val="28"/>
          <w:szCs w:val="28"/>
        </w:rPr>
        <w:t>рации г. Канска от 22.08.2013 №</w:t>
      </w:r>
      <w:r>
        <w:rPr>
          <w:rFonts w:ascii="Times New Roman" w:hAnsi="Times New Roman" w:cs="Times New Roman"/>
          <w:bCs/>
          <w:sz w:val="28"/>
          <w:szCs w:val="28"/>
        </w:rPr>
        <w:t xml:space="preserve">1096 </w:t>
      </w:r>
      <w:r w:rsidRPr="00F41154">
        <w:rPr>
          <w:rFonts w:ascii="Times New Roman" w:hAnsi="Times New Roman" w:cs="Times New Roman"/>
          <w:bCs/>
          <w:sz w:val="28"/>
          <w:szCs w:val="28"/>
        </w:rPr>
        <w:t xml:space="preserve">«Об утверждении </w:t>
      </w:r>
      <w:r w:rsidR="00A76FF2" w:rsidRPr="00F41154">
        <w:rPr>
          <w:rFonts w:ascii="Times New Roman" w:hAnsi="Times New Roman" w:cs="Times New Roman"/>
          <w:bCs/>
          <w:sz w:val="28"/>
          <w:szCs w:val="28"/>
        </w:rPr>
        <w:t>П</w:t>
      </w:r>
      <w:r w:rsidRPr="00F41154">
        <w:rPr>
          <w:rFonts w:ascii="Times New Roman" w:hAnsi="Times New Roman" w:cs="Times New Roman"/>
          <w:bCs/>
          <w:sz w:val="28"/>
          <w:szCs w:val="28"/>
        </w:rPr>
        <w:t>орядка принятия решений о разработке муниципальных программ города Канска,</w:t>
      </w:r>
      <w:r w:rsidR="009777DB" w:rsidRPr="00F41154">
        <w:rPr>
          <w:rFonts w:ascii="Times New Roman" w:hAnsi="Times New Roman" w:cs="Times New Roman"/>
          <w:bCs/>
          <w:sz w:val="28"/>
          <w:szCs w:val="28"/>
        </w:rPr>
        <w:t xml:space="preserve"> их формировании</w:t>
      </w:r>
      <w:r w:rsidRPr="00F41154">
        <w:rPr>
          <w:rFonts w:ascii="Times New Roman" w:hAnsi="Times New Roman" w:cs="Times New Roman"/>
          <w:bCs/>
          <w:sz w:val="28"/>
          <w:szCs w:val="28"/>
        </w:rPr>
        <w:t xml:space="preserve"> и реализации»</w:t>
      </w:r>
      <w:r w:rsidR="004D43E9" w:rsidRPr="00F41154">
        <w:rPr>
          <w:rFonts w:ascii="Times New Roman" w:hAnsi="Times New Roman" w:cs="Times New Roman"/>
          <w:bCs/>
          <w:sz w:val="28"/>
          <w:szCs w:val="28"/>
        </w:rPr>
        <w:t xml:space="preserve"> (далее – Постановление)</w:t>
      </w:r>
      <w:r w:rsidR="003342CC" w:rsidRPr="00F41154">
        <w:rPr>
          <w:rFonts w:ascii="Times New Roman" w:hAnsi="Times New Roman" w:cs="Times New Roman"/>
          <w:bCs/>
          <w:sz w:val="28"/>
          <w:szCs w:val="28"/>
        </w:rPr>
        <w:t xml:space="preserve"> </w:t>
      </w:r>
      <w:r w:rsidRPr="00F41154">
        <w:rPr>
          <w:rFonts w:ascii="Times New Roman" w:hAnsi="Times New Roman" w:cs="Times New Roman"/>
          <w:bCs/>
          <w:sz w:val="28"/>
          <w:szCs w:val="28"/>
        </w:rPr>
        <w:t>следующие изменения:</w:t>
      </w:r>
    </w:p>
    <w:p w:rsidR="009777DB" w:rsidRPr="00F41154" w:rsidRDefault="009777DB" w:rsidP="001F6E25">
      <w:pPr>
        <w:pStyle w:val="a5"/>
        <w:keepNext/>
        <w:numPr>
          <w:ilvl w:val="0"/>
          <w:numId w:val="3"/>
        </w:numPr>
        <w:suppressLineNumbers/>
        <w:tabs>
          <w:tab w:val="left" w:pos="1276"/>
        </w:tabs>
        <w:suppressAutoHyphens/>
        <w:spacing w:after="0" w:line="240" w:lineRule="auto"/>
        <w:ind w:left="0" w:firstLine="709"/>
        <w:contextualSpacing w:val="0"/>
        <w:jc w:val="both"/>
        <w:outlineLvl w:val="0"/>
        <w:rPr>
          <w:rFonts w:ascii="Times New Roman" w:hAnsi="Times New Roman" w:cs="Times New Roman"/>
          <w:bCs/>
          <w:sz w:val="28"/>
          <w:szCs w:val="28"/>
        </w:rPr>
      </w:pPr>
      <w:r w:rsidRPr="00F41154">
        <w:rPr>
          <w:rFonts w:ascii="Times New Roman" w:hAnsi="Times New Roman" w:cs="Times New Roman"/>
          <w:bCs/>
          <w:sz w:val="28"/>
          <w:szCs w:val="28"/>
        </w:rPr>
        <w:t xml:space="preserve">В заголовке и пункте 1 </w:t>
      </w:r>
      <w:r w:rsidR="004D43E9" w:rsidRPr="00F41154">
        <w:rPr>
          <w:rFonts w:ascii="Times New Roman" w:hAnsi="Times New Roman" w:cs="Times New Roman"/>
          <w:bCs/>
          <w:sz w:val="28"/>
          <w:szCs w:val="28"/>
        </w:rPr>
        <w:t xml:space="preserve">Постановления </w:t>
      </w:r>
      <w:r w:rsidRPr="00F41154">
        <w:rPr>
          <w:rFonts w:ascii="Times New Roman" w:hAnsi="Times New Roman" w:cs="Times New Roman"/>
          <w:bCs/>
          <w:sz w:val="28"/>
          <w:szCs w:val="28"/>
        </w:rPr>
        <w:t>слово «формировании» заменить словом «формирования»;</w:t>
      </w:r>
    </w:p>
    <w:p w:rsidR="00C735D7" w:rsidRPr="009F46A4" w:rsidRDefault="00782536" w:rsidP="001F6E25">
      <w:pPr>
        <w:pStyle w:val="a5"/>
        <w:keepNext/>
        <w:numPr>
          <w:ilvl w:val="0"/>
          <w:numId w:val="3"/>
        </w:numPr>
        <w:suppressLineNumbers/>
        <w:tabs>
          <w:tab w:val="left" w:pos="1276"/>
        </w:tabs>
        <w:suppressAutoHyphens/>
        <w:spacing w:after="0" w:line="240" w:lineRule="auto"/>
        <w:ind w:left="0" w:firstLine="709"/>
        <w:contextualSpacing w:val="0"/>
        <w:jc w:val="both"/>
        <w:outlineLvl w:val="0"/>
        <w:rPr>
          <w:rFonts w:ascii="Times New Roman" w:hAnsi="Times New Roman" w:cs="Times New Roman"/>
          <w:bCs/>
          <w:sz w:val="28"/>
          <w:szCs w:val="28"/>
        </w:rPr>
      </w:pPr>
      <w:r w:rsidRPr="00F41154">
        <w:rPr>
          <w:rFonts w:ascii="Times New Roman" w:hAnsi="Times New Roman" w:cs="Times New Roman"/>
          <w:bCs/>
          <w:sz w:val="28"/>
          <w:szCs w:val="28"/>
        </w:rPr>
        <w:t>Приложение к Постановлению «</w:t>
      </w:r>
      <w:r w:rsidR="009777DB" w:rsidRPr="00F41154">
        <w:rPr>
          <w:rFonts w:ascii="Times New Roman" w:hAnsi="Times New Roman" w:cs="Times New Roman"/>
          <w:bCs/>
          <w:sz w:val="28"/>
          <w:szCs w:val="28"/>
        </w:rPr>
        <w:t>П</w:t>
      </w:r>
      <w:r w:rsidR="009F46A4" w:rsidRPr="00F41154">
        <w:rPr>
          <w:rFonts w:ascii="Times New Roman" w:hAnsi="Times New Roman" w:cs="Times New Roman"/>
          <w:bCs/>
          <w:sz w:val="28"/>
          <w:szCs w:val="28"/>
        </w:rPr>
        <w:t>орядок</w:t>
      </w:r>
      <w:r w:rsidR="009777DB" w:rsidRPr="00F41154">
        <w:rPr>
          <w:rFonts w:ascii="Times New Roman" w:hAnsi="Times New Roman" w:cs="Times New Roman"/>
          <w:bCs/>
          <w:sz w:val="28"/>
          <w:szCs w:val="28"/>
        </w:rPr>
        <w:t xml:space="preserve"> принятия решений о разработке муниципальных программ города</w:t>
      </w:r>
      <w:r w:rsidR="009777DB" w:rsidRPr="009F46A4">
        <w:rPr>
          <w:rFonts w:ascii="Times New Roman" w:hAnsi="Times New Roman" w:cs="Times New Roman"/>
          <w:bCs/>
          <w:sz w:val="28"/>
          <w:szCs w:val="28"/>
        </w:rPr>
        <w:t xml:space="preserve"> Канска, их формировани</w:t>
      </w:r>
      <w:r w:rsidR="009F46A4">
        <w:rPr>
          <w:rFonts w:ascii="Times New Roman" w:hAnsi="Times New Roman" w:cs="Times New Roman"/>
          <w:bCs/>
          <w:sz w:val="28"/>
          <w:szCs w:val="28"/>
        </w:rPr>
        <w:t>и</w:t>
      </w:r>
      <w:r w:rsidR="009777DB" w:rsidRPr="009F46A4">
        <w:rPr>
          <w:rFonts w:ascii="Times New Roman" w:hAnsi="Times New Roman" w:cs="Times New Roman"/>
          <w:bCs/>
          <w:sz w:val="28"/>
          <w:szCs w:val="28"/>
        </w:rPr>
        <w:t xml:space="preserve"> и реализации</w:t>
      </w:r>
      <w:r>
        <w:rPr>
          <w:rFonts w:ascii="Times New Roman" w:hAnsi="Times New Roman" w:cs="Times New Roman"/>
          <w:bCs/>
          <w:sz w:val="28"/>
          <w:szCs w:val="28"/>
        </w:rPr>
        <w:t>»</w:t>
      </w:r>
      <w:r w:rsidR="00C735D7" w:rsidRPr="009F46A4">
        <w:rPr>
          <w:rFonts w:ascii="Times New Roman" w:hAnsi="Times New Roman" w:cs="Times New Roman"/>
          <w:bCs/>
          <w:sz w:val="28"/>
          <w:szCs w:val="28"/>
        </w:rPr>
        <w:t xml:space="preserve"> </w:t>
      </w:r>
      <w:r w:rsidR="00C735D7" w:rsidRPr="00532F10">
        <w:rPr>
          <w:rFonts w:ascii="Times New Roman" w:hAnsi="Times New Roman" w:cs="Times New Roman"/>
          <w:bCs/>
          <w:sz w:val="28"/>
          <w:szCs w:val="28"/>
        </w:rPr>
        <w:t>изложить в новой редакции</w:t>
      </w:r>
      <w:r w:rsidR="00C735D7" w:rsidRPr="009F46A4">
        <w:rPr>
          <w:rFonts w:ascii="Times New Roman" w:hAnsi="Times New Roman" w:cs="Times New Roman"/>
          <w:bCs/>
          <w:sz w:val="28"/>
          <w:szCs w:val="28"/>
        </w:rPr>
        <w:t xml:space="preserve"> со</w:t>
      </w:r>
      <w:r w:rsidR="004D43E9">
        <w:rPr>
          <w:rFonts w:ascii="Times New Roman" w:hAnsi="Times New Roman" w:cs="Times New Roman"/>
          <w:bCs/>
          <w:sz w:val="28"/>
          <w:szCs w:val="28"/>
        </w:rPr>
        <w:t xml:space="preserve">гласно приложению к настоящему </w:t>
      </w:r>
      <w:r w:rsidR="00532F10" w:rsidRPr="000443E1">
        <w:rPr>
          <w:rFonts w:ascii="Times New Roman" w:hAnsi="Times New Roman" w:cs="Times New Roman"/>
          <w:bCs/>
          <w:sz w:val="28"/>
          <w:szCs w:val="28"/>
        </w:rPr>
        <w:t>п</w:t>
      </w:r>
      <w:r w:rsidR="00C735D7" w:rsidRPr="000443E1">
        <w:rPr>
          <w:rFonts w:ascii="Times New Roman" w:hAnsi="Times New Roman" w:cs="Times New Roman"/>
          <w:bCs/>
          <w:sz w:val="28"/>
          <w:szCs w:val="28"/>
        </w:rPr>
        <w:t>остановлению.</w:t>
      </w:r>
    </w:p>
    <w:p w:rsidR="00465B03" w:rsidRPr="007F5465" w:rsidRDefault="002F2762" w:rsidP="00727F58">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Настоящее </w:t>
      </w:r>
      <w:r w:rsidR="00532F10" w:rsidRPr="000443E1">
        <w:rPr>
          <w:rFonts w:ascii="Times New Roman" w:hAnsi="Times New Roman" w:cs="Times New Roman"/>
          <w:bCs/>
          <w:sz w:val="28"/>
          <w:szCs w:val="28"/>
        </w:rPr>
        <w:t>п</w:t>
      </w:r>
      <w:r w:rsidRPr="000443E1">
        <w:rPr>
          <w:rFonts w:ascii="Times New Roman" w:hAnsi="Times New Roman" w:cs="Times New Roman"/>
          <w:bCs/>
          <w:sz w:val="28"/>
          <w:szCs w:val="28"/>
        </w:rPr>
        <w:t>остановление</w:t>
      </w:r>
      <w:r w:rsidRPr="007F5465">
        <w:rPr>
          <w:rFonts w:ascii="Times New Roman" w:hAnsi="Times New Roman" w:cs="Times New Roman"/>
          <w:bCs/>
          <w:sz w:val="28"/>
          <w:szCs w:val="28"/>
        </w:rPr>
        <w:t xml:space="preserve"> </w:t>
      </w:r>
      <w:r>
        <w:rPr>
          <w:rFonts w:ascii="Times New Roman" w:hAnsi="Times New Roman" w:cs="Times New Roman"/>
          <w:bCs/>
          <w:sz w:val="28"/>
          <w:szCs w:val="28"/>
        </w:rPr>
        <w:t>р</w:t>
      </w:r>
      <w:r w:rsidRPr="007F5465">
        <w:rPr>
          <w:rFonts w:ascii="Times New Roman" w:hAnsi="Times New Roman" w:cs="Times New Roman"/>
          <w:bCs/>
          <w:sz w:val="28"/>
          <w:szCs w:val="28"/>
        </w:rPr>
        <w:t>азместить на официальном сайте муниципального образования город Канск в сети Интернет</w:t>
      </w:r>
      <w:r>
        <w:rPr>
          <w:rFonts w:ascii="Times New Roman" w:hAnsi="Times New Roman" w:cs="Times New Roman"/>
          <w:bCs/>
          <w:sz w:val="28"/>
          <w:szCs w:val="28"/>
        </w:rPr>
        <w:t xml:space="preserve"> и</w:t>
      </w:r>
      <w:r w:rsidR="00A5765D" w:rsidRPr="007F5465">
        <w:rPr>
          <w:rFonts w:ascii="Times New Roman" w:hAnsi="Times New Roman" w:cs="Times New Roman"/>
          <w:sz w:val="28"/>
          <w:szCs w:val="28"/>
        </w:rPr>
        <w:t xml:space="preserve"> </w:t>
      </w:r>
      <w:r w:rsidR="004D43E9">
        <w:rPr>
          <w:rFonts w:ascii="Times New Roman" w:hAnsi="Times New Roman" w:cs="Times New Roman"/>
          <w:bCs/>
          <w:sz w:val="28"/>
          <w:szCs w:val="28"/>
        </w:rPr>
        <w:t xml:space="preserve">опубликовать </w:t>
      </w:r>
      <w:r w:rsidR="00465B03" w:rsidRPr="007F5465">
        <w:rPr>
          <w:rFonts w:ascii="Times New Roman" w:hAnsi="Times New Roman" w:cs="Times New Roman"/>
          <w:bCs/>
          <w:sz w:val="28"/>
          <w:szCs w:val="28"/>
        </w:rPr>
        <w:t xml:space="preserve">в </w:t>
      </w:r>
      <w:r w:rsidR="004203D7" w:rsidRPr="007F5465">
        <w:rPr>
          <w:rFonts w:ascii="Times New Roman" w:hAnsi="Times New Roman" w:cs="Times New Roman"/>
          <w:bCs/>
          <w:sz w:val="28"/>
          <w:szCs w:val="28"/>
        </w:rPr>
        <w:t>официальном печатном издании</w:t>
      </w:r>
      <w:r w:rsidR="00465B03" w:rsidRPr="007F5465">
        <w:rPr>
          <w:rFonts w:ascii="Times New Roman" w:hAnsi="Times New Roman" w:cs="Times New Roman"/>
          <w:bCs/>
          <w:sz w:val="28"/>
          <w:szCs w:val="28"/>
        </w:rPr>
        <w:t xml:space="preserve"> «</w:t>
      </w:r>
      <w:r w:rsidR="004203D7" w:rsidRPr="007F5465">
        <w:rPr>
          <w:rFonts w:ascii="Times New Roman" w:hAnsi="Times New Roman" w:cs="Times New Roman"/>
          <w:bCs/>
          <w:sz w:val="28"/>
          <w:szCs w:val="28"/>
        </w:rPr>
        <w:t>Канский вестник</w:t>
      </w:r>
      <w:r>
        <w:rPr>
          <w:rFonts w:ascii="Times New Roman" w:hAnsi="Times New Roman" w:cs="Times New Roman"/>
          <w:bCs/>
          <w:sz w:val="28"/>
          <w:szCs w:val="28"/>
        </w:rPr>
        <w:t>»</w:t>
      </w:r>
      <w:r w:rsidR="00465B03" w:rsidRPr="007F5465">
        <w:rPr>
          <w:rFonts w:ascii="Times New Roman" w:hAnsi="Times New Roman" w:cs="Times New Roman"/>
          <w:bCs/>
          <w:sz w:val="28"/>
          <w:szCs w:val="28"/>
        </w:rPr>
        <w:t>.</w:t>
      </w:r>
    </w:p>
    <w:p w:rsidR="00465B03" w:rsidRPr="007F5465" w:rsidRDefault="00465B03" w:rsidP="00727F58">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proofErr w:type="gramStart"/>
      <w:r w:rsidRPr="007F5465">
        <w:rPr>
          <w:rFonts w:ascii="Times New Roman" w:hAnsi="Times New Roman" w:cs="Times New Roman"/>
          <w:bCs/>
          <w:sz w:val="28"/>
          <w:szCs w:val="28"/>
        </w:rPr>
        <w:t>Контроль за</w:t>
      </w:r>
      <w:proofErr w:type="gramEnd"/>
      <w:r w:rsidRPr="007F5465">
        <w:rPr>
          <w:rFonts w:ascii="Times New Roman" w:hAnsi="Times New Roman" w:cs="Times New Roman"/>
          <w:bCs/>
          <w:sz w:val="28"/>
          <w:szCs w:val="28"/>
        </w:rPr>
        <w:t xml:space="preserve"> исполнением настоящего постановления возложить на заместителя главы города по </w:t>
      </w:r>
      <w:r w:rsidR="00CE306C" w:rsidRPr="007F5465">
        <w:rPr>
          <w:rFonts w:ascii="Times New Roman" w:hAnsi="Times New Roman" w:cs="Times New Roman"/>
          <w:bCs/>
          <w:sz w:val="28"/>
          <w:szCs w:val="28"/>
        </w:rPr>
        <w:t>экономике</w:t>
      </w:r>
      <w:r w:rsidRPr="007F5465">
        <w:rPr>
          <w:rFonts w:ascii="Times New Roman" w:hAnsi="Times New Roman" w:cs="Times New Roman"/>
          <w:bCs/>
          <w:sz w:val="28"/>
          <w:szCs w:val="28"/>
        </w:rPr>
        <w:t xml:space="preserve"> и </w:t>
      </w:r>
      <w:r w:rsidR="00CE306C" w:rsidRPr="007F5465">
        <w:rPr>
          <w:rFonts w:ascii="Times New Roman" w:hAnsi="Times New Roman" w:cs="Times New Roman"/>
          <w:bCs/>
          <w:sz w:val="28"/>
          <w:szCs w:val="28"/>
        </w:rPr>
        <w:t>финансам</w:t>
      </w:r>
      <w:r w:rsidRPr="007F5465">
        <w:rPr>
          <w:rFonts w:ascii="Times New Roman" w:hAnsi="Times New Roman" w:cs="Times New Roman"/>
          <w:bCs/>
          <w:sz w:val="28"/>
          <w:szCs w:val="28"/>
        </w:rPr>
        <w:t xml:space="preserve"> Н.В. Кадач.</w:t>
      </w:r>
    </w:p>
    <w:p w:rsidR="00763EC8" w:rsidRPr="007F5465" w:rsidRDefault="00763EC8" w:rsidP="00727F58">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7F5465">
        <w:rPr>
          <w:rFonts w:ascii="Times New Roman" w:hAnsi="Times New Roman" w:cs="Times New Roman"/>
          <w:sz w:val="28"/>
          <w:szCs w:val="28"/>
        </w:rPr>
        <w:t>Постановление вступает в силу со дня его официального</w:t>
      </w:r>
      <w:r w:rsidR="007F5465">
        <w:rPr>
          <w:rFonts w:ascii="Times New Roman" w:hAnsi="Times New Roman" w:cs="Times New Roman"/>
          <w:sz w:val="28"/>
          <w:szCs w:val="28"/>
        </w:rPr>
        <w:t xml:space="preserve"> </w:t>
      </w:r>
      <w:r w:rsidRPr="007F5465">
        <w:rPr>
          <w:rFonts w:ascii="Times New Roman" w:hAnsi="Times New Roman" w:cs="Times New Roman"/>
          <w:sz w:val="28"/>
          <w:szCs w:val="28"/>
        </w:rPr>
        <w:t>опубл</w:t>
      </w:r>
      <w:r w:rsidR="00144D15" w:rsidRPr="007F5465">
        <w:rPr>
          <w:rFonts w:ascii="Times New Roman" w:hAnsi="Times New Roman" w:cs="Times New Roman"/>
          <w:sz w:val="28"/>
          <w:szCs w:val="28"/>
        </w:rPr>
        <w:t>икования</w:t>
      </w:r>
      <w:r w:rsidRPr="007F5465">
        <w:rPr>
          <w:rFonts w:ascii="Times New Roman" w:hAnsi="Times New Roman" w:cs="Times New Roman"/>
          <w:sz w:val="28"/>
          <w:szCs w:val="28"/>
        </w:rPr>
        <w:t>.</w:t>
      </w:r>
    </w:p>
    <w:p w:rsidR="00491CF5" w:rsidRPr="007F5465" w:rsidRDefault="00491CF5"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0" w:name="Par40"/>
      <w:bookmarkEnd w:id="0"/>
    </w:p>
    <w:p w:rsidR="00EA1740" w:rsidRPr="007F5465" w:rsidRDefault="00EA1740"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5A06C8" w:rsidRDefault="00491CF5"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7F5465">
        <w:rPr>
          <w:rFonts w:ascii="Times New Roman" w:hAnsi="Times New Roman" w:cs="Times New Roman"/>
          <w:sz w:val="28"/>
          <w:szCs w:val="28"/>
        </w:rPr>
        <w:t xml:space="preserve">Глава города Канска            </w:t>
      </w:r>
      <w:r w:rsidR="007F5465" w:rsidRPr="007F5465">
        <w:rPr>
          <w:rFonts w:ascii="Times New Roman" w:hAnsi="Times New Roman" w:cs="Times New Roman"/>
          <w:sz w:val="28"/>
          <w:szCs w:val="28"/>
        </w:rPr>
        <w:t xml:space="preserve">                          </w:t>
      </w:r>
      <w:r w:rsidRPr="007F5465">
        <w:rPr>
          <w:rFonts w:ascii="Times New Roman" w:hAnsi="Times New Roman" w:cs="Times New Roman"/>
          <w:sz w:val="28"/>
          <w:szCs w:val="28"/>
        </w:rPr>
        <w:t xml:space="preserve">   </w:t>
      </w:r>
      <w:r w:rsidR="00940CEB">
        <w:rPr>
          <w:rFonts w:ascii="Times New Roman" w:hAnsi="Times New Roman" w:cs="Times New Roman"/>
          <w:sz w:val="28"/>
          <w:szCs w:val="28"/>
        </w:rPr>
        <w:t xml:space="preserve">    </w:t>
      </w:r>
      <w:r w:rsidRPr="007F5465">
        <w:rPr>
          <w:rFonts w:ascii="Times New Roman" w:hAnsi="Times New Roman" w:cs="Times New Roman"/>
          <w:sz w:val="28"/>
          <w:szCs w:val="28"/>
        </w:rPr>
        <w:t xml:space="preserve">                                      Н.Н. Качан</w:t>
      </w:r>
    </w:p>
    <w:p w:rsidR="005A06C8" w:rsidRDefault="005A06C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F5465" w:rsidRDefault="007F5465"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7F5465" w:rsidRPr="007F5465" w:rsidRDefault="007F5465"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
          <w:szCs w:val="2"/>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4A0334" w:rsidRPr="00C87F48" w:rsidTr="009777DB">
        <w:tc>
          <w:tcPr>
            <w:tcW w:w="6062" w:type="dxa"/>
          </w:tcPr>
          <w:p w:rsidR="007F5465" w:rsidRPr="00C87F48" w:rsidRDefault="007F5465" w:rsidP="00727F58">
            <w:pPr>
              <w:keepNext/>
              <w:suppressLineNumbers/>
              <w:suppressAutoHyphens/>
              <w:autoSpaceDE w:val="0"/>
              <w:autoSpaceDN w:val="0"/>
              <w:adjustRightInd w:val="0"/>
              <w:jc w:val="both"/>
              <w:outlineLvl w:val="0"/>
              <w:rPr>
                <w:rFonts w:ascii="Times New Roman" w:hAnsi="Times New Roman" w:cs="Times New Roman"/>
                <w:sz w:val="28"/>
                <w:szCs w:val="28"/>
              </w:rPr>
            </w:pPr>
          </w:p>
        </w:tc>
        <w:tc>
          <w:tcPr>
            <w:tcW w:w="3685" w:type="dxa"/>
          </w:tcPr>
          <w:p w:rsidR="004A0334" w:rsidRPr="00C87F48" w:rsidRDefault="004A0334" w:rsidP="00727F58">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Приложение</w:t>
            </w:r>
          </w:p>
          <w:p w:rsidR="00E767E7" w:rsidRPr="00C87F48" w:rsidRDefault="004A0334" w:rsidP="00727F58">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 xml:space="preserve">к постановлению </w:t>
            </w:r>
          </w:p>
          <w:p w:rsidR="00E767E7" w:rsidRPr="00C87F48" w:rsidRDefault="004A0334" w:rsidP="00727F58">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 xml:space="preserve">администрации г. Канска </w:t>
            </w:r>
          </w:p>
          <w:p w:rsidR="004A0334" w:rsidRDefault="004A0334" w:rsidP="00727F58">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 xml:space="preserve">от </w:t>
            </w:r>
            <w:r w:rsidR="00281062">
              <w:rPr>
                <w:rFonts w:ascii="Times New Roman" w:hAnsi="Times New Roman" w:cs="Times New Roman"/>
                <w:sz w:val="28"/>
                <w:szCs w:val="28"/>
              </w:rPr>
              <w:t>20.06.</w:t>
            </w:r>
            <w:r w:rsidRPr="00C87F48">
              <w:rPr>
                <w:rFonts w:ascii="Times New Roman" w:hAnsi="Times New Roman" w:cs="Times New Roman"/>
                <w:sz w:val="28"/>
                <w:szCs w:val="28"/>
              </w:rPr>
              <w:t>2017 №</w:t>
            </w:r>
            <w:r w:rsidR="00281062">
              <w:rPr>
                <w:rFonts w:ascii="Times New Roman" w:hAnsi="Times New Roman" w:cs="Times New Roman"/>
                <w:sz w:val="28"/>
                <w:szCs w:val="28"/>
              </w:rPr>
              <w:t>549</w:t>
            </w:r>
          </w:p>
          <w:p w:rsidR="003639CD" w:rsidRPr="00C87F48" w:rsidRDefault="003639CD" w:rsidP="00727F58">
            <w:pPr>
              <w:keepNext/>
              <w:suppressLineNumbers/>
              <w:suppressAutoHyphens/>
              <w:autoSpaceDE w:val="0"/>
              <w:autoSpaceDN w:val="0"/>
              <w:adjustRightInd w:val="0"/>
              <w:jc w:val="both"/>
              <w:outlineLvl w:val="0"/>
              <w:rPr>
                <w:rFonts w:ascii="Times New Roman" w:hAnsi="Times New Roman" w:cs="Times New Roman"/>
                <w:sz w:val="28"/>
                <w:szCs w:val="28"/>
              </w:rPr>
            </w:pPr>
          </w:p>
        </w:tc>
      </w:tr>
      <w:tr w:rsidR="003639CD" w:rsidRPr="00C87F48" w:rsidTr="003639CD">
        <w:tc>
          <w:tcPr>
            <w:tcW w:w="6062" w:type="dxa"/>
          </w:tcPr>
          <w:p w:rsidR="003639CD" w:rsidRPr="00C87F48" w:rsidRDefault="003639CD" w:rsidP="00C3457E">
            <w:pPr>
              <w:keepNext/>
              <w:suppressLineNumbers/>
              <w:suppressAutoHyphens/>
              <w:autoSpaceDE w:val="0"/>
              <w:autoSpaceDN w:val="0"/>
              <w:adjustRightInd w:val="0"/>
              <w:jc w:val="both"/>
              <w:outlineLvl w:val="0"/>
              <w:rPr>
                <w:rFonts w:ascii="Times New Roman" w:hAnsi="Times New Roman" w:cs="Times New Roman"/>
                <w:sz w:val="28"/>
                <w:szCs w:val="28"/>
              </w:rPr>
            </w:pPr>
          </w:p>
        </w:tc>
        <w:tc>
          <w:tcPr>
            <w:tcW w:w="3685" w:type="dxa"/>
          </w:tcPr>
          <w:p w:rsidR="003639CD" w:rsidRPr="00C87F48" w:rsidRDefault="003639CD" w:rsidP="00C3457E">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Приложение</w:t>
            </w:r>
          </w:p>
          <w:p w:rsidR="003639CD" w:rsidRPr="00C87F48" w:rsidRDefault="003639CD" w:rsidP="00C3457E">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 xml:space="preserve">к постановлению </w:t>
            </w:r>
          </w:p>
          <w:p w:rsidR="003639CD" w:rsidRPr="00C87F48" w:rsidRDefault="003639CD" w:rsidP="00C3457E">
            <w:pPr>
              <w:keepNext/>
              <w:suppressLineNumbers/>
              <w:suppressAutoHyphens/>
              <w:autoSpaceDE w:val="0"/>
              <w:autoSpaceDN w:val="0"/>
              <w:adjustRightInd w:val="0"/>
              <w:jc w:val="both"/>
              <w:outlineLvl w:val="0"/>
              <w:rPr>
                <w:rFonts w:ascii="Times New Roman" w:hAnsi="Times New Roman" w:cs="Times New Roman"/>
                <w:sz w:val="28"/>
                <w:szCs w:val="28"/>
              </w:rPr>
            </w:pPr>
            <w:r w:rsidRPr="00C87F48">
              <w:rPr>
                <w:rFonts w:ascii="Times New Roman" w:hAnsi="Times New Roman" w:cs="Times New Roman"/>
                <w:sz w:val="28"/>
                <w:szCs w:val="28"/>
              </w:rPr>
              <w:t xml:space="preserve">администрации </w:t>
            </w:r>
            <w:proofErr w:type="gramStart"/>
            <w:r w:rsidRPr="00C87F48">
              <w:rPr>
                <w:rFonts w:ascii="Times New Roman" w:hAnsi="Times New Roman" w:cs="Times New Roman"/>
                <w:sz w:val="28"/>
                <w:szCs w:val="28"/>
              </w:rPr>
              <w:t>г</w:t>
            </w:r>
            <w:proofErr w:type="gramEnd"/>
            <w:r w:rsidRPr="00C87F48">
              <w:rPr>
                <w:rFonts w:ascii="Times New Roman" w:hAnsi="Times New Roman" w:cs="Times New Roman"/>
                <w:sz w:val="28"/>
                <w:szCs w:val="28"/>
              </w:rPr>
              <w:t xml:space="preserve">. Канска </w:t>
            </w:r>
          </w:p>
          <w:p w:rsidR="003639CD" w:rsidRPr="00C87F48" w:rsidRDefault="003639CD" w:rsidP="003639CD">
            <w:pPr>
              <w:keepNext/>
              <w:suppressLineNumbers/>
              <w:suppressAutoHyphens/>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от 22.08.2013</w:t>
            </w:r>
            <w:r w:rsidRPr="00C87F48">
              <w:rPr>
                <w:rFonts w:ascii="Times New Roman" w:hAnsi="Times New Roman" w:cs="Times New Roman"/>
                <w:sz w:val="28"/>
                <w:szCs w:val="28"/>
              </w:rPr>
              <w:t xml:space="preserve"> № </w:t>
            </w:r>
            <w:r>
              <w:rPr>
                <w:rFonts w:ascii="Times New Roman" w:hAnsi="Times New Roman" w:cs="Times New Roman"/>
                <w:sz w:val="28"/>
                <w:szCs w:val="28"/>
              </w:rPr>
              <w:t>1096</w:t>
            </w:r>
          </w:p>
        </w:tc>
      </w:tr>
    </w:tbl>
    <w:p w:rsidR="004A0334" w:rsidRDefault="004A033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3639CD" w:rsidRDefault="003639C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9F46A4" w:rsidRPr="009F46A4" w:rsidRDefault="009F46A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9F46A4">
        <w:rPr>
          <w:rFonts w:ascii="Times New Roman" w:hAnsi="Times New Roman" w:cs="Times New Roman"/>
          <w:sz w:val="28"/>
          <w:szCs w:val="28"/>
        </w:rPr>
        <w:t>ПОРЯДОК</w:t>
      </w:r>
    </w:p>
    <w:p w:rsidR="009F46A4" w:rsidRPr="009F46A4" w:rsidRDefault="009F46A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9F46A4">
        <w:rPr>
          <w:rFonts w:ascii="Times New Roman" w:hAnsi="Times New Roman" w:cs="Times New Roman"/>
          <w:sz w:val="28"/>
          <w:szCs w:val="28"/>
        </w:rPr>
        <w:t>ПРИНЯТИЯ РЕШЕНИЙ О РАЗРАБОТКЕ МУНИЦИПАЛЬНЫХ ПРОГРАММ</w:t>
      </w:r>
    </w:p>
    <w:p w:rsidR="009F46A4" w:rsidRPr="009F46A4" w:rsidRDefault="009F46A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9F46A4">
        <w:rPr>
          <w:rFonts w:ascii="Times New Roman" w:hAnsi="Times New Roman" w:cs="Times New Roman"/>
          <w:sz w:val="28"/>
          <w:szCs w:val="28"/>
        </w:rPr>
        <w:t>ГОРОДА КАНСКА, ИХ ФОРМИРОВАНИ</w:t>
      </w:r>
      <w:r w:rsidR="00617313">
        <w:rPr>
          <w:rFonts w:ascii="Times New Roman" w:hAnsi="Times New Roman" w:cs="Times New Roman"/>
          <w:sz w:val="28"/>
          <w:szCs w:val="28"/>
        </w:rPr>
        <w:t>Я</w:t>
      </w:r>
      <w:r w:rsidRPr="009F46A4">
        <w:rPr>
          <w:rFonts w:ascii="Times New Roman" w:hAnsi="Times New Roman" w:cs="Times New Roman"/>
          <w:sz w:val="28"/>
          <w:szCs w:val="28"/>
        </w:rPr>
        <w:t xml:space="preserve"> И РЕАЛИЗАЦИИ</w:t>
      </w:r>
    </w:p>
    <w:p w:rsidR="009F46A4" w:rsidRDefault="009F46A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bCs/>
          <w:sz w:val="28"/>
          <w:szCs w:val="28"/>
        </w:rPr>
      </w:pPr>
    </w:p>
    <w:p w:rsidR="004A0334" w:rsidRPr="009F46A4" w:rsidRDefault="009F46A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9F46A4">
        <w:rPr>
          <w:rFonts w:ascii="Times New Roman" w:hAnsi="Times New Roman" w:cs="Times New Roman"/>
          <w:bCs/>
          <w:sz w:val="28"/>
          <w:szCs w:val="28"/>
        </w:rPr>
        <w:t>1. ОБЩИЕ ПОЛОЖЕНИЯ</w:t>
      </w:r>
    </w:p>
    <w:p w:rsidR="004A0334" w:rsidRDefault="004A033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9F46A4" w:rsidRDefault="009F46A4" w:rsidP="001F6E25">
      <w:pPr>
        <w:pStyle w:val="ConsPlusNormal"/>
        <w:keepNext/>
        <w:numPr>
          <w:ilvl w:val="0"/>
          <w:numId w:val="4"/>
        </w:numPr>
        <w:suppressLineNumbers/>
        <w:tabs>
          <w:tab w:val="left" w:pos="1276"/>
        </w:tabs>
        <w:suppressAutoHyphens/>
        <w:ind w:left="0" w:firstLine="709"/>
        <w:jc w:val="both"/>
      </w:pPr>
      <w:r>
        <w:t>Порядок принятия решений о разработке муниципальных программ города Канска, их формировани</w:t>
      </w:r>
      <w:r w:rsidRPr="00617313">
        <w:t>я</w:t>
      </w:r>
      <w:r>
        <w:t xml:space="preserve"> и реализации (</w:t>
      </w:r>
      <w:r w:rsidRPr="009E1936">
        <w:t xml:space="preserve">далее </w:t>
      </w:r>
      <w:r w:rsidR="00617313" w:rsidRPr="009E1936">
        <w:t>–</w:t>
      </w:r>
      <w:r w:rsidRPr="009E1936">
        <w:t xml:space="preserve"> Порядок</w:t>
      </w:r>
      <w:r>
        <w:t>) устанавливает этапы и правила разработки, формирования и механизм реализации муниципальных программ города Канска.</w:t>
      </w:r>
    </w:p>
    <w:p w:rsidR="009F46A4" w:rsidRDefault="009F46A4" w:rsidP="001F6E25">
      <w:pPr>
        <w:pStyle w:val="ConsPlusNormal"/>
        <w:keepNext/>
        <w:numPr>
          <w:ilvl w:val="0"/>
          <w:numId w:val="4"/>
        </w:numPr>
        <w:suppressLineNumbers/>
        <w:tabs>
          <w:tab w:val="left" w:pos="1276"/>
        </w:tabs>
        <w:suppressAutoHyphens/>
        <w:ind w:left="0" w:firstLine="709"/>
        <w:jc w:val="both"/>
      </w:pPr>
      <w:r>
        <w:t xml:space="preserve">В целях Порядка под муниципальной программой города Канска </w:t>
      </w:r>
      <w:r w:rsidRPr="009972DF">
        <w:t>понимается документ стратегического планирования, содержащий</w:t>
      </w:r>
      <w:r>
        <w:t xml:space="preserve">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города Канска.</w:t>
      </w:r>
    </w:p>
    <w:p w:rsidR="009F46A4" w:rsidRPr="00F41154" w:rsidRDefault="009F46A4" w:rsidP="001F6E25">
      <w:pPr>
        <w:pStyle w:val="ConsPlusNormal"/>
        <w:keepNext/>
        <w:numPr>
          <w:ilvl w:val="0"/>
          <w:numId w:val="4"/>
        </w:numPr>
        <w:suppressLineNumbers/>
        <w:tabs>
          <w:tab w:val="left" w:pos="1276"/>
        </w:tabs>
        <w:suppressAutoHyphens/>
        <w:ind w:left="0" w:firstLine="709"/>
        <w:jc w:val="both"/>
      </w:pPr>
      <w:r>
        <w:t>Муниципальная программа города Канска (</w:t>
      </w:r>
      <w:r w:rsidRPr="009E1936">
        <w:t xml:space="preserve">далее </w:t>
      </w:r>
      <w:r w:rsidR="00617313" w:rsidRPr="009E1936">
        <w:t>–</w:t>
      </w:r>
      <w:r w:rsidRPr="009E1936">
        <w:t xml:space="preserve"> программа</w:t>
      </w:r>
      <w:r>
        <w:t xml:space="preserve">) направлена на обеспечение достижения целей и задач социально-экономического </w:t>
      </w:r>
      <w:r w:rsidRPr="00F41154">
        <w:t xml:space="preserve">развития города Канска, повышение результативности расходов </w:t>
      </w:r>
      <w:r w:rsidR="00ED5907" w:rsidRPr="00F41154">
        <w:t>бюджета г</w:t>
      </w:r>
      <w:r w:rsidR="00B41376" w:rsidRPr="00F41154">
        <w:t>орода Канска (далее – городской</w:t>
      </w:r>
      <w:r w:rsidR="00ED5907" w:rsidRPr="00F41154">
        <w:t xml:space="preserve"> </w:t>
      </w:r>
      <w:r w:rsidR="00B41376" w:rsidRPr="00F41154">
        <w:t>бюджет</w:t>
      </w:r>
      <w:r w:rsidR="00ED5907" w:rsidRPr="00F41154">
        <w:t>)</w:t>
      </w:r>
      <w:r w:rsidRPr="00F41154">
        <w:t>.</w:t>
      </w:r>
    </w:p>
    <w:p w:rsidR="009F46A4" w:rsidRPr="00F41154" w:rsidRDefault="009F46A4" w:rsidP="001F6E25">
      <w:pPr>
        <w:pStyle w:val="ConsPlusNormal"/>
        <w:keepNext/>
        <w:numPr>
          <w:ilvl w:val="0"/>
          <w:numId w:val="4"/>
        </w:numPr>
        <w:suppressLineNumbers/>
        <w:tabs>
          <w:tab w:val="left" w:pos="1276"/>
        </w:tabs>
        <w:suppressAutoHyphens/>
        <w:ind w:left="0" w:firstLine="709"/>
        <w:jc w:val="both"/>
      </w:pPr>
      <w:r w:rsidRPr="00F41154">
        <w:t>Программа разрабатывается на период, аналогичный периоду, на который утверждена стратегия социально-экономического развития города Канска (разработан прое</w:t>
      </w:r>
      <w:proofErr w:type="gramStart"/>
      <w:r w:rsidRPr="00F41154">
        <w:t>кт стр</w:t>
      </w:r>
      <w:proofErr w:type="gramEnd"/>
      <w:r w:rsidRPr="00F41154">
        <w:t>атегии социально-экономического развития города Канска).</w:t>
      </w:r>
    </w:p>
    <w:p w:rsidR="009F46A4" w:rsidRPr="00F41154" w:rsidRDefault="009F46A4" w:rsidP="001F6E25">
      <w:pPr>
        <w:pStyle w:val="ConsPlusNormal"/>
        <w:keepNext/>
        <w:numPr>
          <w:ilvl w:val="0"/>
          <w:numId w:val="4"/>
        </w:numPr>
        <w:suppressLineNumbers/>
        <w:tabs>
          <w:tab w:val="left" w:pos="1276"/>
        </w:tabs>
        <w:suppressAutoHyphens/>
        <w:ind w:left="0" w:firstLine="709"/>
        <w:jc w:val="both"/>
      </w:pPr>
      <w:r w:rsidRPr="00F41154">
        <w:t>Методическое руководство и координацию деятельности по разработке и реализации программ в части ф</w:t>
      </w:r>
      <w:r w:rsidR="00617313" w:rsidRPr="00F41154">
        <w:t>инансирования осуществляет МКУ «</w:t>
      </w:r>
      <w:r w:rsidRPr="00F41154">
        <w:t>Финансовое управле</w:t>
      </w:r>
      <w:r w:rsidR="00617313" w:rsidRPr="00F41154">
        <w:t>ние администрации города Канска»</w:t>
      </w:r>
      <w:r w:rsidRPr="00F41154">
        <w:t xml:space="preserve"> (далее </w:t>
      </w:r>
      <w:r w:rsidR="00617313" w:rsidRPr="00F41154">
        <w:rPr>
          <w:rFonts w:ascii="Sitka Text" w:hAnsi="Sitka Text"/>
        </w:rPr>
        <w:t>–</w:t>
      </w:r>
      <w:r w:rsidRPr="00F41154">
        <w:t xml:space="preserve"> Финансовое управление), по иным вопросам </w:t>
      </w:r>
      <w:r w:rsidR="00617313" w:rsidRPr="00F41154">
        <w:rPr>
          <w:rFonts w:ascii="Sitka Text" w:hAnsi="Sitka Text"/>
        </w:rPr>
        <w:t>–</w:t>
      </w:r>
      <w:r w:rsidRPr="00F41154">
        <w:t xml:space="preserve"> отдел экономического развития и муниципального заказа администрации г. Канска (далее </w:t>
      </w:r>
      <w:r w:rsidR="00617313" w:rsidRPr="00F41154">
        <w:t>–</w:t>
      </w:r>
      <w:r w:rsidRPr="00F41154">
        <w:t xml:space="preserve"> Отдел экономического развития).</w:t>
      </w:r>
    </w:p>
    <w:p w:rsidR="009F46A4" w:rsidRDefault="009F46A4" w:rsidP="001F6E25">
      <w:pPr>
        <w:pStyle w:val="ConsPlusNormal"/>
        <w:keepNext/>
        <w:numPr>
          <w:ilvl w:val="0"/>
          <w:numId w:val="4"/>
        </w:numPr>
        <w:suppressLineNumbers/>
        <w:tabs>
          <w:tab w:val="left" w:pos="1276"/>
        </w:tabs>
        <w:suppressAutoHyphens/>
        <w:ind w:left="0" w:firstLine="709"/>
        <w:jc w:val="both"/>
      </w:pPr>
      <w:proofErr w:type="gramStart"/>
      <w:r w:rsidRPr="00F41154">
        <w:t xml:space="preserve">Программа включает в себя подпрограммы и отдельные мероприятия программы, реализуемые </w:t>
      </w:r>
      <w:r w:rsidR="00405ECD" w:rsidRPr="00F41154">
        <w:t>администрацией г.</w:t>
      </w:r>
      <w:r w:rsidRPr="00F41154">
        <w:t xml:space="preserve"> Канска, ее функциональными подразделениями </w:t>
      </w:r>
      <w:r w:rsidR="00BC29E3" w:rsidRPr="00F41154">
        <w:t>и (или) главными распорядителями бюджетных средств</w:t>
      </w:r>
      <w:r w:rsidRPr="00F41154">
        <w:t xml:space="preserve"> в пределах своих полномочий в соответствии с федеральными законами, иными нормативными правовыми актами Российской Федерации</w:t>
      </w:r>
      <w:r>
        <w:t xml:space="preserve">, законами </w:t>
      </w:r>
      <w:r>
        <w:lastRenderedPageBreak/>
        <w:t xml:space="preserve">Красноярского края, правовыми актами Губернатора Красноярского края и Правительства Красноярского края, </w:t>
      </w:r>
      <w:hyperlink r:id="rId11" w:history="1">
        <w:r w:rsidRPr="00822395">
          <w:t>Уставом</w:t>
        </w:r>
      </w:hyperlink>
      <w:r>
        <w:t xml:space="preserve"> города Канска, право</w:t>
      </w:r>
      <w:r w:rsidR="00BC29E3">
        <w:t>выми актами администрации г.</w:t>
      </w:r>
      <w:r>
        <w:t xml:space="preserve"> Канска.</w:t>
      </w:r>
      <w:proofErr w:type="gramEnd"/>
    </w:p>
    <w:p w:rsidR="009F46A4" w:rsidRPr="00F41154" w:rsidRDefault="009F46A4" w:rsidP="001F6E25">
      <w:pPr>
        <w:pStyle w:val="ConsPlusNormal"/>
        <w:keepNext/>
        <w:numPr>
          <w:ilvl w:val="0"/>
          <w:numId w:val="4"/>
        </w:numPr>
        <w:suppressLineNumbers/>
        <w:tabs>
          <w:tab w:val="left" w:pos="1276"/>
        </w:tabs>
        <w:suppressAutoHyphens/>
        <w:ind w:left="0" w:firstLine="709"/>
        <w:jc w:val="both"/>
      </w:pPr>
      <w:r w:rsidRPr="00F41154">
        <w:t>В целях Порядка применяются следующие понятия и термины:</w:t>
      </w:r>
    </w:p>
    <w:p w:rsidR="009F46A4" w:rsidRPr="00F41154" w:rsidRDefault="009F46A4" w:rsidP="00727F58">
      <w:pPr>
        <w:pStyle w:val="ConsPlusNormal"/>
        <w:keepNext/>
        <w:suppressLineNumbers/>
        <w:suppressAutoHyphens/>
        <w:ind w:firstLine="709"/>
        <w:jc w:val="both"/>
      </w:pPr>
      <w:r w:rsidRPr="00F41154">
        <w:t xml:space="preserve">подпрограмма </w:t>
      </w:r>
      <w:r w:rsidR="009E1936" w:rsidRPr="00F41154">
        <w:t>–</w:t>
      </w:r>
      <w:r w:rsidRPr="00F41154">
        <w:t xml:space="preserve">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9F46A4" w:rsidRPr="00F41154" w:rsidRDefault="009F46A4" w:rsidP="00727F58">
      <w:pPr>
        <w:pStyle w:val="ConsPlusNormal"/>
        <w:keepNext/>
        <w:suppressLineNumbers/>
        <w:suppressAutoHyphens/>
        <w:ind w:firstLine="709"/>
        <w:jc w:val="both"/>
      </w:pPr>
      <w:r w:rsidRPr="00F41154">
        <w:t xml:space="preserve">отдельное мероприятие программы </w:t>
      </w:r>
      <w:r w:rsidR="009E1936" w:rsidRPr="00F41154">
        <w:t>–</w:t>
      </w:r>
      <w:r w:rsidRPr="00F41154">
        <w:t xml:space="preserve"> значительное мероприятие программы, направленное на решение конкретной задачи программы;</w:t>
      </w:r>
    </w:p>
    <w:p w:rsidR="009F46A4" w:rsidRPr="00F41154" w:rsidRDefault="009F46A4" w:rsidP="00727F58">
      <w:pPr>
        <w:pStyle w:val="ConsPlusNormal"/>
        <w:keepNext/>
        <w:suppressLineNumbers/>
        <w:suppressAutoHyphens/>
        <w:ind w:firstLine="709"/>
        <w:jc w:val="both"/>
      </w:pPr>
      <w:proofErr w:type="gramStart"/>
      <w:r w:rsidRPr="00F41154">
        <w:t xml:space="preserve">ответственный исполнитель программы </w:t>
      </w:r>
      <w:r w:rsidR="009E1936" w:rsidRPr="00F41154">
        <w:t>–</w:t>
      </w:r>
      <w:r w:rsidRPr="00F41154">
        <w:t xml:space="preserve"> </w:t>
      </w:r>
      <w:r w:rsidR="00F370FE" w:rsidRPr="00F41154">
        <w:t>а</w:t>
      </w:r>
      <w:r w:rsidRPr="00F41154">
        <w:t>дминистрация г</w:t>
      </w:r>
      <w:r w:rsidR="00874234" w:rsidRPr="00F41154">
        <w:t>.</w:t>
      </w:r>
      <w:r w:rsidRPr="00F41154">
        <w:t xml:space="preserve"> Канска, ее функциональное подразделение </w:t>
      </w:r>
      <w:r w:rsidR="00526915" w:rsidRPr="00F41154">
        <w:t>и (или) главный распорядитель</w:t>
      </w:r>
      <w:r w:rsidR="00BC29E3" w:rsidRPr="00F41154">
        <w:t xml:space="preserve"> бюджетных средств</w:t>
      </w:r>
      <w:r w:rsidRPr="00F41154">
        <w:t xml:space="preserve">, определенные в соответствии с перечнем </w:t>
      </w:r>
      <w:r w:rsidR="00B41376" w:rsidRPr="00F41154">
        <w:t xml:space="preserve">муниципальных </w:t>
      </w:r>
      <w:r w:rsidRPr="00F41154">
        <w:t>программ</w:t>
      </w:r>
      <w:r w:rsidR="00B41376" w:rsidRPr="00F41154">
        <w:t xml:space="preserve"> города Канска</w:t>
      </w:r>
      <w:r w:rsidRPr="00F41154">
        <w:t>, утвержденным постановлением администрации г</w:t>
      </w:r>
      <w:r w:rsidR="00874234" w:rsidRPr="00F41154">
        <w:t>.</w:t>
      </w:r>
      <w:r w:rsidRPr="00F41154">
        <w:t xml:space="preserve"> Канска</w:t>
      </w:r>
      <w:r w:rsidR="00B41376" w:rsidRPr="00F41154">
        <w:t xml:space="preserve"> (далее – перечень</w:t>
      </w:r>
      <w:r w:rsidR="006247D3" w:rsidRPr="00F41154">
        <w:t xml:space="preserve"> муниципальных </w:t>
      </w:r>
      <w:r w:rsidR="00B41376" w:rsidRPr="00F41154">
        <w:t>программ)</w:t>
      </w:r>
      <w:r w:rsidRPr="00F41154">
        <w:t>, в качестве ответственных исполнителей программы, и осуществляющие текущее управление реализацией программы, обеспечивающие координацию деятельности соисполнителей программы в ходе ее реализации, осуществляющие реализацию отдельных мероприятий программы, а также</w:t>
      </w:r>
      <w:proofErr w:type="gramEnd"/>
      <w:r w:rsidRPr="00F41154">
        <w:t xml:space="preserve"> в случаях, предусмотренных программой, осуществляющие функции соисполнителя программы в части реализации отдельных подпрограмм программы;</w:t>
      </w:r>
    </w:p>
    <w:p w:rsidR="009F46A4" w:rsidRPr="00F41154" w:rsidRDefault="009F46A4" w:rsidP="00727F58">
      <w:pPr>
        <w:pStyle w:val="ConsPlusNormal"/>
        <w:keepNext/>
        <w:suppressLineNumbers/>
        <w:suppressAutoHyphens/>
        <w:ind w:firstLine="709"/>
        <w:jc w:val="both"/>
      </w:pPr>
      <w:r w:rsidRPr="00F41154">
        <w:t xml:space="preserve">соисполнитель программы </w:t>
      </w:r>
      <w:r w:rsidR="009E1936" w:rsidRPr="00F41154">
        <w:t>–</w:t>
      </w:r>
      <w:r w:rsidR="004D43E9" w:rsidRPr="00F41154">
        <w:t xml:space="preserve"> </w:t>
      </w:r>
      <w:r w:rsidR="00F370FE" w:rsidRPr="00F41154">
        <w:t>а</w:t>
      </w:r>
      <w:r w:rsidRPr="00F41154">
        <w:t xml:space="preserve">дминистрация </w:t>
      </w:r>
      <w:proofErr w:type="gramStart"/>
      <w:r w:rsidRPr="00F41154">
        <w:t>г</w:t>
      </w:r>
      <w:proofErr w:type="gramEnd"/>
      <w:r w:rsidR="00874234" w:rsidRPr="00F41154">
        <w:t>.</w:t>
      </w:r>
      <w:r w:rsidRPr="00F41154">
        <w:t xml:space="preserve"> Канска, ее функциональное подразделение </w:t>
      </w:r>
      <w:r w:rsidR="00526915" w:rsidRPr="00F41154">
        <w:t>и (или) главный распорядитель</w:t>
      </w:r>
      <w:r w:rsidR="00BC29E3" w:rsidRPr="00F41154">
        <w:t xml:space="preserve"> бюджетных средств</w:t>
      </w:r>
      <w:r w:rsidRPr="00F41154">
        <w:t>, определенные в качестве соисполнителей программы, осуществляющие реализацию подпрограммы, а также в случаях, предусмотренных программой, осуществляющие функции ответственного исполнителя программы в части реализации отдельных мероприятий программы;</w:t>
      </w:r>
    </w:p>
    <w:p w:rsidR="009F46A4" w:rsidRPr="009E1936" w:rsidRDefault="009F46A4" w:rsidP="00E816C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F41154">
        <w:rPr>
          <w:rFonts w:ascii="Times New Roman" w:hAnsi="Times New Roman" w:cs="Times New Roman"/>
          <w:sz w:val="28"/>
          <w:szCs w:val="28"/>
        </w:rPr>
        <w:t xml:space="preserve">основные параметры программы </w:t>
      </w:r>
      <w:r w:rsidR="009E1936" w:rsidRPr="00F41154">
        <w:rPr>
          <w:rFonts w:ascii="Times New Roman" w:hAnsi="Times New Roman" w:cs="Times New Roman"/>
          <w:sz w:val="28"/>
          <w:szCs w:val="28"/>
        </w:rPr>
        <w:t>–</w:t>
      </w:r>
      <w:r w:rsidRPr="00F41154">
        <w:rPr>
          <w:rFonts w:ascii="Times New Roman" w:hAnsi="Times New Roman" w:cs="Times New Roman"/>
          <w:sz w:val="28"/>
          <w:szCs w:val="28"/>
        </w:rPr>
        <w:t xml:space="preserve"> лимиты</w:t>
      </w:r>
      <w:r w:rsidRPr="009E1936">
        <w:rPr>
          <w:rFonts w:ascii="Times New Roman" w:hAnsi="Times New Roman" w:cs="Times New Roman"/>
          <w:sz w:val="28"/>
          <w:szCs w:val="28"/>
        </w:rPr>
        <w:t xml:space="preserve">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социально-экономической среды, на которую направлено действие программы, позволяющие оценить достижение цели программы) и показателей результативности (измеряемые количественные показатели, отражающие изменения отдельных приоритетов социально-экономического развития города Канска, отраженных в подпрограммах и отдельных мероприятиях программы, и позволяющие оценить достижение задач программы), сроки</w:t>
      </w:r>
      <w:proofErr w:type="gramEnd"/>
      <w:r w:rsidRPr="009E1936">
        <w:rPr>
          <w:rFonts w:ascii="Times New Roman" w:hAnsi="Times New Roman" w:cs="Times New Roman"/>
          <w:sz w:val="28"/>
          <w:szCs w:val="28"/>
        </w:rPr>
        <w:t xml:space="preserve"> исполнения отдельных мероприятий программы и подпрограмм.</w:t>
      </w:r>
    </w:p>
    <w:p w:rsidR="009F46A4" w:rsidRDefault="009F46A4"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4477F9" w:rsidRPr="004477F9" w:rsidRDefault="004477F9" w:rsidP="00727F58">
      <w:pPr>
        <w:pStyle w:val="ConsPlusNormal"/>
        <w:keepNext/>
        <w:suppressLineNumbers/>
        <w:suppressAutoHyphens/>
        <w:jc w:val="center"/>
      </w:pPr>
      <w:r w:rsidRPr="004477F9">
        <w:t>2. ПРИНЯТИЕ РЕШЕНИЙ О РАЗРАБОТКЕ ПРОГРАММ</w:t>
      </w:r>
    </w:p>
    <w:p w:rsidR="004477F9" w:rsidRDefault="004477F9" w:rsidP="00727F58">
      <w:pPr>
        <w:pStyle w:val="ConsPlusNormal"/>
        <w:keepNext/>
        <w:suppressLineNumbers/>
        <w:suppressAutoHyphens/>
        <w:jc w:val="both"/>
      </w:pPr>
    </w:p>
    <w:p w:rsidR="004477F9" w:rsidRPr="00F41154" w:rsidRDefault="004477F9" w:rsidP="001F6E25">
      <w:pPr>
        <w:pStyle w:val="ConsPlusNormal"/>
        <w:keepNext/>
        <w:numPr>
          <w:ilvl w:val="0"/>
          <w:numId w:val="5"/>
        </w:numPr>
        <w:suppressLineNumbers/>
        <w:tabs>
          <w:tab w:val="left" w:pos="1276"/>
        </w:tabs>
        <w:suppressAutoHyphens/>
        <w:ind w:left="0" w:firstLine="709"/>
        <w:jc w:val="both"/>
      </w:pPr>
      <w:r w:rsidRPr="00A428E1">
        <w:t xml:space="preserve">Инициаторами предложений о разработке </w:t>
      </w:r>
      <w:r w:rsidRPr="00F41154">
        <w:t>программы, предлагаемой к реализации с очередного финансового года, могут выступать заинтересованные органы местного самоуправления, функциональные по</w:t>
      </w:r>
      <w:r w:rsidR="004D43E9" w:rsidRPr="00F41154">
        <w:t xml:space="preserve">дразделения </w:t>
      </w:r>
      <w:r w:rsidR="00F370FE" w:rsidRPr="00F41154">
        <w:t>а</w:t>
      </w:r>
      <w:r w:rsidRPr="00F41154">
        <w:t xml:space="preserve">дминистрации </w:t>
      </w:r>
      <w:proofErr w:type="gramStart"/>
      <w:r w:rsidRPr="00F41154">
        <w:t>г</w:t>
      </w:r>
      <w:proofErr w:type="gramEnd"/>
      <w:r w:rsidR="00666704" w:rsidRPr="00F41154">
        <w:t>.</w:t>
      </w:r>
      <w:r w:rsidRPr="00F41154">
        <w:t xml:space="preserve"> Канска </w:t>
      </w:r>
      <w:r w:rsidR="00526915" w:rsidRPr="00F41154">
        <w:t>и (или)</w:t>
      </w:r>
      <w:r w:rsidR="000B06EE" w:rsidRPr="00F41154">
        <w:t xml:space="preserve"> главные распорядители бюджетных средств</w:t>
      </w:r>
      <w:r w:rsidRPr="00F41154">
        <w:t>, с учетом предложений юридических и физических лиц.</w:t>
      </w:r>
    </w:p>
    <w:p w:rsidR="004477F9" w:rsidRPr="00F41154" w:rsidRDefault="004477F9" w:rsidP="001F6E25">
      <w:pPr>
        <w:pStyle w:val="ConsPlusNormal"/>
        <w:keepNext/>
        <w:numPr>
          <w:ilvl w:val="0"/>
          <w:numId w:val="5"/>
        </w:numPr>
        <w:suppressLineNumbers/>
        <w:tabs>
          <w:tab w:val="left" w:pos="1276"/>
        </w:tabs>
        <w:suppressAutoHyphens/>
        <w:ind w:left="0" w:firstLine="709"/>
        <w:jc w:val="both"/>
      </w:pPr>
      <w:r w:rsidRPr="00F41154">
        <w:lastRenderedPageBreak/>
        <w:t xml:space="preserve">Предложения о разработке программы, предлагаемой к реализации с очередного финансового года, направляются в орган местного самоуправления, функциональное подразделение </w:t>
      </w:r>
      <w:r w:rsidR="00F370FE" w:rsidRPr="00F41154">
        <w:t>а</w:t>
      </w:r>
      <w:r w:rsidRPr="00F41154">
        <w:t xml:space="preserve">дминистрации </w:t>
      </w:r>
      <w:proofErr w:type="gramStart"/>
      <w:r w:rsidRPr="00F41154">
        <w:t>г</w:t>
      </w:r>
      <w:proofErr w:type="gramEnd"/>
      <w:r w:rsidR="00666704" w:rsidRPr="00F41154">
        <w:t>.</w:t>
      </w:r>
      <w:r w:rsidRPr="00F41154">
        <w:t xml:space="preserve"> Канска </w:t>
      </w:r>
      <w:r w:rsidR="00526915" w:rsidRPr="00F41154">
        <w:t>и (или) главному распорядителю</w:t>
      </w:r>
      <w:r w:rsidR="000B06EE" w:rsidRPr="00F41154">
        <w:t xml:space="preserve"> бюджетных средств</w:t>
      </w:r>
      <w:r w:rsidRPr="00F41154">
        <w:t xml:space="preserve"> в соответствии с ведомственной принадлежностью не позднее 1 мая текущего года.</w:t>
      </w:r>
    </w:p>
    <w:p w:rsidR="004477F9" w:rsidRPr="00F41154" w:rsidRDefault="004477F9" w:rsidP="001F6E25">
      <w:pPr>
        <w:pStyle w:val="ConsPlusNormal"/>
        <w:keepNext/>
        <w:numPr>
          <w:ilvl w:val="0"/>
          <w:numId w:val="5"/>
        </w:numPr>
        <w:suppressLineNumbers/>
        <w:tabs>
          <w:tab w:val="left" w:pos="1276"/>
        </w:tabs>
        <w:suppressAutoHyphens/>
        <w:ind w:left="0" w:firstLine="709"/>
        <w:jc w:val="both"/>
      </w:pPr>
      <w:r w:rsidRPr="00F41154">
        <w:t>Отбор предложений для их решения посредством разработки и реализации программы осуществляется органами местного самоуправления, ф</w:t>
      </w:r>
      <w:r w:rsidR="004D43E9" w:rsidRPr="00F41154">
        <w:t xml:space="preserve">ункциональными подразделениями </w:t>
      </w:r>
      <w:r w:rsidR="00F370FE" w:rsidRPr="00F41154">
        <w:t>а</w:t>
      </w:r>
      <w:r w:rsidRPr="00F41154">
        <w:t>дминистрации г</w:t>
      </w:r>
      <w:r w:rsidR="00E97A4B" w:rsidRPr="00F41154">
        <w:t>.</w:t>
      </w:r>
      <w:r w:rsidRPr="00F41154">
        <w:t xml:space="preserve"> Канска </w:t>
      </w:r>
      <w:r w:rsidR="00526915" w:rsidRPr="00F41154">
        <w:t>и (или)  главными распорядителями</w:t>
      </w:r>
      <w:r w:rsidR="000B06EE" w:rsidRPr="00F41154">
        <w:t xml:space="preserve"> бюджетных средств</w:t>
      </w:r>
      <w:r w:rsidRPr="00F41154">
        <w:t xml:space="preserve">, получившими предложения, </w:t>
      </w:r>
      <w:proofErr w:type="gramStart"/>
      <w:r w:rsidRPr="00F41154">
        <w:t>по</w:t>
      </w:r>
      <w:proofErr w:type="gramEnd"/>
      <w:r w:rsidRPr="00F41154">
        <w:t xml:space="preserve"> </w:t>
      </w:r>
      <w:proofErr w:type="gramStart"/>
      <w:r w:rsidRPr="00F41154">
        <w:t>следующим</w:t>
      </w:r>
      <w:proofErr w:type="gramEnd"/>
      <w:r w:rsidRPr="00F41154">
        <w:t xml:space="preserve"> критериям:</w:t>
      </w:r>
    </w:p>
    <w:p w:rsidR="004477F9" w:rsidRPr="00F41154" w:rsidRDefault="004477F9" w:rsidP="00727F58">
      <w:pPr>
        <w:pStyle w:val="ConsPlusNormal"/>
        <w:keepNext/>
        <w:suppressLineNumbers/>
        <w:suppressAutoHyphens/>
        <w:ind w:firstLine="709"/>
        <w:jc w:val="both"/>
      </w:pPr>
      <w:r w:rsidRPr="00F41154">
        <w:t>соответствие приоритетам социально-экономического развития города Канска, определенным стратегией социально-экономического развития города Канска;</w:t>
      </w:r>
    </w:p>
    <w:p w:rsidR="004477F9" w:rsidRPr="00F41154" w:rsidRDefault="004477F9" w:rsidP="00727F58">
      <w:pPr>
        <w:pStyle w:val="ConsPlusNormal"/>
        <w:keepNext/>
        <w:suppressLineNumbers/>
        <w:suppressAutoHyphens/>
        <w:ind w:firstLine="709"/>
        <w:jc w:val="both"/>
      </w:pPr>
      <w:r w:rsidRPr="00F41154">
        <w:t>соответствие полномочиям органа местного самоуправления,</w:t>
      </w:r>
      <w:r w:rsidR="00F370FE" w:rsidRPr="00F41154">
        <w:t xml:space="preserve"> функционального подразделения а</w:t>
      </w:r>
      <w:r w:rsidRPr="00F41154">
        <w:t xml:space="preserve">дминистрации </w:t>
      </w:r>
      <w:proofErr w:type="gramStart"/>
      <w:r w:rsidRPr="00F41154">
        <w:t>г</w:t>
      </w:r>
      <w:proofErr w:type="gramEnd"/>
      <w:r w:rsidR="00E97A4B" w:rsidRPr="00F41154">
        <w:t>.</w:t>
      </w:r>
      <w:r w:rsidRPr="00F41154">
        <w:t xml:space="preserve"> Канска </w:t>
      </w:r>
      <w:r w:rsidR="00526915" w:rsidRPr="00F41154">
        <w:t>и (или)  главного распорядителя бюджетных средств</w:t>
      </w:r>
      <w:r w:rsidRPr="00F41154">
        <w:t xml:space="preserve"> согласно действующему законодательству;</w:t>
      </w:r>
    </w:p>
    <w:p w:rsidR="004477F9" w:rsidRPr="00F41154" w:rsidRDefault="004477F9" w:rsidP="00727F58">
      <w:pPr>
        <w:pStyle w:val="ConsPlusNormal"/>
        <w:keepNext/>
        <w:suppressLineNumbers/>
        <w:suppressAutoHyphens/>
        <w:ind w:firstLine="709"/>
        <w:jc w:val="both"/>
      </w:pPr>
      <w:r w:rsidRPr="00F41154">
        <w:t>городская значимость проблемы, носящей комплексный, в том числе межотраслевой характер;</w:t>
      </w:r>
    </w:p>
    <w:p w:rsidR="004477F9" w:rsidRPr="00F41154" w:rsidRDefault="004477F9" w:rsidP="00727F58">
      <w:pPr>
        <w:pStyle w:val="ConsPlusNormal"/>
        <w:keepNext/>
        <w:suppressLineNumbers/>
        <w:suppressAutoHyphens/>
        <w:ind w:firstLine="709"/>
        <w:jc w:val="both"/>
      </w:pPr>
      <w:r w:rsidRPr="00F41154">
        <w:t>направленность на реформирование соответствующей сферы (области) муниципального управления, достижение качественно нового уровня развития, в том числе повышение доступности и качества муниципальных услуг, снижение расходов на их оказание.</w:t>
      </w:r>
    </w:p>
    <w:p w:rsidR="004477F9" w:rsidRPr="00F41154" w:rsidRDefault="00A2721C" w:rsidP="001F6E25">
      <w:pPr>
        <w:pStyle w:val="a5"/>
        <w:keepNext/>
        <w:numPr>
          <w:ilvl w:val="0"/>
          <w:numId w:val="5"/>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41154">
        <w:rPr>
          <w:rFonts w:ascii="Times New Roman" w:hAnsi="Times New Roman" w:cs="Times New Roman"/>
          <w:sz w:val="28"/>
          <w:szCs w:val="28"/>
        </w:rPr>
        <w:t xml:space="preserve">Орган местного самоуправления </w:t>
      </w:r>
      <w:r w:rsidR="00F370FE" w:rsidRPr="00F41154">
        <w:rPr>
          <w:rFonts w:ascii="Times New Roman" w:hAnsi="Times New Roman" w:cs="Times New Roman"/>
          <w:sz w:val="28"/>
          <w:szCs w:val="28"/>
        </w:rPr>
        <w:t>(а</w:t>
      </w:r>
      <w:r w:rsidR="004D43E9" w:rsidRPr="00F41154">
        <w:rPr>
          <w:rFonts w:ascii="Times New Roman" w:hAnsi="Times New Roman" w:cs="Times New Roman"/>
          <w:sz w:val="28"/>
          <w:szCs w:val="28"/>
        </w:rPr>
        <w:t>дминистрация г</w:t>
      </w:r>
      <w:proofErr w:type="gramStart"/>
      <w:r w:rsidR="004D43E9" w:rsidRPr="00F41154">
        <w:rPr>
          <w:rFonts w:ascii="Times New Roman" w:hAnsi="Times New Roman" w:cs="Times New Roman"/>
          <w:sz w:val="28"/>
          <w:szCs w:val="28"/>
        </w:rPr>
        <w:t>.К</w:t>
      </w:r>
      <w:proofErr w:type="gramEnd"/>
      <w:r w:rsidR="004D43E9" w:rsidRPr="00F41154">
        <w:rPr>
          <w:rFonts w:ascii="Times New Roman" w:hAnsi="Times New Roman" w:cs="Times New Roman"/>
          <w:sz w:val="28"/>
          <w:szCs w:val="28"/>
        </w:rPr>
        <w:t>анска)</w:t>
      </w:r>
      <w:r w:rsidR="00AE52F6" w:rsidRPr="00F41154">
        <w:rPr>
          <w:rFonts w:ascii="Times New Roman" w:hAnsi="Times New Roman" w:cs="Times New Roman"/>
          <w:sz w:val="28"/>
          <w:szCs w:val="28"/>
        </w:rPr>
        <w:t>,</w:t>
      </w:r>
      <w:r w:rsidR="004477F9" w:rsidRPr="00F41154">
        <w:rPr>
          <w:rFonts w:ascii="Times New Roman" w:hAnsi="Times New Roman" w:cs="Times New Roman"/>
          <w:sz w:val="28"/>
          <w:szCs w:val="28"/>
        </w:rPr>
        <w:t xml:space="preserve"> на которы</w:t>
      </w:r>
      <w:r w:rsidR="004D43E9" w:rsidRPr="00F41154">
        <w:rPr>
          <w:rFonts w:ascii="Times New Roman" w:hAnsi="Times New Roman" w:cs="Times New Roman"/>
          <w:sz w:val="28"/>
          <w:szCs w:val="28"/>
        </w:rPr>
        <w:t>й</w:t>
      </w:r>
      <w:r w:rsidR="004477F9" w:rsidRPr="00F41154">
        <w:rPr>
          <w:rFonts w:ascii="Times New Roman" w:hAnsi="Times New Roman" w:cs="Times New Roman"/>
          <w:sz w:val="28"/>
          <w:szCs w:val="28"/>
        </w:rPr>
        <w:t xml:space="preserve"> возложен</w:t>
      </w:r>
      <w:r w:rsidR="004D43E9" w:rsidRPr="00F41154">
        <w:rPr>
          <w:rFonts w:ascii="Times New Roman" w:hAnsi="Times New Roman" w:cs="Times New Roman"/>
          <w:sz w:val="28"/>
          <w:szCs w:val="28"/>
        </w:rPr>
        <w:t>о</w:t>
      </w:r>
      <w:r w:rsidR="004477F9" w:rsidRPr="00F41154">
        <w:rPr>
          <w:rFonts w:ascii="Times New Roman" w:hAnsi="Times New Roman" w:cs="Times New Roman"/>
          <w:sz w:val="28"/>
          <w:szCs w:val="28"/>
        </w:rPr>
        <w:t xml:space="preserve"> нормативное</w:t>
      </w:r>
      <w:r w:rsidR="00AE52F6" w:rsidRPr="00F41154">
        <w:rPr>
          <w:rFonts w:ascii="Times New Roman" w:hAnsi="Times New Roman" w:cs="Times New Roman"/>
          <w:sz w:val="28"/>
          <w:szCs w:val="28"/>
        </w:rPr>
        <w:t xml:space="preserve"> правовое регулирование и (или)</w:t>
      </w:r>
      <w:r w:rsidR="004D43E9" w:rsidRPr="00F41154">
        <w:rPr>
          <w:rFonts w:ascii="Times New Roman" w:hAnsi="Times New Roman" w:cs="Times New Roman"/>
          <w:sz w:val="28"/>
          <w:szCs w:val="28"/>
        </w:rPr>
        <w:t xml:space="preserve"> функциональное подразделение администрации г. Канска</w:t>
      </w:r>
      <w:r w:rsidR="00D92BFD" w:rsidRPr="00F41154">
        <w:rPr>
          <w:rFonts w:ascii="Times New Roman" w:hAnsi="Times New Roman" w:cs="Times New Roman"/>
          <w:sz w:val="28"/>
          <w:szCs w:val="28"/>
        </w:rPr>
        <w:t>, на которое возложена</w:t>
      </w:r>
      <w:r w:rsidR="004D43E9" w:rsidRPr="00F41154">
        <w:rPr>
          <w:rFonts w:ascii="Times New Roman" w:hAnsi="Times New Roman" w:cs="Times New Roman"/>
          <w:sz w:val="28"/>
          <w:szCs w:val="28"/>
        </w:rPr>
        <w:t xml:space="preserve"> </w:t>
      </w:r>
      <w:r w:rsidR="004477F9" w:rsidRPr="00F41154">
        <w:rPr>
          <w:rFonts w:ascii="Times New Roman" w:hAnsi="Times New Roman" w:cs="Times New Roman"/>
          <w:sz w:val="28"/>
          <w:szCs w:val="28"/>
        </w:rPr>
        <w:t xml:space="preserve">разработка проектов нормативных правовых актов администрации г.Канска в соответствующей сфере (области) муниципального управления, на основании отобранных предложений проводят разработку, обоснование предварительного проекта программы и в срок до 15 августа текущего года направляют его на рассмотрение в комиссию по вопросам разработки муниципальных программ и контролю за реализацией муниципальных программ, </w:t>
      </w:r>
      <w:proofErr w:type="gramStart"/>
      <w:r w:rsidR="004477F9" w:rsidRPr="00F41154">
        <w:rPr>
          <w:rFonts w:ascii="Times New Roman" w:hAnsi="Times New Roman" w:cs="Times New Roman"/>
          <w:sz w:val="28"/>
          <w:szCs w:val="28"/>
        </w:rPr>
        <w:t>созданную</w:t>
      </w:r>
      <w:proofErr w:type="gramEnd"/>
      <w:r w:rsidR="004477F9" w:rsidRPr="00F41154">
        <w:rPr>
          <w:rFonts w:ascii="Times New Roman" w:hAnsi="Times New Roman" w:cs="Times New Roman"/>
          <w:sz w:val="28"/>
          <w:szCs w:val="28"/>
        </w:rPr>
        <w:t xml:space="preserve"> администрацией г</w:t>
      </w:r>
      <w:r w:rsidR="00E97A4B" w:rsidRPr="00F41154">
        <w:rPr>
          <w:rFonts w:ascii="Times New Roman" w:hAnsi="Times New Roman" w:cs="Times New Roman"/>
          <w:sz w:val="28"/>
          <w:szCs w:val="28"/>
        </w:rPr>
        <w:t>.</w:t>
      </w:r>
      <w:r w:rsidR="004477F9" w:rsidRPr="00F41154">
        <w:rPr>
          <w:rFonts w:ascii="Times New Roman" w:hAnsi="Times New Roman" w:cs="Times New Roman"/>
          <w:sz w:val="28"/>
          <w:szCs w:val="28"/>
        </w:rPr>
        <w:t xml:space="preserve"> Канска (далее </w:t>
      </w:r>
      <w:r w:rsidR="002E0EE0" w:rsidRPr="00F41154">
        <w:rPr>
          <w:rFonts w:ascii="Times New Roman" w:hAnsi="Times New Roman" w:cs="Times New Roman"/>
          <w:sz w:val="28"/>
          <w:szCs w:val="28"/>
        </w:rPr>
        <w:t>–</w:t>
      </w:r>
      <w:r w:rsidR="004477F9" w:rsidRPr="00F41154">
        <w:rPr>
          <w:rFonts w:ascii="Times New Roman" w:hAnsi="Times New Roman" w:cs="Times New Roman"/>
          <w:sz w:val="28"/>
          <w:szCs w:val="28"/>
        </w:rPr>
        <w:t xml:space="preserve"> комиссия).</w:t>
      </w:r>
    </w:p>
    <w:p w:rsidR="004477F9" w:rsidRPr="00F41154" w:rsidRDefault="004477F9" w:rsidP="001F6E25">
      <w:pPr>
        <w:pStyle w:val="a5"/>
        <w:keepNext/>
        <w:numPr>
          <w:ilvl w:val="0"/>
          <w:numId w:val="5"/>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41154">
        <w:rPr>
          <w:rFonts w:ascii="Times New Roman" w:hAnsi="Times New Roman" w:cs="Times New Roman"/>
          <w:sz w:val="28"/>
          <w:szCs w:val="28"/>
        </w:rPr>
        <w:t>Предварительный проект программы должен содержать:</w:t>
      </w:r>
    </w:p>
    <w:p w:rsidR="004477F9" w:rsidRPr="00F41154" w:rsidRDefault="004477F9" w:rsidP="00727F58">
      <w:pPr>
        <w:pStyle w:val="ConsPlusNormal"/>
        <w:keepNext/>
        <w:suppressLineNumbers/>
        <w:suppressAutoHyphens/>
        <w:ind w:firstLine="709"/>
        <w:jc w:val="both"/>
      </w:pPr>
      <w:r w:rsidRPr="00F41154">
        <w:t>определение приоритетов социально-экономического развития города Канска, соответствующих стратегии социально-экономического развития города Канска, в соответствующей сфере (области) муниципального управления, охватываемой программой;</w:t>
      </w:r>
    </w:p>
    <w:p w:rsidR="004477F9" w:rsidRPr="00F41154" w:rsidRDefault="004477F9" w:rsidP="00727F58">
      <w:pPr>
        <w:pStyle w:val="ConsPlusNormal"/>
        <w:keepNext/>
        <w:suppressLineNumbers/>
        <w:suppressAutoHyphens/>
        <w:ind w:firstLine="709"/>
        <w:jc w:val="both"/>
      </w:pPr>
      <w:r w:rsidRPr="00F41154">
        <w:t>определение целей и задач программы и показателей, х</w:t>
      </w:r>
      <w:r w:rsidR="00A460DA" w:rsidRPr="00F41154">
        <w:t>арактеризующих достижение целей</w:t>
      </w:r>
      <w:r w:rsidRPr="00F41154">
        <w:t>, выполнение задач;</w:t>
      </w:r>
    </w:p>
    <w:p w:rsidR="004477F9" w:rsidRDefault="004477F9" w:rsidP="00727F58">
      <w:pPr>
        <w:pStyle w:val="ConsPlusNormal"/>
        <w:keepNext/>
        <w:suppressLineNumbers/>
        <w:suppressAutoHyphens/>
        <w:ind w:firstLine="709"/>
        <w:jc w:val="both"/>
      </w:pPr>
      <w:r w:rsidRPr="00F41154">
        <w:t>определение возможного перечня отдельных мероприятий</w:t>
      </w:r>
      <w:r>
        <w:t xml:space="preserve"> </w:t>
      </w:r>
      <w:r w:rsidRPr="00AE52F6">
        <w:t>программы и подпрограмм, цели которых направлены на выполнение задач программы</w:t>
      </w:r>
      <w:r>
        <w:t>;</w:t>
      </w:r>
    </w:p>
    <w:p w:rsidR="004477F9" w:rsidRDefault="004477F9" w:rsidP="00727F58">
      <w:pPr>
        <w:pStyle w:val="ConsPlusNormal"/>
        <w:keepNext/>
        <w:suppressLineNumbers/>
        <w:suppressAutoHyphens/>
        <w:ind w:firstLine="709"/>
        <w:jc w:val="both"/>
      </w:pPr>
      <w:r>
        <w:t>определение возможного перечня заинтересованных органов местного самоуправления, функциональных подразделений администрации г</w:t>
      </w:r>
      <w:r w:rsidR="00E97A4B">
        <w:t>.</w:t>
      </w:r>
      <w:r>
        <w:t xml:space="preserve"> Канска и иных муниципальных учреждений;</w:t>
      </w:r>
    </w:p>
    <w:p w:rsidR="004477F9" w:rsidRDefault="004477F9" w:rsidP="00727F58">
      <w:pPr>
        <w:pStyle w:val="ConsPlusNormal"/>
        <w:keepNext/>
        <w:suppressLineNumbers/>
        <w:suppressAutoHyphens/>
        <w:ind w:firstLine="709"/>
        <w:jc w:val="both"/>
      </w:pPr>
      <w:r>
        <w:lastRenderedPageBreak/>
        <w:t xml:space="preserve">определение возможного перечня мероприятий подпрограмм и </w:t>
      </w:r>
      <w:r w:rsidRPr="00AE52F6">
        <w:t>ожидаемых результатов от их реализации, влияющих на достижение заявленных показателей;</w:t>
      </w:r>
    </w:p>
    <w:p w:rsidR="004477F9" w:rsidRDefault="004477F9" w:rsidP="00727F58">
      <w:pPr>
        <w:pStyle w:val="ConsPlusNormal"/>
        <w:keepNext/>
        <w:suppressLineNumbers/>
        <w:suppressAutoHyphens/>
        <w:ind w:firstLine="709"/>
        <w:jc w:val="both"/>
      </w:pPr>
      <w:r>
        <w:t xml:space="preserve">определение объемов бюджетных ассигнований программы, направленных на реализацию отдельных мероприятий программы, подпрограмм, в том числе бюджетных ассигнований, направленных на финансирование </w:t>
      </w:r>
      <w:proofErr w:type="gramStart"/>
      <w:r>
        <w:t>объектов капитального строительства муниципальной собственности города Канска</w:t>
      </w:r>
      <w:proofErr w:type="gramEnd"/>
      <w:r>
        <w:t>.</w:t>
      </w:r>
    </w:p>
    <w:p w:rsidR="004477F9" w:rsidRPr="00AE52F6" w:rsidRDefault="004477F9" w:rsidP="001F6E25">
      <w:pPr>
        <w:pStyle w:val="ConsPlusNormal"/>
        <w:keepNext/>
        <w:numPr>
          <w:ilvl w:val="0"/>
          <w:numId w:val="5"/>
        </w:numPr>
        <w:suppressLineNumbers/>
        <w:tabs>
          <w:tab w:val="left" w:pos="1276"/>
        </w:tabs>
        <w:suppressAutoHyphens/>
        <w:ind w:left="0" w:firstLine="709"/>
        <w:jc w:val="both"/>
      </w:pPr>
      <w:r w:rsidRPr="00AE52F6">
        <w:t>Комиссия, по результатам рассмотрения предварительных проектов программ, рекомендует:</w:t>
      </w:r>
    </w:p>
    <w:p w:rsidR="004477F9" w:rsidRPr="00F41154" w:rsidRDefault="004477F9" w:rsidP="006247D3">
      <w:pPr>
        <w:pStyle w:val="ConsPlusNormal"/>
        <w:keepNext/>
        <w:numPr>
          <w:ilvl w:val="0"/>
          <w:numId w:val="18"/>
        </w:numPr>
        <w:suppressLineNumbers/>
        <w:tabs>
          <w:tab w:val="left" w:pos="993"/>
        </w:tabs>
        <w:suppressAutoHyphens/>
        <w:ind w:left="0" w:firstLine="709"/>
        <w:jc w:val="both"/>
      </w:pPr>
      <w:r w:rsidRPr="00F41154">
        <w:t>разработать проект программы с учетом рекомендаций комиссии;</w:t>
      </w:r>
    </w:p>
    <w:p w:rsidR="004477F9" w:rsidRPr="00F41154" w:rsidRDefault="00C3457E" w:rsidP="006247D3">
      <w:pPr>
        <w:pStyle w:val="ConsPlusNormal"/>
        <w:keepNext/>
        <w:numPr>
          <w:ilvl w:val="0"/>
          <w:numId w:val="18"/>
        </w:numPr>
        <w:suppressLineNumbers/>
        <w:tabs>
          <w:tab w:val="left" w:pos="993"/>
        </w:tabs>
        <w:suppressAutoHyphens/>
        <w:ind w:left="0" w:firstLine="709"/>
        <w:jc w:val="both"/>
      </w:pPr>
      <w:r w:rsidRPr="00F41154">
        <w:t>включить программу в перечень муниципальных программ города Канска, предлагаемых к реализации в очередном финансовом году (далее – перечень</w:t>
      </w:r>
      <w:r w:rsidR="0099218B" w:rsidRPr="00F41154">
        <w:t xml:space="preserve"> муниципальных</w:t>
      </w:r>
      <w:r w:rsidRPr="00F41154">
        <w:t xml:space="preserve"> программ)</w:t>
      </w:r>
      <w:r w:rsidR="004477F9" w:rsidRPr="00F41154">
        <w:t>.</w:t>
      </w:r>
    </w:p>
    <w:p w:rsidR="004477F9" w:rsidRPr="00F41154" w:rsidRDefault="004477F9" w:rsidP="001F6E25">
      <w:pPr>
        <w:pStyle w:val="ConsPlusNormal"/>
        <w:keepNext/>
        <w:numPr>
          <w:ilvl w:val="0"/>
          <w:numId w:val="5"/>
        </w:numPr>
        <w:suppressLineNumbers/>
        <w:tabs>
          <w:tab w:val="left" w:pos="1276"/>
        </w:tabs>
        <w:suppressAutoHyphens/>
        <w:ind w:left="0" w:firstLine="709"/>
        <w:jc w:val="both"/>
      </w:pPr>
      <w:proofErr w:type="gramStart"/>
      <w:r w:rsidRPr="00F41154">
        <w:t xml:space="preserve">На основе предварительных проектов программ, рассмотренных комиссией, Отдел экономического развития формирует </w:t>
      </w:r>
      <w:hyperlink w:anchor="P213" w:history="1">
        <w:r w:rsidRPr="00F41154">
          <w:t>перечень</w:t>
        </w:r>
      </w:hyperlink>
      <w:r w:rsidRPr="00F41154">
        <w:t xml:space="preserve"> </w:t>
      </w:r>
      <w:r w:rsidR="0099218B" w:rsidRPr="00F41154">
        <w:t xml:space="preserve">муниципальных </w:t>
      </w:r>
      <w:r w:rsidRPr="00F41154">
        <w:t>программ</w:t>
      </w:r>
      <w:r w:rsidR="005773B1" w:rsidRPr="00F41154">
        <w:t>,</w:t>
      </w:r>
      <w:r w:rsidR="006247D3" w:rsidRPr="00F41154">
        <w:t xml:space="preserve"> </w:t>
      </w:r>
      <w:r w:rsidRPr="00F41154">
        <w:t>по форме согласно приложению № 1 к Порядку или готовит проект поста</w:t>
      </w:r>
      <w:r w:rsidR="00F370FE" w:rsidRPr="00F41154">
        <w:t>новления а</w:t>
      </w:r>
      <w:r w:rsidRPr="00F41154">
        <w:t>дминистрации г. Канска о внесении изменений в перечень</w:t>
      </w:r>
      <w:r w:rsidR="0099218B" w:rsidRPr="00F41154">
        <w:t xml:space="preserve"> муниципальных</w:t>
      </w:r>
      <w:r w:rsidRPr="00F41154">
        <w:t xml:space="preserve"> программ, и в срок до 1 сентября текущего года вносит его на утверждение в администрацию г</w:t>
      </w:r>
      <w:r w:rsidR="00A460DA" w:rsidRPr="00F41154">
        <w:t>.</w:t>
      </w:r>
      <w:r w:rsidR="00CE592D" w:rsidRPr="00F41154">
        <w:t xml:space="preserve"> </w:t>
      </w:r>
      <w:r w:rsidRPr="00F41154">
        <w:t>Канска.</w:t>
      </w:r>
      <w:proofErr w:type="gramEnd"/>
    </w:p>
    <w:p w:rsidR="004477F9" w:rsidRPr="00A460DA" w:rsidRDefault="004477F9"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F41154">
        <w:rPr>
          <w:rFonts w:ascii="Times New Roman" w:hAnsi="Times New Roman" w:cs="Times New Roman"/>
          <w:sz w:val="28"/>
          <w:szCs w:val="28"/>
        </w:rPr>
        <w:t>По</w:t>
      </w:r>
      <w:r w:rsidR="00D92BFD" w:rsidRPr="00F41154">
        <w:rPr>
          <w:rFonts w:ascii="Times New Roman" w:hAnsi="Times New Roman" w:cs="Times New Roman"/>
          <w:sz w:val="28"/>
          <w:szCs w:val="28"/>
        </w:rPr>
        <w:t xml:space="preserve">дготовка проекта постановления </w:t>
      </w:r>
      <w:r w:rsidR="00F370FE" w:rsidRPr="00F41154">
        <w:rPr>
          <w:rFonts w:ascii="Times New Roman" w:hAnsi="Times New Roman" w:cs="Times New Roman"/>
          <w:sz w:val="28"/>
          <w:szCs w:val="28"/>
        </w:rPr>
        <w:t>а</w:t>
      </w:r>
      <w:r w:rsidRPr="00F41154">
        <w:rPr>
          <w:rFonts w:ascii="Times New Roman" w:hAnsi="Times New Roman" w:cs="Times New Roman"/>
          <w:sz w:val="28"/>
          <w:szCs w:val="28"/>
        </w:rPr>
        <w:t xml:space="preserve">дминистрации </w:t>
      </w:r>
      <w:proofErr w:type="gramStart"/>
      <w:r w:rsidRPr="00F41154">
        <w:rPr>
          <w:rFonts w:ascii="Times New Roman" w:hAnsi="Times New Roman" w:cs="Times New Roman"/>
          <w:sz w:val="28"/>
          <w:szCs w:val="28"/>
        </w:rPr>
        <w:t>г</w:t>
      </w:r>
      <w:proofErr w:type="gramEnd"/>
      <w:r w:rsidRPr="00F41154">
        <w:rPr>
          <w:rFonts w:ascii="Times New Roman" w:hAnsi="Times New Roman" w:cs="Times New Roman"/>
          <w:sz w:val="28"/>
          <w:szCs w:val="28"/>
        </w:rPr>
        <w:t>. Канска о внесении изменений в перечень</w:t>
      </w:r>
      <w:r w:rsidR="0099218B" w:rsidRPr="00F41154">
        <w:rPr>
          <w:rFonts w:ascii="Times New Roman" w:hAnsi="Times New Roman" w:cs="Times New Roman"/>
          <w:sz w:val="28"/>
          <w:szCs w:val="28"/>
        </w:rPr>
        <w:t xml:space="preserve"> муниципальных</w:t>
      </w:r>
      <w:r w:rsidRPr="00F41154">
        <w:rPr>
          <w:rFonts w:ascii="Times New Roman" w:hAnsi="Times New Roman" w:cs="Times New Roman"/>
          <w:sz w:val="28"/>
          <w:szCs w:val="28"/>
        </w:rPr>
        <w:t xml:space="preserve"> </w:t>
      </w:r>
      <w:r w:rsidR="005773B1" w:rsidRPr="00F41154">
        <w:rPr>
          <w:rFonts w:ascii="Times New Roman" w:hAnsi="Times New Roman" w:cs="Times New Roman"/>
          <w:sz w:val="28"/>
          <w:szCs w:val="28"/>
        </w:rPr>
        <w:t xml:space="preserve">программ, </w:t>
      </w:r>
      <w:r w:rsidRPr="00F41154">
        <w:rPr>
          <w:rFonts w:ascii="Times New Roman" w:hAnsi="Times New Roman" w:cs="Times New Roman"/>
          <w:sz w:val="28"/>
          <w:szCs w:val="28"/>
        </w:rPr>
        <w:t>утвержденный постановлением администрац</w:t>
      </w:r>
      <w:r w:rsidR="006C2CEC" w:rsidRPr="00F41154">
        <w:rPr>
          <w:rFonts w:ascii="Times New Roman" w:hAnsi="Times New Roman" w:cs="Times New Roman"/>
          <w:sz w:val="28"/>
          <w:szCs w:val="28"/>
        </w:rPr>
        <w:t>ии г.</w:t>
      </w:r>
      <w:r w:rsidR="00F41154">
        <w:rPr>
          <w:rFonts w:ascii="Times New Roman" w:hAnsi="Times New Roman" w:cs="Times New Roman"/>
          <w:sz w:val="28"/>
          <w:szCs w:val="28"/>
        </w:rPr>
        <w:t xml:space="preserve"> </w:t>
      </w:r>
      <w:r w:rsidRPr="00F41154">
        <w:rPr>
          <w:rFonts w:ascii="Times New Roman" w:hAnsi="Times New Roman" w:cs="Times New Roman"/>
          <w:sz w:val="28"/>
          <w:szCs w:val="28"/>
        </w:rPr>
        <w:t>Канска, осуществляется в случаях</w:t>
      </w:r>
      <w:r w:rsidRPr="00AE52F6">
        <w:rPr>
          <w:rFonts w:ascii="Times New Roman" w:hAnsi="Times New Roman" w:cs="Times New Roman"/>
          <w:sz w:val="28"/>
          <w:szCs w:val="28"/>
        </w:rPr>
        <w:t xml:space="preserve"> изменения наименования </w:t>
      </w:r>
      <w:r w:rsidR="00C41A5E" w:rsidRPr="00AE52F6">
        <w:rPr>
          <w:rFonts w:ascii="Times New Roman" w:hAnsi="Times New Roman" w:cs="Times New Roman"/>
          <w:sz w:val="28"/>
          <w:szCs w:val="28"/>
        </w:rPr>
        <w:t xml:space="preserve">муниципальной </w:t>
      </w:r>
      <w:r w:rsidRPr="00AE52F6">
        <w:rPr>
          <w:rFonts w:ascii="Times New Roman" w:hAnsi="Times New Roman" w:cs="Times New Roman"/>
          <w:sz w:val="28"/>
          <w:szCs w:val="28"/>
        </w:rPr>
        <w:t>программы</w:t>
      </w:r>
      <w:r w:rsidR="002A41A7" w:rsidRPr="00AE52F6">
        <w:rPr>
          <w:rFonts w:ascii="Times New Roman" w:hAnsi="Times New Roman" w:cs="Times New Roman"/>
          <w:sz w:val="28"/>
          <w:szCs w:val="28"/>
        </w:rPr>
        <w:t xml:space="preserve"> и</w:t>
      </w:r>
      <w:r w:rsidRPr="00AE52F6">
        <w:rPr>
          <w:rFonts w:ascii="Times New Roman" w:hAnsi="Times New Roman" w:cs="Times New Roman"/>
          <w:sz w:val="28"/>
          <w:szCs w:val="28"/>
        </w:rPr>
        <w:t xml:space="preserve"> ответственного исполнителя </w:t>
      </w:r>
      <w:r w:rsidR="00C41A5E" w:rsidRPr="00AE52F6">
        <w:rPr>
          <w:rFonts w:ascii="Times New Roman" w:hAnsi="Times New Roman" w:cs="Times New Roman"/>
          <w:sz w:val="28"/>
          <w:szCs w:val="28"/>
        </w:rPr>
        <w:t xml:space="preserve">муниципальной </w:t>
      </w:r>
      <w:r w:rsidRPr="00AE52F6">
        <w:rPr>
          <w:rFonts w:ascii="Times New Roman" w:hAnsi="Times New Roman" w:cs="Times New Roman"/>
          <w:sz w:val="28"/>
          <w:szCs w:val="28"/>
        </w:rPr>
        <w:t>программы.</w:t>
      </w:r>
    </w:p>
    <w:p w:rsidR="004477F9" w:rsidRDefault="004477F9"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2944EE" w:rsidRPr="002944EE" w:rsidRDefault="002944EE" w:rsidP="00727F58">
      <w:pPr>
        <w:pStyle w:val="ConsPlusNormal"/>
        <w:keepNext/>
        <w:suppressLineNumbers/>
        <w:suppressAutoHyphens/>
        <w:jc w:val="center"/>
      </w:pPr>
      <w:r w:rsidRPr="002944EE">
        <w:t>3. РАЗРАБОТКА ПРОГРАММЫ, ВНЕСЕНИЕ В НЕЕ ИЗМЕНЕНИЙ</w:t>
      </w:r>
    </w:p>
    <w:p w:rsidR="002944EE" w:rsidRDefault="002944EE" w:rsidP="00727F58">
      <w:pPr>
        <w:pStyle w:val="ConsPlusNormal"/>
        <w:keepNext/>
        <w:suppressLineNumbers/>
        <w:suppressAutoHyphens/>
        <w:jc w:val="both"/>
      </w:pPr>
    </w:p>
    <w:p w:rsidR="002944EE" w:rsidRDefault="002944EE" w:rsidP="001F6E25">
      <w:pPr>
        <w:pStyle w:val="ConsPlusNormal"/>
        <w:keepNext/>
        <w:numPr>
          <w:ilvl w:val="0"/>
          <w:numId w:val="6"/>
        </w:numPr>
        <w:suppressLineNumbers/>
        <w:tabs>
          <w:tab w:val="left" w:pos="1276"/>
        </w:tabs>
        <w:suppressAutoHyphens/>
        <w:ind w:left="0" w:firstLine="709"/>
        <w:jc w:val="both"/>
      </w:pPr>
      <w:r w:rsidRPr="006C2CEC">
        <w:t xml:space="preserve">Перечень </w:t>
      </w:r>
      <w:r w:rsidR="006C2CEC" w:rsidRPr="006C2CEC">
        <w:t xml:space="preserve">муниципальных </w:t>
      </w:r>
      <w:r w:rsidRPr="006C2CEC">
        <w:t>программ</w:t>
      </w:r>
      <w:r>
        <w:t xml:space="preserve"> является основанием для разработки проекта программы.</w:t>
      </w:r>
    </w:p>
    <w:p w:rsidR="002944EE" w:rsidRPr="00F41154" w:rsidRDefault="002944EE" w:rsidP="001F6E25">
      <w:pPr>
        <w:pStyle w:val="ConsPlusNormal"/>
        <w:keepNext/>
        <w:numPr>
          <w:ilvl w:val="0"/>
          <w:numId w:val="6"/>
        </w:numPr>
        <w:suppressLineNumbers/>
        <w:tabs>
          <w:tab w:val="left" w:pos="1276"/>
        </w:tabs>
        <w:suppressAutoHyphens/>
        <w:ind w:left="0" w:firstLine="709"/>
        <w:jc w:val="both"/>
      </w:pPr>
      <w:r w:rsidRPr="00F41154">
        <w:t>Проект программы должен быть разработан в соответствии с рассмотренным комиссией предварительным проектом программы, а в случае наличия рекомендаций комиссии – с учетом таких рекомендаций.</w:t>
      </w:r>
    </w:p>
    <w:p w:rsidR="002944EE" w:rsidRPr="00F41154" w:rsidRDefault="002944EE" w:rsidP="003B1536">
      <w:pPr>
        <w:pStyle w:val="ConsPlusNormal"/>
        <w:keepNext/>
        <w:suppressLineNumbers/>
        <w:suppressAutoHyphens/>
        <w:ind w:firstLine="709"/>
        <w:jc w:val="both"/>
      </w:pPr>
      <w:r w:rsidRPr="00F41154">
        <w:t>Проект программы и (или) изменений в действующую программу разрабатывается в рамках объемов бюджетных средств, доведенных Финансовым управлением на реализацию программы.</w:t>
      </w:r>
    </w:p>
    <w:p w:rsidR="002944EE" w:rsidRDefault="002944EE" w:rsidP="003B1536">
      <w:pPr>
        <w:pStyle w:val="ConsPlusNormal"/>
        <w:keepNext/>
        <w:suppressLineNumbers/>
        <w:suppressAutoHyphens/>
        <w:ind w:firstLine="709"/>
        <w:jc w:val="both"/>
      </w:pPr>
      <w:r w:rsidRPr="00F41154">
        <w:t>Подготовка изменений в действующую программу осуществляется по инициативе ответственного исполнителя программы либо во исполнение поручения главы города Канска,</w:t>
      </w:r>
      <w:r>
        <w:t xml:space="preserve"> по результатам оценки эффективности реализации программ, проведенной в соответствии </w:t>
      </w:r>
      <w:r w:rsidRPr="00F41154">
        <w:t xml:space="preserve">с Порядком </w:t>
      </w:r>
      <w:r w:rsidR="001601DA" w:rsidRPr="00F41154">
        <w:rPr>
          <w:bCs/>
        </w:rPr>
        <w:t xml:space="preserve">проведения </w:t>
      </w:r>
      <w:proofErr w:type="gramStart"/>
      <w:r w:rsidR="001601DA" w:rsidRPr="00F41154">
        <w:rPr>
          <w:bCs/>
        </w:rPr>
        <w:t>оценки эффективности реализации муниципальных программ города</w:t>
      </w:r>
      <w:proofErr w:type="gramEnd"/>
      <w:r w:rsidR="001601DA" w:rsidRPr="00F41154">
        <w:rPr>
          <w:bCs/>
        </w:rPr>
        <w:t xml:space="preserve"> Канска</w:t>
      </w:r>
      <w:r w:rsidRPr="00F41154">
        <w:t xml:space="preserve">, </w:t>
      </w:r>
      <w:r w:rsidR="00BD7152" w:rsidRPr="00F41154">
        <w:t>утвержденным постановлением администрации г. Канска</w:t>
      </w:r>
      <w:r w:rsidRPr="00F41154">
        <w:t>.</w:t>
      </w:r>
    </w:p>
    <w:p w:rsidR="002944EE" w:rsidRDefault="002944EE" w:rsidP="001F6E25">
      <w:pPr>
        <w:pStyle w:val="ConsPlusNormal"/>
        <w:keepNext/>
        <w:numPr>
          <w:ilvl w:val="0"/>
          <w:numId w:val="6"/>
        </w:numPr>
        <w:suppressLineNumbers/>
        <w:tabs>
          <w:tab w:val="left" w:pos="1276"/>
        </w:tabs>
        <w:suppressAutoHyphens/>
        <w:ind w:left="0" w:firstLine="709"/>
        <w:jc w:val="both"/>
      </w:pPr>
      <w:bookmarkStart w:id="1" w:name="P87"/>
      <w:bookmarkEnd w:id="1"/>
      <w:r>
        <w:t>Ответственный исполнитель</w:t>
      </w:r>
      <w:r w:rsidR="001A3612">
        <w:t xml:space="preserve"> программы</w:t>
      </w:r>
      <w:r>
        <w:t xml:space="preserve"> несет ответственность за своевременную и качественную подготовку и согласование проекта по</w:t>
      </w:r>
      <w:r w:rsidR="00395E9C">
        <w:t xml:space="preserve">становления </w:t>
      </w:r>
      <w:r w:rsidR="00F370FE" w:rsidRPr="00F370FE">
        <w:t>а</w:t>
      </w:r>
      <w:r w:rsidR="003F478B" w:rsidRPr="00F370FE">
        <w:t>дминистрации</w:t>
      </w:r>
      <w:r w:rsidR="003F478B">
        <w:t xml:space="preserve"> </w:t>
      </w:r>
      <w:proofErr w:type="gramStart"/>
      <w:r w:rsidR="003F478B">
        <w:t>г</w:t>
      </w:r>
      <w:proofErr w:type="gramEnd"/>
      <w:r w:rsidR="003F478B">
        <w:t>.</w:t>
      </w:r>
      <w:r>
        <w:t xml:space="preserve"> Канска об утверждении программы или о </w:t>
      </w:r>
      <w:r>
        <w:lastRenderedPageBreak/>
        <w:t xml:space="preserve">внесении изменений в действующую программу (далее </w:t>
      </w:r>
      <w:r w:rsidR="003F478B" w:rsidRPr="009E1936">
        <w:t>–</w:t>
      </w:r>
      <w:r>
        <w:t xml:space="preserve"> проект постановления).</w:t>
      </w:r>
    </w:p>
    <w:p w:rsidR="002944EE" w:rsidRDefault="002944EE" w:rsidP="001F6E25">
      <w:pPr>
        <w:pStyle w:val="ConsPlusNormal"/>
        <w:keepNext/>
        <w:numPr>
          <w:ilvl w:val="0"/>
          <w:numId w:val="6"/>
        </w:numPr>
        <w:suppressLineNumbers/>
        <w:tabs>
          <w:tab w:val="left" w:pos="1276"/>
        </w:tabs>
        <w:suppressAutoHyphens/>
        <w:ind w:left="0" w:firstLine="709"/>
        <w:jc w:val="both"/>
      </w:pPr>
      <w:r>
        <w:t xml:space="preserve">Ответственный исполнитель программы осуществляет разработку проекта постановления </w:t>
      </w:r>
      <w:r w:rsidRPr="009972DF">
        <w:t>в соответствии с требованиями</w:t>
      </w:r>
      <w:r>
        <w:t xml:space="preserve"> к содержанию программы, установленными Порядком.</w:t>
      </w:r>
    </w:p>
    <w:p w:rsidR="002944EE" w:rsidRDefault="002944EE" w:rsidP="003B1536">
      <w:pPr>
        <w:pStyle w:val="ConsPlusNormal"/>
        <w:keepNext/>
        <w:suppressLineNumbers/>
        <w:suppressAutoHyphens/>
        <w:ind w:firstLine="709"/>
        <w:jc w:val="both"/>
      </w:pPr>
      <w:r>
        <w:t xml:space="preserve">Ответственный исполнитель программы обеспечивает проведение процедуры согласования проекта постановления в порядке, установленном </w:t>
      </w:r>
      <w:hyperlink r:id="rId12" w:history="1">
        <w:r w:rsidRPr="009972DF">
          <w:t>Инструкцией</w:t>
        </w:r>
      </w:hyperlink>
      <w:r>
        <w:t xml:space="preserve"> по делопроизводству, утвержденной постановлением администрации г</w:t>
      </w:r>
      <w:r w:rsidR="002034D4">
        <w:t>.</w:t>
      </w:r>
      <w:r>
        <w:t xml:space="preserve"> Канска.</w:t>
      </w:r>
    </w:p>
    <w:p w:rsidR="002944EE" w:rsidRPr="00F41154" w:rsidRDefault="002944EE" w:rsidP="001F6E25">
      <w:pPr>
        <w:pStyle w:val="ConsPlusNormal"/>
        <w:keepNext/>
        <w:numPr>
          <w:ilvl w:val="0"/>
          <w:numId w:val="6"/>
        </w:numPr>
        <w:suppressLineNumbers/>
        <w:tabs>
          <w:tab w:val="left" w:pos="1276"/>
        </w:tabs>
        <w:suppressAutoHyphens/>
        <w:ind w:left="0" w:firstLine="709"/>
        <w:jc w:val="both"/>
      </w:pPr>
      <w:r>
        <w:t xml:space="preserve">К проекту постановления прилагаются </w:t>
      </w:r>
      <w:r w:rsidRPr="00F41154">
        <w:t>пояснительная записка и финансово-экономическое обоснование.</w:t>
      </w:r>
    </w:p>
    <w:p w:rsidR="00482C7D" w:rsidRPr="009972DF" w:rsidRDefault="00482C7D" w:rsidP="00482C7D">
      <w:pPr>
        <w:pStyle w:val="ConsPlusNormal"/>
        <w:keepNext/>
        <w:suppressLineNumbers/>
        <w:suppressAutoHyphens/>
        <w:ind w:hanging="709"/>
        <w:jc w:val="both"/>
      </w:pPr>
      <w:r>
        <w:tab/>
      </w:r>
      <w:r>
        <w:tab/>
      </w:r>
      <w:r w:rsidRPr="00F41154">
        <w:t>Финансово-экономическое обоснование к проекту муниципальной программы 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w:t>
      </w:r>
    </w:p>
    <w:p w:rsidR="002944EE" w:rsidRDefault="002944EE" w:rsidP="00727F58">
      <w:pPr>
        <w:pStyle w:val="ConsPlusNormal"/>
        <w:keepNext/>
        <w:suppressLineNumbers/>
        <w:suppressAutoHyphens/>
        <w:ind w:firstLine="709"/>
        <w:jc w:val="both"/>
      </w:pPr>
      <w:proofErr w:type="gramStart"/>
      <w:r w:rsidRPr="009972DF">
        <w:t>В случае</w:t>
      </w:r>
      <w:r>
        <w:t xml:space="preserve"> если проектом </w:t>
      </w:r>
      <w:r w:rsidRPr="00AE52F6">
        <w:t>постановления</w:t>
      </w:r>
      <w:r>
        <w:t xml:space="preserve"> предусматриваются бюджетные ассигнования на осуществление </w:t>
      </w:r>
      <w:r w:rsidRPr="009972DF">
        <w:t>бюджетных инвестиций в форме капитальных вложений в объекты недвижимог</w:t>
      </w:r>
      <w:r>
        <w:t>о имущества муниципальной собственности города Канска,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городского бюджета капитальных вложений в объекты капитального строительства муниципальной собственности города Канска или приобретение объектов недвижимого</w:t>
      </w:r>
      <w:proofErr w:type="gramEnd"/>
      <w:r>
        <w:t xml:space="preserve"> имущества в муниципальную собственность города Канска (далее </w:t>
      </w:r>
      <w:r w:rsidR="006D3748" w:rsidRPr="009E1936">
        <w:t>–</w:t>
      </w:r>
      <w:r>
        <w:t xml:space="preserve"> бюджетные ассигнования на капитальные вложения), пояснительная записка к проекту постановления должна содержать:</w:t>
      </w:r>
    </w:p>
    <w:p w:rsidR="002944EE" w:rsidRDefault="002944EE" w:rsidP="00727F58">
      <w:pPr>
        <w:pStyle w:val="ConsPlusNormal"/>
        <w:keepNext/>
        <w:suppressLineNumbers/>
        <w:suppressAutoHyphens/>
        <w:ind w:firstLine="709"/>
        <w:jc w:val="both"/>
      </w:pPr>
      <w:proofErr w:type="gramStart"/>
      <w:r>
        <w:t xml:space="preserve">описание объектов недвижимого имущества муниципальной собственности города Канска, подлежащих строительству, реконструкции, техническому перевооружению или планируемых к приобретению, с указанием их технических, качественных и эксплуатационных характеристик, а также обоснование необходимости направления бюджетных ассигнований на капитальные вложения, в том числе при строительстве (реконструкции, техническом перевооружении) и (или) приобретении объекта недвижимого имущества в целях оказания муниципальных услуг </w:t>
      </w:r>
      <w:r w:rsidR="006D3748" w:rsidRPr="009E1936">
        <w:t>–</w:t>
      </w:r>
      <w:r>
        <w:t xml:space="preserve"> на основании расчета обеспеченности населения соответствующей</w:t>
      </w:r>
      <w:proofErr w:type="gramEnd"/>
      <w:r>
        <w:t xml:space="preserve"> муниципальной услугой с учетом нормативной потребности оказания муниципальных услуг, характеристик объекта (пропускной способности, площади, мощности) и фактической обеспеченности населения муниципальной услугой;</w:t>
      </w:r>
    </w:p>
    <w:p w:rsidR="002944EE" w:rsidRDefault="002944EE" w:rsidP="00727F58">
      <w:pPr>
        <w:pStyle w:val="ConsPlusNormal"/>
        <w:keepNext/>
        <w:suppressLineNumbers/>
        <w:suppressAutoHyphens/>
        <w:ind w:firstLine="709"/>
        <w:jc w:val="both"/>
      </w:pPr>
      <w:r>
        <w:t>сведения о форме бюджетных ассигнований на капитальные вложения;</w:t>
      </w:r>
    </w:p>
    <w:p w:rsidR="002944EE" w:rsidRDefault="002944EE" w:rsidP="00727F58">
      <w:pPr>
        <w:pStyle w:val="ConsPlusNormal"/>
        <w:keepNext/>
        <w:suppressLineNumbers/>
        <w:suppressAutoHyphens/>
        <w:ind w:firstLine="709"/>
        <w:jc w:val="both"/>
      </w:pPr>
      <w:r>
        <w:t>сведения о степени строительной готовности в отношении незавершенных строительством объектов;</w:t>
      </w:r>
    </w:p>
    <w:p w:rsidR="002944EE" w:rsidRDefault="002944EE" w:rsidP="00727F58">
      <w:pPr>
        <w:pStyle w:val="ConsPlusNormal"/>
        <w:keepNext/>
        <w:suppressLineNumbers/>
        <w:suppressAutoHyphens/>
        <w:ind w:firstLine="709"/>
        <w:jc w:val="both"/>
      </w:pPr>
      <w:proofErr w:type="gramStart"/>
      <w:r>
        <w:t xml:space="preserve">сведения об органах местного самоуправления города Канска, муниципальных казенных учреждениях, являющихся получателями средств городского бюджета и самостоятельно осуществляющих бюджетные инвестиции в объекты недвижимого имущества муниципальной собственности города Канска, либо муниципальных автономных и бюджетных учреждениях, </w:t>
      </w:r>
      <w:r>
        <w:lastRenderedPageBreak/>
        <w:t>муниципальных унитарных предприятиях, которым органами местного самоуправления города Канска на безвозмездной основе на основании соглашений будут переданы полномочия муниципального заказчика по заключению и исполнению от имени</w:t>
      </w:r>
      <w:proofErr w:type="gramEnd"/>
      <w:r>
        <w:t xml:space="preserve"> </w:t>
      </w:r>
      <w:proofErr w:type="gramStart"/>
      <w:r>
        <w:t>муниципального образования город Канск муниципальных контрактов при осуществлении бюджетных инвестиций в объекты недвижимого имущества муниципальной собственности, а также муниципальных автономных и бюджетных учреждениях, муниципальных унитарных предприятиях, являющихся получателями субсидии из городского бюджета на осуществление капитальных вложений в объекты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w:t>
      </w:r>
      <w:proofErr w:type="gramEnd"/>
    </w:p>
    <w:p w:rsidR="002944EE" w:rsidRDefault="002944EE" w:rsidP="00727F58">
      <w:pPr>
        <w:pStyle w:val="ConsPlusNormal"/>
        <w:keepNext/>
        <w:suppressLineNumbers/>
        <w:suppressAutoHyphens/>
        <w:ind w:firstLine="709"/>
        <w:jc w:val="both"/>
      </w:pPr>
      <w:r>
        <w:t>Информация представляется в разрезе подпрограмм и отдельных мероприятий программы.</w:t>
      </w:r>
    </w:p>
    <w:p w:rsidR="002944EE" w:rsidRDefault="002944EE" w:rsidP="00727F58">
      <w:pPr>
        <w:pStyle w:val="ConsPlusNormal"/>
        <w:keepNext/>
        <w:suppressLineNumbers/>
        <w:suppressAutoHyphens/>
        <w:ind w:firstLine="709"/>
        <w:jc w:val="both"/>
      </w:pPr>
      <w:r>
        <w:t>К пояснительной записке в отношении строек и объектов капитального строительства муниципальной собственности города Канска, в которые осуществляются бюджетные ассигнования на капитальные вложения, прилагаются:</w:t>
      </w:r>
    </w:p>
    <w:p w:rsidR="002944EE" w:rsidRDefault="002944EE" w:rsidP="00727F58">
      <w:pPr>
        <w:pStyle w:val="ConsPlusNormal"/>
        <w:keepNext/>
        <w:suppressLineNumbers/>
        <w:suppressAutoHyphens/>
        <w:ind w:firstLine="709"/>
        <w:jc w:val="both"/>
      </w:pPr>
      <w:r>
        <w:t>справки об объемах незавершенного строительства в текущих (договорных) ценах планового периода завершения строительства;</w:t>
      </w:r>
    </w:p>
    <w:p w:rsidR="002944EE" w:rsidRDefault="002944EE" w:rsidP="00727F58">
      <w:pPr>
        <w:pStyle w:val="ConsPlusNormal"/>
        <w:keepNext/>
        <w:suppressLineNumbers/>
        <w:suppressAutoHyphens/>
        <w:ind w:firstLine="709"/>
        <w:jc w:val="both"/>
      </w:pPr>
      <w:r>
        <w:t xml:space="preserve">при наличии разработанной проектной документации </w:t>
      </w:r>
      <w:r w:rsidR="006D3748" w:rsidRPr="009E1936">
        <w:t>–</w:t>
      </w:r>
      <w:r>
        <w:t xml:space="preserve"> копии заключения государственной экспертизы (положительного заключения)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2944EE" w:rsidRPr="00AE52F6" w:rsidRDefault="002944EE" w:rsidP="00727F58">
      <w:pPr>
        <w:pStyle w:val="ConsPlusNormal"/>
        <w:keepNext/>
        <w:suppressLineNumbers/>
        <w:suppressAutoHyphens/>
        <w:ind w:firstLine="709"/>
        <w:jc w:val="both"/>
      </w:pPr>
      <w:r>
        <w:t xml:space="preserve">при отсутствии разработанной проектной документации </w:t>
      </w:r>
      <w:r w:rsidR="002034D4" w:rsidRPr="009E1936">
        <w:t>–</w:t>
      </w:r>
      <w:r>
        <w:t xml:space="preserve"> задание на </w:t>
      </w:r>
      <w:r w:rsidRPr="00AE52F6">
        <w:t>проектирование.</w:t>
      </w:r>
    </w:p>
    <w:p w:rsidR="002944EE" w:rsidRPr="00AE52F6" w:rsidRDefault="002944EE" w:rsidP="001F6E25">
      <w:pPr>
        <w:pStyle w:val="a5"/>
        <w:keepNext/>
        <w:numPr>
          <w:ilvl w:val="0"/>
          <w:numId w:val="6"/>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E52F6">
        <w:rPr>
          <w:rFonts w:ascii="Times New Roman" w:hAnsi="Times New Roman" w:cs="Times New Roman"/>
          <w:sz w:val="28"/>
          <w:szCs w:val="28"/>
        </w:rPr>
        <w:t>В случае разработки вновь предлагаемой программы, а также в случае внесения изменений в действующую программу, предлагаемых к реализации в очередном финансовом году и плановом периоде, пояснительная записка должна дополнительно содержать следующие обосновывающие материалы:</w:t>
      </w:r>
    </w:p>
    <w:p w:rsidR="002944EE" w:rsidRPr="00AE52F6" w:rsidRDefault="002944EE"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тенденции социально-экономического развития города Канска в соответствующей сфере (области) муниципального управления с учетом характеристики текущего состояния и указанием на возможные изменения основных показателей развития;</w:t>
      </w:r>
    </w:p>
    <w:p w:rsidR="002944EE" w:rsidRPr="00AE52F6" w:rsidRDefault="002944EE"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2944EE" w:rsidRPr="00AE52F6" w:rsidRDefault="002944EE"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обоснование набора подпрограмм и основных мероприятий программы;</w:t>
      </w:r>
    </w:p>
    <w:p w:rsidR="002944EE" w:rsidRPr="00AE52F6" w:rsidRDefault="002944EE"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обоснование мер муниципального регулирования социально-экономического развития в соответствующей сфере (области) муниципального управления, на которую направлена реализация программы;</w:t>
      </w:r>
    </w:p>
    <w:p w:rsidR="002944EE" w:rsidRPr="00AE52F6" w:rsidRDefault="002944EE"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lastRenderedPageBreak/>
        <w:t>обоснование необходимых финансовых ресурсов на реализацию программы;</w:t>
      </w:r>
    </w:p>
    <w:p w:rsidR="002944EE" w:rsidRPr="00AE52F6" w:rsidRDefault="002944EE"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характеристику социально-экономического развития в соответствующей сфере (области) муниципального управления;</w:t>
      </w:r>
    </w:p>
    <w:p w:rsidR="002944EE" w:rsidRPr="00F41154" w:rsidRDefault="007277FC"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2944EE" w:rsidRPr="00AE52F6">
          <w:rPr>
            <w:rFonts w:ascii="Times New Roman" w:hAnsi="Times New Roman" w:cs="Times New Roman"/>
            <w:sz w:val="28"/>
            <w:szCs w:val="28"/>
          </w:rPr>
          <w:t>информацию</w:t>
        </w:r>
      </w:hyperlink>
      <w:r w:rsidR="002944EE" w:rsidRPr="00AE52F6">
        <w:rPr>
          <w:rFonts w:ascii="Times New Roman" w:hAnsi="Times New Roman" w:cs="Times New Roman"/>
          <w:sz w:val="28"/>
          <w:szCs w:val="28"/>
        </w:rPr>
        <w:t xml:space="preserve"> о сводных показателях муниципальных заданий </w:t>
      </w:r>
      <w:r w:rsidR="002034D4" w:rsidRPr="00AE52F6">
        <w:rPr>
          <w:rFonts w:ascii="Times New Roman" w:hAnsi="Times New Roman" w:cs="Times New Roman"/>
          <w:sz w:val="28"/>
          <w:szCs w:val="28"/>
        </w:rPr>
        <w:t>–</w:t>
      </w:r>
      <w:r w:rsidR="002944EE" w:rsidRPr="00AE52F6">
        <w:rPr>
          <w:rFonts w:ascii="Times New Roman" w:hAnsi="Times New Roman" w:cs="Times New Roman"/>
          <w:sz w:val="28"/>
          <w:szCs w:val="28"/>
        </w:rPr>
        <w:t xml:space="preserve">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учредителя) по форме согласно </w:t>
      </w:r>
      <w:r w:rsidR="002944EE" w:rsidRPr="00F41154">
        <w:rPr>
          <w:rFonts w:ascii="Times New Roman" w:hAnsi="Times New Roman" w:cs="Times New Roman"/>
          <w:sz w:val="28"/>
          <w:szCs w:val="28"/>
        </w:rPr>
        <w:t xml:space="preserve">приложению № 2 </w:t>
      </w:r>
      <w:r w:rsidR="00AB2673" w:rsidRPr="00F41154">
        <w:rPr>
          <w:rFonts w:ascii="Times New Roman" w:hAnsi="Times New Roman" w:cs="Times New Roman"/>
          <w:sz w:val="28"/>
          <w:szCs w:val="28"/>
        </w:rPr>
        <w:t>к Порядку.</w:t>
      </w:r>
    </w:p>
    <w:p w:rsidR="002944EE" w:rsidRPr="00F41154" w:rsidRDefault="002944EE" w:rsidP="001F6E25">
      <w:pPr>
        <w:pStyle w:val="ConsPlusNormal"/>
        <w:keepNext/>
        <w:numPr>
          <w:ilvl w:val="0"/>
          <w:numId w:val="6"/>
        </w:numPr>
        <w:suppressLineNumbers/>
        <w:tabs>
          <w:tab w:val="left" w:pos="1276"/>
        </w:tabs>
        <w:suppressAutoHyphens/>
        <w:ind w:left="0" w:firstLine="709"/>
        <w:jc w:val="both"/>
      </w:pPr>
      <w:r w:rsidRPr="00F41154">
        <w:t>Ответственный исполнитель</w:t>
      </w:r>
      <w:r w:rsidR="00D87647" w:rsidRPr="00F41154">
        <w:t xml:space="preserve"> программы</w:t>
      </w:r>
      <w:r w:rsidRPr="00F41154">
        <w:t xml:space="preserve"> в обязательном порядке представляет проект постановления одновременно на согласование в Отдел экономического развития и Финансовое управление, предварительно согласовав его с соисполнителями программы, а также в случае, если проект постановления предусматривает приобретение (прекращение) права муниципальной собственности города </w:t>
      </w:r>
      <w:proofErr w:type="gramStart"/>
      <w:r w:rsidRPr="00F41154">
        <w:t>Канска</w:t>
      </w:r>
      <w:proofErr w:type="gramEnd"/>
      <w:r w:rsidRPr="00F41154">
        <w:t xml:space="preserve"> либо права хозяйственного ведения или оперативного управления на имущество муниципальной собственности города Канска, </w:t>
      </w:r>
      <w:r w:rsidR="001D5629" w:rsidRPr="00F41154">
        <w:t>–</w:t>
      </w:r>
      <w:r w:rsidRPr="00F41154">
        <w:t xml:space="preserve"> с </w:t>
      </w:r>
      <w:r w:rsidR="003534EE" w:rsidRPr="00F41154">
        <w:t>МКУ «</w:t>
      </w:r>
      <w:r w:rsidRPr="00F41154">
        <w:t>Комитет по управлению муницип</w:t>
      </w:r>
      <w:r w:rsidR="003534EE" w:rsidRPr="00F41154">
        <w:t>альным имуществом города Канска»</w:t>
      </w:r>
      <w:r w:rsidRPr="00F41154">
        <w:t xml:space="preserve">, в случае, если проект постановления предусматривает строительство, реконструкцию, техническое перевооружение объектов недвижимого имущества муниципальной собственности города Канска, </w:t>
      </w:r>
      <w:r w:rsidR="003534EE" w:rsidRPr="00F41154">
        <w:t>–</w:t>
      </w:r>
      <w:r w:rsidRPr="00F41154">
        <w:t xml:space="preserve"> с </w:t>
      </w:r>
      <w:r w:rsidR="003534EE" w:rsidRPr="00F41154">
        <w:t>МКУ «</w:t>
      </w:r>
      <w:r w:rsidRPr="00F41154">
        <w:t>Управление строительства и жилищно-коммунального хозяйс</w:t>
      </w:r>
      <w:r w:rsidR="003534EE" w:rsidRPr="00F41154">
        <w:t>тва администрации города Канска»</w:t>
      </w:r>
      <w:r w:rsidRPr="00F41154">
        <w:t>.</w:t>
      </w:r>
    </w:p>
    <w:p w:rsidR="002944EE" w:rsidRPr="00F41154" w:rsidRDefault="003534EE" w:rsidP="00727F58">
      <w:pPr>
        <w:pStyle w:val="ConsPlusNormal"/>
        <w:keepNext/>
        <w:suppressLineNumbers/>
        <w:suppressAutoHyphens/>
        <w:ind w:firstLine="540"/>
        <w:jc w:val="both"/>
      </w:pPr>
      <w:r w:rsidRPr="00F41154">
        <w:t>МКУ «</w:t>
      </w:r>
      <w:r w:rsidR="002944EE" w:rsidRPr="00F41154">
        <w:t>Комитет по управлению муницип</w:t>
      </w:r>
      <w:r w:rsidR="005B1B3B" w:rsidRPr="00F41154">
        <w:t>альным имуществом города Канска»</w:t>
      </w:r>
      <w:r w:rsidR="007E0005" w:rsidRPr="00F41154">
        <w:t xml:space="preserve"> </w:t>
      </w:r>
      <w:r w:rsidRPr="00F41154">
        <w:t>и МКУ «</w:t>
      </w:r>
      <w:r w:rsidR="002944EE" w:rsidRPr="00F41154">
        <w:t>Управление строительства и жилищно-коммунального хозяйс</w:t>
      </w:r>
      <w:r w:rsidRPr="00F41154">
        <w:t>тва администрации города Канска»</w:t>
      </w:r>
      <w:r w:rsidR="002944EE" w:rsidRPr="00F41154">
        <w:t xml:space="preserve"> в течение пяти рабочих дней с момента поступления согласовывают проект постановления либо готовят к нему замечания. Отдел экономического развития и Финансовое управление в течение десяти рабочих дней с момента поступления согласовывают проект постановления либо готовят к нему замечания.</w:t>
      </w:r>
    </w:p>
    <w:p w:rsidR="002944EE" w:rsidRDefault="002944EE" w:rsidP="00727F58">
      <w:pPr>
        <w:pStyle w:val="ConsPlusNormal"/>
        <w:keepNext/>
        <w:suppressLineNumbers/>
        <w:suppressAutoHyphens/>
        <w:ind w:firstLine="709"/>
        <w:jc w:val="both"/>
      </w:pPr>
      <w:r w:rsidRPr="00F41154">
        <w:t xml:space="preserve">В случае необходимости доработки проекта </w:t>
      </w:r>
      <w:r w:rsidR="00BA1F51" w:rsidRPr="00F41154">
        <w:t>постановления</w:t>
      </w:r>
      <w:r w:rsidRPr="00F41154">
        <w:t xml:space="preserve"> ответственный исполнитель</w:t>
      </w:r>
      <w:r w:rsidR="00D87647" w:rsidRPr="00F41154">
        <w:t xml:space="preserve"> программы</w:t>
      </w:r>
      <w:r w:rsidRPr="00F41154">
        <w:t xml:space="preserve"> в срок не </w:t>
      </w:r>
      <w:proofErr w:type="gramStart"/>
      <w:r w:rsidRPr="00F41154">
        <w:t xml:space="preserve">более </w:t>
      </w:r>
      <w:r w:rsidR="00414F50" w:rsidRPr="00F41154">
        <w:t>пяти</w:t>
      </w:r>
      <w:r w:rsidRPr="00F41154">
        <w:t xml:space="preserve"> рабочих дней дорабатывает</w:t>
      </w:r>
      <w:proofErr w:type="gramEnd"/>
      <w:r w:rsidRPr="00F41154">
        <w:t xml:space="preserve"> проект </w:t>
      </w:r>
      <w:r w:rsidR="00BA1F51" w:rsidRPr="00F41154">
        <w:t>постановления</w:t>
      </w:r>
      <w:r w:rsidRPr="00F41154">
        <w:t xml:space="preserve"> и направляет его на повторное</w:t>
      </w:r>
      <w:r>
        <w:t xml:space="preserve"> рассмотрение.</w:t>
      </w:r>
    </w:p>
    <w:p w:rsidR="00ED34C8" w:rsidRPr="00F41154" w:rsidRDefault="00ED34C8" w:rsidP="00ED34C8">
      <w:pPr>
        <w:pStyle w:val="ConsPlusNormal"/>
        <w:keepNext/>
        <w:numPr>
          <w:ilvl w:val="0"/>
          <w:numId w:val="6"/>
        </w:numPr>
        <w:suppressLineNumbers/>
        <w:tabs>
          <w:tab w:val="left" w:pos="1276"/>
        </w:tabs>
        <w:suppressAutoHyphens/>
        <w:ind w:left="0" w:firstLine="709"/>
        <w:jc w:val="both"/>
      </w:pPr>
      <w:r w:rsidRPr="00F41154">
        <w:t>Согласованный в установленном порядке проект постановления направляется ответственным исполнителем для проведения финансово-экономической экспертизы и подготовки заключения в Контрольно-счетную комиссию города Канска</w:t>
      </w:r>
      <w:r w:rsidR="00EA0F3C" w:rsidRPr="00F41154">
        <w:t xml:space="preserve"> (далее </w:t>
      </w:r>
      <w:r w:rsidR="00EA0F3C" w:rsidRPr="00F41154">
        <w:rPr>
          <w:rFonts w:ascii="Sitka Text" w:hAnsi="Sitka Text"/>
        </w:rPr>
        <w:t>–</w:t>
      </w:r>
      <w:r w:rsidR="00EA0F3C" w:rsidRPr="00F41154">
        <w:t xml:space="preserve"> Контрольно-счетная комиссия) </w:t>
      </w:r>
      <w:r w:rsidRPr="00F41154">
        <w:t xml:space="preserve"> не позднее, чем за десять рабочих дней до рассмотрения проекта постановления администрацией </w:t>
      </w:r>
      <w:proofErr w:type="gramStart"/>
      <w:r w:rsidRPr="00F41154">
        <w:t>г</w:t>
      </w:r>
      <w:proofErr w:type="gramEnd"/>
      <w:r w:rsidRPr="00F41154">
        <w:t>. Канска.</w:t>
      </w:r>
    </w:p>
    <w:p w:rsidR="002944EE" w:rsidRPr="00F41154" w:rsidRDefault="002944EE" w:rsidP="001F6E25">
      <w:pPr>
        <w:pStyle w:val="ConsPlusNormal"/>
        <w:keepNext/>
        <w:numPr>
          <w:ilvl w:val="0"/>
          <w:numId w:val="6"/>
        </w:numPr>
        <w:suppressLineNumbers/>
        <w:tabs>
          <w:tab w:val="left" w:pos="1276"/>
        </w:tabs>
        <w:suppressAutoHyphens/>
        <w:ind w:left="0" w:firstLine="709"/>
        <w:jc w:val="both"/>
      </w:pPr>
      <w:proofErr w:type="gramStart"/>
      <w:r w:rsidRPr="00F41154">
        <w:t xml:space="preserve">Проект постановления, предусматривающий утверждение программы, предлагаемой к </w:t>
      </w:r>
      <w:r w:rsidR="00C26513" w:rsidRPr="00F41154">
        <w:t>финансированию с очередного финансового года</w:t>
      </w:r>
      <w:r w:rsidRPr="00F41154">
        <w:t>, или изменения в действующую программу в части изменения бюджетных ассигнований при планировании городского бюджета на очередной финансовый год и плановый период, согласованный в установленном порядке,</w:t>
      </w:r>
      <w:r w:rsidR="00EA0F3C" w:rsidRPr="00F41154">
        <w:t xml:space="preserve"> </w:t>
      </w:r>
      <w:r w:rsidR="00EA0F3C" w:rsidRPr="00F41154">
        <w:lastRenderedPageBreak/>
        <w:t>с приложением заключения Контрольно-счетной комиссии,</w:t>
      </w:r>
      <w:r w:rsidRPr="00F41154">
        <w:t xml:space="preserve"> </w:t>
      </w:r>
      <w:r w:rsidR="00C26513" w:rsidRPr="00F41154">
        <w:t>представляется</w:t>
      </w:r>
      <w:r w:rsidRPr="00F41154">
        <w:t xml:space="preserve"> ответственным исполнителем</w:t>
      </w:r>
      <w:r w:rsidR="00D87647" w:rsidRPr="00F41154">
        <w:t xml:space="preserve"> программы</w:t>
      </w:r>
      <w:r w:rsidRPr="00F41154">
        <w:t xml:space="preserve"> в срок до 15 ноября текущего года на утверждение в администрацию г</w:t>
      </w:r>
      <w:r w:rsidR="00F12AC2" w:rsidRPr="00F41154">
        <w:t>.</w:t>
      </w:r>
      <w:r w:rsidRPr="00F41154">
        <w:t xml:space="preserve"> Канска.</w:t>
      </w:r>
      <w:proofErr w:type="gramEnd"/>
    </w:p>
    <w:p w:rsidR="002944EE" w:rsidRPr="00F41154" w:rsidRDefault="002944EE" w:rsidP="00ED34C8">
      <w:pPr>
        <w:pStyle w:val="ConsPlusNormal"/>
        <w:keepNext/>
        <w:numPr>
          <w:ilvl w:val="0"/>
          <w:numId w:val="6"/>
        </w:numPr>
        <w:suppressLineNumbers/>
        <w:tabs>
          <w:tab w:val="left" w:pos="1418"/>
        </w:tabs>
        <w:suppressAutoHyphens/>
        <w:ind w:left="0" w:firstLine="709"/>
        <w:jc w:val="both"/>
      </w:pPr>
      <w:bookmarkStart w:id="2" w:name="P112"/>
      <w:bookmarkEnd w:id="2"/>
      <w:r w:rsidRPr="00F41154">
        <w:t xml:space="preserve">Проект постановления, предусматривающий утверждение программы, предлагаемой к реализации в очередном финансовом году, или изменения в действующую программу в части изменения бюджетных ассигнований при планировании городского бюджета на очередной финансовый год и плановый период, подлежит утверждению администрацией </w:t>
      </w:r>
      <w:proofErr w:type="gramStart"/>
      <w:r w:rsidRPr="00F41154">
        <w:t>г</w:t>
      </w:r>
      <w:proofErr w:type="gramEnd"/>
      <w:r w:rsidRPr="00F41154">
        <w:t>. Канска в срок не позднее 1 декабря текущего года.</w:t>
      </w:r>
    </w:p>
    <w:p w:rsidR="002944EE" w:rsidRPr="00F41154" w:rsidRDefault="002944EE" w:rsidP="001F6E25">
      <w:pPr>
        <w:pStyle w:val="ConsPlusNormal"/>
        <w:keepNext/>
        <w:numPr>
          <w:ilvl w:val="0"/>
          <w:numId w:val="6"/>
        </w:numPr>
        <w:suppressLineNumbers/>
        <w:tabs>
          <w:tab w:val="left" w:pos="1418"/>
        </w:tabs>
        <w:suppressAutoHyphens/>
        <w:ind w:left="0" w:firstLine="709"/>
        <w:jc w:val="both"/>
      </w:pPr>
      <w:r w:rsidRPr="00F41154">
        <w:t xml:space="preserve">В течение текущего финансового года допускается внесение </w:t>
      </w:r>
      <w:r w:rsidR="00D0638C" w:rsidRPr="00F41154">
        <w:t xml:space="preserve">изменений </w:t>
      </w:r>
      <w:r w:rsidRPr="00F41154">
        <w:t>в действующую муниципальную программу.</w:t>
      </w:r>
    </w:p>
    <w:p w:rsidR="002944EE" w:rsidRPr="00AE52F6" w:rsidRDefault="002944EE" w:rsidP="00727F58">
      <w:pPr>
        <w:pStyle w:val="ConsPlusNormal"/>
        <w:keepNext/>
        <w:suppressLineNumbers/>
        <w:suppressAutoHyphens/>
        <w:ind w:firstLine="709"/>
        <w:jc w:val="both"/>
      </w:pPr>
      <w:r w:rsidRPr="00AE52F6">
        <w:t>В процессе реализации муниципальной программы ответственный исполнитель</w:t>
      </w:r>
      <w:r w:rsidR="00EA3512" w:rsidRPr="00AE52F6">
        <w:t xml:space="preserve"> программы</w:t>
      </w:r>
      <w:r w:rsidRPr="00AE52F6">
        <w:t xml:space="preserve"> вправе по согласованию с соисполнителями принимать решения о внесении изменений в перечни и состав мероприятий, сроки их реализации, механизм реализации, перечни целевых показателей, а также в соответствии с бюджетным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2944EE" w:rsidRPr="009972DF" w:rsidRDefault="002944EE" w:rsidP="00727F58">
      <w:pPr>
        <w:pStyle w:val="ConsPlusNormal"/>
        <w:keepNext/>
        <w:suppressLineNumbers/>
        <w:suppressAutoHyphens/>
        <w:ind w:firstLine="709"/>
        <w:jc w:val="both"/>
      </w:pPr>
      <w:r w:rsidRPr="00AE52F6">
        <w:t>Подготовка изменений в действующие программы осуществляется по инициативе ответственного исполнителя</w:t>
      </w:r>
      <w:r w:rsidR="009A2C91" w:rsidRPr="00AE52F6">
        <w:t xml:space="preserve"> программы</w:t>
      </w:r>
      <w:r w:rsidRPr="00AE52F6">
        <w:t xml:space="preserve"> либо во исполнение поручений Главы города Канска, в том числе по результатам</w:t>
      </w:r>
      <w:r w:rsidRPr="009972DF">
        <w:t xml:space="preserve"> мониторинга реализации программ.</w:t>
      </w:r>
    </w:p>
    <w:p w:rsidR="002944EE" w:rsidRPr="00F41154" w:rsidRDefault="002944EE" w:rsidP="00727F58">
      <w:pPr>
        <w:pStyle w:val="ConsPlusNormal"/>
        <w:keepNext/>
        <w:suppressLineNumbers/>
        <w:suppressAutoHyphens/>
        <w:ind w:firstLine="709"/>
        <w:jc w:val="both"/>
      </w:pPr>
      <w:r w:rsidRPr="009972DF">
        <w:t xml:space="preserve">Внесение в действующую в текущем </w:t>
      </w:r>
      <w:r w:rsidRPr="00F41154">
        <w:t xml:space="preserve">финансовом году программу изменений осуществляется в соответствии с </w:t>
      </w:r>
      <w:hyperlink w:anchor="P87" w:history="1">
        <w:r w:rsidRPr="00F41154">
          <w:t>пунктами 3.3</w:t>
        </w:r>
      </w:hyperlink>
      <w:r w:rsidRPr="00F41154">
        <w:t xml:space="preserve"> </w:t>
      </w:r>
      <w:r w:rsidR="009A2C91" w:rsidRPr="00F41154">
        <w:t>–</w:t>
      </w:r>
      <w:r w:rsidRPr="00F41154">
        <w:t xml:space="preserve"> </w:t>
      </w:r>
      <w:r w:rsidR="0014209F" w:rsidRPr="00F41154">
        <w:t>3.10</w:t>
      </w:r>
      <w:r w:rsidRPr="00F41154">
        <w:t xml:space="preserve"> Порядка.</w:t>
      </w:r>
    </w:p>
    <w:p w:rsidR="002944EE" w:rsidRPr="00F41154" w:rsidRDefault="002944EE" w:rsidP="001F6E25">
      <w:pPr>
        <w:pStyle w:val="ConsPlusNormal"/>
        <w:keepNext/>
        <w:numPr>
          <w:ilvl w:val="0"/>
          <w:numId w:val="6"/>
        </w:numPr>
        <w:suppressLineNumbers/>
        <w:tabs>
          <w:tab w:val="left" w:pos="1418"/>
        </w:tabs>
        <w:suppressAutoHyphens/>
        <w:ind w:left="0" w:firstLine="709"/>
        <w:jc w:val="both"/>
      </w:pPr>
      <w:r w:rsidRPr="00F41154">
        <w:t>В ходе исполнения городского бюджета показатели финансового обеспечения реализации программы, в том числе ее подпрограмм и отдельных мероприятий, могут отличаться от показателей, утвержденных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городского бюджета.</w:t>
      </w:r>
    </w:p>
    <w:p w:rsidR="002944EE" w:rsidRPr="00F41154" w:rsidRDefault="002944EE"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954F9" w:rsidRPr="00F41154" w:rsidRDefault="007954F9" w:rsidP="00727F58">
      <w:pPr>
        <w:pStyle w:val="ConsPlusNormal"/>
        <w:keepNext/>
        <w:suppressLineNumbers/>
        <w:suppressAutoHyphens/>
        <w:jc w:val="center"/>
      </w:pPr>
      <w:r w:rsidRPr="00F41154">
        <w:t>4. ТРЕБОВАНИЯ К СОДЕРЖАНИЮ ПРОГРАММЫ</w:t>
      </w:r>
    </w:p>
    <w:p w:rsidR="007954F9" w:rsidRPr="00F41154" w:rsidRDefault="007954F9" w:rsidP="00727F58">
      <w:pPr>
        <w:pStyle w:val="ConsPlusNormal"/>
        <w:keepNext/>
        <w:suppressLineNumbers/>
        <w:suppressAutoHyphens/>
        <w:jc w:val="both"/>
      </w:pPr>
    </w:p>
    <w:p w:rsidR="007954F9" w:rsidRPr="00AE52F6" w:rsidRDefault="007954F9" w:rsidP="001F6E25">
      <w:pPr>
        <w:pStyle w:val="a5"/>
        <w:keepNext/>
        <w:numPr>
          <w:ilvl w:val="0"/>
          <w:numId w:val="7"/>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41154">
        <w:rPr>
          <w:rFonts w:ascii="Times New Roman" w:hAnsi="Times New Roman" w:cs="Times New Roman"/>
          <w:sz w:val="28"/>
          <w:szCs w:val="28"/>
        </w:rPr>
        <w:t>Программа разрабатывается в соответствии с приоритетами социально-экономического развития города Канска, определенными стратегией социально-экономического развития города Канска, с федеральными законами, иными нормативными правовыми актами Российской Федерации, законами Красноярского края, правовыми актами Губернатора Красноярского</w:t>
      </w:r>
      <w:r w:rsidRPr="00AE52F6">
        <w:rPr>
          <w:rFonts w:ascii="Times New Roman" w:hAnsi="Times New Roman" w:cs="Times New Roman"/>
          <w:sz w:val="28"/>
          <w:szCs w:val="28"/>
        </w:rPr>
        <w:t xml:space="preserve"> края и Правительства Красноярского края, </w:t>
      </w:r>
      <w:hyperlink r:id="rId14" w:history="1">
        <w:r w:rsidRPr="00AE52F6">
          <w:rPr>
            <w:rFonts w:ascii="Times New Roman" w:hAnsi="Times New Roman" w:cs="Times New Roman"/>
            <w:sz w:val="28"/>
            <w:szCs w:val="28"/>
          </w:rPr>
          <w:t>Уставом</w:t>
        </w:r>
      </w:hyperlink>
      <w:r w:rsidRPr="00AE52F6">
        <w:rPr>
          <w:rFonts w:ascii="Times New Roman" w:hAnsi="Times New Roman" w:cs="Times New Roman"/>
          <w:sz w:val="28"/>
          <w:szCs w:val="28"/>
        </w:rPr>
        <w:t xml:space="preserve"> города Канска, нормативными правовыми актами органов местного самоуправления города Канска.</w:t>
      </w:r>
    </w:p>
    <w:p w:rsidR="007954F9" w:rsidRPr="00AE52F6" w:rsidRDefault="007954F9" w:rsidP="001F6E25">
      <w:pPr>
        <w:pStyle w:val="a5"/>
        <w:keepNext/>
        <w:numPr>
          <w:ilvl w:val="0"/>
          <w:numId w:val="7"/>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E52F6">
        <w:rPr>
          <w:rFonts w:ascii="Times New Roman" w:hAnsi="Times New Roman" w:cs="Times New Roman"/>
          <w:sz w:val="28"/>
          <w:szCs w:val="28"/>
        </w:rPr>
        <w:t>Программа разрабатывается ответственным исполнителем программы и должна содержать:</w:t>
      </w:r>
    </w:p>
    <w:p w:rsidR="007954F9" w:rsidRPr="00AE52F6" w:rsidRDefault="007277FC" w:rsidP="001F6E25">
      <w:pPr>
        <w:pStyle w:val="ConsPlusNormal"/>
        <w:keepNext/>
        <w:numPr>
          <w:ilvl w:val="0"/>
          <w:numId w:val="8"/>
        </w:numPr>
        <w:suppressLineNumbers/>
        <w:tabs>
          <w:tab w:val="left" w:pos="1134"/>
        </w:tabs>
        <w:suppressAutoHyphens/>
        <w:ind w:left="0" w:firstLine="709"/>
        <w:jc w:val="both"/>
      </w:pPr>
      <w:hyperlink w:anchor="P247" w:history="1">
        <w:r w:rsidR="007954F9" w:rsidRPr="00AE52F6">
          <w:t>паспорт</w:t>
        </w:r>
      </w:hyperlink>
      <w:r w:rsidR="007954F9" w:rsidRPr="00AE52F6">
        <w:t xml:space="preserve"> программы по форме согласно </w:t>
      </w:r>
      <w:r w:rsidR="007954F9" w:rsidRPr="00F41154">
        <w:t>приложению № 3</w:t>
      </w:r>
      <w:r w:rsidR="007954F9" w:rsidRPr="00AE52F6">
        <w:t xml:space="preserve"> к Порядку;</w:t>
      </w:r>
    </w:p>
    <w:p w:rsidR="007954F9" w:rsidRDefault="007954F9" w:rsidP="001F6E25">
      <w:pPr>
        <w:pStyle w:val="ConsPlusNormal"/>
        <w:keepNext/>
        <w:numPr>
          <w:ilvl w:val="0"/>
          <w:numId w:val="8"/>
        </w:numPr>
        <w:suppressLineNumbers/>
        <w:tabs>
          <w:tab w:val="left" w:pos="1134"/>
        </w:tabs>
        <w:suppressAutoHyphens/>
        <w:ind w:left="0" w:firstLine="709"/>
        <w:jc w:val="both"/>
      </w:pPr>
      <w:r w:rsidRPr="00AE52F6">
        <w:t>характеристику текущего состояния социально-экономического развития соответствующей сферы (области) муниципального управления</w:t>
      </w:r>
      <w:r>
        <w:t xml:space="preserve"> с </w:t>
      </w:r>
      <w:r>
        <w:lastRenderedPageBreak/>
        <w:t>указанием основных показателей социально-экономического развития города Канска;</w:t>
      </w:r>
    </w:p>
    <w:p w:rsidR="007954F9" w:rsidRPr="00AE52F6" w:rsidRDefault="007954F9" w:rsidP="001F6E25">
      <w:pPr>
        <w:pStyle w:val="ConsPlusNormal"/>
        <w:keepNext/>
        <w:numPr>
          <w:ilvl w:val="0"/>
          <w:numId w:val="8"/>
        </w:numPr>
        <w:suppressLineNumbers/>
        <w:tabs>
          <w:tab w:val="left" w:pos="1134"/>
        </w:tabs>
        <w:suppressAutoHyphens/>
        <w:ind w:left="0" w:firstLine="709"/>
        <w:jc w:val="both"/>
      </w:pPr>
      <w:r>
        <w:t xml:space="preserve">приоритеты и цели социально-экономического развития соответствующей </w:t>
      </w:r>
      <w:r w:rsidRPr="00AE52F6">
        <w:t>сферы (области) муниципального управления, описание основных целей и задач программы, тенденции социально-экономического развития соответствующей сферы (области) муниципального управления;</w:t>
      </w:r>
    </w:p>
    <w:p w:rsidR="007954F9" w:rsidRPr="00AE52F6" w:rsidRDefault="007954F9" w:rsidP="001F6E25">
      <w:pPr>
        <w:pStyle w:val="ConsPlusNormal"/>
        <w:keepNext/>
        <w:numPr>
          <w:ilvl w:val="0"/>
          <w:numId w:val="8"/>
        </w:numPr>
        <w:suppressLineNumbers/>
        <w:tabs>
          <w:tab w:val="left" w:pos="1134"/>
        </w:tabs>
        <w:suppressAutoHyphens/>
        <w:ind w:left="0" w:firstLine="709"/>
        <w:jc w:val="both"/>
      </w:pPr>
      <w:r w:rsidRPr="00AE52F6">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муниципального управления, экономики, степени реализации других общественно значимых интересов;</w:t>
      </w:r>
    </w:p>
    <w:p w:rsidR="007954F9" w:rsidRPr="00AE52F6" w:rsidRDefault="007277FC" w:rsidP="001F6E25">
      <w:pPr>
        <w:pStyle w:val="ConsPlusNormal"/>
        <w:keepNext/>
        <w:numPr>
          <w:ilvl w:val="0"/>
          <w:numId w:val="8"/>
        </w:numPr>
        <w:suppressLineNumbers/>
        <w:tabs>
          <w:tab w:val="left" w:pos="1134"/>
        </w:tabs>
        <w:suppressAutoHyphens/>
        <w:ind w:left="0" w:firstLine="709"/>
        <w:jc w:val="both"/>
      </w:pPr>
      <w:hyperlink w:anchor="P1315" w:history="1">
        <w:r w:rsidR="007954F9" w:rsidRPr="00AE52F6">
          <w:t>информацию</w:t>
        </w:r>
      </w:hyperlink>
      <w:r w:rsidR="007954F9" w:rsidRPr="00AE52F6">
        <w:t xml:space="preserve"> по подпрограммам, отдельным мероприятиям программы, содержащую:</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описание общегородской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анализ причин возникновения проблемы, включая правовое обоснование;</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описание цели и задач подпрограммы, отдельного мероприятия программы;</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сроки реализации подпрограммы, отдельного мероприятия программы;</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в случае</w:t>
      </w:r>
      <w:proofErr w:type="gramStart"/>
      <w:r w:rsidRPr="00AE52F6">
        <w:rPr>
          <w:rFonts w:ascii="Times New Roman" w:hAnsi="Times New Roman" w:cs="Times New Roman"/>
          <w:sz w:val="28"/>
          <w:szCs w:val="28"/>
        </w:rPr>
        <w:t>,</w:t>
      </w:r>
      <w:proofErr w:type="gramEnd"/>
      <w:r w:rsidRPr="00AE52F6">
        <w:rPr>
          <w:rFonts w:ascii="Times New Roman" w:hAnsi="Times New Roman" w:cs="Times New Roman"/>
          <w:sz w:val="28"/>
          <w:szCs w:val="28"/>
        </w:rPr>
        <w:t xml:space="preserve"> если отдельное мероприятие программы и (или) мероприятия подпрограммы направлены на изменение окружающей среды – характеристику изменения состояния окружающей среды;</w:t>
      </w:r>
    </w:p>
    <w:p w:rsidR="007954F9" w:rsidRPr="00AE52F6"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экономический эффект в результате реализации мероприятий подпрограммы, отдельных мероприятий программы;</w:t>
      </w:r>
    </w:p>
    <w:p w:rsidR="007954F9" w:rsidRPr="00F41154" w:rsidRDefault="007277FC" w:rsidP="001F6E25">
      <w:pPr>
        <w:pStyle w:val="a5"/>
        <w:keepNext/>
        <w:numPr>
          <w:ilvl w:val="0"/>
          <w:numId w:val="8"/>
        </w:numPr>
        <w:suppressLineNumbers/>
        <w:tabs>
          <w:tab w:val="left" w:pos="1134"/>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hyperlink r:id="rId15" w:history="1">
        <w:r w:rsidR="007954F9" w:rsidRPr="00AE52F6">
          <w:rPr>
            <w:rFonts w:ascii="Times New Roman" w:hAnsi="Times New Roman" w:cs="Times New Roman"/>
            <w:sz w:val="28"/>
            <w:szCs w:val="28"/>
          </w:rPr>
          <w:t>перечень</w:t>
        </w:r>
      </w:hyperlink>
      <w:r w:rsidR="007954F9" w:rsidRPr="00AE52F6">
        <w:rPr>
          <w:rFonts w:ascii="Times New Roman" w:hAnsi="Times New Roman" w:cs="Times New Roman"/>
          <w:sz w:val="28"/>
          <w:szCs w:val="28"/>
        </w:rPr>
        <w:t xml:space="preserve">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по форме согласно </w:t>
      </w:r>
      <w:r w:rsidR="007954F9" w:rsidRPr="00F41154">
        <w:rPr>
          <w:rFonts w:ascii="Times New Roman" w:hAnsi="Times New Roman" w:cs="Times New Roman"/>
          <w:sz w:val="28"/>
          <w:szCs w:val="28"/>
        </w:rPr>
        <w:t xml:space="preserve">приложению № </w:t>
      </w:r>
      <w:r w:rsidR="00A6309E" w:rsidRPr="00F41154">
        <w:rPr>
          <w:rFonts w:ascii="Times New Roman" w:hAnsi="Times New Roman" w:cs="Times New Roman"/>
          <w:sz w:val="28"/>
          <w:szCs w:val="28"/>
        </w:rPr>
        <w:t>4</w:t>
      </w:r>
      <w:r w:rsidR="007954F9" w:rsidRPr="00F41154">
        <w:rPr>
          <w:rFonts w:ascii="Times New Roman" w:hAnsi="Times New Roman" w:cs="Times New Roman"/>
          <w:sz w:val="28"/>
          <w:szCs w:val="28"/>
        </w:rPr>
        <w:t xml:space="preserve"> к Порядку;</w:t>
      </w:r>
    </w:p>
    <w:p w:rsidR="007954F9" w:rsidRPr="00F41154" w:rsidRDefault="007954F9" w:rsidP="001F6E25">
      <w:pPr>
        <w:pStyle w:val="a5"/>
        <w:keepNext/>
        <w:numPr>
          <w:ilvl w:val="0"/>
          <w:numId w:val="8"/>
        </w:numPr>
        <w:suppressLineNumbers/>
        <w:tabs>
          <w:tab w:val="left" w:pos="1134"/>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41154">
        <w:rPr>
          <w:rFonts w:ascii="Times New Roman" w:hAnsi="Times New Roman" w:cs="Times New Roman"/>
          <w:sz w:val="28"/>
          <w:szCs w:val="28"/>
        </w:rPr>
        <w:t>информацию о ресурсном обеспечении программы, в том числе содержащую:</w:t>
      </w:r>
    </w:p>
    <w:p w:rsidR="007954F9" w:rsidRPr="00F41154" w:rsidRDefault="007277FC"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954F9" w:rsidRPr="00F41154">
          <w:rPr>
            <w:rFonts w:ascii="Times New Roman" w:hAnsi="Times New Roman" w:cs="Times New Roman"/>
            <w:sz w:val="28"/>
            <w:szCs w:val="28"/>
          </w:rPr>
          <w:t>информацию</w:t>
        </w:r>
      </w:hyperlink>
      <w:r w:rsidR="007954F9" w:rsidRPr="00F41154">
        <w:rPr>
          <w:rFonts w:ascii="Times New Roman" w:hAnsi="Times New Roman" w:cs="Times New Roman"/>
          <w:sz w:val="28"/>
          <w:szCs w:val="28"/>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по форме согласно приложению № </w:t>
      </w:r>
      <w:r w:rsidR="00A6309E" w:rsidRPr="00F41154">
        <w:rPr>
          <w:rFonts w:ascii="Times New Roman" w:hAnsi="Times New Roman" w:cs="Times New Roman"/>
          <w:sz w:val="28"/>
          <w:szCs w:val="28"/>
        </w:rPr>
        <w:t>5</w:t>
      </w:r>
      <w:r w:rsidR="007954F9" w:rsidRPr="00F41154">
        <w:rPr>
          <w:rFonts w:ascii="Times New Roman" w:hAnsi="Times New Roman" w:cs="Times New Roman"/>
          <w:sz w:val="28"/>
          <w:szCs w:val="28"/>
        </w:rPr>
        <w:t xml:space="preserve"> к Порядку;</w:t>
      </w:r>
    </w:p>
    <w:p w:rsidR="007954F9" w:rsidRPr="00AE52F6" w:rsidRDefault="007277FC"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7954F9" w:rsidRPr="00F41154">
          <w:rPr>
            <w:rFonts w:ascii="Times New Roman" w:hAnsi="Times New Roman" w:cs="Times New Roman"/>
            <w:sz w:val="28"/>
            <w:szCs w:val="28"/>
          </w:rPr>
          <w:t>информацию</w:t>
        </w:r>
      </w:hyperlink>
      <w:r w:rsidR="007954F9" w:rsidRPr="00F41154">
        <w:rPr>
          <w:rFonts w:ascii="Times New Roman" w:hAnsi="Times New Roman" w:cs="Times New Roman"/>
          <w:sz w:val="28"/>
          <w:szCs w:val="28"/>
        </w:rPr>
        <w:t xml:space="preserve"> об источниках финансирования подпрограмм, отдельных мероприятий программы (средства городского бюджета, в том числе средства, поступившие из бюджетов других уровней бюджетной системы, бюджетов </w:t>
      </w:r>
      <w:r w:rsidR="007954F9" w:rsidRPr="00F41154">
        <w:rPr>
          <w:rFonts w:ascii="Times New Roman" w:hAnsi="Times New Roman" w:cs="Times New Roman"/>
          <w:sz w:val="28"/>
          <w:szCs w:val="28"/>
        </w:rPr>
        <w:lastRenderedPageBreak/>
        <w:t xml:space="preserve">государственных внебюджетных фондов) по форме согласно приложению № </w:t>
      </w:r>
      <w:r w:rsidR="00A6309E" w:rsidRPr="00F41154">
        <w:rPr>
          <w:rFonts w:ascii="Times New Roman" w:hAnsi="Times New Roman" w:cs="Times New Roman"/>
          <w:sz w:val="28"/>
          <w:szCs w:val="28"/>
        </w:rPr>
        <w:t>6</w:t>
      </w:r>
      <w:r w:rsidR="007954F9" w:rsidRPr="00F41154">
        <w:rPr>
          <w:rFonts w:ascii="Times New Roman" w:hAnsi="Times New Roman" w:cs="Times New Roman"/>
          <w:sz w:val="28"/>
          <w:szCs w:val="28"/>
        </w:rPr>
        <w:t xml:space="preserve"> </w:t>
      </w:r>
      <w:r w:rsidR="007954F9" w:rsidRPr="00AE52F6">
        <w:rPr>
          <w:rFonts w:ascii="Times New Roman" w:hAnsi="Times New Roman" w:cs="Times New Roman"/>
          <w:sz w:val="28"/>
          <w:szCs w:val="28"/>
        </w:rPr>
        <w:t>к Порядку;</w:t>
      </w:r>
    </w:p>
    <w:p w:rsidR="007954F9" w:rsidRPr="00AE52F6" w:rsidRDefault="007954F9" w:rsidP="001F6E25">
      <w:pPr>
        <w:pStyle w:val="ConsPlusNormal"/>
        <w:keepNext/>
        <w:numPr>
          <w:ilvl w:val="0"/>
          <w:numId w:val="8"/>
        </w:numPr>
        <w:suppressLineNumbers/>
        <w:tabs>
          <w:tab w:val="left" w:pos="1134"/>
        </w:tabs>
        <w:suppressAutoHyphens/>
        <w:ind w:left="0" w:firstLine="709"/>
        <w:jc w:val="both"/>
      </w:pPr>
      <w:r w:rsidRPr="00AE52F6">
        <w:t xml:space="preserve">в случае наличия в программе мероприятий, реализуемых в рамках государственно-частного партнерства, направленных на достижение целей и задач программы, </w:t>
      </w:r>
      <w:r w:rsidR="001B0C09" w:rsidRPr="00AE52F6">
        <w:t>–</w:t>
      </w:r>
      <w:r w:rsidRPr="00AE52F6">
        <w:t xml:space="preserve"> информацию о соответствующих мероприятиях;</w:t>
      </w:r>
    </w:p>
    <w:p w:rsidR="007954F9" w:rsidRPr="00AE52F6" w:rsidRDefault="007954F9" w:rsidP="001F6E25">
      <w:pPr>
        <w:pStyle w:val="ConsPlusNormal"/>
        <w:keepNext/>
        <w:numPr>
          <w:ilvl w:val="0"/>
          <w:numId w:val="8"/>
        </w:numPr>
        <w:suppressLineNumbers/>
        <w:tabs>
          <w:tab w:val="left" w:pos="1134"/>
        </w:tabs>
        <w:suppressAutoHyphens/>
        <w:ind w:left="0" w:firstLine="709"/>
        <w:jc w:val="both"/>
      </w:pPr>
      <w:r w:rsidRPr="00AE52F6">
        <w:t xml:space="preserve">в случае наличия в программе мероприятий, реализуемых за счет средств внебюджетных фондов, </w:t>
      </w:r>
      <w:r w:rsidR="001B0C09" w:rsidRPr="00AE52F6">
        <w:t>–</w:t>
      </w:r>
      <w:r w:rsidRPr="00AE52F6">
        <w:t xml:space="preserve"> информацию, включающую данные о прогнозных расходах таких организаций на реализацию программы;</w:t>
      </w:r>
    </w:p>
    <w:p w:rsidR="007954F9" w:rsidRPr="00AE52F6" w:rsidRDefault="007954F9" w:rsidP="001F6E25">
      <w:pPr>
        <w:pStyle w:val="ConsPlusNormal"/>
        <w:keepNext/>
        <w:numPr>
          <w:ilvl w:val="0"/>
          <w:numId w:val="8"/>
        </w:numPr>
        <w:suppressLineNumbers/>
        <w:tabs>
          <w:tab w:val="left" w:pos="1134"/>
        </w:tabs>
        <w:suppressAutoHyphens/>
        <w:ind w:left="0" w:firstLine="709"/>
        <w:jc w:val="both"/>
      </w:pPr>
      <w:r w:rsidRPr="00AE52F6">
        <w:t xml:space="preserve">в случае реализации в соответствующей сфере (области) муниципального управления инвестиционных проектов, исполнение которых полностью или частично осуществляется за счет средств городского бюджета, </w:t>
      </w:r>
      <w:r w:rsidR="001B0C09" w:rsidRPr="00AE52F6">
        <w:t>–</w:t>
      </w:r>
      <w:r w:rsidRPr="00AE52F6">
        <w:t xml:space="preserve"> информацию о наличии указанных проектов и их основных параметрах;</w:t>
      </w:r>
    </w:p>
    <w:p w:rsidR="007954F9" w:rsidRPr="00AE52F6" w:rsidRDefault="007954F9" w:rsidP="001F6E25">
      <w:pPr>
        <w:pStyle w:val="a5"/>
        <w:keepNext/>
        <w:numPr>
          <w:ilvl w:val="0"/>
          <w:numId w:val="7"/>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E52F6">
        <w:rPr>
          <w:rFonts w:ascii="Times New Roman" w:hAnsi="Times New Roman" w:cs="Times New Roman"/>
          <w:sz w:val="28"/>
          <w:szCs w:val="28"/>
        </w:rPr>
        <w:t xml:space="preserve">Целевые показатели программы (по форме согласно </w:t>
      </w:r>
      <w:hyperlink w:anchor="P285" w:history="1">
        <w:r w:rsidR="001B0C09" w:rsidRPr="00F41154">
          <w:rPr>
            <w:rFonts w:ascii="Times New Roman" w:hAnsi="Times New Roman" w:cs="Times New Roman"/>
            <w:sz w:val="28"/>
            <w:szCs w:val="28"/>
          </w:rPr>
          <w:t>приложению</w:t>
        </w:r>
      </w:hyperlink>
      <w:r w:rsidRPr="00F41154">
        <w:rPr>
          <w:rFonts w:ascii="Times New Roman" w:hAnsi="Times New Roman" w:cs="Times New Roman"/>
          <w:sz w:val="28"/>
          <w:szCs w:val="28"/>
        </w:rPr>
        <w:t xml:space="preserve"> к паспорту</w:t>
      </w:r>
      <w:r w:rsidRPr="00AE52F6">
        <w:rPr>
          <w:rFonts w:ascii="Times New Roman" w:hAnsi="Times New Roman" w:cs="Times New Roman"/>
          <w:b/>
          <w:sz w:val="28"/>
          <w:szCs w:val="28"/>
        </w:rPr>
        <w:t xml:space="preserve"> </w:t>
      </w:r>
      <w:r w:rsidRPr="00AE52F6">
        <w:rPr>
          <w:rFonts w:ascii="Times New Roman" w:hAnsi="Times New Roman" w:cs="Times New Roman"/>
          <w:sz w:val="28"/>
          <w:szCs w:val="28"/>
        </w:rPr>
        <w:t>муниципальной программы</w:t>
      </w:r>
      <w:r w:rsidR="001B0C09" w:rsidRPr="00AE52F6">
        <w:rPr>
          <w:rFonts w:ascii="Times New Roman" w:hAnsi="Times New Roman" w:cs="Times New Roman"/>
          <w:sz w:val="28"/>
          <w:szCs w:val="28"/>
        </w:rPr>
        <w:t xml:space="preserve"> города Канска</w:t>
      </w:r>
      <w:r w:rsidRPr="00AE52F6">
        <w:rPr>
          <w:rFonts w:ascii="Times New Roman" w:hAnsi="Times New Roman" w:cs="Times New Roman"/>
          <w:sz w:val="28"/>
          <w:szCs w:val="28"/>
        </w:rPr>
        <w:t xml:space="preserve">) должны </w:t>
      </w:r>
      <w:r w:rsidR="001B0C09" w:rsidRPr="00AE52F6">
        <w:rPr>
          <w:rFonts w:ascii="Times New Roman" w:hAnsi="Times New Roman" w:cs="Times New Roman"/>
          <w:sz w:val="28"/>
          <w:szCs w:val="28"/>
        </w:rPr>
        <w:t xml:space="preserve">отражать </w:t>
      </w:r>
      <w:r w:rsidRPr="00AE52F6">
        <w:rPr>
          <w:rFonts w:ascii="Times New Roman" w:hAnsi="Times New Roman" w:cs="Times New Roman"/>
          <w:sz w:val="28"/>
          <w:szCs w:val="28"/>
        </w:rPr>
        <w:t>специфику социально-экономического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программы. Показатели результативности подпрограммы должны отражать специфику решения конкретной задачи программы.</w:t>
      </w:r>
    </w:p>
    <w:p w:rsidR="007954F9" w:rsidRPr="001B0C09" w:rsidRDefault="007954F9"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AE52F6">
        <w:rPr>
          <w:rFonts w:ascii="Times New Roman" w:hAnsi="Times New Roman" w:cs="Times New Roman"/>
          <w:sz w:val="28"/>
          <w:szCs w:val="28"/>
        </w:rPr>
        <w:t>Целевые показатели программы и 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государственного статистического наблюдения.</w:t>
      </w:r>
    </w:p>
    <w:p w:rsidR="007954F9" w:rsidRPr="00F41154" w:rsidRDefault="007954F9" w:rsidP="001F6E25">
      <w:pPr>
        <w:pStyle w:val="ConsPlusNormal"/>
        <w:keepNext/>
        <w:numPr>
          <w:ilvl w:val="0"/>
          <w:numId w:val="7"/>
        </w:numPr>
        <w:suppressLineNumbers/>
        <w:tabs>
          <w:tab w:val="left" w:pos="1276"/>
        </w:tabs>
        <w:suppressAutoHyphens/>
        <w:ind w:left="0" w:firstLine="709"/>
        <w:jc w:val="both"/>
      </w:pPr>
      <w:r w:rsidRPr="00F41154">
        <w:t xml:space="preserve">Подпрограмма оформляется в соответствии с рекомендованным </w:t>
      </w:r>
      <w:hyperlink w:anchor="P1866" w:history="1">
        <w:r w:rsidRPr="00F41154">
          <w:t>макетом</w:t>
        </w:r>
      </w:hyperlink>
      <w:r w:rsidRPr="00F41154">
        <w:t xml:space="preserve"> подпрограммы, реализуемой в рамках муниципальной программы, по форме согласно </w:t>
      </w:r>
      <w:r w:rsidR="00752677" w:rsidRPr="00F41154">
        <w:t>приложению</w:t>
      </w:r>
      <w:r w:rsidRPr="00F41154">
        <w:t xml:space="preserve"> № </w:t>
      </w:r>
      <w:r w:rsidR="00A6309E" w:rsidRPr="00F41154">
        <w:t>7</w:t>
      </w:r>
      <w:r w:rsidRPr="00F41154">
        <w:t xml:space="preserve"> к Порядку и утверждается в виде отдельных приложений к программе.</w:t>
      </w:r>
    </w:p>
    <w:p w:rsidR="007954F9" w:rsidRPr="00AE52F6" w:rsidRDefault="007954F9" w:rsidP="001F6E25">
      <w:pPr>
        <w:pStyle w:val="ConsPlusNormal"/>
        <w:keepNext/>
        <w:numPr>
          <w:ilvl w:val="0"/>
          <w:numId w:val="7"/>
        </w:numPr>
        <w:suppressLineNumbers/>
        <w:tabs>
          <w:tab w:val="left" w:pos="1276"/>
        </w:tabs>
        <w:suppressAutoHyphens/>
        <w:ind w:left="0" w:firstLine="709"/>
        <w:jc w:val="both"/>
      </w:pPr>
      <w:r w:rsidRPr="00F41154">
        <w:t xml:space="preserve">Информация об отдельном мероприятии программы оформляется </w:t>
      </w:r>
      <w:proofErr w:type="gramStart"/>
      <w:r w:rsidRPr="00F41154">
        <w:t xml:space="preserve">в соответствии с </w:t>
      </w:r>
      <w:hyperlink r:id="rId18" w:history="1">
        <w:r w:rsidRPr="00F41154">
          <w:t>требованиями</w:t>
        </w:r>
      </w:hyperlink>
      <w:r w:rsidRPr="00F41154">
        <w:t xml:space="preserve"> к информации об отдельном мероприятии программы по форме</w:t>
      </w:r>
      <w:proofErr w:type="gramEnd"/>
      <w:r w:rsidRPr="00F41154">
        <w:t xml:space="preserve"> согласно </w:t>
      </w:r>
      <w:r w:rsidR="00A6309E" w:rsidRPr="00F41154">
        <w:t>приложению № 7</w:t>
      </w:r>
      <w:r w:rsidRPr="00F41154">
        <w:t>.1</w:t>
      </w:r>
      <w:r w:rsidRPr="00AE52F6">
        <w:t xml:space="preserve"> Порядку и утверждается в виде отдельного приложения к программе.</w:t>
      </w:r>
    </w:p>
    <w:p w:rsidR="007954F9" w:rsidRPr="001B0C09" w:rsidRDefault="007954F9"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611A8F" w:rsidRPr="00611A8F" w:rsidRDefault="00611A8F" w:rsidP="00727F58">
      <w:pPr>
        <w:pStyle w:val="ConsPlusNormal"/>
        <w:keepNext/>
        <w:suppressLineNumbers/>
        <w:suppressAutoHyphens/>
        <w:jc w:val="center"/>
      </w:pPr>
      <w:r w:rsidRPr="00611A8F">
        <w:t xml:space="preserve">5. РЕАЛИЗАЦИЯ И </w:t>
      </w:r>
      <w:proofErr w:type="gramStart"/>
      <w:r w:rsidRPr="00611A8F">
        <w:t>КОНТРОЛЬ ЗА</w:t>
      </w:r>
      <w:proofErr w:type="gramEnd"/>
      <w:r w:rsidRPr="00611A8F">
        <w:t xml:space="preserve"> ХОДОМ </w:t>
      </w:r>
      <w:r w:rsidRPr="00AE52F6">
        <w:t>ИСПОЛНЕНИЯ</w:t>
      </w:r>
      <w:r w:rsidRPr="00611A8F">
        <w:t xml:space="preserve"> ПРОГРАММЫ</w:t>
      </w:r>
    </w:p>
    <w:p w:rsidR="00611A8F" w:rsidRDefault="00611A8F" w:rsidP="00727F58">
      <w:pPr>
        <w:pStyle w:val="ConsPlusNormal"/>
        <w:keepNext/>
        <w:suppressLineNumbers/>
        <w:suppressAutoHyphens/>
        <w:jc w:val="both"/>
      </w:pPr>
    </w:p>
    <w:p w:rsidR="00611A8F" w:rsidRDefault="00611A8F" w:rsidP="001F6E25">
      <w:pPr>
        <w:pStyle w:val="ConsPlusNormal"/>
        <w:keepNext/>
        <w:numPr>
          <w:ilvl w:val="0"/>
          <w:numId w:val="9"/>
        </w:numPr>
        <w:suppressLineNumbers/>
        <w:tabs>
          <w:tab w:val="left" w:pos="1276"/>
        </w:tabs>
        <w:suppressAutoHyphens/>
        <w:ind w:left="0" w:firstLine="709"/>
        <w:jc w:val="both"/>
      </w:pPr>
      <w:r>
        <w:t>Текущее управление реализацией программы осуществляется ответственным исполнителем программы.</w:t>
      </w:r>
    </w:p>
    <w:p w:rsidR="00611A8F" w:rsidRDefault="00611A8F" w:rsidP="00E355BE">
      <w:pPr>
        <w:pStyle w:val="ConsPlusNormal"/>
        <w:keepNext/>
        <w:suppressLineNumbers/>
        <w:suppressAutoHyphens/>
        <w:ind w:firstLine="709"/>
        <w:jc w:val="both"/>
      </w:pPr>
      <w: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11A8F" w:rsidRPr="00F41154" w:rsidRDefault="00611A8F" w:rsidP="001F6E25">
      <w:pPr>
        <w:pStyle w:val="ConsPlusNormal"/>
        <w:keepNext/>
        <w:numPr>
          <w:ilvl w:val="0"/>
          <w:numId w:val="9"/>
        </w:numPr>
        <w:suppressLineNumbers/>
        <w:tabs>
          <w:tab w:val="left" w:pos="1276"/>
        </w:tabs>
        <w:suppressAutoHyphens/>
        <w:ind w:left="0" w:firstLine="709"/>
        <w:jc w:val="both"/>
      </w:pPr>
      <w:r w:rsidRPr="00F41154">
        <w:t>Ответственным исполнителем программы осуществляется:</w:t>
      </w:r>
    </w:p>
    <w:p w:rsidR="00611A8F" w:rsidRPr="00F41154" w:rsidRDefault="00611A8F" w:rsidP="00727F58">
      <w:pPr>
        <w:pStyle w:val="ConsPlusNormal"/>
        <w:keepNext/>
        <w:suppressLineNumbers/>
        <w:suppressAutoHyphens/>
        <w:ind w:firstLine="709"/>
        <w:jc w:val="both"/>
      </w:pPr>
      <w:r w:rsidRPr="00F41154">
        <w:t>отбор исполнителей отдельных мероприятий программы и мероприятий подпрограмм, реализуемых ответственным исполнителем программы;</w:t>
      </w:r>
    </w:p>
    <w:p w:rsidR="00611A8F" w:rsidRPr="00F41154" w:rsidRDefault="00611A8F" w:rsidP="00727F58">
      <w:pPr>
        <w:pStyle w:val="ConsPlusNormal"/>
        <w:keepNext/>
        <w:suppressLineNumbers/>
        <w:suppressAutoHyphens/>
        <w:ind w:firstLine="709"/>
        <w:jc w:val="both"/>
      </w:pPr>
      <w:r w:rsidRPr="00F41154">
        <w:t>координация деятельности соисполнителей программы в ходе реализации отдельных мероприятий программы и мероприятий подпрограмм;</w:t>
      </w:r>
    </w:p>
    <w:p w:rsidR="00611A8F" w:rsidRPr="00F41154" w:rsidRDefault="00611A8F" w:rsidP="00727F58">
      <w:pPr>
        <w:pStyle w:val="ConsPlusNormal"/>
        <w:keepNext/>
        <w:suppressLineNumbers/>
        <w:suppressAutoHyphens/>
        <w:ind w:firstLine="709"/>
        <w:jc w:val="both"/>
      </w:pPr>
      <w:proofErr w:type="gramStart"/>
      <w:r w:rsidRPr="00F41154">
        <w:lastRenderedPageBreak/>
        <w:t>контроль за</w:t>
      </w:r>
      <w:proofErr w:type="gramEnd"/>
      <w:r w:rsidRPr="00F41154">
        <w:t xml:space="preserve"> ходом реализации отдельных мероприятий программы и мероприятий подпрограмм, реализуемых ответственным исполнителем программы;</w:t>
      </w:r>
    </w:p>
    <w:p w:rsidR="00611A8F" w:rsidRPr="00F41154" w:rsidRDefault="00611A8F" w:rsidP="00727F58">
      <w:pPr>
        <w:pStyle w:val="ConsPlusNormal"/>
        <w:keepNext/>
        <w:suppressLineNumbers/>
        <w:suppressAutoHyphens/>
        <w:ind w:firstLine="709"/>
        <w:jc w:val="both"/>
      </w:pPr>
      <w:r w:rsidRPr="00F41154">
        <w:t>подготовка отчетов о реализации программы.</w:t>
      </w:r>
    </w:p>
    <w:p w:rsidR="00611A8F" w:rsidRPr="00AE52F6" w:rsidRDefault="00611A8F" w:rsidP="001F6E25">
      <w:pPr>
        <w:pStyle w:val="ConsPlusNormal"/>
        <w:keepNext/>
        <w:numPr>
          <w:ilvl w:val="0"/>
          <w:numId w:val="9"/>
        </w:numPr>
        <w:suppressLineNumbers/>
        <w:tabs>
          <w:tab w:val="left" w:pos="1276"/>
        </w:tabs>
        <w:suppressAutoHyphens/>
        <w:ind w:left="0" w:firstLine="709"/>
        <w:jc w:val="both"/>
      </w:pPr>
      <w:r w:rsidRPr="00F41154">
        <w:t>Соисполнителем</w:t>
      </w:r>
      <w:r w:rsidRPr="00AE52F6">
        <w:t xml:space="preserve"> программы осуществляется:</w:t>
      </w:r>
    </w:p>
    <w:p w:rsidR="00611A8F" w:rsidRPr="00AE52F6" w:rsidRDefault="00611A8F" w:rsidP="00727F58">
      <w:pPr>
        <w:pStyle w:val="ConsPlusNormal"/>
        <w:keepNext/>
        <w:suppressLineNumbers/>
        <w:suppressAutoHyphens/>
        <w:ind w:firstLine="709"/>
        <w:jc w:val="both"/>
      </w:pPr>
      <w:r w:rsidRPr="00AE52F6">
        <w:t>отбор исполнителей отдельных мероприятий программы и мероприятий подпрограмм, реализуемых соисполнителем программы;</w:t>
      </w:r>
    </w:p>
    <w:p w:rsidR="00611A8F" w:rsidRPr="00AE52F6" w:rsidRDefault="00611A8F" w:rsidP="00727F58">
      <w:pPr>
        <w:pStyle w:val="ConsPlusNormal"/>
        <w:keepNext/>
        <w:suppressLineNumbers/>
        <w:suppressAutoHyphens/>
        <w:ind w:firstLine="709"/>
        <w:jc w:val="both"/>
      </w:pPr>
      <w:r w:rsidRPr="00AE52F6">
        <w:t>координация исполнения отдельных мероприятий программы и мероприятий подпрограмм, мониторинг их реализации;</w:t>
      </w:r>
    </w:p>
    <w:p w:rsidR="00611A8F" w:rsidRPr="00AE52F6" w:rsidRDefault="00611A8F" w:rsidP="00727F58">
      <w:pPr>
        <w:pStyle w:val="ConsPlusNormal"/>
        <w:keepNext/>
        <w:suppressLineNumbers/>
        <w:suppressAutoHyphens/>
        <w:ind w:firstLine="709"/>
        <w:jc w:val="both"/>
      </w:pPr>
      <w:r w:rsidRPr="00AE52F6">
        <w:t xml:space="preserve">непосредственный </w:t>
      </w:r>
      <w:proofErr w:type="gramStart"/>
      <w:r w:rsidRPr="00AE52F6">
        <w:t>контроль за</w:t>
      </w:r>
      <w:proofErr w:type="gramEnd"/>
      <w:r w:rsidRPr="00AE52F6">
        <w:t xml:space="preserve"> ходом реализации отдельных мероприятий программы и мероприятий подпрограмм;</w:t>
      </w:r>
    </w:p>
    <w:p w:rsidR="00611A8F" w:rsidRPr="00AE52F6" w:rsidRDefault="00611A8F" w:rsidP="00727F58">
      <w:pPr>
        <w:pStyle w:val="ConsPlusNormal"/>
        <w:keepNext/>
        <w:suppressLineNumbers/>
        <w:suppressAutoHyphens/>
        <w:ind w:firstLine="709"/>
        <w:jc w:val="both"/>
      </w:pPr>
      <w:r w:rsidRPr="00AE52F6">
        <w:t>подготовка отчетов о реализации отдельных мероприятий программы и мероприятий подпрограмм и направление их ответственному исполнителю программы.</w:t>
      </w:r>
    </w:p>
    <w:p w:rsidR="00611A8F" w:rsidRPr="00AE52F6" w:rsidRDefault="00611A8F" w:rsidP="001F6E25">
      <w:pPr>
        <w:pStyle w:val="ConsPlusNormal"/>
        <w:keepNext/>
        <w:numPr>
          <w:ilvl w:val="0"/>
          <w:numId w:val="9"/>
        </w:numPr>
        <w:suppressLineNumbers/>
        <w:tabs>
          <w:tab w:val="left" w:pos="1276"/>
        </w:tabs>
        <w:suppressAutoHyphens/>
        <w:ind w:left="0" w:firstLine="709"/>
        <w:jc w:val="both"/>
      </w:pPr>
      <w:r w:rsidRPr="00AE52F6">
        <w:t>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города Канска, предоставления субсидии муниципальным автономным или бюджетным учреждениям, субсидии иным юридическим лицам, бюджетных ассигнований на капитальные вложения и в иных формах в соответствии с законодательством Российской Федерации.</w:t>
      </w:r>
    </w:p>
    <w:p w:rsidR="00611A8F" w:rsidRPr="00F41154" w:rsidRDefault="00611A8F" w:rsidP="001F6E25">
      <w:pPr>
        <w:pStyle w:val="ConsPlusNormal"/>
        <w:keepNext/>
        <w:numPr>
          <w:ilvl w:val="0"/>
          <w:numId w:val="9"/>
        </w:numPr>
        <w:suppressLineNumbers/>
        <w:tabs>
          <w:tab w:val="left" w:pos="1276"/>
        </w:tabs>
        <w:suppressAutoHyphens/>
        <w:ind w:left="0" w:firstLine="709"/>
        <w:jc w:val="both"/>
      </w:pPr>
      <w:r w:rsidRPr="00F41154">
        <w:t>Ответственный исполнитель программы для обеспечения мониторинга реализации программы организует представление полугодовой отчетности.</w:t>
      </w:r>
    </w:p>
    <w:p w:rsidR="00611A8F" w:rsidRPr="00F41154" w:rsidRDefault="00611A8F" w:rsidP="00727F58">
      <w:pPr>
        <w:pStyle w:val="ConsPlusNormal"/>
        <w:keepNext/>
        <w:suppressLineNumbers/>
        <w:suppressAutoHyphens/>
        <w:ind w:firstLine="709"/>
        <w:jc w:val="both"/>
      </w:pPr>
      <w:r w:rsidRPr="00F41154">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установленные ответственным исполнителем программы в запросе.</w:t>
      </w:r>
    </w:p>
    <w:p w:rsidR="00611A8F" w:rsidRPr="00F41154" w:rsidRDefault="00611A8F" w:rsidP="001F6E25">
      <w:pPr>
        <w:pStyle w:val="a5"/>
        <w:keepNext/>
        <w:numPr>
          <w:ilvl w:val="0"/>
          <w:numId w:val="9"/>
        </w:numPr>
        <w:suppressLineNumbers/>
        <w:tabs>
          <w:tab w:val="left" w:pos="1276"/>
        </w:tabs>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41154">
        <w:rPr>
          <w:rFonts w:ascii="Times New Roman" w:hAnsi="Times New Roman" w:cs="Times New Roman"/>
          <w:sz w:val="28"/>
          <w:szCs w:val="28"/>
        </w:rPr>
        <w:t>Отчеты о реализации программы формируются ответственным исполнителем программы с учетом информации, полученной от соисполнителей программы.</w:t>
      </w:r>
    </w:p>
    <w:p w:rsidR="00C16387" w:rsidRPr="00F41154" w:rsidRDefault="00C16387"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F41154">
        <w:rPr>
          <w:rFonts w:ascii="Times New Roman" w:hAnsi="Times New Roman" w:cs="Times New Roman"/>
          <w:sz w:val="28"/>
          <w:szCs w:val="28"/>
        </w:rPr>
        <w:t>Отчет о реализации программы за первое полугодие отчетного года представляется в срок не позднее 10-го августа отчетного года</w:t>
      </w:r>
      <w:r w:rsidRPr="00C16387">
        <w:rPr>
          <w:rFonts w:ascii="Times New Roman" w:hAnsi="Times New Roman" w:cs="Times New Roman"/>
          <w:sz w:val="28"/>
          <w:szCs w:val="28"/>
        </w:rPr>
        <w:t xml:space="preserve"> </w:t>
      </w:r>
      <w:r w:rsidRPr="00F41154">
        <w:rPr>
          <w:rFonts w:ascii="Times New Roman" w:hAnsi="Times New Roman" w:cs="Times New Roman"/>
          <w:sz w:val="28"/>
          <w:szCs w:val="28"/>
        </w:rPr>
        <w:t xml:space="preserve">в Финансовое управление по формам согласно </w:t>
      </w:r>
      <w:hyperlink r:id="rId19" w:history="1">
        <w:r>
          <w:rPr>
            <w:rStyle w:val="a6"/>
            <w:rFonts w:ascii="Times New Roman" w:hAnsi="Times New Roman" w:cs="Times New Roman"/>
            <w:color w:val="auto"/>
            <w:sz w:val="28"/>
            <w:szCs w:val="28"/>
            <w:u w:val="none"/>
          </w:rPr>
          <w:t>приложениям № 9</w:t>
        </w:r>
        <w:r w:rsidRPr="00F41154">
          <w:rPr>
            <w:rStyle w:val="a6"/>
            <w:rFonts w:ascii="Times New Roman" w:hAnsi="Times New Roman" w:cs="Times New Roman"/>
            <w:color w:val="auto"/>
            <w:sz w:val="28"/>
            <w:szCs w:val="28"/>
            <w:u w:val="none"/>
          </w:rPr>
          <w:t xml:space="preserve"> – 12</w:t>
        </w:r>
      </w:hyperlink>
      <w:r w:rsidRPr="00F41154">
        <w:t xml:space="preserve"> </w:t>
      </w:r>
      <w:r w:rsidRPr="00F41154">
        <w:rPr>
          <w:rFonts w:ascii="Times New Roman" w:hAnsi="Times New Roman" w:cs="Times New Roman"/>
          <w:sz w:val="28"/>
          <w:szCs w:val="28"/>
        </w:rPr>
        <w:t>к Порядку</w:t>
      </w:r>
      <w:r>
        <w:rPr>
          <w:rFonts w:ascii="Times New Roman" w:hAnsi="Times New Roman" w:cs="Times New Roman"/>
          <w:sz w:val="28"/>
          <w:szCs w:val="28"/>
        </w:rPr>
        <w:t xml:space="preserve">, в </w:t>
      </w:r>
      <w:r w:rsidRPr="00F41154">
        <w:rPr>
          <w:rFonts w:ascii="Times New Roman" w:hAnsi="Times New Roman" w:cs="Times New Roman"/>
          <w:bCs/>
          <w:sz w:val="28"/>
          <w:szCs w:val="28"/>
        </w:rPr>
        <w:t>Отдел экономического развития</w:t>
      </w:r>
      <w:r>
        <w:rPr>
          <w:rFonts w:ascii="Times New Roman" w:hAnsi="Times New Roman" w:cs="Times New Roman"/>
          <w:bCs/>
          <w:sz w:val="28"/>
          <w:szCs w:val="28"/>
        </w:rPr>
        <w:t xml:space="preserve"> </w:t>
      </w:r>
      <w:r>
        <w:rPr>
          <w:rFonts w:ascii="Times New Roman" w:hAnsi="Times New Roman" w:cs="Times New Roman"/>
          <w:sz w:val="28"/>
          <w:szCs w:val="28"/>
        </w:rPr>
        <w:t>по форме</w:t>
      </w:r>
      <w:r w:rsidRPr="00F41154">
        <w:rPr>
          <w:rFonts w:ascii="Times New Roman" w:hAnsi="Times New Roman" w:cs="Times New Roman"/>
          <w:sz w:val="28"/>
          <w:szCs w:val="28"/>
        </w:rPr>
        <w:t xml:space="preserve"> согласно </w:t>
      </w:r>
      <w:hyperlink r:id="rId20" w:history="1">
        <w:r>
          <w:rPr>
            <w:rStyle w:val="a6"/>
            <w:rFonts w:ascii="Times New Roman" w:hAnsi="Times New Roman" w:cs="Times New Roman"/>
            <w:color w:val="auto"/>
            <w:sz w:val="28"/>
            <w:szCs w:val="28"/>
            <w:u w:val="none"/>
          </w:rPr>
          <w:t>приложению</w:t>
        </w:r>
        <w:r w:rsidRPr="00F41154">
          <w:rPr>
            <w:rStyle w:val="a6"/>
            <w:rFonts w:ascii="Times New Roman" w:hAnsi="Times New Roman" w:cs="Times New Roman"/>
            <w:color w:val="auto"/>
            <w:sz w:val="28"/>
            <w:szCs w:val="28"/>
            <w:u w:val="none"/>
          </w:rPr>
          <w:t xml:space="preserve"> № </w:t>
        </w:r>
        <w:r>
          <w:rPr>
            <w:rStyle w:val="a6"/>
            <w:rFonts w:ascii="Times New Roman" w:hAnsi="Times New Roman" w:cs="Times New Roman"/>
            <w:color w:val="auto"/>
            <w:sz w:val="28"/>
            <w:szCs w:val="28"/>
            <w:u w:val="none"/>
          </w:rPr>
          <w:t>8</w:t>
        </w:r>
      </w:hyperlink>
      <w:r w:rsidRPr="00F41154">
        <w:t xml:space="preserve"> </w:t>
      </w:r>
      <w:r w:rsidRPr="00F41154">
        <w:rPr>
          <w:rFonts w:ascii="Times New Roman" w:hAnsi="Times New Roman" w:cs="Times New Roman"/>
          <w:sz w:val="28"/>
          <w:szCs w:val="28"/>
        </w:rPr>
        <w:t>к Порядку.</w:t>
      </w:r>
    </w:p>
    <w:p w:rsidR="00611A8F" w:rsidRPr="00F41154" w:rsidRDefault="00611A8F"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F41154">
        <w:rPr>
          <w:rFonts w:ascii="Times New Roman" w:hAnsi="Times New Roman" w:cs="Times New Roman"/>
          <w:bCs/>
          <w:sz w:val="28"/>
          <w:szCs w:val="28"/>
        </w:rPr>
        <w:t>Годовой отчет представляется одновреме</w:t>
      </w:r>
      <w:r w:rsidR="00C149F8" w:rsidRPr="00F41154">
        <w:rPr>
          <w:rFonts w:ascii="Times New Roman" w:hAnsi="Times New Roman" w:cs="Times New Roman"/>
          <w:bCs/>
          <w:sz w:val="28"/>
          <w:szCs w:val="28"/>
        </w:rPr>
        <w:t xml:space="preserve">нно в Финансовое управление и </w:t>
      </w:r>
      <w:r w:rsidRPr="00F41154">
        <w:rPr>
          <w:rFonts w:ascii="Times New Roman" w:hAnsi="Times New Roman" w:cs="Times New Roman"/>
          <w:bCs/>
          <w:sz w:val="28"/>
          <w:szCs w:val="28"/>
        </w:rPr>
        <w:t xml:space="preserve">Отдел экономического развития в срок не позднее 1 марта года, следующего </w:t>
      </w:r>
      <w:proofErr w:type="gramStart"/>
      <w:r w:rsidRPr="00F41154">
        <w:rPr>
          <w:rFonts w:ascii="Times New Roman" w:hAnsi="Times New Roman" w:cs="Times New Roman"/>
          <w:bCs/>
          <w:sz w:val="28"/>
          <w:szCs w:val="28"/>
        </w:rPr>
        <w:t>за</w:t>
      </w:r>
      <w:proofErr w:type="gramEnd"/>
      <w:r w:rsidRPr="00F41154">
        <w:rPr>
          <w:rFonts w:ascii="Times New Roman" w:hAnsi="Times New Roman" w:cs="Times New Roman"/>
          <w:bCs/>
          <w:sz w:val="28"/>
          <w:szCs w:val="28"/>
        </w:rPr>
        <w:t xml:space="preserve"> отчетным.</w:t>
      </w:r>
    </w:p>
    <w:p w:rsidR="00611A8F" w:rsidRPr="00F41154" w:rsidRDefault="00611A8F" w:rsidP="001F6E25">
      <w:pPr>
        <w:pStyle w:val="ConsPlusNormal"/>
        <w:keepNext/>
        <w:numPr>
          <w:ilvl w:val="0"/>
          <w:numId w:val="9"/>
        </w:numPr>
        <w:suppressLineNumbers/>
        <w:tabs>
          <w:tab w:val="left" w:pos="1276"/>
        </w:tabs>
        <w:suppressAutoHyphens/>
        <w:ind w:left="0" w:firstLine="709"/>
        <w:jc w:val="both"/>
      </w:pPr>
      <w:r w:rsidRPr="00F41154">
        <w:t>Годовой отчет содержит:</w:t>
      </w:r>
    </w:p>
    <w:p w:rsidR="00611A8F" w:rsidRPr="00174512" w:rsidRDefault="00611A8F"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F41154">
        <w:rPr>
          <w:rFonts w:ascii="Times New Roman" w:hAnsi="Times New Roman" w:cs="Times New Roman"/>
          <w:sz w:val="28"/>
          <w:szCs w:val="28"/>
        </w:rPr>
        <w:t>информацию об основных результатах, достигнутых в отчетном</w:t>
      </w:r>
      <w:r w:rsidRPr="001B5CCD">
        <w:rPr>
          <w:rFonts w:ascii="Times New Roman" w:hAnsi="Times New Roman" w:cs="Times New Roman"/>
          <w:sz w:val="28"/>
          <w:szCs w:val="28"/>
        </w:rPr>
        <w:t xml:space="preserve"> году, включающую важн</w:t>
      </w:r>
      <w:r w:rsidRPr="00174512">
        <w:rPr>
          <w:rFonts w:ascii="Times New Roman" w:hAnsi="Times New Roman" w:cs="Times New Roman"/>
          <w:sz w:val="28"/>
          <w:szCs w:val="28"/>
        </w:rPr>
        <w:t>ейшие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611A8F" w:rsidRPr="00174512" w:rsidRDefault="00611A8F" w:rsidP="00727F58">
      <w:pPr>
        <w:pStyle w:val="ConsPlusNormal"/>
        <w:keepNext/>
        <w:suppressLineNumbers/>
        <w:suppressAutoHyphens/>
        <w:ind w:firstLine="709"/>
        <w:jc w:val="both"/>
      </w:pPr>
      <w:r w:rsidRPr="00174512">
        <w:t xml:space="preserve">сведения о достижении значений целевых показателей программы и показателей результативности в разрезе подпрограмм и отдельных </w:t>
      </w:r>
      <w:r w:rsidRPr="00174512">
        <w:lastRenderedPageBreak/>
        <w:t>мероприятий программы с обоснованием отклонений по показателям, плановые значения по которым не достигнуты;</w:t>
      </w:r>
    </w:p>
    <w:p w:rsidR="00611A8F" w:rsidRPr="00F41154" w:rsidRDefault="007277FC" w:rsidP="00727F58">
      <w:pPr>
        <w:pStyle w:val="ConsPlusNormal"/>
        <w:keepNext/>
        <w:suppressLineNumbers/>
        <w:suppressAutoHyphens/>
        <w:ind w:firstLine="709"/>
        <w:jc w:val="both"/>
      </w:pPr>
      <w:hyperlink w:anchor="P2239" w:history="1">
        <w:r w:rsidR="00611A8F" w:rsidRPr="00174512">
          <w:t>информацию</w:t>
        </w:r>
      </w:hyperlink>
      <w:r w:rsidR="00611A8F" w:rsidRPr="00174512">
        <w:t xml:space="preserve">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достигнутых значениях показателей по форме согласно </w:t>
      </w:r>
      <w:r w:rsidR="00611A8F" w:rsidRPr="00F41154">
        <w:t xml:space="preserve">приложению № </w:t>
      </w:r>
      <w:r w:rsidR="00A6309E" w:rsidRPr="00F41154">
        <w:t>8</w:t>
      </w:r>
      <w:r w:rsidR="00611A8F" w:rsidRPr="00F41154">
        <w:t xml:space="preserve"> к Порядку;</w:t>
      </w:r>
    </w:p>
    <w:p w:rsidR="00611A8F" w:rsidRPr="00F41154" w:rsidRDefault="00611A8F"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F41154">
        <w:rPr>
          <w:rFonts w:ascii="Times New Roman" w:hAnsi="Times New Roman" w:cs="Times New Roman"/>
          <w:sz w:val="28"/>
          <w:szCs w:val="28"/>
        </w:rPr>
        <w:t>описание результатов реализации отдельных мероприятий программы и подпрограмм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611A8F" w:rsidRPr="00F41154" w:rsidRDefault="00611A8F" w:rsidP="00727F58">
      <w:pPr>
        <w:pStyle w:val="ConsPlusNormal"/>
        <w:keepNext/>
        <w:suppressLineNumbers/>
        <w:suppressAutoHyphens/>
        <w:ind w:firstLine="709"/>
        <w:jc w:val="both"/>
      </w:pPr>
      <w:r w:rsidRPr="00F41154">
        <w:t>анализ последствий нереализации отдельных мероприятий программы и подпрограмм для реализации программы и анализ факторов, повлиявших на их реализацию (нереализацию);</w:t>
      </w:r>
    </w:p>
    <w:p w:rsidR="00611A8F" w:rsidRPr="00F41154" w:rsidRDefault="007277FC" w:rsidP="00727F58">
      <w:pPr>
        <w:pStyle w:val="ConsPlusNormal"/>
        <w:keepNext/>
        <w:suppressLineNumbers/>
        <w:suppressAutoHyphens/>
        <w:ind w:firstLine="709"/>
        <w:jc w:val="both"/>
      </w:pPr>
      <w:hyperlink w:anchor="P2637" w:history="1">
        <w:proofErr w:type="gramStart"/>
        <w:r w:rsidR="00611A8F" w:rsidRPr="00F41154">
          <w:t>информацию</w:t>
        </w:r>
      </w:hyperlink>
      <w:r w:rsidR="00611A8F" w:rsidRPr="00F41154">
        <w:t xml:space="preserve"> об использовании бюджетных ассигнований городского бюджета и иных средств на реализацию отдельных мероприятий программы и подпрограмм с указанием плановых (соответствующих уточненной сводной бюджетной росписи) и фактических значений (с расшифровкой по главным распорядителям средств городского бюджета, подпрограммам, отдельным мероприятиям программы, а также по годам реализации программы) по форме согласно приложению № </w:t>
      </w:r>
      <w:r w:rsidR="00A6309E" w:rsidRPr="00F41154">
        <w:t>9</w:t>
      </w:r>
      <w:r w:rsidR="00611A8F" w:rsidRPr="00F41154">
        <w:t xml:space="preserve"> к Порядку;</w:t>
      </w:r>
      <w:proofErr w:type="gramEnd"/>
    </w:p>
    <w:p w:rsidR="00611A8F" w:rsidRPr="00F41154" w:rsidRDefault="007277FC" w:rsidP="00727F58">
      <w:pPr>
        <w:pStyle w:val="ConsPlusNormal"/>
        <w:keepNext/>
        <w:suppressLineNumbers/>
        <w:suppressAutoHyphens/>
        <w:ind w:firstLine="709"/>
        <w:jc w:val="both"/>
      </w:pPr>
      <w:hyperlink w:anchor="P3116" w:history="1">
        <w:r w:rsidR="00611A8F" w:rsidRPr="00F41154">
          <w:t>информацию</w:t>
        </w:r>
      </w:hyperlink>
      <w:r w:rsidR="00611A8F" w:rsidRPr="00F41154">
        <w:t xml:space="preserve"> об использовании бюджетных ассигнований городского бюджета и иных средств на реализацию программы с указанием плановых (соответствующих уточненной сводной бюджетной росписи) и фактических значений по форме согласно приложению № 1</w:t>
      </w:r>
      <w:r w:rsidR="00A6309E" w:rsidRPr="00F41154">
        <w:t>0</w:t>
      </w:r>
      <w:r w:rsidR="00611A8F" w:rsidRPr="00F41154">
        <w:t xml:space="preserve"> к Порядку;</w:t>
      </w:r>
    </w:p>
    <w:p w:rsidR="00611A8F" w:rsidRPr="00174512" w:rsidRDefault="007277FC" w:rsidP="00727F58">
      <w:pPr>
        <w:pStyle w:val="ConsPlusNormal"/>
        <w:keepNext/>
        <w:suppressLineNumbers/>
        <w:suppressAutoHyphens/>
        <w:ind w:firstLine="709"/>
        <w:jc w:val="both"/>
      </w:pPr>
      <w:hyperlink w:anchor="P3601" w:history="1">
        <w:r w:rsidR="00611A8F" w:rsidRPr="00F41154">
          <w:t>информацию</w:t>
        </w:r>
      </w:hyperlink>
      <w:r w:rsidR="00611A8F" w:rsidRPr="00F41154">
        <w:t xml:space="preserve"> по объектам недвижимого имущества муниципальной собственности города Канска, подлежащим строительству, реконструкции, техническому перевооружению или приобретению, включенным в программу, по форме согласно приложению № 1</w:t>
      </w:r>
      <w:r w:rsidR="00A6309E" w:rsidRPr="00F41154">
        <w:t>1</w:t>
      </w:r>
      <w:r w:rsidR="00611A8F" w:rsidRPr="00F41154">
        <w:t xml:space="preserve"> к</w:t>
      </w:r>
      <w:r w:rsidR="00611A8F" w:rsidRPr="00174512">
        <w:t xml:space="preserve"> Порядку;</w:t>
      </w:r>
    </w:p>
    <w:p w:rsidR="00611A8F" w:rsidRPr="00174512" w:rsidRDefault="00611A8F"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174512">
        <w:rPr>
          <w:rFonts w:ascii="Times New Roman" w:hAnsi="Times New Roman" w:cs="Times New Roman"/>
          <w:sz w:val="28"/>
          <w:szCs w:val="28"/>
        </w:rPr>
        <w:t>информацию об объемах бюджетных ассигнований, фактически направленных на мероприятия, реализуемые в рамках государственно-частного партнерства, направленные на достижение целей и задач программы;</w:t>
      </w:r>
    </w:p>
    <w:p w:rsidR="00611A8F" w:rsidRPr="00F41154" w:rsidRDefault="00611A8F"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174512">
        <w:rPr>
          <w:rFonts w:ascii="Times New Roman" w:hAnsi="Times New Roman" w:cs="Times New Roman"/>
          <w:sz w:val="28"/>
          <w:szCs w:val="28"/>
        </w:rPr>
        <w:t xml:space="preserve">информацию о планируемых значениях и фактически достигнутых значениях сводных показателей муниципальных заданий по форме согласно </w:t>
      </w:r>
      <w:r w:rsidRPr="00F41154">
        <w:rPr>
          <w:rFonts w:ascii="Times New Roman" w:hAnsi="Times New Roman" w:cs="Times New Roman"/>
          <w:sz w:val="28"/>
          <w:szCs w:val="28"/>
        </w:rPr>
        <w:t>приложению №</w:t>
      </w:r>
      <w:r w:rsidR="001566C4" w:rsidRPr="00F41154">
        <w:rPr>
          <w:rFonts w:ascii="Times New Roman" w:hAnsi="Times New Roman" w:cs="Times New Roman"/>
          <w:sz w:val="28"/>
          <w:szCs w:val="28"/>
        </w:rPr>
        <w:t xml:space="preserve"> 1</w:t>
      </w:r>
      <w:r w:rsidR="00A6309E" w:rsidRPr="00F41154">
        <w:rPr>
          <w:rFonts w:ascii="Times New Roman" w:hAnsi="Times New Roman" w:cs="Times New Roman"/>
          <w:sz w:val="28"/>
          <w:szCs w:val="28"/>
        </w:rPr>
        <w:t>2</w:t>
      </w:r>
      <w:r w:rsidR="001566C4" w:rsidRPr="00F41154">
        <w:rPr>
          <w:rFonts w:ascii="Times New Roman" w:hAnsi="Times New Roman" w:cs="Times New Roman"/>
          <w:sz w:val="28"/>
          <w:szCs w:val="28"/>
        </w:rPr>
        <w:t xml:space="preserve"> </w:t>
      </w:r>
      <w:r w:rsidRPr="00F41154">
        <w:rPr>
          <w:rFonts w:ascii="Times New Roman" w:hAnsi="Times New Roman" w:cs="Times New Roman"/>
          <w:sz w:val="28"/>
          <w:szCs w:val="28"/>
        </w:rPr>
        <w:t>к Порядку;</w:t>
      </w:r>
    </w:p>
    <w:p w:rsidR="00611A8F" w:rsidRPr="00174512" w:rsidRDefault="00611A8F" w:rsidP="00727F58">
      <w:pPr>
        <w:pStyle w:val="ConsPlusNormal"/>
        <w:keepNext/>
        <w:suppressLineNumbers/>
        <w:suppressAutoHyphens/>
        <w:ind w:firstLine="709"/>
        <w:jc w:val="both"/>
      </w:pPr>
      <w:r w:rsidRPr="00F41154">
        <w:t>конкретные</w:t>
      </w:r>
      <w:r w:rsidRPr="00174512">
        <w:t xml:space="preserve"> результаты реализации программы, достигнутые за отчетный год, в том числе анализ результативности бюджетных расходов и </w:t>
      </w:r>
      <w:r w:rsidR="006D4669" w:rsidRPr="00174512">
        <w:t>обоснование мер по ее повышению.</w:t>
      </w:r>
    </w:p>
    <w:p w:rsidR="00611A8F" w:rsidRPr="00174512" w:rsidRDefault="00611A8F"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4512">
        <w:rPr>
          <w:rFonts w:ascii="Times New Roman" w:hAnsi="Times New Roman" w:cs="Times New Roman"/>
          <w:sz w:val="28"/>
          <w:szCs w:val="28"/>
        </w:rPr>
        <w:t>При подготовке информации о целевых показателях программы и показателях результативности подпрограмм,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социально-экономического развития города Канска, суммарное значение весовых критериев должно равняться единице.</w:t>
      </w:r>
      <w:proofErr w:type="gramEnd"/>
    </w:p>
    <w:p w:rsidR="00611A8F" w:rsidRPr="00174512" w:rsidRDefault="00611A8F" w:rsidP="00727F58">
      <w:pPr>
        <w:pStyle w:val="ConsPlusNormal"/>
        <w:keepNext/>
        <w:suppressLineNumbers/>
        <w:suppressAutoHyphens/>
        <w:ind w:firstLine="709"/>
        <w:jc w:val="both"/>
      </w:pPr>
      <w:r w:rsidRPr="00174512">
        <w:lastRenderedPageBreak/>
        <w:t>По отдельным запросам Отдела экономического развития и Финансового управления ответственным исполнителем программы и соисполнителями программы представляется дополнительная и (или) уточненная информация о ходе реализации программы.</w:t>
      </w:r>
    </w:p>
    <w:p w:rsidR="00BD7152" w:rsidRPr="00F41154" w:rsidRDefault="00BD7152" w:rsidP="00727F58">
      <w:pPr>
        <w:pStyle w:val="ConsPlusNormal"/>
        <w:keepNext/>
        <w:suppressLineNumbers/>
        <w:suppressAutoHyphens/>
        <w:ind w:firstLine="709"/>
        <w:jc w:val="both"/>
      </w:pPr>
      <w:r w:rsidRPr="00F41154">
        <w:t xml:space="preserve">Оценка эффективности реализации муниципальной программы (подпрограммы) осуществляется в соответствии с </w:t>
      </w:r>
      <w:hyperlink w:anchor="P4303" w:history="1">
        <w:r w:rsidRPr="00F41154">
          <w:rPr>
            <w:rStyle w:val="a6"/>
            <w:color w:val="auto"/>
            <w:u w:val="none"/>
          </w:rPr>
          <w:t>Порядком</w:t>
        </w:r>
      </w:hyperlink>
      <w:r w:rsidRPr="00F41154">
        <w:t xml:space="preserve"> </w:t>
      </w:r>
      <w:r w:rsidR="00041194" w:rsidRPr="00F41154">
        <w:rPr>
          <w:bCs/>
        </w:rPr>
        <w:t xml:space="preserve">проведения </w:t>
      </w:r>
      <w:proofErr w:type="gramStart"/>
      <w:r w:rsidR="00041194" w:rsidRPr="00F41154">
        <w:rPr>
          <w:bCs/>
        </w:rPr>
        <w:t>оценки эффективности реализации муниципальных программ города</w:t>
      </w:r>
      <w:proofErr w:type="gramEnd"/>
      <w:r w:rsidR="00041194" w:rsidRPr="00F41154">
        <w:rPr>
          <w:bCs/>
        </w:rPr>
        <w:t xml:space="preserve"> Канска</w:t>
      </w:r>
      <w:r w:rsidRPr="00F41154">
        <w:t>, утвержденным постановлением администрации г. Канска.</w:t>
      </w:r>
    </w:p>
    <w:p w:rsidR="00611A8F" w:rsidRPr="00F41154" w:rsidRDefault="00611A8F" w:rsidP="001F6E25">
      <w:pPr>
        <w:pStyle w:val="ConsPlusNormal"/>
        <w:keepNext/>
        <w:numPr>
          <w:ilvl w:val="0"/>
          <w:numId w:val="9"/>
        </w:numPr>
        <w:suppressLineNumbers/>
        <w:tabs>
          <w:tab w:val="left" w:pos="1276"/>
        </w:tabs>
        <w:suppressAutoHyphens/>
        <w:ind w:left="0" w:firstLine="709"/>
        <w:jc w:val="both"/>
      </w:pPr>
      <w:r w:rsidRPr="00F41154">
        <w:t xml:space="preserve">Финансовое управление ежегодно до 1 февраля года, следующего </w:t>
      </w:r>
      <w:proofErr w:type="gramStart"/>
      <w:r w:rsidRPr="00F41154">
        <w:t>за</w:t>
      </w:r>
      <w:proofErr w:type="gramEnd"/>
      <w:r w:rsidRPr="00F41154">
        <w:t xml:space="preserve"> </w:t>
      </w:r>
      <w:proofErr w:type="gramStart"/>
      <w:r w:rsidRPr="00F41154">
        <w:t>отчетным</w:t>
      </w:r>
      <w:proofErr w:type="gramEnd"/>
      <w:r w:rsidRPr="00F41154">
        <w:t>, представляет в Отдел экономического развития сводный отчет о реализации программ за отчетный год в части финансирования программ.</w:t>
      </w:r>
    </w:p>
    <w:p w:rsidR="00611A8F" w:rsidRPr="00F41154" w:rsidRDefault="00611A8F" w:rsidP="00727F58">
      <w:pPr>
        <w:pStyle w:val="ConsPlusNormal"/>
        <w:keepNext/>
        <w:suppressLineNumbers/>
        <w:suppressAutoHyphens/>
        <w:ind w:firstLine="709"/>
        <w:jc w:val="both"/>
      </w:pPr>
      <w:r w:rsidRPr="00F41154">
        <w:t xml:space="preserve">Отдел экономического развития ежегодно до 1 мая года, следующего </w:t>
      </w:r>
      <w:proofErr w:type="gramStart"/>
      <w:r w:rsidRPr="00F41154">
        <w:t>за</w:t>
      </w:r>
      <w:proofErr w:type="gramEnd"/>
      <w:r w:rsidRPr="00F41154">
        <w:t xml:space="preserve"> </w:t>
      </w:r>
      <w:proofErr w:type="gramStart"/>
      <w:r w:rsidRPr="00F41154">
        <w:t>отчетным</w:t>
      </w:r>
      <w:proofErr w:type="gramEnd"/>
      <w:r w:rsidRPr="00F41154">
        <w:t>, представляет в Финансовое управление сводный отчет о ходе реализации программ за отчетный год.</w:t>
      </w:r>
    </w:p>
    <w:p w:rsidR="00611A8F" w:rsidRPr="00F41154" w:rsidRDefault="00611A8F" w:rsidP="001F6E25">
      <w:pPr>
        <w:pStyle w:val="ConsPlusNormal"/>
        <w:keepNext/>
        <w:numPr>
          <w:ilvl w:val="0"/>
          <w:numId w:val="9"/>
        </w:numPr>
        <w:suppressLineNumbers/>
        <w:tabs>
          <w:tab w:val="left" w:pos="1276"/>
        </w:tabs>
        <w:suppressAutoHyphens/>
        <w:ind w:left="0" w:firstLine="709"/>
        <w:jc w:val="both"/>
      </w:pPr>
      <w:r w:rsidRPr="00F41154">
        <w:t xml:space="preserve">Годовой отчет в срок до 1 июня года, следующего за </w:t>
      </w:r>
      <w:proofErr w:type="gramStart"/>
      <w:r w:rsidRPr="00F41154">
        <w:t>отчетным</w:t>
      </w:r>
      <w:proofErr w:type="gramEnd"/>
      <w:r w:rsidRPr="00F41154">
        <w:t>, подлежит размещению на официальном сайте ответственного исполнителя программы в сети Интернет.</w:t>
      </w:r>
    </w:p>
    <w:p w:rsidR="00ED076D" w:rsidRPr="001B5CCD" w:rsidRDefault="00611A8F"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F41154">
        <w:rPr>
          <w:rFonts w:ascii="Times New Roman" w:hAnsi="Times New Roman" w:cs="Times New Roman"/>
          <w:sz w:val="28"/>
          <w:szCs w:val="28"/>
        </w:rPr>
        <w:t>Сводный годовой отчет</w:t>
      </w:r>
      <w:r w:rsidRPr="00D22C23">
        <w:rPr>
          <w:rFonts w:ascii="Times New Roman" w:hAnsi="Times New Roman" w:cs="Times New Roman"/>
          <w:sz w:val="28"/>
          <w:szCs w:val="28"/>
        </w:rPr>
        <w:t xml:space="preserve"> подлежит размещению на официальном сайте муниципального образования город Канск</w:t>
      </w:r>
      <w:r w:rsidRPr="001B5CCD">
        <w:rPr>
          <w:rFonts w:ascii="Times New Roman" w:hAnsi="Times New Roman" w:cs="Times New Roman"/>
          <w:sz w:val="28"/>
          <w:szCs w:val="28"/>
        </w:rPr>
        <w:t xml:space="preserve"> с адресом в информационно-телекоммуникационной сети Интернет </w:t>
      </w:r>
      <w:r w:rsidR="00C1798C" w:rsidRPr="00C1798C">
        <w:rPr>
          <w:rFonts w:ascii="Times New Roman" w:hAnsi="Times New Roman" w:cs="Times New Roman"/>
          <w:sz w:val="28"/>
          <w:szCs w:val="28"/>
        </w:rPr>
        <w:t>–</w:t>
      </w:r>
      <w:r w:rsidRPr="001B5CCD">
        <w:rPr>
          <w:rFonts w:ascii="Times New Roman" w:hAnsi="Times New Roman" w:cs="Times New Roman"/>
          <w:sz w:val="28"/>
          <w:szCs w:val="28"/>
        </w:rPr>
        <w:t xml:space="preserve"> www.kansk-adm.ru.</w:t>
      </w:r>
    </w:p>
    <w:p w:rsidR="0072044F" w:rsidRPr="001B5CCD" w:rsidRDefault="0072044F"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376E19" w:rsidRPr="009E1936" w:rsidRDefault="00376E19"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376E19" w:rsidRPr="009E1936" w:rsidRDefault="00376E19" w:rsidP="00727F5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F82491" w:rsidRDefault="00F82491"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F82491">
        <w:rPr>
          <w:rFonts w:ascii="Times New Roman" w:hAnsi="Times New Roman" w:cs="Times New Roman"/>
          <w:sz w:val="28"/>
          <w:szCs w:val="28"/>
        </w:rPr>
        <w:t xml:space="preserve">Заместитель начальника отдела </w:t>
      </w:r>
    </w:p>
    <w:p w:rsidR="00F82491" w:rsidRDefault="00F82491"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F82491">
        <w:rPr>
          <w:rFonts w:ascii="Times New Roman" w:hAnsi="Times New Roman" w:cs="Times New Roman"/>
          <w:sz w:val="28"/>
          <w:szCs w:val="28"/>
        </w:rPr>
        <w:t xml:space="preserve">экономического развития и </w:t>
      </w:r>
    </w:p>
    <w:p w:rsidR="00F82491" w:rsidRDefault="00F82491"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F82491">
        <w:rPr>
          <w:rFonts w:ascii="Times New Roman" w:hAnsi="Times New Roman" w:cs="Times New Roman"/>
          <w:sz w:val="28"/>
          <w:szCs w:val="28"/>
        </w:rPr>
        <w:t xml:space="preserve">муниципального заказа </w:t>
      </w:r>
    </w:p>
    <w:p w:rsidR="00376E19" w:rsidRDefault="00F82491"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F82491">
        <w:rPr>
          <w:rFonts w:ascii="Times New Roman" w:hAnsi="Times New Roman" w:cs="Times New Roman"/>
          <w:sz w:val="28"/>
          <w:szCs w:val="28"/>
        </w:rPr>
        <w:t xml:space="preserve">администрации г. Канска    </w:t>
      </w:r>
      <w:r w:rsidR="007F54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2491">
        <w:rPr>
          <w:rFonts w:ascii="Times New Roman" w:hAnsi="Times New Roman" w:cs="Times New Roman"/>
          <w:sz w:val="28"/>
          <w:szCs w:val="28"/>
        </w:rPr>
        <w:t xml:space="preserve">                    Е.В. Фельк</w:t>
      </w:r>
      <w:r w:rsidR="007F5465">
        <w:rPr>
          <w:rFonts w:ascii="Times New Roman" w:hAnsi="Times New Roman" w:cs="Times New Roman"/>
          <w:sz w:val="28"/>
          <w:szCs w:val="28"/>
        </w:rPr>
        <w:br/>
      </w:r>
    </w:p>
    <w:p w:rsidR="007F5465" w:rsidRDefault="007F5465" w:rsidP="00727F58">
      <w:pPr>
        <w:keepNext/>
        <w:suppressLineNumbers/>
        <w:suppressAutoHyphens/>
        <w:rPr>
          <w:rFonts w:ascii="Times New Roman" w:hAnsi="Times New Roman" w:cs="Times New Roman"/>
          <w:sz w:val="28"/>
          <w:szCs w:val="28"/>
        </w:rPr>
      </w:pPr>
      <w:r>
        <w:rPr>
          <w:rFonts w:ascii="Times New Roman" w:hAnsi="Times New Roman" w:cs="Times New Roman"/>
          <w:sz w:val="28"/>
          <w:szCs w:val="28"/>
        </w:rPr>
        <w:br w:type="page"/>
      </w:r>
    </w:p>
    <w:p w:rsidR="00BB347A" w:rsidRPr="007F5465" w:rsidRDefault="00BB347A"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
          <w:szCs w:val="2"/>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376E19" w:rsidRPr="0089196C" w:rsidTr="00A448F9">
        <w:tc>
          <w:tcPr>
            <w:tcW w:w="5637" w:type="dxa"/>
          </w:tcPr>
          <w:p w:rsidR="00376E19" w:rsidRPr="0089196C" w:rsidRDefault="00376E19"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376E19" w:rsidRPr="0089196C" w:rsidRDefault="00376E19"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A448F9" w:rsidRPr="0089196C">
              <w:rPr>
                <w:rFonts w:ascii="Times New Roman" w:hAnsi="Times New Roman" w:cs="Times New Roman"/>
                <w:sz w:val="26"/>
                <w:szCs w:val="26"/>
              </w:rPr>
              <w:t xml:space="preserve"> № 1</w:t>
            </w:r>
          </w:p>
          <w:p w:rsidR="00A448F9" w:rsidRPr="0089196C" w:rsidRDefault="00A448F9"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A448F9" w:rsidRPr="0089196C" w:rsidRDefault="00A448F9"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A448F9" w:rsidRPr="0089196C" w:rsidRDefault="00A448F9"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A448F9" w:rsidRPr="0089196C" w:rsidRDefault="00A448F9"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376E19" w:rsidRPr="0089196C" w:rsidRDefault="00A448F9"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376E19" w:rsidRPr="00876F84" w:rsidRDefault="00376E19"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0019DC" w:rsidRPr="00876F84" w:rsidRDefault="000019DC"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0019DC" w:rsidRPr="00876F84" w:rsidRDefault="00A448F9"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876F84">
        <w:rPr>
          <w:rFonts w:ascii="Times New Roman" w:hAnsi="Times New Roman" w:cs="Times New Roman"/>
          <w:sz w:val="28"/>
          <w:szCs w:val="28"/>
        </w:rPr>
        <w:t>ПЕРЕЧЕНЬ</w:t>
      </w:r>
    </w:p>
    <w:p w:rsidR="00876F84" w:rsidRPr="00876F84" w:rsidRDefault="00876F84" w:rsidP="00727F58">
      <w:pPr>
        <w:pStyle w:val="ConsPlusNormal"/>
        <w:keepNext/>
        <w:suppressLineNumbers/>
        <w:suppressAutoHyphens/>
        <w:jc w:val="center"/>
      </w:pPr>
      <w:r w:rsidRPr="00876F84">
        <w:t>МУНИЦИПАЛЬНЫХ ПРОГРАММ ГОРОДА КАНСКА</w:t>
      </w:r>
    </w:p>
    <w:p w:rsidR="00876F84" w:rsidRPr="00876F84" w:rsidRDefault="00876F84" w:rsidP="00727F58">
      <w:pPr>
        <w:pStyle w:val="ConsPlusNormal"/>
        <w:keepNext/>
        <w:suppressLineNumbers/>
        <w:suppressAutoHyphens/>
        <w:jc w:val="both"/>
      </w:pPr>
    </w:p>
    <w:tbl>
      <w:tblPr>
        <w:tblW w:w="9495"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976"/>
        <w:gridCol w:w="4953"/>
      </w:tblGrid>
      <w:tr w:rsidR="00876F84" w:rsidRPr="00876F84" w:rsidTr="00876F84">
        <w:trPr>
          <w:jc w:val="center"/>
        </w:trPr>
        <w:tc>
          <w:tcPr>
            <w:tcW w:w="566" w:type="dxa"/>
          </w:tcPr>
          <w:p w:rsidR="00876F84" w:rsidRPr="00876F84" w:rsidRDefault="00876F84" w:rsidP="00727F58">
            <w:pPr>
              <w:pStyle w:val="ConsPlusNormal"/>
              <w:keepNext/>
              <w:suppressLineNumbers/>
              <w:suppressAutoHyphens/>
              <w:jc w:val="center"/>
              <w:rPr>
                <w:sz w:val="26"/>
                <w:szCs w:val="26"/>
              </w:rPr>
            </w:pPr>
            <w:r w:rsidRPr="00876F84">
              <w:rPr>
                <w:sz w:val="26"/>
                <w:szCs w:val="26"/>
              </w:rPr>
              <w:t>№ п/п</w:t>
            </w:r>
          </w:p>
        </w:tc>
        <w:tc>
          <w:tcPr>
            <w:tcW w:w="3976" w:type="dxa"/>
          </w:tcPr>
          <w:p w:rsidR="00876F84" w:rsidRPr="00174512" w:rsidRDefault="00876F84" w:rsidP="00727F58">
            <w:pPr>
              <w:pStyle w:val="ConsPlusNormal"/>
              <w:keepNext/>
              <w:suppressLineNumbers/>
              <w:suppressAutoHyphens/>
              <w:jc w:val="center"/>
              <w:rPr>
                <w:sz w:val="26"/>
                <w:szCs w:val="26"/>
              </w:rPr>
            </w:pPr>
            <w:r w:rsidRPr="00174512">
              <w:rPr>
                <w:sz w:val="26"/>
                <w:szCs w:val="26"/>
              </w:rPr>
              <w:t>Наименование муниципальной программы города Канска</w:t>
            </w:r>
          </w:p>
        </w:tc>
        <w:tc>
          <w:tcPr>
            <w:tcW w:w="4953" w:type="dxa"/>
          </w:tcPr>
          <w:p w:rsidR="00876F84" w:rsidRPr="00174512" w:rsidRDefault="00876F84" w:rsidP="00727F58">
            <w:pPr>
              <w:pStyle w:val="ConsPlusNormal"/>
              <w:keepNext/>
              <w:suppressLineNumbers/>
              <w:suppressAutoHyphens/>
              <w:jc w:val="center"/>
              <w:rPr>
                <w:sz w:val="26"/>
                <w:szCs w:val="26"/>
              </w:rPr>
            </w:pPr>
            <w:r w:rsidRPr="00174512">
              <w:rPr>
                <w:sz w:val="26"/>
                <w:szCs w:val="26"/>
              </w:rPr>
              <w:t>Ответственный исполнитель муниципальной программы города Канска</w:t>
            </w:r>
          </w:p>
        </w:tc>
      </w:tr>
      <w:tr w:rsidR="00876F84" w:rsidRPr="00876F84" w:rsidTr="00876F84">
        <w:trPr>
          <w:jc w:val="center"/>
        </w:trPr>
        <w:tc>
          <w:tcPr>
            <w:tcW w:w="566" w:type="dxa"/>
          </w:tcPr>
          <w:p w:rsidR="00876F84" w:rsidRPr="00876F84" w:rsidRDefault="00876F84" w:rsidP="00727F58">
            <w:pPr>
              <w:pStyle w:val="ConsPlusNormal"/>
              <w:keepNext/>
              <w:suppressLineNumbers/>
              <w:suppressAutoHyphens/>
              <w:rPr>
                <w:sz w:val="26"/>
                <w:szCs w:val="26"/>
              </w:rPr>
            </w:pPr>
          </w:p>
        </w:tc>
        <w:tc>
          <w:tcPr>
            <w:tcW w:w="3976" w:type="dxa"/>
          </w:tcPr>
          <w:p w:rsidR="00876F84" w:rsidRPr="00876F84" w:rsidRDefault="00876F84" w:rsidP="00727F58">
            <w:pPr>
              <w:pStyle w:val="ConsPlusNormal"/>
              <w:keepNext/>
              <w:suppressLineNumbers/>
              <w:suppressAutoHyphens/>
              <w:rPr>
                <w:sz w:val="26"/>
                <w:szCs w:val="26"/>
              </w:rPr>
            </w:pPr>
          </w:p>
        </w:tc>
        <w:tc>
          <w:tcPr>
            <w:tcW w:w="4953" w:type="dxa"/>
          </w:tcPr>
          <w:p w:rsidR="00876F84" w:rsidRPr="00876F84" w:rsidRDefault="00876F84" w:rsidP="00727F58">
            <w:pPr>
              <w:pStyle w:val="ConsPlusNormal"/>
              <w:keepNext/>
              <w:suppressLineNumbers/>
              <w:suppressAutoHyphens/>
              <w:rPr>
                <w:sz w:val="26"/>
                <w:szCs w:val="26"/>
              </w:rPr>
            </w:pPr>
          </w:p>
        </w:tc>
      </w:tr>
      <w:tr w:rsidR="00876F84" w:rsidRPr="00876F84" w:rsidTr="00876F84">
        <w:trPr>
          <w:jc w:val="center"/>
        </w:trPr>
        <w:tc>
          <w:tcPr>
            <w:tcW w:w="566" w:type="dxa"/>
          </w:tcPr>
          <w:p w:rsidR="00876F84" w:rsidRPr="00876F84" w:rsidRDefault="00876F84" w:rsidP="00727F58">
            <w:pPr>
              <w:pStyle w:val="ConsPlusNormal"/>
              <w:keepNext/>
              <w:suppressLineNumbers/>
              <w:suppressAutoHyphens/>
              <w:rPr>
                <w:sz w:val="26"/>
                <w:szCs w:val="26"/>
              </w:rPr>
            </w:pPr>
          </w:p>
        </w:tc>
        <w:tc>
          <w:tcPr>
            <w:tcW w:w="3976" w:type="dxa"/>
          </w:tcPr>
          <w:p w:rsidR="00876F84" w:rsidRPr="00876F84" w:rsidRDefault="00876F84" w:rsidP="00727F58">
            <w:pPr>
              <w:pStyle w:val="ConsPlusNormal"/>
              <w:keepNext/>
              <w:suppressLineNumbers/>
              <w:suppressAutoHyphens/>
              <w:rPr>
                <w:sz w:val="26"/>
                <w:szCs w:val="26"/>
              </w:rPr>
            </w:pPr>
          </w:p>
        </w:tc>
        <w:tc>
          <w:tcPr>
            <w:tcW w:w="4953" w:type="dxa"/>
          </w:tcPr>
          <w:p w:rsidR="00876F84" w:rsidRPr="00876F84" w:rsidRDefault="00876F84" w:rsidP="00727F58">
            <w:pPr>
              <w:pStyle w:val="ConsPlusNormal"/>
              <w:keepNext/>
              <w:suppressLineNumbers/>
              <w:suppressAutoHyphens/>
              <w:rPr>
                <w:sz w:val="26"/>
                <w:szCs w:val="26"/>
              </w:rPr>
            </w:pPr>
          </w:p>
        </w:tc>
      </w:tr>
      <w:tr w:rsidR="00876F84" w:rsidRPr="00876F84" w:rsidTr="00876F84">
        <w:trPr>
          <w:jc w:val="center"/>
        </w:trPr>
        <w:tc>
          <w:tcPr>
            <w:tcW w:w="566" w:type="dxa"/>
          </w:tcPr>
          <w:p w:rsidR="00876F84" w:rsidRPr="00876F84" w:rsidRDefault="00876F84" w:rsidP="00727F58">
            <w:pPr>
              <w:pStyle w:val="ConsPlusNormal"/>
              <w:keepNext/>
              <w:suppressLineNumbers/>
              <w:suppressAutoHyphens/>
              <w:rPr>
                <w:sz w:val="26"/>
                <w:szCs w:val="26"/>
              </w:rPr>
            </w:pPr>
          </w:p>
        </w:tc>
        <w:tc>
          <w:tcPr>
            <w:tcW w:w="3976" w:type="dxa"/>
          </w:tcPr>
          <w:p w:rsidR="00876F84" w:rsidRPr="00876F84" w:rsidRDefault="00876F84" w:rsidP="00727F58">
            <w:pPr>
              <w:pStyle w:val="ConsPlusNormal"/>
              <w:keepNext/>
              <w:suppressLineNumbers/>
              <w:suppressAutoHyphens/>
              <w:rPr>
                <w:sz w:val="26"/>
                <w:szCs w:val="26"/>
              </w:rPr>
            </w:pPr>
          </w:p>
        </w:tc>
        <w:tc>
          <w:tcPr>
            <w:tcW w:w="4953" w:type="dxa"/>
          </w:tcPr>
          <w:p w:rsidR="00876F84" w:rsidRPr="00876F84" w:rsidRDefault="00876F84" w:rsidP="00727F58">
            <w:pPr>
              <w:pStyle w:val="ConsPlusNormal"/>
              <w:keepNext/>
              <w:suppressLineNumbers/>
              <w:suppressAutoHyphens/>
              <w:rPr>
                <w:sz w:val="26"/>
                <w:szCs w:val="26"/>
              </w:rPr>
            </w:pPr>
          </w:p>
        </w:tc>
      </w:tr>
    </w:tbl>
    <w:p w:rsidR="00876F84" w:rsidRPr="00876F84" w:rsidRDefault="00876F84" w:rsidP="00727F58">
      <w:pPr>
        <w:pStyle w:val="ConsPlusNormal"/>
        <w:keepNext/>
        <w:suppressLineNumbers/>
        <w:suppressAutoHyphens/>
        <w:jc w:val="right"/>
      </w:pPr>
    </w:p>
    <w:p w:rsidR="00876F84" w:rsidRPr="00876F84" w:rsidRDefault="00876F84" w:rsidP="00727F58">
      <w:pPr>
        <w:pStyle w:val="ConsPlusNormal"/>
        <w:keepNext/>
        <w:suppressLineNumbers/>
        <w:suppressAutoHyphens/>
        <w:jc w:val="right"/>
      </w:pPr>
    </w:p>
    <w:p w:rsidR="00876F84" w:rsidRPr="00876F84" w:rsidRDefault="00876F84" w:rsidP="00727F58">
      <w:pPr>
        <w:pStyle w:val="ConsPlusNormal"/>
        <w:keepNext/>
        <w:suppressLineNumbers/>
        <w:suppressAutoHyphens/>
        <w:jc w:val="right"/>
      </w:pPr>
    </w:p>
    <w:p w:rsidR="000019DC" w:rsidRPr="00876F84" w:rsidRDefault="000019DC" w:rsidP="00727F58">
      <w:pPr>
        <w:pStyle w:val="ConsPlusNormal"/>
        <w:keepNext/>
        <w:suppressLineNumbers/>
        <w:suppressAutoHyphens/>
        <w:jc w:val="both"/>
      </w:pPr>
    </w:p>
    <w:p w:rsidR="000019DC" w:rsidRDefault="000019DC"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A5D7E" w:rsidRDefault="002A5D7E"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1B6894" w:rsidRDefault="001B6894" w:rsidP="00727F58">
      <w:pPr>
        <w:keepNext/>
        <w:suppressLineNumbers/>
        <w:suppressAutoHyphens/>
        <w:autoSpaceDE w:val="0"/>
        <w:autoSpaceDN w:val="0"/>
        <w:adjustRightInd w:val="0"/>
        <w:jc w:val="both"/>
        <w:outlineLvl w:val="0"/>
        <w:rPr>
          <w:rFonts w:ascii="Times New Roman" w:hAnsi="Times New Roman" w:cs="Times New Roman"/>
          <w:sz w:val="28"/>
          <w:szCs w:val="28"/>
        </w:rPr>
        <w:sectPr w:rsidR="001B6894" w:rsidSect="00876F84">
          <w:headerReference w:type="default" r:id="rId21"/>
          <w:pgSz w:w="11905" w:h="16838"/>
          <w:pgMar w:top="709" w:right="850" w:bottom="709" w:left="1418" w:header="720" w:footer="720" w:gutter="0"/>
          <w:cols w:space="720"/>
          <w:noEndnote/>
          <w:titlePg/>
          <w:docGrid w:linePitch="299"/>
        </w:sect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2A5D7E" w:rsidRPr="0089196C" w:rsidTr="001B6894">
        <w:tc>
          <w:tcPr>
            <w:tcW w:w="11448" w:type="dxa"/>
          </w:tcPr>
          <w:p w:rsidR="002A5D7E" w:rsidRPr="0089196C" w:rsidRDefault="002A5D7E"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2A5D7E" w:rsidRPr="0089196C" w:rsidRDefault="002A5D7E"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 № 2</w:t>
            </w:r>
          </w:p>
          <w:p w:rsidR="002A5D7E" w:rsidRPr="0089196C" w:rsidRDefault="002A5D7E"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2A5D7E" w:rsidRPr="0089196C" w:rsidRDefault="002A5D7E"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2A5D7E" w:rsidRPr="0089196C" w:rsidRDefault="002A5D7E"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2A5D7E" w:rsidRPr="0089196C" w:rsidRDefault="002A5D7E"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2A5D7E" w:rsidRPr="0089196C" w:rsidRDefault="002A5D7E"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2A5D7E" w:rsidRPr="00876F84" w:rsidRDefault="002A5D7E"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2D09BF" w:rsidRPr="002D09BF" w:rsidRDefault="002D09BF" w:rsidP="00727F58">
      <w:pPr>
        <w:pStyle w:val="ConsPlusNormal"/>
        <w:keepNext/>
        <w:suppressLineNumbers/>
        <w:suppressAutoHyphens/>
        <w:jc w:val="center"/>
      </w:pPr>
      <w:r w:rsidRPr="002D09BF">
        <w:t>ИНФОРМАЦИЯ</w:t>
      </w:r>
    </w:p>
    <w:p w:rsidR="002A5D7E" w:rsidRPr="00876F84" w:rsidRDefault="002D09BF" w:rsidP="00727F58">
      <w:pPr>
        <w:pStyle w:val="ConsPlusNormal"/>
        <w:keepNext/>
        <w:suppressLineNumbers/>
        <w:suppressAutoHyphens/>
        <w:jc w:val="center"/>
      </w:pPr>
      <w:r w:rsidRPr="002D09BF">
        <w:t>О СВОДНЫХ ПОКАЗАТЕЛЯХ МУНИЦИПАЛЬНЫХ ЗАДАНИЙ</w:t>
      </w:r>
    </w:p>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W w:w="151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67"/>
        <w:gridCol w:w="4315"/>
        <w:gridCol w:w="2211"/>
        <w:gridCol w:w="2971"/>
        <w:gridCol w:w="1701"/>
        <w:gridCol w:w="1701"/>
        <w:gridCol w:w="1701"/>
      </w:tblGrid>
      <w:tr w:rsidR="001B6894" w:rsidRPr="001B6894" w:rsidTr="00412FBB">
        <w:tc>
          <w:tcPr>
            <w:tcW w:w="567" w:type="dxa"/>
            <w:vMerge w:val="restart"/>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 п/п</w:t>
            </w:r>
          </w:p>
        </w:tc>
        <w:tc>
          <w:tcPr>
            <w:tcW w:w="4315" w:type="dxa"/>
            <w:vMerge w:val="restart"/>
          </w:tcPr>
          <w:p w:rsid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 xml:space="preserve">Наименование </w:t>
            </w:r>
          </w:p>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муниципальной услуги (работы)</w:t>
            </w:r>
          </w:p>
        </w:tc>
        <w:tc>
          <w:tcPr>
            <w:tcW w:w="2211" w:type="dxa"/>
            <w:vMerge w:val="restart"/>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1B6894">
              <w:rPr>
                <w:rFonts w:ascii="Times New Roman" w:hAnsi="Times New Roman" w:cs="Times New Roman"/>
                <w:sz w:val="24"/>
                <w:szCs w:val="24"/>
              </w:rPr>
              <w:t>Содержание муниципальной услуги (работы)</w:t>
            </w:r>
            <w:r w:rsidRPr="001B6894">
              <w:rPr>
                <w:rFonts w:ascii="Times New Roman" w:hAnsi="Times New Roman" w:cs="Times New Roman"/>
                <w:sz w:val="24"/>
                <w:szCs w:val="24"/>
                <w:vertAlign w:val="superscript"/>
                <w:lang w:val="en-US"/>
              </w:rPr>
              <w:t>&lt;</w:t>
            </w:r>
            <w:r w:rsidRPr="001B6894">
              <w:rPr>
                <w:rFonts w:ascii="Times New Roman" w:hAnsi="Times New Roman" w:cs="Times New Roman"/>
                <w:sz w:val="24"/>
                <w:szCs w:val="24"/>
                <w:vertAlign w:val="superscript"/>
              </w:rPr>
              <w:t>1</w:t>
            </w:r>
            <w:r w:rsidRPr="001B6894">
              <w:rPr>
                <w:rFonts w:ascii="Times New Roman" w:hAnsi="Times New Roman" w:cs="Times New Roman"/>
                <w:sz w:val="24"/>
                <w:szCs w:val="24"/>
                <w:vertAlign w:val="superscript"/>
                <w:lang w:val="en-US"/>
              </w:rPr>
              <w:t>&gt;</w:t>
            </w:r>
          </w:p>
        </w:tc>
        <w:tc>
          <w:tcPr>
            <w:tcW w:w="2971" w:type="dxa"/>
            <w:vMerge w:val="restart"/>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объема муниципальной услуги (работы)</w:t>
            </w:r>
          </w:p>
        </w:tc>
        <w:tc>
          <w:tcPr>
            <w:tcW w:w="5103" w:type="dxa"/>
            <w:gridSpan w:val="3"/>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 xml:space="preserve">Значение показателя объема муниципальной услуги (работы) по годам реализации </w:t>
            </w:r>
            <w:r w:rsidR="000961E3">
              <w:rPr>
                <w:rFonts w:ascii="Times New Roman" w:hAnsi="Times New Roman" w:cs="Times New Roman"/>
                <w:sz w:val="24"/>
                <w:szCs w:val="24"/>
              </w:rPr>
              <w:t xml:space="preserve">муниципальной </w:t>
            </w:r>
            <w:r w:rsidRPr="001B6894">
              <w:rPr>
                <w:rFonts w:ascii="Times New Roman" w:hAnsi="Times New Roman" w:cs="Times New Roman"/>
                <w:sz w:val="24"/>
                <w:szCs w:val="24"/>
              </w:rPr>
              <w:t>программы</w:t>
            </w:r>
            <w:r w:rsidR="000961E3">
              <w:rPr>
                <w:rFonts w:ascii="Times New Roman" w:hAnsi="Times New Roman" w:cs="Times New Roman"/>
                <w:sz w:val="24"/>
                <w:szCs w:val="24"/>
              </w:rPr>
              <w:t xml:space="preserve"> города Канска</w:t>
            </w: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971" w:type="dxa"/>
            <w:vMerge/>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очередной финансовый год</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1-й год планового периода</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B6894">
              <w:rPr>
                <w:rFonts w:ascii="Times New Roman" w:hAnsi="Times New Roman" w:cs="Times New Roman"/>
                <w:sz w:val="24"/>
                <w:szCs w:val="24"/>
              </w:rPr>
              <w:t>2-й год планового периода</w:t>
            </w:r>
          </w:p>
        </w:tc>
      </w:tr>
      <w:tr w:rsidR="001B6894" w:rsidRPr="001B6894" w:rsidTr="00412FBB">
        <w:tc>
          <w:tcPr>
            <w:tcW w:w="567"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1</w:t>
            </w:r>
          </w:p>
        </w:tc>
        <w:tc>
          <w:tcPr>
            <w:tcW w:w="4315"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2</w:t>
            </w:r>
          </w:p>
        </w:tc>
        <w:tc>
          <w:tcPr>
            <w:tcW w:w="221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3</w:t>
            </w:r>
          </w:p>
        </w:tc>
        <w:tc>
          <w:tcPr>
            <w:tcW w:w="297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4</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5</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6</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B6894">
              <w:rPr>
                <w:rFonts w:ascii="Times New Roman" w:hAnsi="Times New Roman" w:cs="Times New Roman"/>
                <w:sz w:val="20"/>
                <w:szCs w:val="20"/>
              </w:rPr>
              <w:t>7</w:t>
            </w:r>
          </w:p>
        </w:tc>
      </w:tr>
      <w:tr w:rsidR="001B6894" w:rsidRPr="001B6894" w:rsidTr="00412FBB">
        <w:tc>
          <w:tcPr>
            <w:tcW w:w="567" w:type="dxa"/>
            <w:vMerge w:val="restart"/>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val="restart"/>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Муниципальная услуга (работа) 1</w:t>
            </w:r>
          </w:p>
        </w:tc>
        <w:tc>
          <w:tcPr>
            <w:tcW w:w="2211" w:type="dxa"/>
            <w:vMerge w:val="restart"/>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B6894">
              <w:rPr>
                <w:rFonts w:ascii="Times New Roman" w:hAnsi="Times New Roman" w:cs="Times New Roman"/>
                <w:sz w:val="24"/>
                <w:szCs w:val="24"/>
              </w:rPr>
              <w:t>содержание муниципальной услуги (работы)</w:t>
            </w: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1</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n</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211" w:type="dxa"/>
            <w:vMerge w:val="restart"/>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B6894">
              <w:rPr>
                <w:rFonts w:ascii="Times New Roman" w:hAnsi="Times New Roman" w:cs="Times New Roman"/>
                <w:sz w:val="24"/>
                <w:szCs w:val="24"/>
              </w:rPr>
              <w:t>содержание муниципальной услуги (работы)</w:t>
            </w: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1</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n</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Расходы городского бюджета на оказание (выполнение) муниципальной услуги (работы) 1, рублей</w:t>
            </w:r>
          </w:p>
        </w:tc>
        <w:tc>
          <w:tcPr>
            <w:tcW w:w="221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val="restart"/>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val="restart"/>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Муниципальная услуга (работа) 2</w:t>
            </w:r>
          </w:p>
        </w:tc>
        <w:tc>
          <w:tcPr>
            <w:tcW w:w="2211" w:type="dxa"/>
            <w:vMerge w:val="restart"/>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B6894">
              <w:rPr>
                <w:rFonts w:ascii="Times New Roman" w:hAnsi="Times New Roman" w:cs="Times New Roman"/>
                <w:sz w:val="24"/>
                <w:szCs w:val="24"/>
              </w:rPr>
              <w:t xml:space="preserve">содержание муниципальной </w:t>
            </w:r>
            <w:r w:rsidRPr="001B6894">
              <w:rPr>
                <w:rFonts w:ascii="Times New Roman" w:hAnsi="Times New Roman" w:cs="Times New Roman"/>
                <w:sz w:val="24"/>
                <w:szCs w:val="24"/>
              </w:rPr>
              <w:lastRenderedPageBreak/>
              <w:t>услуги (работы)</w:t>
            </w: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lastRenderedPageBreak/>
              <w:t>Наименование и значение показателя 1</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n</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211" w:type="dxa"/>
            <w:vMerge w:val="restart"/>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B6894">
              <w:rPr>
                <w:rFonts w:ascii="Times New Roman" w:hAnsi="Times New Roman" w:cs="Times New Roman"/>
                <w:sz w:val="24"/>
                <w:szCs w:val="24"/>
              </w:rPr>
              <w:t>содержание муниципальной услуги (работы)</w:t>
            </w: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1</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211" w:type="dxa"/>
            <w:vMerge/>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Наименование и значение показателя n</w:t>
            </w: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Расходы городского бюджета на оказание (выполнение) муниципальной услуги (работы) 2, рублей</w:t>
            </w:r>
          </w:p>
        </w:tc>
        <w:tc>
          <w:tcPr>
            <w:tcW w:w="221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и т.д. по муниципальным услугам (работам)</w:t>
            </w:r>
          </w:p>
        </w:tc>
        <w:tc>
          <w:tcPr>
            <w:tcW w:w="221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1B6894" w:rsidRPr="001B6894" w:rsidTr="00412FBB">
        <w:tc>
          <w:tcPr>
            <w:tcW w:w="567"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315"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B6894">
              <w:rPr>
                <w:rFonts w:ascii="Times New Roman" w:hAnsi="Times New Roman" w:cs="Times New Roman"/>
                <w:sz w:val="24"/>
                <w:szCs w:val="24"/>
              </w:rPr>
              <w:t>Расходы городского бюджета на оказание (выполнение) муниципальных услуг (работы), рублей</w:t>
            </w:r>
          </w:p>
        </w:tc>
        <w:tc>
          <w:tcPr>
            <w:tcW w:w="221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971" w:type="dxa"/>
          </w:tcPr>
          <w:p w:rsidR="001B6894" w:rsidRPr="001B6894" w:rsidRDefault="001B6894"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1B6894" w:rsidRP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1B6894" w:rsidRPr="008038C7"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p w:rsidR="001B6894" w:rsidRPr="001B6894" w:rsidRDefault="001B6894" w:rsidP="00727F58">
      <w:pPr>
        <w:keepNext/>
        <w:suppressLineNumbers/>
        <w:suppressAutoHyphens/>
        <w:autoSpaceDE w:val="0"/>
        <w:autoSpaceDN w:val="0"/>
        <w:adjustRightInd w:val="0"/>
        <w:spacing w:after="0" w:line="240" w:lineRule="auto"/>
        <w:ind w:firstLine="142"/>
        <w:jc w:val="both"/>
        <w:outlineLvl w:val="0"/>
        <w:rPr>
          <w:rFonts w:ascii="Times New Roman" w:hAnsi="Times New Roman" w:cs="Times New Roman"/>
          <w:sz w:val="24"/>
          <w:szCs w:val="24"/>
        </w:rPr>
      </w:pPr>
      <w:r w:rsidRPr="001B6894">
        <w:rPr>
          <w:rFonts w:ascii="Times New Roman" w:hAnsi="Times New Roman" w:cs="Times New Roman"/>
          <w:sz w:val="24"/>
          <w:szCs w:val="24"/>
        </w:rPr>
        <w:t>&lt;1&gt; Содержание муниципальной услуги (работы) указывается по каждой реестровой записи.</w:t>
      </w:r>
    </w:p>
    <w:p w:rsidR="00F41154" w:rsidRDefault="00F41154" w:rsidP="00E355BE">
      <w:pPr>
        <w:keepNext/>
        <w:suppressLineNumbers/>
        <w:suppressAutoHyphens/>
        <w:autoSpaceDE w:val="0"/>
        <w:autoSpaceDN w:val="0"/>
        <w:adjustRightInd w:val="0"/>
        <w:spacing w:before="120" w:after="0" w:line="240" w:lineRule="auto"/>
        <w:ind w:firstLine="567"/>
        <w:jc w:val="both"/>
        <w:outlineLvl w:val="0"/>
        <w:rPr>
          <w:rFonts w:ascii="Times New Roman" w:hAnsi="Times New Roman" w:cs="Times New Roman"/>
          <w:sz w:val="24"/>
          <w:szCs w:val="24"/>
        </w:rPr>
      </w:pPr>
    </w:p>
    <w:p w:rsidR="001B6894" w:rsidRPr="00E355BE" w:rsidRDefault="00365183" w:rsidP="00E355BE">
      <w:pPr>
        <w:keepNext/>
        <w:suppressLineNumbers/>
        <w:suppressAutoHyphens/>
        <w:autoSpaceDE w:val="0"/>
        <w:autoSpaceDN w:val="0"/>
        <w:adjustRightInd w:val="0"/>
        <w:spacing w:before="120" w:after="0" w:line="240" w:lineRule="auto"/>
        <w:ind w:firstLine="567"/>
        <w:jc w:val="both"/>
        <w:outlineLvl w:val="0"/>
        <w:rPr>
          <w:rFonts w:ascii="Times New Roman" w:hAnsi="Times New Roman" w:cs="Times New Roman"/>
          <w:sz w:val="24"/>
          <w:szCs w:val="24"/>
        </w:rPr>
      </w:pPr>
      <w:r w:rsidRPr="00F41154">
        <w:rPr>
          <w:rFonts w:ascii="Times New Roman" w:hAnsi="Times New Roman" w:cs="Times New Roman"/>
          <w:sz w:val="24"/>
          <w:szCs w:val="24"/>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города Канска</w:t>
      </w:r>
      <w:r w:rsidR="00E355BE" w:rsidRPr="00F41154">
        <w:rPr>
          <w:rFonts w:ascii="Times New Roman" w:hAnsi="Times New Roman" w:cs="Times New Roman"/>
          <w:sz w:val="24"/>
          <w:szCs w:val="24"/>
        </w:rPr>
        <w:t>.</w:t>
      </w:r>
    </w:p>
    <w:p w:rsidR="001B6894"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8038C7" w:rsidRPr="001B6894" w:rsidRDefault="008038C7"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1B6894" w:rsidRPr="000961E3"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0961E3">
        <w:rPr>
          <w:rFonts w:ascii="Times New Roman" w:hAnsi="Times New Roman" w:cs="Times New Roman"/>
          <w:sz w:val="24"/>
          <w:szCs w:val="24"/>
        </w:rPr>
        <w:t>Руководитель ответственного исполнителя</w:t>
      </w:r>
    </w:p>
    <w:p w:rsidR="001B6894" w:rsidRPr="000961E3"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0961E3">
        <w:rPr>
          <w:rFonts w:ascii="Times New Roman" w:hAnsi="Times New Roman" w:cs="Times New Roman"/>
          <w:sz w:val="24"/>
          <w:szCs w:val="24"/>
        </w:rPr>
        <w:t>муниципальной программы города Канска                  ________________           ________________</w:t>
      </w:r>
      <w:r w:rsidR="000961E3">
        <w:rPr>
          <w:rFonts w:ascii="Times New Roman" w:hAnsi="Times New Roman" w:cs="Times New Roman"/>
          <w:sz w:val="24"/>
          <w:szCs w:val="24"/>
        </w:rPr>
        <w:t>____</w:t>
      </w:r>
      <w:r w:rsidRPr="000961E3">
        <w:rPr>
          <w:rFonts w:ascii="Times New Roman" w:hAnsi="Times New Roman" w:cs="Times New Roman"/>
          <w:sz w:val="24"/>
          <w:szCs w:val="24"/>
        </w:rPr>
        <w:t>__</w:t>
      </w:r>
    </w:p>
    <w:p w:rsidR="00876F84" w:rsidRPr="00412FBB" w:rsidRDefault="001B6894"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r w:rsidRPr="00412FBB">
        <w:rPr>
          <w:rFonts w:ascii="Times New Roman" w:hAnsi="Times New Roman" w:cs="Times New Roman"/>
          <w:sz w:val="20"/>
          <w:szCs w:val="20"/>
        </w:rPr>
        <w:t xml:space="preserve">                                               </w:t>
      </w:r>
      <w:r w:rsidR="000961E3" w:rsidRPr="00412FBB">
        <w:rPr>
          <w:rFonts w:ascii="Times New Roman" w:hAnsi="Times New Roman" w:cs="Times New Roman"/>
          <w:sz w:val="20"/>
          <w:szCs w:val="20"/>
        </w:rPr>
        <w:t xml:space="preserve">                 </w:t>
      </w:r>
      <w:r w:rsidR="002C67D2" w:rsidRPr="00412FBB">
        <w:rPr>
          <w:rFonts w:ascii="Times New Roman" w:hAnsi="Times New Roman" w:cs="Times New Roman"/>
          <w:sz w:val="20"/>
          <w:szCs w:val="20"/>
        </w:rPr>
        <w:t xml:space="preserve">   </w:t>
      </w:r>
      <w:r w:rsidRPr="00412FBB">
        <w:rPr>
          <w:rFonts w:ascii="Times New Roman" w:hAnsi="Times New Roman" w:cs="Times New Roman"/>
          <w:sz w:val="20"/>
          <w:szCs w:val="20"/>
        </w:rPr>
        <w:t xml:space="preserve">   </w:t>
      </w:r>
      <w:r w:rsidR="00412FBB">
        <w:rPr>
          <w:rFonts w:ascii="Times New Roman" w:hAnsi="Times New Roman" w:cs="Times New Roman"/>
          <w:sz w:val="20"/>
          <w:szCs w:val="20"/>
        </w:rPr>
        <w:t xml:space="preserve">                       </w:t>
      </w:r>
      <w:r w:rsidRPr="00412FBB">
        <w:rPr>
          <w:rFonts w:ascii="Times New Roman" w:hAnsi="Times New Roman" w:cs="Times New Roman"/>
          <w:sz w:val="20"/>
          <w:szCs w:val="20"/>
        </w:rPr>
        <w:t xml:space="preserve">                              (подпись)                 </w:t>
      </w:r>
      <w:r w:rsidR="00412FBB">
        <w:rPr>
          <w:rFonts w:ascii="Times New Roman" w:hAnsi="Times New Roman" w:cs="Times New Roman"/>
          <w:sz w:val="20"/>
          <w:szCs w:val="20"/>
        </w:rPr>
        <w:t xml:space="preserve">         </w:t>
      </w:r>
      <w:r w:rsidRPr="00412FBB">
        <w:rPr>
          <w:rFonts w:ascii="Times New Roman" w:hAnsi="Times New Roman" w:cs="Times New Roman"/>
          <w:sz w:val="20"/>
          <w:szCs w:val="20"/>
        </w:rPr>
        <w:t xml:space="preserve">      </w:t>
      </w:r>
      <w:r w:rsidR="000961E3" w:rsidRPr="00412FBB">
        <w:rPr>
          <w:rFonts w:ascii="Times New Roman" w:hAnsi="Times New Roman" w:cs="Times New Roman"/>
          <w:sz w:val="20"/>
          <w:szCs w:val="20"/>
        </w:rPr>
        <w:t xml:space="preserve">   </w:t>
      </w:r>
      <w:r w:rsidRPr="00412FBB">
        <w:rPr>
          <w:rFonts w:ascii="Times New Roman" w:hAnsi="Times New Roman" w:cs="Times New Roman"/>
          <w:sz w:val="20"/>
          <w:szCs w:val="20"/>
        </w:rPr>
        <w:t xml:space="preserve">        (ФИО)</w:t>
      </w:r>
    </w:p>
    <w:p w:rsidR="00AB1CF2" w:rsidRDefault="000961E3" w:rsidP="00727F58">
      <w:pPr>
        <w:pStyle w:val="ConsPlusNormal"/>
        <w:keepNext/>
        <w:suppressLineNumbers/>
        <w:suppressAutoHyphens/>
        <w:jc w:val="both"/>
      </w:pPr>
      <w:r>
        <w:t xml:space="preserve"> </w:t>
      </w:r>
    </w:p>
    <w:p w:rsidR="00876F84" w:rsidRDefault="002C67D2" w:rsidP="008038C7">
      <w:pPr>
        <w:pStyle w:val="ConsPlusNormal"/>
        <w:keepNext/>
        <w:suppressLineNumbers/>
        <w:suppressAutoHyphens/>
        <w:jc w:val="both"/>
      </w:pPr>
      <w:r>
        <w:t xml:space="preserve">        </w:t>
      </w:r>
    </w:p>
    <w:p w:rsidR="002C67D2" w:rsidRDefault="002C67D2" w:rsidP="00727F58">
      <w:pPr>
        <w:keepNext/>
        <w:suppressLineNumbers/>
        <w:suppressAutoHyphens/>
        <w:autoSpaceDE w:val="0"/>
        <w:autoSpaceDN w:val="0"/>
        <w:adjustRightInd w:val="0"/>
        <w:jc w:val="both"/>
        <w:outlineLvl w:val="0"/>
        <w:rPr>
          <w:rFonts w:ascii="Times New Roman" w:hAnsi="Times New Roman" w:cs="Times New Roman"/>
          <w:sz w:val="28"/>
          <w:szCs w:val="28"/>
        </w:rPr>
        <w:sectPr w:rsidR="002C67D2" w:rsidSect="001B6894">
          <w:pgSz w:w="16838" w:h="11905" w:orient="landscape"/>
          <w:pgMar w:top="1276" w:right="709" w:bottom="567" w:left="709" w:header="720" w:footer="720" w:gutter="0"/>
          <w:cols w:space="720"/>
          <w:noEndnote/>
          <w:titlePg/>
          <w:docGrid w:linePitch="299"/>
        </w:sect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2C67D2" w:rsidRPr="0089196C" w:rsidTr="009D15EB">
        <w:tc>
          <w:tcPr>
            <w:tcW w:w="5637" w:type="dxa"/>
          </w:tcPr>
          <w:p w:rsidR="002C67D2" w:rsidRPr="0089196C" w:rsidRDefault="002C67D2"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2C67D2" w:rsidRPr="0089196C" w:rsidRDefault="002C67D2"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 № 3</w:t>
            </w:r>
          </w:p>
          <w:p w:rsidR="002C67D2" w:rsidRPr="0089196C" w:rsidRDefault="002C67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2C67D2" w:rsidRPr="0089196C" w:rsidRDefault="002C67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2C67D2" w:rsidRPr="0089196C" w:rsidRDefault="002C67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2C67D2" w:rsidRPr="0089196C" w:rsidRDefault="002C67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2C67D2" w:rsidRPr="0089196C" w:rsidRDefault="002C67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2C67D2" w:rsidRPr="00876F84" w:rsidRDefault="002C67D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2C67D2" w:rsidRPr="00876F84" w:rsidRDefault="002C67D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2C67D2" w:rsidRPr="002C67D2" w:rsidRDefault="002C67D2" w:rsidP="00727F58">
      <w:pPr>
        <w:pStyle w:val="ConsPlusNormal"/>
        <w:keepNext/>
        <w:suppressLineNumbers/>
        <w:suppressAutoHyphens/>
        <w:jc w:val="center"/>
      </w:pPr>
      <w:r w:rsidRPr="002C67D2">
        <w:t>ПАСПОРТ</w:t>
      </w:r>
    </w:p>
    <w:p w:rsidR="002C67D2" w:rsidRPr="00876F84" w:rsidRDefault="002C67D2" w:rsidP="00727F58">
      <w:pPr>
        <w:pStyle w:val="ConsPlusNormal"/>
        <w:keepNext/>
        <w:suppressLineNumbers/>
        <w:suppressAutoHyphens/>
        <w:jc w:val="center"/>
      </w:pPr>
      <w:r w:rsidRPr="002C67D2">
        <w:t>МУНИЦИПАЛЬНОЙ ПРОГРАММЫ ГОРОДА КАНСКА</w:t>
      </w:r>
    </w:p>
    <w:p w:rsidR="002C67D2" w:rsidRDefault="002C67D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C67D2" w:rsidRPr="00174512" w:rsidRDefault="002C67D2" w:rsidP="00727F58">
      <w:pPr>
        <w:pStyle w:val="ConsPlusNormal"/>
        <w:keepNext/>
        <w:suppressLineNumbers/>
        <w:suppressAutoHyphens/>
        <w:ind w:firstLine="709"/>
        <w:jc w:val="both"/>
      </w:pPr>
      <w:r>
        <w:t xml:space="preserve">Наименование </w:t>
      </w:r>
      <w:r w:rsidRPr="002C67D2">
        <w:t xml:space="preserve">муниципальной </w:t>
      </w:r>
      <w:r w:rsidRPr="00174512">
        <w:t>программы города Канска.</w:t>
      </w:r>
    </w:p>
    <w:p w:rsidR="002C67D2" w:rsidRPr="00174512" w:rsidRDefault="002C67D2" w:rsidP="00727F58">
      <w:pPr>
        <w:pStyle w:val="ConsPlusNormal"/>
        <w:keepNext/>
        <w:suppressLineNumbers/>
        <w:suppressAutoHyphens/>
        <w:ind w:firstLine="709"/>
        <w:jc w:val="both"/>
      </w:pPr>
      <w:r w:rsidRPr="00174512">
        <w:t>Основания для разработки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Ответственный исполнитель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Соисполнители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Перечень подпрограмм и отдельных мероприятий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Цели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Задачи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Этапы и сроки реализации муниципальной программы города Канска.</w:t>
      </w:r>
    </w:p>
    <w:p w:rsidR="002C67D2" w:rsidRPr="00174512" w:rsidRDefault="002C67D2"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174512">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w:t>
      </w:r>
      <w:r w:rsidRPr="00F41154">
        <w:rPr>
          <w:rFonts w:ascii="Times New Roman" w:hAnsi="Times New Roman" w:cs="Times New Roman"/>
          <w:sz w:val="28"/>
          <w:szCs w:val="28"/>
        </w:rPr>
        <w:t>приложение</w:t>
      </w:r>
      <w:r w:rsidRPr="00174512">
        <w:rPr>
          <w:rFonts w:ascii="Times New Roman" w:hAnsi="Times New Roman" w:cs="Times New Roman"/>
          <w:sz w:val="28"/>
          <w:szCs w:val="28"/>
        </w:rPr>
        <w:t xml:space="preserve"> к паспорту муниципальной программы города Канска).</w:t>
      </w:r>
    </w:p>
    <w:p w:rsidR="002C67D2" w:rsidRPr="00174512" w:rsidRDefault="002C67D2" w:rsidP="00727F58">
      <w:pPr>
        <w:pStyle w:val="ConsPlusNormal"/>
        <w:keepNext/>
        <w:suppressLineNumbers/>
        <w:suppressAutoHyphens/>
        <w:ind w:firstLine="709"/>
        <w:jc w:val="both"/>
      </w:pPr>
      <w:r w:rsidRPr="00174512">
        <w:t xml:space="preserve">Информация по ресурсному обеспечению муниципальной программы города Канска, в том числе по годам реализации программы </w:t>
      </w:r>
      <w:r w:rsidRPr="00174512">
        <w:rPr>
          <w:vertAlign w:val="superscript"/>
        </w:rPr>
        <w:t>&lt;1&gt;</w:t>
      </w:r>
      <w:r w:rsidRPr="00174512">
        <w:t>.</w:t>
      </w:r>
    </w:p>
    <w:p w:rsidR="002C67D2" w:rsidRPr="00174512" w:rsidRDefault="002C67D2"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p>
    <w:p w:rsidR="002C67D2" w:rsidRPr="00174512" w:rsidRDefault="002C67D2"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p>
    <w:p w:rsidR="002C67D2" w:rsidRPr="00174512" w:rsidRDefault="002C67D2"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174512">
        <w:rPr>
          <w:rFonts w:ascii="Times New Roman" w:hAnsi="Times New Roman" w:cs="Times New Roman"/>
          <w:sz w:val="24"/>
          <w:szCs w:val="24"/>
        </w:rPr>
        <w:t>&lt;1&gt; Информация по ресурсному обеспечению муниципальной программы города Канска указывается ежегодно на период с первого года реализации муниципальной программы города Канска по второй год планового периода включительно, в том числе в разбивке по источникам финансирования.</w:t>
      </w:r>
    </w:p>
    <w:p w:rsidR="002C67D2" w:rsidRPr="00174512" w:rsidRDefault="002C67D2"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p>
    <w:p w:rsidR="002C67D2" w:rsidRPr="00174512" w:rsidRDefault="002C67D2" w:rsidP="00727F58">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174512">
        <w:rPr>
          <w:rFonts w:ascii="Times New Roman" w:hAnsi="Times New Roman" w:cs="Times New Roman"/>
          <w:sz w:val="24"/>
          <w:szCs w:val="24"/>
        </w:rPr>
        <w:t>При разработке проекта постановления администрации г. Канска, предусматривающего утверждение муниципальной программы города Канска, предлагаемой к финансированию с очередного финансового года, при отражении информации по ресурсному обеспечению муниципальной программы города Канска указываются плановые значения.</w:t>
      </w:r>
    </w:p>
    <w:p w:rsidR="00CF1529" w:rsidRDefault="00CF1529" w:rsidP="00727F58">
      <w:pPr>
        <w:keepNext/>
        <w:suppressLineNumbers/>
        <w:suppressAutoHyphens/>
        <w:autoSpaceDE w:val="0"/>
        <w:autoSpaceDN w:val="0"/>
        <w:adjustRightInd w:val="0"/>
        <w:jc w:val="both"/>
        <w:outlineLvl w:val="0"/>
        <w:rPr>
          <w:rFonts w:ascii="Times New Roman" w:hAnsi="Times New Roman" w:cs="Times New Roman"/>
          <w:sz w:val="26"/>
          <w:szCs w:val="26"/>
        </w:rPr>
      </w:pPr>
    </w:p>
    <w:p w:rsidR="00CF1529" w:rsidRDefault="00CF1529" w:rsidP="00727F58">
      <w:pPr>
        <w:keepNext/>
        <w:suppressLineNumbers/>
        <w:suppressAutoHyphens/>
        <w:autoSpaceDE w:val="0"/>
        <w:autoSpaceDN w:val="0"/>
        <w:adjustRightInd w:val="0"/>
        <w:jc w:val="both"/>
        <w:outlineLvl w:val="0"/>
        <w:rPr>
          <w:rFonts w:ascii="Times New Roman" w:hAnsi="Times New Roman" w:cs="Times New Roman"/>
          <w:sz w:val="26"/>
          <w:szCs w:val="26"/>
        </w:rPr>
        <w:sectPr w:rsidR="00CF1529" w:rsidSect="00A717C4">
          <w:pgSz w:w="11905" w:h="16838"/>
          <w:pgMar w:top="709" w:right="848" w:bottom="709" w:left="1418" w:header="720" w:footer="720" w:gutter="0"/>
          <w:cols w:space="720"/>
          <w:noEndnote/>
          <w:titlePg/>
          <w:docGrid w:linePitch="299"/>
        </w:sectPr>
      </w:pPr>
    </w:p>
    <w:tbl>
      <w:tblPr>
        <w:tblStyle w:val="ab"/>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5245"/>
      </w:tblGrid>
      <w:tr w:rsidR="0089196C" w:rsidRPr="0089196C" w:rsidTr="00FA6AFF">
        <w:tc>
          <w:tcPr>
            <w:tcW w:w="10314" w:type="dxa"/>
          </w:tcPr>
          <w:p w:rsidR="0089196C" w:rsidRPr="0089196C" w:rsidRDefault="0089196C"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5245" w:type="dxa"/>
          </w:tcPr>
          <w:p w:rsidR="00FA6AFF" w:rsidRPr="00FA6AFF" w:rsidRDefault="00FA6AFF"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FA6AFF">
              <w:rPr>
                <w:rFonts w:ascii="Times New Roman" w:hAnsi="Times New Roman" w:cs="Times New Roman"/>
                <w:sz w:val="26"/>
                <w:szCs w:val="26"/>
              </w:rPr>
              <w:t>Приложение</w:t>
            </w:r>
          </w:p>
          <w:p w:rsidR="00FA6AFF" w:rsidRPr="00FA6AFF" w:rsidRDefault="00FA6AFF"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FA6AFF">
              <w:rPr>
                <w:rFonts w:ascii="Times New Roman" w:hAnsi="Times New Roman" w:cs="Times New Roman"/>
                <w:sz w:val="26"/>
                <w:szCs w:val="26"/>
              </w:rPr>
              <w:t>к Паспорту</w:t>
            </w:r>
          </w:p>
          <w:p w:rsidR="0089196C" w:rsidRPr="00FA6AFF" w:rsidRDefault="00FA6AFF"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FA6AFF">
              <w:rPr>
                <w:rFonts w:ascii="Times New Roman" w:hAnsi="Times New Roman" w:cs="Times New Roman"/>
                <w:sz w:val="26"/>
                <w:szCs w:val="26"/>
              </w:rPr>
              <w:t>муниципальной программы</w:t>
            </w:r>
            <w:r>
              <w:rPr>
                <w:rFonts w:ascii="Times New Roman" w:hAnsi="Times New Roman" w:cs="Times New Roman"/>
                <w:sz w:val="26"/>
                <w:szCs w:val="26"/>
              </w:rPr>
              <w:t xml:space="preserve"> </w:t>
            </w:r>
            <w:r w:rsidRPr="00FA6AFF">
              <w:rPr>
                <w:rFonts w:ascii="Times New Roman" w:hAnsi="Times New Roman" w:cs="Times New Roman"/>
                <w:sz w:val="26"/>
                <w:szCs w:val="26"/>
              </w:rPr>
              <w:t>города Канска</w:t>
            </w:r>
          </w:p>
        </w:tc>
      </w:tr>
    </w:tbl>
    <w:p w:rsidR="008038C7" w:rsidRDefault="008038C7" w:rsidP="00727F58">
      <w:pPr>
        <w:pStyle w:val="ConsPlusNormal"/>
        <w:keepNext/>
        <w:suppressLineNumbers/>
        <w:suppressAutoHyphens/>
        <w:jc w:val="center"/>
      </w:pPr>
    </w:p>
    <w:p w:rsidR="00FA6AFF" w:rsidRPr="00665C3B" w:rsidRDefault="00FA6AFF" w:rsidP="00727F58">
      <w:pPr>
        <w:pStyle w:val="ConsPlusNormal"/>
        <w:keepNext/>
        <w:suppressLineNumbers/>
        <w:suppressAutoHyphens/>
        <w:jc w:val="center"/>
      </w:pPr>
      <w:r w:rsidRPr="00665C3B">
        <w:t>ПЕРЕЧЕНЬ</w:t>
      </w:r>
    </w:p>
    <w:p w:rsidR="008038C7" w:rsidRDefault="00FA6AFF" w:rsidP="00727F58">
      <w:pPr>
        <w:pStyle w:val="ConsPlusNormal"/>
        <w:keepNext/>
        <w:suppressLineNumbers/>
        <w:suppressAutoHyphens/>
        <w:jc w:val="center"/>
      </w:pPr>
      <w:r w:rsidRPr="00665C3B">
        <w:t>ЦЕЛЕВЫХ ПОКАЗАТЕЛЕЙ МУНИЦИПАЛЬНОЙ ПРОГРАММЫ ГОРОДА КАНСКА</w:t>
      </w:r>
    </w:p>
    <w:p w:rsidR="008038C7" w:rsidRDefault="00FA6AFF" w:rsidP="008038C7">
      <w:pPr>
        <w:pStyle w:val="ConsPlusNormal"/>
        <w:keepNext/>
        <w:suppressLineNumbers/>
        <w:suppressAutoHyphens/>
        <w:jc w:val="center"/>
      </w:pPr>
      <w:r w:rsidRPr="00665C3B">
        <w:t>С УКАЗАНИЕМ ПЛАНИРУЕМЫХ К ДОСТИЖЕНИЮ ЗНАЧЕНИЙ В РЕЗУЛЬТАТЕ</w:t>
      </w:r>
    </w:p>
    <w:p w:rsidR="00FA6AFF" w:rsidRPr="00665C3B" w:rsidRDefault="00FA6AFF" w:rsidP="008038C7">
      <w:pPr>
        <w:pStyle w:val="ConsPlusNormal"/>
        <w:keepNext/>
        <w:suppressLineNumbers/>
        <w:suppressAutoHyphens/>
        <w:jc w:val="center"/>
      </w:pPr>
      <w:r w:rsidRPr="00665C3B">
        <w:t>РЕАЛИЗАЦИИ МУНИЦИПАЛЬНОЙ ПРОГРАММЫ ГОРОДА КАНСКА</w:t>
      </w:r>
    </w:p>
    <w:p w:rsidR="00FA6AFF" w:rsidRPr="00665C3B" w:rsidRDefault="00FA6AFF" w:rsidP="00727F58">
      <w:pPr>
        <w:pStyle w:val="ConsPlusNormal"/>
        <w:keepNext/>
        <w:suppressLineNumbers/>
        <w:suppressAutoHyphens/>
        <w:jc w:val="both"/>
      </w:pPr>
    </w:p>
    <w:tbl>
      <w:tblPr>
        <w:tblW w:w="1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67"/>
        <w:gridCol w:w="2269"/>
        <w:gridCol w:w="567"/>
        <w:gridCol w:w="1899"/>
        <w:gridCol w:w="714"/>
        <w:gridCol w:w="714"/>
        <w:gridCol w:w="1407"/>
        <w:gridCol w:w="1418"/>
        <w:gridCol w:w="1332"/>
        <w:gridCol w:w="1276"/>
        <w:gridCol w:w="1376"/>
        <w:gridCol w:w="1843"/>
      </w:tblGrid>
      <w:tr w:rsidR="00FA6AFF" w:rsidRPr="00665C3B" w:rsidTr="00374A41">
        <w:trPr>
          <w:jc w:val="center"/>
        </w:trPr>
        <w:tc>
          <w:tcPr>
            <w:tcW w:w="567"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 п/п</w:t>
            </w:r>
          </w:p>
        </w:tc>
        <w:tc>
          <w:tcPr>
            <w:tcW w:w="2269"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Цели, целевые показатели муниципальной программы города Канска</w:t>
            </w:r>
          </w:p>
        </w:tc>
        <w:tc>
          <w:tcPr>
            <w:tcW w:w="567"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Ед. изм.</w:t>
            </w:r>
          </w:p>
        </w:tc>
        <w:tc>
          <w:tcPr>
            <w:tcW w:w="1899"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Год, предшествующий реализации муниципальной программы города Канска</w:t>
            </w:r>
          </w:p>
        </w:tc>
        <w:tc>
          <w:tcPr>
            <w:tcW w:w="10080" w:type="dxa"/>
            <w:gridSpan w:val="8"/>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Годы реализации муниципальной программы города Канска</w:t>
            </w:r>
          </w:p>
        </w:tc>
      </w:tr>
      <w:tr w:rsidR="00FA6AFF" w:rsidRPr="00665C3B" w:rsidTr="00374A41">
        <w:trPr>
          <w:jc w:val="center"/>
        </w:trPr>
        <w:tc>
          <w:tcPr>
            <w:tcW w:w="567"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2269"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567"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1899" w:type="dxa"/>
            <w:vMerge/>
            <w:vAlign w:val="center"/>
          </w:tcPr>
          <w:p w:rsidR="00FA6AFF" w:rsidRPr="00665C3B" w:rsidRDefault="00FA6AFF" w:rsidP="00727F58">
            <w:pPr>
              <w:pStyle w:val="ConsPlusNormal"/>
              <w:keepNext/>
              <w:suppressLineNumbers/>
              <w:suppressAutoHyphens/>
              <w:jc w:val="center"/>
              <w:rPr>
                <w:sz w:val="24"/>
                <w:szCs w:val="24"/>
              </w:rPr>
            </w:pPr>
          </w:p>
        </w:tc>
        <w:tc>
          <w:tcPr>
            <w:tcW w:w="714"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1-й год</w:t>
            </w:r>
          </w:p>
        </w:tc>
        <w:tc>
          <w:tcPr>
            <w:tcW w:w="714"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w:t>
            </w:r>
          </w:p>
        </w:tc>
        <w:tc>
          <w:tcPr>
            <w:tcW w:w="1407"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 xml:space="preserve">текущий финансовый год </w:t>
            </w:r>
            <w:hyperlink w:anchor="P498" w:history="1">
              <w:r w:rsidRPr="00665C3B">
                <w:rPr>
                  <w:sz w:val="24"/>
                  <w:szCs w:val="24"/>
                </w:rPr>
                <w:t>&lt;1&gt;</w:t>
              </w:r>
            </w:hyperlink>
          </w:p>
        </w:tc>
        <w:tc>
          <w:tcPr>
            <w:tcW w:w="1418"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очередной финансовый год</w:t>
            </w:r>
          </w:p>
        </w:tc>
        <w:tc>
          <w:tcPr>
            <w:tcW w:w="1332"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первый год планового периода</w:t>
            </w:r>
          </w:p>
        </w:tc>
        <w:tc>
          <w:tcPr>
            <w:tcW w:w="1276" w:type="dxa"/>
            <w:vMerge w:val="restart"/>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второй год планового периода</w:t>
            </w:r>
          </w:p>
        </w:tc>
        <w:tc>
          <w:tcPr>
            <w:tcW w:w="3219" w:type="dxa"/>
            <w:gridSpan w:val="2"/>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 xml:space="preserve">годы до конца реализации муниципальной программы города Канска в </w:t>
            </w:r>
            <w:r w:rsidRPr="00F41154">
              <w:rPr>
                <w:sz w:val="24"/>
                <w:szCs w:val="24"/>
              </w:rPr>
              <w:t>пятилетнем</w:t>
            </w:r>
            <w:r w:rsidRPr="00665C3B">
              <w:rPr>
                <w:sz w:val="24"/>
                <w:szCs w:val="24"/>
              </w:rPr>
              <w:t xml:space="preserve"> интервале</w:t>
            </w:r>
          </w:p>
        </w:tc>
      </w:tr>
      <w:tr w:rsidR="00FA6AFF" w:rsidRPr="00665C3B" w:rsidTr="00374A41">
        <w:trPr>
          <w:jc w:val="center"/>
        </w:trPr>
        <w:tc>
          <w:tcPr>
            <w:tcW w:w="567" w:type="dxa"/>
            <w:vMerge/>
            <w:vAlign w:val="center"/>
          </w:tcPr>
          <w:p w:rsidR="00FA6AFF" w:rsidRPr="00665C3B" w:rsidRDefault="00FA6AFF" w:rsidP="00727F58">
            <w:pPr>
              <w:pStyle w:val="ConsPlusNormal"/>
              <w:keepNext/>
              <w:suppressLineNumbers/>
              <w:suppressAutoHyphens/>
              <w:jc w:val="center"/>
              <w:rPr>
                <w:sz w:val="24"/>
                <w:szCs w:val="24"/>
              </w:rPr>
            </w:pPr>
          </w:p>
        </w:tc>
        <w:tc>
          <w:tcPr>
            <w:tcW w:w="2269" w:type="dxa"/>
            <w:vMerge/>
            <w:vAlign w:val="center"/>
          </w:tcPr>
          <w:p w:rsidR="00FA6AFF" w:rsidRPr="00665C3B" w:rsidRDefault="00FA6AFF" w:rsidP="00727F58">
            <w:pPr>
              <w:pStyle w:val="ConsPlusNormal"/>
              <w:keepNext/>
              <w:suppressLineNumbers/>
              <w:suppressAutoHyphens/>
              <w:jc w:val="center"/>
              <w:rPr>
                <w:sz w:val="24"/>
                <w:szCs w:val="24"/>
              </w:rPr>
            </w:pPr>
          </w:p>
        </w:tc>
        <w:tc>
          <w:tcPr>
            <w:tcW w:w="567" w:type="dxa"/>
            <w:vMerge/>
            <w:vAlign w:val="center"/>
          </w:tcPr>
          <w:p w:rsidR="00FA6AFF" w:rsidRPr="00665C3B" w:rsidRDefault="00FA6AFF" w:rsidP="00727F58">
            <w:pPr>
              <w:pStyle w:val="ConsPlusNormal"/>
              <w:keepNext/>
              <w:suppressLineNumbers/>
              <w:suppressAutoHyphens/>
              <w:jc w:val="center"/>
              <w:rPr>
                <w:sz w:val="24"/>
                <w:szCs w:val="24"/>
              </w:rPr>
            </w:pPr>
          </w:p>
        </w:tc>
        <w:tc>
          <w:tcPr>
            <w:tcW w:w="1899" w:type="dxa"/>
            <w:vMerge/>
            <w:vAlign w:val="center"/>
          </w:tcPr>
          <w:p w:rsidR="00FA6AFF" w:rsidRPr="00665C3B" w:rsidRDefault="00FA6AFF" w:rsidP="00727F58">
            <w:pPr>
              <w:pStyle w:val="ConsPlusNormal"/>
              <w:keepNext/>
              <w:suppressLineNumbers/>
              <w:suppressAutoHyphens/>
              <w:jc w:val="center"/>
              <w:rPr>
                <w:sz w:val="24"/>
                <w:szCs w:val="24"/>
              </w:rPr>
            </w:pPr>
          </w:p>
        </w:tc>
        <w:tc>
          <w:tcPr>
            <w:tcW w:w="714" w:type="dxa"/>
            <w:vMerge/>
            <w:vAlign w:val="center"/>
          </w:tcPr>
          <w:p w:rsidR="00FA6AFF" w:rsidRPr="00665C3B" w:rsidRDefault="00FA6AFF" w:rsidP="00727F58">
            <w:pPr>
              <w:pStyle w:val="ConsPlusNormal"/>
              <w:keepNext/>
              <w:suppressLineNumbers/>
              <w:suppressAutoHyphens/>
              <w:jc w:val="center"/>
              <w:rPr>
                <w:sz w:val="24"/>
                <w:szCs w:val="24"/>
              </w:rPr>
            </w:pPr>
          </w:p>
        </w:tc>
        <w:tc>
          <w:tcPr>
            <w:tcW w:w="714" w:type="dxa"/>
            <w:vMerge/>
            <w:vAlign w:val="center"/>
          </w:tcPr>
          <w:p w:rsidR="00FA6AFF" w:rsidRPr="00665C3B" w:rsidRDefault="00FA6AFF" w:rsidP="00727F58">
            <w:pPr>
              <w:pStyle w:val="ConsPlusNormal"/>
              <w:keepNext/>
              <w:suppressLineNumbers/>
              <w:suppressAutoHyphens/>
              <w:jc w:val="center"/>
              <w:rPr>
                <w:sz w:val="24"/>
                <w:szCs w:val="24"/>
              </w:rPr>
            </w:pPr>
          </w:p>
        </w:tc>
        <w:tc>
          <w:tcPr>
            <w:tcW w:w="1407"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1418"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1332"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1276" w:type="dxa"/>
            <w:vMerge/>
            <w:vAlign w:val="center"/>
          </w:tcPr>
          <w:p w:rsidR="00FA6AFF" w:rsidRPr="00665C3B" w:rsidRDefault="00FA6AFF" w:rsidP="00727F58">
            <w:pPr>
              <w:keepNext/>
              <w:suppressLineNumbers/>
              <w:suppressAutoHyphens/>
              <w:spacing w:after="0" w:line="240" w:lineRule="auto"/>
              <w:jc w:val="center"/>
              <w:rPr>
                <w:sz w:val="24"/>
                <w:szCs w:val="24"/>
              </w:rPr>
            </w:pPr>
          </w:p>
        </w:tc>
        <w:tc>
          <w:tcPr>
            <w:tcW w:w="1376" w:type="dxa"/>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w:t>
            </w:r>
          </w:p>
        </w:tc>
        <w:tc>
          <w:tcPr>
            <w:tcW w:w="1843" w:type="dxa"/>
            <w:vAlign w:val="center"/>
          </w:tcPr>
          <w:p w:rsidR="00FA6AFF" w:rsidRPr="00665C3B" w:rsidRDefault="00FA6AFF" w:rsidP="00727F58">
            <w:pPr>
              <w:pStyle w:val="ConsPlusNormal"/>
              <w:keepNext/>
              <w:suppressLineNumbers/>
              <w:suppressAutoHyphens/>
              <w:jc w:val="center"/>
              <w:rPr>
                <w:sz w:val="24"/>
                <w:szCs w:val="24"/>
              </w:rPr>
            </w:pPr>
            <w:r w:rsidRPr="00665C3B">
              <w:rPr>
                <w:sz w:val="24"/>
                <w:szCs w:val="24"/>
              </w:rPr>
              <w:t>...</w:t>
            </w:r>
          </w:p>
        </w:tc>
      </w:tr>
      <w:tr w:rsidR="00FA6AFF" w:rsidRPr="00665C3B" w:rsidTr="00374A41">
        <w:trPr>
          <w:jc w:val="center"/>
        </w:trPr>
        <w:tc>
          <w:tcPr>
            <w:tcW w:w="567"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1</w:t>
            </w:r>
          </w:p>
        </w:tc>
        <w:tc>
          <w:tcPr>
            <w:tcW w:w="2269"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2</w:t>
            </w:r>
          </w:p>
        </w:tc>
        <w:tc>
          <w:tcPr>
            <w:tcW w:w="567"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3</w:t>
            </w:r>
          </w:p>
        </w:tc>
        <w:tc>
          <w:tcPr>
            <w:tcW w:w="1899"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4</w:t>
            </w:r>
          </w:p>
        </w:tc>
        <w:tc>
          <w:tcPr>
            <w:tcW w:w="714"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5</w:t>
            </w:r>
          </w:p>
        </w:tc>
        <w:tc>
          <w:tcPr>
            <w:tcW w:w="714"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6</w:t>
            </w:r>
          </w:p>
        </w:tc>
        <w:tc>
          <w:tcPr>
            <w:tcW w:w="1407"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7</w:t>
            </w:r>
          </w:p>
        </w:tc>
        <w:tc>
          <w:tcPr>
            <w:tcW w:w="1418"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8</w:t>
            </w:r>
          </w:p>
        </w:tc>
        <w:tc>
          <w:tcPr>
            <w:tcW w:w="1332"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9</w:t>
            </w:r>
          </w:p>
        </w:tc>
        <w:tc>
          <w:tcPr>
            <w:tcW w:w="1276"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10</w:t>
            </w:r>
          </w:p>
        </w:tc>
        <w:tc>
          <w:tcPr>
            <w:tcW w:w="1376"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11</w:t>
            </w:r>
          </w:p>
        </w:tc>
        <w:tc>
          <w:tcPr>
            <w:tcW w:w="1843" w:type="dxa"/>
          </w:tcPr>
          <w:p w:rsidR="00FA6AFF" w:rsidRPr="00665C3B" w:rsidRDefault="00FA6AFF" w:rsidP="00727F58">
            <w:pPr>
              <w:pStyle w:val="ConsPlusNormal"/>
              <w:keepNext/>
              <w:suppressLineNumbers/>
              <w:suppressAutoHyphens/>
              <w:jc w:val="center"/>
              <w:rPr>
                <w:sz w:val="20"/>
                <w:szCs w:val="20"/>
              </w:rPr>
            </w:pPr>
            <w:r w:rsidRPr="00665C3B">
              <w:rPr>
                <w:sz w:val="20"/>
                <w:szCs w:val="20"/>
              </w:rPr>
              <w:t>12</w:t>
            </w:r>
          </w:p>
        </w:tc>
      </w:tr>
      <w:tr w:rsidR="00FA6AFF" w:rsidRPr="00665C3B" w:rsidTr="00374A41">
        <w:trPr>
          <w:jc w:val="center"/>
        </w:trPr>
        <w:tc>
          <w:tcPr>
            <w:tcW w:w="567" w:type="dxa"/>
          </w:tcPr>
          <w:p w:rsidR="00FA6AFF" w:rsidRPr="00665C3B" w:rsidRDefault="00FA6AFF" w:rsidP="00727F58">
            <w:pPr>
              <w:pStyle w:val="ConsPlusNormal"/>
              <w:keepNext/>
              <w:suppressLineNumbers/>
              <w:suppressAutoHyphens/>
              <w:rPr>
                <w:sz w:val="24"/>
                <w:szCs w:val="24"/>
              </w:rPr>
            </w:pPr>
            <w:r w:rsidRPr="00665C3B">
              <w:rPr>
                <w:sz w:val="24"/>
                <w:szCs w:val="24"/>
              </w:rPr>
              <w:t>1</w:t>
            </w:r>
          </w:p>
        </w:tc>
        <w:tc>
          <w:tcPr>
            <w:tcW w:w="14815" w:type="dxa"/>
            <w:gridSpan w:val="11"/>
          </w:tcPr>
          <w:p w:rsidR="00FA6AFF" w:rsidRPr="00665C3B" w:rsidRDefault="00FA6AFF" w:rsidP="00727F58">
            <w:pPr>
              <w:pStyle w:val="ConsPlusNormal"/>
              <w:keepNext/>
              <w:suppressLineNumbers/>
              <w:suppressAutoHyphens/>
              <w:rPr>
                <w:sz w:val="24"/>
                <w:szCs w:val="24"/>
              </w:rPr>
            </w:pPr>
            <w:r w:rsidRPr="00665C3B">
              <w:rPr>
                <w:sz w:val="24"/>
                <w:szCs w:val="24"/>
              </w:rPr>
              <w:t>Цель муниципальной программы города Канска</w:t>
            </w:r>
          </w:p>
        </w:tc>
      </w:tr>
      <w:tr w:rsidR="00FA6AFF" w:rsidRPr="00665C3B" w:rsidTr="00374A41">
        <w:trPr>
          <w:jc w:val="center"/>
        </w:trPr>
        <w:tc>
          <w:tcPr>
            <w:tcW w:w="567" w:type="dxa"/>
          </w:tcPr>
          <w:p w:rsidR="00FA6AFF" w:rsidRPr="00665C3B" w:rsidRDefault="00FA6AFF" w:rsidP="00727F58">
            <w:pPr>
              <w:pStyle w:val="ConsPlusNormal"/>
              <w:keepNext/>
              <w:suppressLineNumbers/>
              <w:suppressAutoHyphens/>
              <w:rPr>
                <w:sz w:val="24"/>
                <w:szCs w:val="24"/>
              </w:rPr>
            </w:pPr>
            <w:r w:rsidRPr="00665C3B">
              <w:rPr>
                <w:sz w:val="24"/>
                <w:szCs w:val="24"/>
              </w:rPr>
              <w:t>1.1</w:t>
            </w:r>
          </w:p>
        </w:tc>
        <w:tc>
          <w:tcPr>
            <w:tcW w:w="2269" w:type="dxa"/>
          </w:tcPr>
          <w:p w:rsidR="00FA6AFF" w:rsidRPr="00665C3B" w:rsidRDefault="00FA6AFF" w:rsidP="00727F58">
            <w:pPr>
              <w:pStyle w:val="ConsPlusNormal"/>
              <w:keepNext/>
              <w:suppressLineNumbers/>
              <w:suppressAutoHyphens/>
              <w:rPr>
                <w:sz w:val="24"/>
                <w:szCs w:val="24"/>
              </w:rPr>
            </w:pPr>
            <w:r w:rsidRPr="00665C3B">
              <w:rPr>
                <w:sz w:val="24"/>
                <w:szCs w:val="24"/>
              </w:rPr>
              <w:t>Целевой показатель</w:t>
            </w:r>
          </w:p>
        </w:tc>
        <w:tc>
          <w:tcPr>
            <w:tcW w:w="567" w:type="dxa"/>
          </w:tcPr>
          <w:p w:rsidR="00FA6AFF" w:rsidRPr="00665C3B" w:rsidRDefault="00FA6AFF" w:rsidP="00727F58">
            <w:pPr>
              <w:pStyle w:val="ConsPlusNormal"/>
              <w:keepNext/>
              <w:suppressLineNumbers/>
              <w:suppressAutoHyphens/>
              <w:rPr>
                <w:sz w:val="24"/>
                <w:szCs w:val="24"/>
              </w:rPr>
            </w:pPr>
          </w:p>
        </w:tc>
        <w:tc>
          <w:tcPr>
            <w:tcW w:w="1899" w:type="dxa"/>
          </w:tcPr>
          <w:p w:rsidR="00FA6AFF" w:rsidRPr="00665C3B" w:rsidRDefault="00FA6AFF" w:rsidP="00727F58">
            <w:pPr>
              <w:pStyle w:val="ConsPlusNormal"/>
              <w:keepNext/>
              <w:suppressLineNumbers/>
              <w:suppressAutoHyphens/>
              <w:rPr>
                <w:sz w:val="24"/>
                <w:szCs w:val="24"/>
              </w:rPr>
            </w:pPr>
          </w:p>
        </w:tc>
        <w:tc>
          <w:tcPr>
            <w:tcW w:w="714" w:type="dxa"/>
          </w:tcPr>
          <w:p w:rsidR="00FA6AFF" w:rsidRPr="00665C3B" w:rsidRDefault="00FA6AFF" w:rsidP="00727F58">
            <w:pPr>
              <w:pStyle w:val="ConsPlusNormal"/>
              <w:keepNext/>
              <w:suppressLineNumbers/>
              <w:suppressAutoHyphens/>
              <w:rPr>
                <w:sz w:val="24"/>
                <w:szCs w:val="24"/>
              </w:rPr>
            </w:pPr>
          </w:p>
        </w:tc>
        <w:tc>
          <w:tcPr>
            <w:tcW w:w="714" w:type="dxa"/>
          </w:tcPr>
          <w:p w:rsidR="00FA6AFF" w:rsidRPr="00665C3B" w:rsidRDefault="00FA6AFF" w:rsidP="00727F58">
            <w:pPr>
              <w:pStyle w:val="ConsPlusNormal"/>
              <w:keepNext/>
              <w:suppressLineNumbers/>
              <w:suppressAutoHyphens/>
              <w:rPr>
                <w:sz w:val="24"/>
                <w:szCs w:val="24"/>
              </w:rPr>
            </w:pPr>
          </w:p>
        </w:tc>
        <w:tc>
          <w:tcPr>
            <w:tcW w:w="1407" w:type="dxa"/>
          </w:tcPr>
          <w:p w:rsidR="00FA6AFF" w:rsidRPr="00665C3B" w:rsidRDefault="00FA6AFF" w:rsidP="00727F58">
            <w:pPr>
              <w:pStyle w:val="ConsPlusNormal"/>
              <w:keepNext/>
              <w:suppressLineNumbers/>
              <w:suppressAutoHyphens/>
              <w:rPr>
                <w:sz w:val="24"/>
                <w:szCs w:val="24"/>
              </w:rPr>
            </w:pPr>
          </w:p>
        </w:tc>
        <w:tc>
          <w:tcPr>
            <w:tcW w:w="1418" w:type="dxa"/>
          </w:tcPr>
          <w:p w:rsidR="00FA6AFF" w:rsidRPr="00665C3B" w:rsidRDefault="00FA6AFF" w:rsidP="00727F58">
            <w:pPr>
              <w:pStyle w:val="ConsPlusNormal"/>
              <w:keepNext/>
              <w:suppressLineNumbers/>
              <w:suppressAutoHyphens/>
              <w:rPr>
                <w:sz w:val="24"/>
                <w:szCs w:val="24"/>
              </w:rPr>
            </w:pPr>
          </w:p>
        </w:tc>
        <w:tc>
          <w:tcPr>
            <w:tcW w:w="1332" w:type="dxa"/>
          </w:tcPr>
          <w:p w:rsidR="00FA6AFF" w:rsidRPr="00665C3B" w:rsidRDefault="00FA6AFF" w:rsidP="00727F58">
            <w:pPr>
              <w:pStyle w:val="ConsPlusNormal"/>
              <w:keepNext/>
              <w:suppressLineNumbers/>
              <w:suppressAutoHyphens/>
              <w:rPr>
                <w:sz w:val="24"/>
                <w:szCs w:val="24"/>
              </w:rPr>
            </w:pPr>
          </w:p>
        </w:tc>
        <w:tc>
          <w:tcPr>
            <w:tcW w:w="1276" w:type="dxa"/>
          </w:tcPr>
          <w:p w:rsidR="00FA6AFF" w:rsidRPr="00665C3B" w:rsidRDefault="00FA6AFF" w:rsidP="00727F58">
            <w:pPr>
              <w:pStyle w:val="ConsPlusNormal"/>
              <w:keepNext/>
              <w:suppressLineNumbers/>
              <w:suppressAutoHyphens/>
              <w:rPr>
                <w:sz w:val="24"/>
                <w:szCs w:val="24"/>
              </w:rPr>
            </w:pPr>
          </w:p>
        </w:tc>
        <w:tc>
          <w:tcPr>
            <w:tcW w:w="1376" w:type="dxa"/>
          </w:tcPr>
          <w:p w:rsidR="00FA6AFF" w:rsidRPr="00665C3B" w:rsidRDefault="00FA6AFF" w:rsidP="00727F58">
            <w:pPr>
              <w:pStyle w:val="ConsPlusNormal"/>
              <w:keepNext/>
              <w:suppressLineNumbers/>
              <w:suppressAutoHyphens/>
              <w:rPr>
                <w:sz w:val="24"/>
                <w:szCs w:val="24"/>
              </w:rPr>
            </w:pPr>
          </w:p>
        </w:tc>
        <w:tc>
          <w:tcPr>
            <w:tcW w:w="1843" w:type="dxa"/>
          </w:tcPr>
          <w:p w:rsidR="00FA6AFF" w:rsidRPr="00665C3B" w:rsidRDefault="00FA6AFF" w:rsidP="00727F58">
            <w:pPr>
              <w:pStyle w:val="ConsPlusNormal"/>
              <w:keepNext/>
              <w:suppressLineNumbers/>
              <w:suppressAutoHyphens/>
              <w:rPr>
                <w:sz w:val="24"/>
                <w:szCs w:val="24"/>
              </w:rPr>
            </w:pPr>
          </w:p>
        </w:tc>
      </w:tr>
      <w:tr w:rsidR="00FA6AFF" w:rsidRPr="00665C3B" w:rsidTr="00374A41">
        <w:trPr>
          <w:jc w:val="center"/>
        </w:trPr>
        <w:tc>
          <w:tcPr>
            <w:tcW w:w="567" w:type="dxa"/>
          </w:tcPr>
          <w:p w:rsidR="00FA6AFF" w:rsidRPr="00665C3B" w:rsidRDefault="00FA6AFF" w:rsidP="00727F58">
            <w:pPr>
              <w:pStyle w:val="ConsPlusNormal"/>
              <w:keepNext/>
              <w:suppressLineNumbers/>
              <w:suppressAutoHyphens/>
              <w:rPr>
                <w:sz w:val="24"/>
                <w:szCs w:val="24"/>
              </w:rPr>
            </w:pPr>
            <w:r w:rsidRPr="00665C3B">
              <w:rPr>
                <w:sz w:val="24"/>
                <w:szCs w:val="24"/>
              </w:rPr>
              <w:t>...</w:t>
            </w:r>
          </w:p>
        </w:tc>
        <w:tc>
          <w:tcPr>
            <w:tcW w:w="2269" w:type="dxa"/>
          </w:tcPr>
          <w:p w:rsidR="00FA6AFF" w:rsidRPr="00665C3B" w:rsidRDefault="00FA6AFF" w:rsidP="00727F58">
            <w:pPr>
              <w:pStyle w:val="ConsPlusNormal"/>
              <w:keepNext/>
              <w:suppressLineNumbers/>
              <w:suppressAutoHyphens/>
              <w:rPr>
                <w:sz w:val="24"/>
                <w:szCs w:val="24"/>
              </w:rPr>
            </w:pPr>
          </w:p>
        </w:tc>
        <w:tc>
          <w:tcPr>
            <w:tcW w:w="567" w:type="dxa"/>
          </w:tcPr>
          <w:p w:rsidR="00FA6AFF" w:rsidRPr="00665C3B" w:rsidRDefault="00FA6AFF" w:rsidP="00727F58">
            <w:pPr>
              <w:pStyle w:val="ConsPlusNormal"/>
              <w:keepNext/>
              <w:suppressLineNumbers/>
              <w:suppressAutoHyphens/>
              <w:rPr>
                <w:sz w:val="24"/>
                <w:szCs w:val="24"/>
              </w:rPr>
            </w:pPr>
          </w:p>
        </w:tc>
        <w:tc>
          <w:tcPr>
            <w:tcW w:w="1899" w:type="dxa"/>
          </w:tcPr>
          <w:p w:rsidR="00FA6AFF" w:rsidRPr="00665C3B" w:rsidRDefault="00FA6AFF" w:rsidP="00727F58">
            <w:pPr>
              <w:pStyle w:val="ConsPlusNormal"/>
              <w:keepNext/>
              <w:suppressLineNumbers/>
              <w:suppressAutoHyphens/>
              <w:rPr>
                <w:sz w:val="24"/>
                <w:szCs w:val="24"/>
              </w:rPr>
            </w:pPr>
          </w:p>
        </w:tc>
        <w:tc>
          <w:tcPr>
            <w:tcW w:w="714" w:type="dxa"/>
          </w:tcPr>
          <w:p w:rsidR="00FA6AFF" w:rsidRPr="00665C3B" w:rsidRDefault="00FA6AFF" w:rsidP="00727F58">
            <w:pPr>
              <w:pStyle w:val="ConsPlusNormal"/>
              <w:keepNext/>
              <w:suppressLineNumbers/>
              <w:suppressAutoHyphens/>
              <w:rPr>
                <w:sz w:val="24"/>
                <w:szCs w:val="24"/>
              </w:rPr>
            </w:pPr>
          </w:p>
        </w:tc>
        <w:tc>
          <w:tcPr>
            <w:tcW w:w="714" w:type="dxa"/>
          </w:tcPr>
          <w:p w:rsidR="00FA6AFF" w:rsidRPr="00665C3B" w:rsidRDefault="00FA6AFF" w:rsidP="00727F58">
            <w:pPr>
              <w:pStyle w:val="ConsPlusNormal"/>
              <w:keepNext/>
              <w:suppressLineNumbers/>
              <w:suppressAutoHyphens/>
              <w:rPr>
                <w:sz w:val="24"/>
                <w:szCs w:val="24"/>
              </w:rPr>
            </w:pPr>
          </w:p>
        </w:tc>
        <w:tc>
          <w:tcPr>
            <w:tcW w:w="1407" w:type="dxa"/>
          </w:tcPr>
          <w:p w:rsidR="00FA6AFF" w:rsidRPr="00665C3B" w:rsidRDefault="00FA6AFF" w:rsidP="00727F58">
            <w:pPr>
              <w:pStyle w:val="ConsPlusNormal"/>
              <w:keepNext/>
              <w:suppressLineNumbers/>
              <w:suppressAutoHyphens/>
              <w:rPr>
                <w:sz w:val="24"/>
                <w:szCs w:val="24"/>
              </w:rPr>
            </w:pPr>
          </w:p>
        </w:tc>
        <w:tc>
          <w:tcPr>
            <w:tcW w:w="1418" w:type="dxa"/>
          </w:tcPr>
          <w:p w:rsidR="00FA6AFF" w:rsidRPr="00665C3B" w:rsidRDefault="00FA6AFF" w:rsidP="00727F58">
            <w:pPr>
              <w:pStyle w:val="ConsPlusNormal"/>
              <w:keepNext/>
              <w:suppressLineNumbers/>
              <w:suppressAutoHyphens/>
              <w:rPr>
                <w:sz w:val="24"/>
                <w:szCs w:val="24"/>
              </w:rPr>
            </w:pPr>
          </w:p>
        </w:tc>
        <w:tc>
          <w:tcPr>
            <w:tcW w:w="1332" w:type="dxa"/>
          </w:tcPr>
          <w:p w:rsidR="00FA6AFF" w:rsidRPr="00665C3B" w:rsidRDefault="00FA6AFF" w:rsidP="00727F58">
            <w:pPr>
              <w:pStyle w:val="ConsPlusNormal"/>
              <w:keepNext/>
              <w:suppressLineNumbers/>
              <w:suppressAutoHyphens/>
              <w:rPr>
                <w:sz w:val="24"/>
                <w:szCs w:val="24"/>
              </w:rPr>
            </w:pPr>
          </w:p>
        </w:tc>
        <w:tc>
          <w:tcPr>
            <w:tcW w:w="1276" w:type="dxa"/>
          </w:tcPr>
          <w:p w:rsidR="00FA6AFF" w:rsidRPr="00665C3B" w:rsidRDefault="00FA6AFF" w:rsidP="00727F58">
            <w:pPr>
              <w:pStyle w:val="ConsPlusNormal"/>
              <w:keepNext/>
              <w:suppressLineNumbers/>
              <w:suppressAutoHyphens/>
              <w:rPr>
                <w:sz w:val="24"/>
                <w:szCs w:val="24"/>
              </w:rPr>
            </w:pPr>
          </w:p>
        </w:tc>
        <w:tc>
          <w:tcPr>
            <w:tcW w:w="1376" w:type="dxa"/>
          </w:tcPr>
          <w:p w:rsidR="00FA6AFF" w:rsidRPr="00665C3B" w:rsidRDefault="00FA6AFF" w:rsidP="00727F58">
            <w:pPr>
              <w:pStyle w:val="ConsPlusNormal"/>
              <w:keepNext/>
              <w:suppressLineNumbers/>
              <w:suppressAutoHyphens/>
              <w:rPr>
                <w:sz w:val="24"/>
                <w:szCs w:val="24"/>
              </w:rPr>
            </w:pPr>
          </w:p>
        </w:tc>
        <w:tc>
          <w:tcPr>
            <w:tcW w:w="1843" w:type="dxa"/>
          </w:tcPr>
          <w:p w:rsidR="00FA6AFF" w:rsidRPr="00665C3B" w:rsidRDefault="00FA6AFF" w:rsidP="00727F58">
            <w:pPr>
              <w:pStyle w:val="ConsPlusNormal"/>
              <w:keepNext/>
              <w:suppressLineNumbers/>
              <w:suppressAutoHyphens/>
              <w:rPr>
                <w:sz w:val="24"/>
                <w:szCs w:val="24"/>
              </w:rPr>
            </w:pPr>
          </w:p>
        </w:tc>
      </w:tr>
      <w:tr w:rsidR="00FA6AFF" w:rsidRPr="00665C3B" w:rsidTr="00374A41">
        <w:trPr>
          <w:jc w:val="center"/>
        </w:trPr>
        <w:tc>
          <w:tcPr>
            <w:tcW w:w="567" w:type="dxa"/>
          </w:tcPr>
          <w:p w:rsidR="00FA6AFF" w:rsidRPr="00665C3B" w:rsidRDefault="00FA6AFF" w:rsidP="00727F58">
            <w:pPr>
              <w:pStyle w:val="ConsPlusNormal"/>
              <w:keepNext/>
              <w:suppressLineNumbers/>
              <w:suppressAutoHyphens/>
              <w:rPr>
                <w:sz w:val="24"/>
                <w:szCs w:val="24"/>
              </w:rPr>
            </w:pPr>
            <w:r w:rsidRPr="00665C3B">
              <w:rPr>
                <w:sz w:val="24"/>
                <w:szCs w:val="24"/>
              </w:rPr>
              <w:t>1.n</w:t>
            </w:r>
          </w:p>
        </w:tc>
        <w:tc>
          <w:tcPr>
            <w:tcW w:w="2269" w:type="dxa"/>
          </w:tcPr>
          <w:p w:rsidR="00FA6AFF" w:rsidRPr="00665C3B" w:rsidRDefault="00FA6AFF" w:rsidP="00727F58">
            <w:pPr>
              <w:pStyle w:val="ConsPlusNormal"/>
              <w:keepNext/>
              <w:suppressLineNumbers/>
              <w:suppressAutoHyphens/>
              <w:rPr>
                <w:sz w:val="24"/>
                <w:szCs w:val="24"/>
              </w:rPr>
            </w:pPr>
          </w:p>
        </w:tc>
        <w:tc>
          <w:tcPr>
            <w:tcW w:w="567" w:type="dxa"/>
          </w:tcPr>
          <w:p w:rsidR="00FA6AFF" w:rsidRPr="00665C3B" w:rsidRDefault="00FA6AFF" w:rsidP="00727F58">
            <w:pPr>
              <w:pStyle w:val="ConsPlusNormal"/>
              <w:keepNext/>
              <w:suppressLineNumbers/>
              <w:suppressAutoHyphens/>
              <w:rPr>
                <w:sz w:val="24"/>
                <w:szCs w:val="24"/>
              </w:rPr>
            </w:pPr>
          </w:p>
        </w:tc>
        <w:tc>
          <w:tcPr>
            <w:tcW w:w="1899" w:type="dxa"/>
          </w:tcPr>
          <w:p w:rsidR="00FA6AFF" w:rsidRPr="00665C3B" w:rsidRDefault="00FA6AFF" w:rsidP="00727F58">
            <w:pPr>
              <w:pStyle w:val="ConsPlusNormal"/>
              <w:keepNext/>
              <w:suppressLineNumbers/>
              <w:suppressAutoHyphens/>
              <w:rPr>
                <w:sz w:val="24"/>
                <w:szCs w:val="24"/>
              </w:rPr>
            </w:pPr>
          </w:p>
        </w:tc>
        <w:tc>
          <w:tcPr>
            <w:tcW w:w="714" w:type="dxa"/>
          </w:tcPr>
          <w:p w:rsidR="00FA6AFF" w:rsidRPr="00665C3B" w:rsidRDefault="00FA6AFF" w:rsidP="00727F58">
            <w:pPr>
              <w:pStyle w:val="ConsPlusNormal"/>
              <w:keepNext/>
              <w:suppressLineNumbers/>
              <w:suppressAutoHyphens/>
              <w:rPr>
                <w:sz w:val="24"/>
                <w:szCs w:val="24"/>
              </w:rPr>
            </w:pPr>
          </w:p>
        </w:tc>
        <w:tc>
          <w:tcPr>
            <w:tcW w:w="714" w:type="dxa"/>
          </w:tcPr>
          <w:p w:rsidR="00FA6AFF" w:rsidRPr="00665C3B" w:rsidRDefault="00FA6AFF" w:rsidP="00727F58">
            <w:pPr>
              <w:pStyle w:val="ConsPlusNormal"/>
              <w:keepNext/>
              <w:suppressLineNumbers/>
              <w:suppressAutoHyphens/>
              <w:rPr>
                <w:sz w:val="24"/>
                <w:szCs w:val="24"/>
              </w:rPr>
            </w:pPr>
          </w:p>
        </w:tc>
        <w:tc>
          <w:tcPr>
            <w:tcW w:w="1407" w:type="dxa"/>
          </w:tcPr>
          <w:p w:rsidR="00FA6AFF" w:rsidRPr="00665C3B" w:rsidRDefault="00FA6AFF" w:rsidP="00727F58">
            <w:pPr>
              <w:pStyle w:val="ConsPlusNormal"/>
              <w:keepNext/>
              <w:suppressLineNumbers/>
              <w:suppressAutoHyphens/>
              <w:rPr>
                <w:sz w:val="24"/>
                <w:szCs w:val="24"/>
              </w:rPr>
            </w:pPr>
          </w:p>
        </w:tc>
        <w:tc>
          <w:tcPr>
            <w:tcW w:w="1418" w:type="dxa"/>
          </w:tcPr>
          <w:p w:rsidR="00FA6AFF" w:rsidRPr="00665C3B" w:rsidRDefault="00FA6AFF" w:rsidP="00727F58">
            <w:pPr>
              <w:pStyle w:val="ConsPlusNormal"/>
              <w:keepNext/>
              <w:suppressLineNumbers/>
              <w:suppressAutoHyphens/>
              <w:rPr>
                <w:sz w:val="24"/>
                <w:szCs w:val="24"/>
              </w:rPr>
            </w:pPr>
          </w:p>
        </w:tc>
        <w:tc>
          <w:tcPr>
            <w:tcW w:w="1332" w:type="dxa"/>
          </w:tcPr>
          <w:p w:rsidR="00FA6AFF" w:rsidRPr="00665C3B" w:rsidRDefault="00FA6AFF" w:rsidP="00727F58">
            <w:pPr>
              <w:pStyle w:val="ConsPlusNormal"/>
              <w:keepNext/>
              <w:suppressLineNumbers/>
              <w:suppressAutoHyphens/>
              <w:rPr>
                <w:sz w:val="24"/>
                <w:szCs w:val="24"/>
              </w:rPr>
            </w:pPr>
          </w:p>
        </w:tc>
        <w:tc>
          <w:tcPr>
            <w:tcW w:w="1276" w:type="dxa"/>
          </w:tcPr>
          <w:p w:rsidR="00FA6AFF" w:rsidRPr="00665C3B" w:rsidRDefault="00FA6AFF" w:rsidP="00727F58">
            <w:pPr>
              <w:pStyle w:val="ConsPlusNormal"/>
              <w:keepNext/>
              <w:suppressLineNumbers/>
              <w:suppressAutoHyphens/>
              <w:rPr>
                <w:sz w:val="24"/>
                <w:szCs w:val="24"/>
              </w:rPr>
            </w:pPr>
          </w:p>
        </w:tc>
        <w:tc>
          <w:tcPr>
            <w:tcW w:w="1376" w:type="dxa"/>
          </w:tcPr>
          <w:p w:rsidR="00FA6AFF" w:rsidRPr="00665C3B" w:rsidRDefault="00FA6AFF" w:rsidP="00727F58">
            <w:pPr>
              <w:pStyle w:val="ConsPlusNormal"/>
              <w:keepNext/>
              <w:suppressLineNumbers/>
              <w:suppressAutoHyphens/>
              <w:rPr>
                <w:sz w:val="24"/>
                <w:szCs w:val="24"/>
              </w:rPr>
            </w:pPr>
          </w:p>
        </w:tc>
        <w:tc>
          <w:tcPr>
            <w:tcW w:w="1843" w:type="dxa"/>
          </w:tcPr>
          <w:p w:rsidR="00FA6AFF" w:rsidRPr="00665C3B" w:rsidRDefault="00FA6AFF" w:rsidP="00727F58">
            <w:pPr>
              <w:pStyle w:val="ConsPlusNormal"/>
              <w:keepNext/>
              <w:suppressLineNumbers/>
              <w:suppressAutoHyphens/>
              <w:rPr>
                <w:sz w:val="24"/>
                <w:szCs w:val="24"/>
              </w:rPr>
            </w:pPr>
          </w:p>
        </w:tc>
      </w:tr>
      <w:tr w:rsidR="00737703" w:rsidRPr="00665C3B" w:rsidTr="00374A41">
        <w:trPr>
          <w:jc w:val="center"/>
        </w:trPr>
        <w:tc>
          <w:tcPr>
            <w:tcW w:w="567" w:type="dxa"/>
          </w:tcPr>
          <w:p w:rsidR="00737703" w:rsidRPr="00665C3B" w:rsidRDefault="00737703" w:rsidP="00727F58">
            <w:pPr>
              <w:pStyle w:val="ConsPlusNormal"/>
              <w:keepNext/>
              <w:suppressLineNumbers/>
              <w:suppressAutoHyphens/>
              <w:rPr>
                <w:sz w:val="24"/>
                <w:szCs w:val="24"/>
              </w:rPr>
            </w:pPr>
          </w:p>
        </w:tc>
        <w:tc>
          <w:tcPr>
            <w:tcW w:w="2269" w:type="dxa"/>
          </w:tcPr>
          <w:p w:rsidR="00737703" w:rsidRPr="00665C3B" w:rsidRDefault="00737703" w:rsidP="00727F58">
            <w:pPr>
              <w:pStyle w:val="ConsPlusNormal"/>
              <w:keepNext/>
              <w:suppressLineNumbers/>
              <w:suppressAutoHyphens/>
              <w:rPr>
                <w:sz w:val="24"/>
                <w:szCs w:val="24"/>
              </w:rPr>
            </w:pPr>
            <w:r>
              <w:rPr>
                <w:sz w:val="24"/>
                <w:szCs w:val="24"/>
              </w:rPr>
              <w:t>и т.д. по целям</w:t>
            </w:r>
          </w:p>
        </w:tc>
        <w:tc>
          <w:tcPr>
            <w:tcW w:w="567" w:type="dxa"/>
          </w:tcPr>
          <w:p w:rsidR="00737703" w:rsidRPr="00665C3B" w:rsidRDefault="00737703" w:rsidP="00727F58">
            <w:pPr>
              <w:pStyle w:val="ConsPlusNormal"/>
              <w:keepNext/>
              <w:suppressLineNumbers/>
              <w:suppressAutoHyphens/>
              <w:rPr>
                <w:sz w:val="24"/>
                <w:szCs w:val="24"/>
              </w:rPr>
            </w:pPr>
          </w:p>
        </w:tc>
        <w:tc>
          <w:tcPr>
            <w:tcW w:w="1899" w:type="dxa"/>
          </w:tcPr>
          <w:p w:rsidR="00737703" w:rsidRPr="00665C3B" w:rsidRDefault="00737703" w:rsidP="00727F58">
            <w:pPr>
              <w:pStyle w:val="ConsPlusNormal"/>
              <w:keepNext/>
              <w:suppressLineNumbers/>
              <w:suppressAutoHyphens/>
              <w:rPr>
                <w:sz w:val="24"/>
                <w:szCs w:val="24"/>
              </w:rPr>
            </w:pPr>
          </w:p>
        </w:tc>
        <w:tc>
          <w:tcPr>
            <w:tcW w:w="714" w:type="dxa"/>
          </w:tcPr>
          <w:p w:rsidR="00737703" w:rsidRPr="00665C3B" w:rsidRDefault="00737703" w:rsidP="00727F58">
            <w:pPr>
              <w:pStyle w:val="ConsPlusNormal"/>
              <w:keepNext/>
              <w:suppressLineNumbers/>
              <w:suppressAutoHyphens/>
              <w:rPr>
                <w:sz w:val="24"/>
                <w:szCs w:val="24"/>
              </w:rPr>
            </w:pPr>
          </w:p>
        </w:tc>
        <w:tc>
          <w:tcPr>
            <w:tcW w:w="714" w:type="dxa"/>
          </w:tcPr>
          <w:p w:rsidR="00737703" w:rsidRPr="00665C3B" w:rsidRDefault="00737703" w:rsidP="00727F58">
            <w:pPr>
              <w:pStyle w:val="ConsPlusNormal"/>
              <w:keepNext/>
              <w:suppressLineNumbers/>
              <w:suppressAutoHyphens/>
              <w:rPr>
                <w:sz w:val="24"/>
                <w:szCs w:val="24"/>
              </w:rPr>
            </w:pPr>
          </w:p>
        </w:tc>
        <w:tc>
          <w:tcPr>
            <w:tcW w:w="1407" w:type="dxa"/>
          </w:tcPr>
          <w:p w:rsidR="00737703" w:rsidRPr="00665C3B" w:rsidRDefault="00737703" w:rsidP="00727F58">
            <w:pPr>
              <w:pStyle w:val="ConsPlusNormal"/>
              <w:keepNext/>
              <w:suppressLineNumbers/>
              <w:suppressAutoHyphens/>
              <w:rPr>
                <w:sz w:val="24"/>
                <w:szCs w:val="24"/>
              </w:rPr>
            </w:pPr>
          </w:p>
        </w:tc>
        <w:tc>
          <w:tcPr>
            <w:tcW w:w="1418" w:type="dxa"/>
          </w:tcPr>
          <w:p w:rsidR="00737703" w:rsidRPr="00665C3B" w:rsidRDefault="00737703" w:rsidP="00727F58">
            <w:pPr>
              <w:pStyle w:val="ConsPlusNormal"/>
              <w:keepNext/>
              <w:suppressLineNumbers/>
              <w:suppressAutoHyphens/>
              <w:rPr>
                <w:sz w:val="24"/>
                <w:szCs w:val="24"/>
              </w:rPr>
            </w:pPr>
          </w:p>
        </w:tc>
        <w:tc>
          <w:tcPr>
            <w:tcW w:w="1332" w:type="dxa"/>
          </w:tcPr>
          <w:p w:rsidR="00737703" w:rsidRPr="00665C3B" w:rsidRDefault="00737703" w:rsidP="00727F58">
            <w:pPr>
              <w:pStyle w:val="ConsPlusNormal"/>
              <w:keepNext/>
              <w:suppressLineNumbers/>
              <w:suppressAutoHyphens/>
              <w:rPr>
                <w:sz w:val="24"/>
                <w:szCs w:val="24"/>
              </w:rPr>
            </w:pPr>
          </w:p>
        </w:tc>
        <w:tc>
          <w:tcPr>
            <w:tcW w:w="1276" w:type="dxa"/>
          </w:tcPr>
          <w:p w:rsidR="00737703" w:rsidRPr="00665C3B" w:rsidRDefault="00737703" w:rsidP="00727F58">
            <w:pPr>
              <w:pStyle w:val="ConsPlusNormal"/>
              <w:keepNext/>
              <w:suppressLineNumbers/>
              <w:suppressAutoHyphens/>
              <w:rPr>
                <w:sz w:val="24"/>
                <w:szCs w:val="24"/>
              </w:rPr>
            </w:pPr>
          </w:p>
        </w:tc>
        <w:tc>
          <w:tcPr>
            <w:tcW w:w="1376" w:type="dxa"/>
          </w:tcPr>
          <w:p w:rsidR="00737703" w:rsidRPr="00665C3B" w:rsidRDefault="00737703" w:rsidP="00727F58">
            <w:pPr>
              <w:pStyle w:val="ConsPlusNormal"/>
              <w:keepNext/>
              <w:suppressLineNumbers/>
              <w:suppressAutoHyphens/>
              <w:rPr>
                <w:sz w:val="24"/>
                <w:szCs w:val="24"/>
              </w:rPr>
            </w:pPr>
          </w:p>
        </w:tc>
        <w:tc>
          <w:tcPr>
            <w:tcW w:w="1843" w:type="dxa"/>
          </w:tcPr>
          <w:p w:rsidR="00737703" w:rsidRPr="00665C3B" w:rsidRDefault="00737703" w:rsidP="00727F58">
            <w:pPr>
              <w:pStyle w:val="ConsPlusNormal"/>
              <w:keepNext/>
              <w:suppressLineNumbers/>
              <w:suppressAutoHyphens/>
              <w:rPr>
                <w:sz w:val="24"/>
                <w:szCs w:val="24"/>
              </w:rPr>
            </w:pPr>
          </w:p>
        </w:tc>
      </w:tr>
    </w:tbl>
    <w:p w:rsidR="00FA6AFF" w:rsidRPr="008038C7" w:rsidRDefault="00FA6AFF" w:rsidP="008038C7">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bookmarkStart w:id="3" w:name="P498"/>
      <w:bookmarkEnd w:id="3"/>
    </w:p>
    <w:p w:rsidR="00FA6AFF" w:rsidRDefault="00FA6AFF"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665C3B">
        <w:rPr>
          <w:rFonts w:ascii="Times New Roman" w:hAnsi="Times New Roman" w:cs="Times New Roman"/>
          <w:sz w:val="24"/>
          <w:szCs w:val="24"/>
        </w:rPr>
        <w:t>&lt;1</w:t>
      </w:r>
      <w:proofErr w:type="gramStart"/>
      <w:r w:rsidRPr="00665C3B">
        <w:rPr>
          <w:rFonts w:ascii="Times New Roman" w:hAnsi="Times New Roman" w:cs="Times New Roman"/>
          <w:sz w:val="24"/>
          <w:szCs w:val="24"/>
        </w:rPr>
        <w:t>&gt; П</w:t>
      </w:r>
      <w:proofErr w:type="gramEnd"/>
      <w:r w:rsidRPr="00665C3B">
        <w:rPr>
          <w:rFonts w:ascii="Times New Roman" w:hAnsi="Times New Roman" w:cs="Times New Roman"/>
          <w:sz w:val="24"/>
          <w:szCs w:val="24"/>
        </w:rPr>
        <w:t>ри разработке проекта постановления администрации г. Канска, предусматривающего утверждение муниципальной программы города Канска, предлагаемой к финансированию с очередного финансового года, или внесение изменений в действующую муниципальную программу города Канска в части изменения бюджетных ассигнований при планировании городского бюджета на очередной финансовый год и плановый период, в графе «Текущий финансовый год» указывается плановое значение целевого показателя, которое заменяется фактическим целевым значением показателя не позднее срока внесения проекта решения Канского городского Совета депутатов об исполнении городского бюджета за соответствующий год в Канский городской Совет депутатов.</w:t>
      </w:r>
    </w:p>
    <w:p w:rsidR="00FA6AFF" w:rsidRDefault="00FA6AFF"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FA6AFF" w:rsidRDefault="00FA6AFF"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FA6AFF" w:rsidRDefault="00FA6AFF"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737703" w:rsidRDefault="00737703"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A0180D" w:rsidRPr="0089196C" w:rsidTr="009D15EB">
        <w:tc>
          <w:tcPr>
            <w:tcW w:w="11448" w:type="dxa"/>
          </w:tcPr>
          <w:p w:rsidR="00A0180D" w:rsidRPr="0089196C" w:rsidRDefault="00A0180D"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A0180D" w:rsidRPr="0089196C" w:rsidRDefault="00A0180D"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4</w:t>
            </w:r>
          </w:p>
          <w:p w:rsidR="00A0180D" w:rsidRPr="0089196C" w:rsidRDefault="00A0180D"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A0180D" w:rsidRPr="0089196C" w:rsidRDefault="00A0180D"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A0180D" w:rsidRPr="0089196C" w:rsidRDefault="00A0180D"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A0180D" w:rsidRPr="0089196C" w:rsidRDefault="00A0180D"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A0180D" w:rsidRPr="0089196C" w:rsidRDefault="00A0180D"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0180D">
        <w:rPr>
          <w:rFonts w:ascii="Times New Roman" w:hAnsi="Times New Roman" w:cs="Times New Roman"/>
          <w:sz w:val="28"/>
          <w:szCs w:val="28"/>
        </w:rPr>
        <w:t>ПЕРЕЧЕНЬ</w:t>
      </w:r>
    </w:p>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0180D">
        <w:rPr>
          <w:rFonts w:ascii="Times New Roman" w:hAnsi="Times New Roman" w:cs="Times New Roman"/>
          <w:sz w:val="28"/>
          <w:szCs w:val="28"/>
        </w:rPr>
        <w:t>ОБЪЕКТОВ НЕДВИЖИМОГО ИМУЩЕСТВА МУНИЦИПАЛЬНОЙ СОБСТВЕННОСТИ</w:t>
      </w:r>
    </w:p>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0180D">
        <w:rPr>
          <w:rFonts w:ascii="Times New Roman" w:hAnsi="Times New Roman" w:cs="Times New Roman"/>
          <w:sz w:val="28"/>
          <w:szCs w:val="28"/>
        </w:rPr>
        <w:t>ГОРОДА КАНСКА, ПОДЛЕЖАЩИХ СТРОИТЕЛЬСТВУ, РЕКОНСТРУКЦИИ,</w:t>
      </w:r>
    </w:p>
    <w:p w:rsid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0180D">
        <w:rPr>
          <w:rFonts w:ascii="Times New Roman" w:hAnsi="Times New Roman" w:cs="Times New Roman"/>
          <w:sz w:val="28"/>
          <w:szCs w:val="28"/>
        </w:rPr>
        <w:t>ТЕХНИЧЕСКОМУ ПЕРЕВООРУЖЕНИЮ ИЛИ ПРИОБРЕТЕНИЮ</w:t>
      </w:r>
    </w:p>
    <w:p w:rsidR="00A0180D" w:rsidRPr="00A0180D" w:rsidRDefault="00A0180D" w:rsidP="00727F58">
      <w:pPr>
        <w:keepNext/>
        <w:suppressLineNumbers/>
        <w:suppressAutoHyphens/>
        <w:autoSpaceDE w:val="0"/>
        <w:autoSpaceDN w:val="0"/>
        <w:adjustRightInd w:val="0"/>
        <w:spacing w:after="0" w:line="240" w:lineRule="auto"/>
        <w:jc w:val="right"/>
        <w:outlineLvl w:val="0"/>
        <w:rPr>
          <w:rFonts w:ascii="Times New Roman" w:hAnsi="Times New Roman" w:cs="Times New Roman"/>
          <w:sz w:val="24"/>
          <w:szCs w:val="24"/>
        </w:rPr>
      </w:pPr>
      <w:r w:rsidRPr="00A0180D">
        <w:rPr>
          <w:rFonts w:ascii="Times New Roman" w:hAnsi="Times New Roman" w:cs="Times New Roman"/>
          <w:sz w:val="24"/>
          <w:szCs w:val="24"/>
        </w:rPr>
        <w:t>(рублей)</w:t>
      </w: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00"/>
        <w:gridCol w:w="2778"/>
        <w:gridCol w:w="1587"/>
        <w:gridCol w:w="1757"/>
        <w:gridCol w:w="1417"/>
        <w:gridCol w:w="1361"/>
        <w:gridCol w:w="1960"/>
        <w:gridCol w:w="1361"/>
        <w:gridCol w:w="1361"/>
        <w:gridCol w:w="1361"/>
      </w:tblGrid>
      <w:tr w:rsidR="00A0180D" w:rsidRPr="00A0180D" w:rsidTr="009A135C">
        <w:trPr>
          <w:trHeight w:val="604"/>
          <w:jc w:val="center"/>
        </w:trPr>
        <w:tc>
          <w:tcPr>
            <w:tcW w:w="500" w:type="dxa"/>
            <w:vMerge w:val="restart"/>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 п/п</w:t>
            </w:r>
          </w:p>
        </w:tc>
        <w:tc>
          <w:tcPr>
            <w:tcW w:w="2778" w:type="dxa"/>
            <w:vMerge w:val="restart"/>
          </w:tcPr>
          <w:p w:rsidR="00A0180D" w:rsidRPr="00A0180D" w:rsidRDefault="00A0180D" w:rsidP="00F60D6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Наименование объекта, территор</w:t>
            </w:r>
            <w:r w:rsidR="00F60D68">
              <w:rPr>
                <w:rFonts w:ascii="Times New Roman" w:hAnsi="Times New Roman" w:cs="Times New Roman"/>
                <w:sz w:val="24"/>
                <w:szCs w:val="24"/>
              </w:rPr>
              <w:t>ия строительства (приобретения)</w:t>
            </w:r>
            <w:r w:rsidRPr="00A0180D">
              <w:rPr>
                <w:rFonts w:ascii="Times New Roman" w:hAnsi="Times New Roman" w:cs="Times New Roman"/>
                <w:sz w:val="24"/>
                <w:szCs w:val="24"/>
              </w:rPr>
              <w:t xml:space="preserve"> </w:t>
            </w:r>
            <w:hyperlink w:anchor="P1287" w:history="1">
              <w:r w:rsidRPr="00A0180D">
                <w:rPr>
                  <w:rStyle w:val="a6"/>
                  <w:rFonts w:ascii="Times New Roman" w:hAnsi="Times New Roman" w:cs="Times New Roman"/>
                  <w:color w:val="auto"/>
                  <w:sz w:val="24"/>
                  <w:szCs w:val="24"/>
                  <w:u w:val="none"/>
                </w:rPr>
                <w:t>&lt;1&gt;</w:t>
              </w:r>
            </w:hyperlink>
          </w:p>
        </w:tc>
        <w:tc>
          <w:tcPr>
            <w:tcW w:w="1587" w:type="dxa"/>
            <w:vMerge w:val="restart"/>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Мощность объекта с указанием ед. измерения</w:t>
            </w:r>
          </w:p>
        </w:tc>
        <w:tc>
          <w:tcPr>
            <w:tcW w:w="1757" w:type="dxa"/>
            <w:vMerge w:val="restart"/>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 xml:space="preserve">Годы строительства, реконструкции, технического перевооружения (приобретения) </w:t>
            </w:r>
            <w:hyperlink w:anchor="P1289" w:history="1">
              <w:r w:rsidRPr="00A0180D">
                <w:rPr>
                  <w:rStyle w:val="a6"/>
                  <w:rFonts w:ascii="Times New Roman" w:hAnsi="Times New Roman" w:cs="Times New Roman"/>
                  <w:color w:val="auto"/>
                  <w:sz w:val="24"/>
                  <w:szCs w:val="24"/>
                  <w:u w:val="none"/>
                </w:rPr>
                <w:t>&lt;2&gt;</w:t>
              </w:r>
            </w:hyperlink>
          </w:p>
        </w:tc>
        <w:tc>
          <w:tcPr>
            <w:tcW w:w="1417" w:type="dxa"/>
            <w:vMerge w:val="restart"/>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Предельная сметная стоимость объекта</w:t>
            </w:r>
          </w:p>
        </w:tc>
        <w:tc>
          <w:tcPr>
            <w:tcW w:w="1361" w:type="dxa"/>
            <w:vMerge w:val="restart"/>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Фактическое финансирование всего на 01.01 очередного финансового года</w:t>
            </w:r>
          </w:p>
        </w:tc>
        <w:tc>
          <w:tcPr>
            <w:tcW w:w="1960" w:type="dxa"/>
            <w:vMerge w:val="restart"/>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 xml:space="preserve">Остаток стоимости объекта в ценах муниципальных контрактов на 01.01 очередного финансового года </w:t>
            </w:r>
            <w:hyperlink w:anchor="P919" w:history="1">
              <w:r w:rsidRPr="00A0180D">
                <w:rPr>
                  <w:rStyle w:val="a6"/>
                  <w:rFonts w:ascii="Times New Roman" w:hAnsi="Times New Roman" w:cs="Times New Roman"/>
                  <w:color w:val="auto"/>
                  <w:sz w:val="24"/>
                  <w:szCs w:val="24"/>
                  <w:u w:val="none"/>
                </w:rPr>
                <w:t>&lt;3&gt;</w:t>
              </w:r>
            </w:hyperlink>
          </w:p>
        </w:tc>
        <w:tc>
          <w:tcPr>
            <w:tcW w:w="4083" w:type="dxa"/>
            <w:gridSpan w:val="3"/>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Объем бюджетных ассигнований, в том числе по годам</w:t>
            </w:r>
          </w:p>
        </w:tc>
      </w:tr>
      <w:tr w:rsidR="00A0180D" w:rsidRPr="00A0180D" w:rsidTr="009A135C">
        <w:trPr>
          <w:jc w:val="center"/>
        </w:trPr>
        <w:tc>
          <w:tcPr>
            <w:tcW w:w="500"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778"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587"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57"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417"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361"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60" w:type="dxa"/>
            <w:vMerge/>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очередной финансовый год</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первый год планового периода</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0180D">
              <w:rPr>
                <w:rFonts w:ascii="Times New Roman" w:hAnsi="Times New Roman" w:cs="Times New Roman"/>
                <w:sz w:val="24"/>
                <w:szCs w:val="24"/>
              </w:rPr>
              <w:t>второй год планового периода</w:t>
            </w: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1</w:t>
            </w:r>
          </w:p>
        </w:tc>
        <w:tc>
          <w:tcPr>
            <w:tcW w:w="2778"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2</w:t>
            </w:r>
          </w:p>
        </w:tc>
        <w:tc>
          <w:tcPr>
            <w:tcW w:w="1587"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3</w:t>
            </w:r>
          </w:p>
        </w:tc>
        <w:tc>
          <w:tcPr>
            <w:tcW w:w="1757"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4</w:t>
            </w:r>
          </w:p>
        </w:tc>
        <w:tc>
          <w:tcPr>
            <w:tcW w:w="1417"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5</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6</w:t>
            </w:r>
          </w:p>
        </w:tc>
        <w:tc>
          <w:tcPr>
            <w:tcW w:w="1960"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7</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8</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9</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A0180D">
              <w:rPr>
                <w:rFonts w:ascii="Times New Roman" w:hAnsi="Times New Roman" w:cs="Times New Roman"/>
                <w:sz w:val="20"/>
                <w:szCs w:val="20"/>
              </w:rPr>
              <w:t>10</w:t>
            </w: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Наименование подпрограммы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Главный распорядитель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Наименование мероприятия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 xml:space="preserve">Заказчик 1 </w:t>
            </w:r>
            <w:hyperlink w:anchor="P1288" w:history="1">
              <w:r w:rsidRPr="00A0180D">
                <w:rPr>
                  <w:rStyle w:val="a6"/>
                  <w:rFonts w:ascii="Times New Roman" w:hAnsi="Times New Roman" w:cs="Times New Roman"/>
                  <w:color w:val="auto"/>
                  <w:sz w:val="24"/>
                  <w:szCs w:val="24"/>
                  <w:u w:val="none"/>
                </w:rPr>
                <w:t>&lt;4&gt;</w:t>
              </w:r>
            </w:hyperlink>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778"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Объект 1</w:t>
            </w:r>
          </w:p>
        </w:tc>
        <w:tc>
          <w:tcPr>
            <w:tcW w:w="1587"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57"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7"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96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778"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Объект 2</w:t>
            </w:r>
          </w:p>
        </w:tc>
        <w:tc>
          <w:tcPr>
            <w:tcW w:w="1587"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57"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7"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96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Заказчик 2</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Итого по мероприятию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Наименование мероприятия 2</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Главный распорядитель 2</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Итого по подпрограмме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Главный распорядитель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Главный распорядитель 2</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Наименование подпрограммы 2</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Итого по программе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Главный распорядитель 1</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 том числе:</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городской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краевой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федеральный бюджет</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внебюджетные источники</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Главный распорядитель 2</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0180D" w:rsidRPr="00A0180D" w:rsidTr="009A135C">
        <w:trPr>
          <w:jc w:val="center"/>
        </w:trPr>
        <w:tc>
          <w:tcPr>
            <w:tcW w:w="500"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0" w:type="dxa"/>
            <w:gridSpan w:val="6"/>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A0180D">
              <w:rPr>
                <w:rFonts w:ascii="Times New Roman" w:hAnsi="Times New Roman" w:cs="Times New Roman"/>
                <w:sz w:val="24"/>
                <w:szCs w:val="24"/>
              </w:rPr>
              <w:t>...</w:t>
            </w: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Pr>
          <w:p w:rsidR="00A0180D" w:rsidRP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A0180D" w:rsidRPr="00665C3B" w:rsidRDefault="00A0180D" w:rsidP="00727F58">
      <w:pPr>
        <w:keepNext/>
        <w:suppressLineNumbers/>
        <w:suppressAutoHyphens/>
        <w:autoSpaceDE w:val="0"/>
        <w:autoSpaceDN w:val="0"/>
        <w:adjustRightInd w:val="0"/>
        <w:spacing w:before="120" w:after="0" w:line="240" w:lineRule="auto"/>
        <w:jc w:val="both"/>
        <w:outlineLvl w:val="0"/>
        <w:rPr>
          <w:rFonts w:ascii="Times New Roman" w:hAnsi="Times New Roman" w:cs="Times New Roman"/>
        </w:rPr>
      </w:pPr>
      <w:bookmarkStart w:id="4" w:name="P917"/>
      <w:bookmarkEnd w:id="4"/>
      <w:r w:rsidRPr="00665C3B">
        <w:rPr>
          <w:rFonts w:ascii="Times New Roman" w:hAnsi="Times New Roman" w:cs="Times New Roman"/>
        </w:rPr>
        <w:t>&lt;1</w:t>
      </w:r>
      <w:proofErr w:type="gramStart"/>
      <w:r w:rsidRPr="00665C3B">
        <w:rPr>
          <w:rFonts w:ascii="Times New Roman" w:hAnsi="Times New Roman" w:cs="Times New Roman"/>
        </w:rPr>
        <w:t>&gt; У</w:t>
      </w:r>
      <w:proofErr w:type="gramEnd"/>
      <w:r w:rsidRPr="00665C3B">
        <w:rPr>
          <w:rFonts w:ascii="Times New Roman" w:hAnsi="Times New Roman" w:cs="Times New Roman"/>
        </w:rPr>
        <w:t>казываются наименование объекта недвижимого имущества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A0180D" w:rsidRPr="00665C3B"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rPr>
      </w:pPr>
      <w:bookmarkStart w:id="5" w:name="P918"/>
      <w:bookmarkEnd w:id="5"/>
      <w:r w:rsidRPr="00665C3B">
        <w:rPr>
          <w:rFonts w:ascii="Times New Roman" w:hAnsi="Times New Roman" w:cs="Times New Roman"/>
        </w:rPr>
        <w:t>&lt;2&gt;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w:t>
      </w:r>
    </w:p>
    <w:p w:rsidR="00A0180D" w:rsidRPr="00665C3B"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rPr>
      </w:pPr>
      <w:bookmarkStart w:id="6" w:name="P919"/>
      <w:bookmarkEnd w:id="6"/>
      <w:r w:rsidRPr="00665C3B">
        <w:rPr>
          <w:rFonts w:ascii="Times New Roman" w:hAnsi="Times New Roman" w:cs="Times New Roman"/>
        </w:rPr>
        <w:t>&lt;3</w:t>
      </w:r>
      <w:proofErr w:type="gramStart"/>
      <w:r w:rsidRPr="00665C3B">
        <w:rPr>
          <w:rFonts w:ascii="Times New Roman" w:hAnsi="Times New Roman" w:cs="Times New Roman"/>
        </w:rPr>
        <w:t>&gt; П</w:t>
      </w:r>
      <w:proofErr w:type="gramEnd"/>
      <w:r w:rsidRPr="00665C3B">
        <w:rPr>
          <w:rFonts w:ascii="Times New Roman" w:hAnsi="Times New Roman" w:cs="Times New Roman"/>
        </w:rPr>
        <w:t>ри разработке проектной документации ориентировочно.</w:t>
      </w:r>
    </w:p>
    <w:p w:rsidR="00A0180D" w:rsidRPr="00665C3B"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bookmarkStart w:id="7" w:name="P920"/>
      <w:bookmarkEnd w:id="7"/>
      <w:r w:rsidRPr="00665C3B">
        <w:rPr>
          <w:rFonts w:ascii="Times New Roman" w:hAnsi="Times New Roman" w:cs="Times New Roman"/>
        </w:rPr>
        <w:t>&lt;4</w:t>
      </w:r>
      <w:proofErr w:type="gramStart"/>
      <w:r w:rsidRPr="00665C3B">
        <w:rPr>
          <w:rFonts w:ascii="Times New Roman" w:hAnsi="Times New Roman" w:cs="Times New Roman"/>
        </w:rPr>
        <w:t>&gt; В</w:t>
      </w:r>
      <w:proofErr w:type="gramEnd"/>
      <w:r w:rsidRPr="00665C3B">
        <w:rPr>
          <w:rFonts w:ascii="Times New Roman" w:hAnsi="Times New Roman" w:cs="Times New Roman"/>
        </w:rPr>
        <w:t xml:space="preserve"> качестве заказчика выступают органы исполнительной власти города Канска, муниципальные казенные учреждения, являющиеся получателями средств городского бюджета и самостоятельно осуществляющие бюджетные инвестиции в объекты муниципальной собственности города Канска, либо муниципальные бюджетные и автономные учреждения, муниципальные унитарные предприятия, которым органами исполнительной власти города Канска на безвозмездной основе на основании соглашений переданы полномочия муниципального заказчика по заключению и исполнению от имени муниципального образования город Канск муниципальных контрактов при осуществлении бюджетных инвестиций в объекты муниципальной собственности города Канска, а также являющиеся получателями субсидии из городского бюджета на осуществление капитальных вложений в объекты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w:t>
      </w:r>
    </w:p>
    <w:p w:rsidR="00A0180D" w:rsidRDefault="00A0180D"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665C3B" w:rsidRPr="0089196C" w:rsidTr="009D15EB">
        <w:tc>
          <w:tcPr>
            <w:tcW w:w="11448" w:type="dxa"/>
          </w:tcPr>
          <w:p w:rsidR="00665C3B" w:rsidRPr="0089196C" w:rsidRDefault="00665C3B"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665C3B" w:rsidRPr="0089196C" w:rsidRDefault="00665C3B"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5</w:t>
            </w:r>
          </w:p>
          <w:p w:rsidR="00665C3B" w:rsidRPr="0089196C" w:rsidRDefault="00665C3B"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665C3B" w:rsidRPr="0089196C" w:rsidRDefault="00665C3B"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665C3B" w:rsidRPr="0089196C" w:rsidRDefault="00665C3B"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665C3B" w:rsidRPr="0089196C" w:rsidRDefault="00665C3B"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665C3B" w:rsidRPr="0089196C" w:rsidRDefault="00665C3B"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9A135C" w:rsidRDefault="009A135C"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665C3B">
        <w:rPr>
          <w:rFonts w:ascii="Times New Roman" w:hAnsi="Times New Roman" w:cs="Times New Roman"/>
          <w:sz w:val="28"/>
          <w:szCs w:val="28"/>
        </w:rPr>
        <w:t>ИНФОРМАЦИЯ</w:t>
      </w:r>
    </w:p>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665C3B">
        <w:rPr>
          <w:rFonts w:ascii="Times New Roman" w:hAnsi="Times New Roman" w:cs="Times New Roman"/>
          <w:sz w:val="28"/>
          <w:szCs w:val="28"/>
        </w:rPr>
        <w:t>О РЕСУРСНОМ ОБЕСПЕЧЕНИИ МУНИЦИПАЛЬНОЙ ПРОГРАММЫ ГОРОДА КАНСКА ЗА СЧЕТ СРЕДСТВ ГОРОДСКОГО БЮДЖЕТА, В ТОМ</w:t>
      </w:r>
      <w:r w:rsidR="00D30912">
        <w:rPr>
          <w:rFonts w:ascii="Times New Roman" w:hAnsi="Times New Roman" w:cs="Times New Roman"/>
          <w:sz w:val="28"/>
          <w:szCs w:val="28"/>
        </w:rPr>
        <w:t xml:space="preserve"> </w:t>
      </w:r>
      <w:r w:rsidRPr="00665C3B">
        <w:rPr>
          <w:rFonts w:ascii="Times New Roman" w:hAnsi="Times New Roman" w:cs="Times New Roman"/>
          <w:sz w:val="28"/>
          <w:szCs w:val="28"/>
        </w:rPr>
        <w:t>ЧИСЛЕ СРЕДСТВ, ПОСТУПИВШИХ ИЗ БЮДЖЕТОВ ДРУГИХ УРОВНЕЙ БЮДЖЕТНОЙ СИСТЕМЫ И БЮДЖЕТОВ ГОСУДАРСТВЕННЫХ ВНЕБЮДЖЕТНЫХ ФОНДОВ</w:t>
      </w:r>
    </w:p>
    <w:p w:rsidR="00665C3B" w:rsidRPr="00665C3B" w:rsidRDefault="00665C3B" w:rsidP="00727F58">
      <w:pPr>
        <w:keepNext/>
        <w:suppressLineNumbers/>
        <w:suppressAutoHyphens/>
        <w:autoSpaceDE w:val="0"/>
        <w:autoSpaceDN w:val="0"/>
        <w:adjustRightInd w:val="0"/>
        <w:spacing w:after="0" w:line="240" w:lineRule="auto"/>
        <w:jc w:val="right"/>
        <w:outlineLvl w:val="0"/>
        <w:rPr>
          <w:rFonts w:ascii="Times New Roman" w:hAnsi="Times New Roman" w:cs="Times New Roman"/>
          <w:sz w:val="24"/>
          <w:szCs w:val="24"/>
        </w:rPr>
      </w:pPr>
      <w:r w:rsidRPr="00665C3B">
        <w:rPr>
          <w:rFonts w:ascii="Times New Roman" w:hAnsi="Times New Roman" w:cs="Times New Roman"/>
          <w:sz w:val="24"/>
          <w:szCs w:val="24"/>
        </w:rPr>
        <w:t>(рублей)</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68"/>
        <w:gridCol w:w="1701"/>
        <w:gridCol w:w="1701"/>
        <w:gridCol w:w="2552"/>
        <w:gridCol w:w="812"/>
        <w:gridCol w:w="812"/>
        <w:gridCol w:w="812"/>
        <w:gridCol w:w="966"/>
        <w:gridCol w:w="1249"/>
        <w:gridCol w:w="1249"/>
        <w:gridCol w:w="1249"/>
        <w:gridCol w:w="1781"/>
      </w:tblGrid>
      <w:tr w:rsidR="00665C3B" w:rsidRPr="00665C3B" w:rsidTr="009A135C">
        <w:trPr>
          <w:jc w:val="center"/>
        </w:trPr>
        <w:tc>
          <w:tcPr>
            <w:tcW w:w="568" w:type="dxa"/>
            <w:vMerge w:val="restart"/>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 п/п</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Статус (муниципальная программа города Канска, подпрограмма)</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Наименование муниципальной программы города Канска, подпрограммы</w:t>
            </w:r>
          </w:p>
        </w:tc>
        <w:tc>
          <w:tcPr>
            <w:tcW w:w="2552" w:type="dxa"/>
            <w:vMerge w:val="restart"/>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Наименование главного распорядителя бюджетных средств (далее - ГРБС)</w:t>
            </w:r>
          </w:p>
        </w:tc>
        <w:tc>
          <w:tcPr>
            <w:tcW w:w="3402" w:type="dxa"/>
            <w:gridSpan w:val="4"/>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Код бюджетной классификации</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Очередной финансовый год</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Первый год планового периода</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Второй год планового периода</w:t>
            </w:r>
          </w:p>
        </w:tc>
        <w:tc>
          <w:tcPr>
            <w:tcW w:w="1781" w:type="dxa"/>
            <w:vMerge w:val="restart"/>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Итого на очередной финансовый год и плановый период</w:t>
            </w: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552" w:type="dxa"/>
            <w:vMerge/>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vAlign w:val="center"/>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ГРБС</w:t>
            </w:r>
          </w:p>
        </w:tc>
        <w:tc>
          <w:tcPr>
            <w:tcW w:w="812" w:type="dxa"/>
            <w:vAlign w:val="center"/>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roofErr w:type="spellStart"/>
            <w:r w:rsidRPr="00665C3B">
              <w:rPr>
                <w:rFonts w:ascii="Times New Roman" w:hAnsi="Times New Roman" w:cs="Times New Roman"/>
                <w:sz w:val="24"/>
                <w:szCs w:val="24"/>
              </w:rPr>
              <w:t>РзПр</w:t>
            </w:r>
            <w:proofErr w:type="spellEnd"/>
          </w:p>
        </w:tc>
        <w:tc>
          <w:tcPr>
            <w:tcW w:w="812" w:type="dxa"/>
            <w:vAlign w:val="center"/>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ЦСР</w:t>
            </w:r>
          </w:p>
        </w:tc>
        <w:tc>
          <w:tcPr>
            <w:tcW w:w="966" w:type="dxa"/>
            <w:vAlign w:val="center"/>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ВР</w:t>
            </w:r>
          </w:p>
        </w:tc>
        <w:tc>
          <w:tcPr>
            <w:tcW w:w="3747" w:type="dxa"/>
            <w:gridSpan w:val="3"/>
            <w:vAlign w:val="center"/>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план</w:t>
            </w:r>
          </w:p>
        </w:tc>
        <w:tc>
          <w:tcPr>
            <w:tcW w:w="1781" w:type="dxa"/>
            <w:vMerge/>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665C3B" w:rsidRPr="00665C3B" w:rsidTr="009A135C">
        <w:trPr>
          <w:jc w:val="center"/>
        </w:trPr>
        <w:tc>
          <w:tcPr>
            <w:tcW w:w="568"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1</w:t>
            </w:r>
          </w:p>
        </w:tc>
        <w:tc>
          <w:tcPr>
            <w:tcW w:w="1701"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2</w:t>
            </w:r>
          </w:p>
        </w:tc>
        <w:tc>
          <w:tcPr>
            <w:tcW w:w="1701"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3</w:t>
            </w:r>
          </w:p>
        </w:tc>
        <w:tc>
          <w:tcPr>
            <w:tcW w:w="255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4</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5</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6</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7</w:t>
            </w: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8</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9</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10</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11</w:t>
            </w: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665C3B">
              <w:rPr>
                <w:rFonts w:ascii="Times New Roman" w:hAnsi="Times New Roman" w:cs="Times New Roman"/>
                <w:sz w:val="20"/>
                <w:szCs w:val="20"/>
              </w:rPr>
              <w:t>12</w:t>
            </w:r>
          </w:p>
        </w:tc>
      </w:tr>
      <w:tr w:rsidR="00665C3B" w:rsidRPr="00665C3B" w:rsidTr="009A135C">
        <w:trPr>
          <w:jc w:val="center"/>
        </w:trPr>
        <w:tc>
          <w:tcPr>
            <w:tcW w:w="568"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Муниципальная программа города Канска</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всего расходные обязательства по муниципальной программе города Канска</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 том числе по ГРБС:</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Подпрограмма 1</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всего расходные обязательства по подпрограмме муниципальной программы города Канска</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 том числе по ГРБС:</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665C3B">
              <w:rPr>
                <w:rFonts w:ascii="Times New Roman" w:hAnsi="Times New Roman" w:cs="Times New Roman"/>
                <w:sz w:val="24"/>
                <w:szCs w:val="24"/>
              </w:rPr>
              <w:t>Х</w:t>
            </w: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w:t>
            </w:r>
          </w:p>
        </w:tc>
        <w:tc>
          <w:tcPr>
            <w:tcW w:w="1701"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 xml:space="preserve">Подпрограмма </w:t>
            </w:r>
            <w:r w:rsidRPr="00665C3B">
              <w:rPr>
                <w:rFonts w:ascii="Times New Roman" w:hAnsi="Times New Roman" w:cs="Times New Roman"/>
                <w:sz w:val="24"/>
                <w:szCs w:val="24"/>
                <w:lang w:val="en-US"/>
              </w:rPr>
              <w:t>n</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всего расходные обязательства</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 том числе по ГРБС:</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Отдельное мероприятие муниципальной программы города Канска 1</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всего расходные обязательства</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 том числе по ГРБС:</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w:t>
            </w:r>
          </w:p>
        </w:tc>
        <w:tc>
          <w:tcPr>
            <w:tcW w:w="1701"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val="restart"/>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 xml:space="preserve">Отдельное мероприятие муниципальной программы города Канска </w:t>
            </w:r>
            <w:r w:rsidRPr="00665C3B">
              <w:rPr>
                <w:rFonts w:ascii="Times New Roman" w:hAnsi="Times New Roman" w:cs="Times New Roman"/>
                <w:sz w:val="24"/>
                <w:szCs w:val="24"/>
                <w:lang w:val="en-US"/>
              </w:rPr>
              <w:t>n</w:t>
            </w:r>
          </w:p>
        </w:tc>
        <w:tc>
          <w:tcPr>
            <w:tcW w:w="1701" w:type="dxa"/>
            <w:vMerge w:val="restart"/>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всего расходные обязательства</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665C3B">
              <w:rPr>
                <w:rFonts w:ascii="Times New Roman" w:hAnsi="Times New Roman" w:cs="Times New Roman"/>
                <w:sz w:val="24"/>
                <w:szCs w:val="24"/>
              </w:rPr>
              <w:t>в том числе по ГРБС:</w:t>
            </w: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65C3B" w:rsidRPr="00665C3B" w:rsidTr="009A135C">
        <w:trPr>
          <w:jc w:val="center"/>
        </w:trPr>
        <w:tc>
          <w:tcPr>
            <w:tcW w:w="568"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55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12"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66"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49"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81" w:type="dxa"/>
          </w:tcPr>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665C3B" w:rsidRP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65C3B" w:rsidRDefault="00665C3B"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9A135C" w:rsidRDefault="009A135C"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9A135C" w:rsidRDefault="009A135C"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9A135C" w:rsidRDefault="009A135C"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D30912" w:rsidRPr="0089196C" w:rsidTr="009D15EB">
        <w:tc>
          <w:tcPr>
            <w:tcW w:w="11448" w:type="dxa"/>
          </w:tcPr>
          <w:p w:rsidR="00D30912" w:rsidRPr="0089196C" w:rsidRDefault="00D30912"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D30912" w:rsidRPr="0089196C" w:rsidRDefault="00D30912"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6</w:t>
            </w:r>
          </w:p>
          <w:p w:rsidR="00D30912" w:rsidRPr="0089196C" w:rsidRDefault="00D3091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D30912" w:rsidRPr="0089196C" w:rsidRDefault="00D3091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D30912" w:rsidRPr="0089196C" w:rsidRDefault="00D3091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D30912" w:rsidRPr="0089196C" w:rsidRDefault="00D3091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D30912" w:rsidRPr="0089196C" w:rsidRDefault="00D3091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D30912">
        <w:rPr>
          <w:rFonts w:ascii="Times New Roman" w:hAnsi="Times New Roman" w:cs="Times New Roman"/>
          <w:sz w:val="28"/>
          <w:szCs w:val="28"/>
        </w:rPr>
        <w:t>ИНФОРМАЦИЯ</w:t>
      </w:r>
    </w:p>
    <w:p w:rsid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D30912">
        <w:rPr>
          <w:rFonts w:ascii="Times New Roman" w:hAnsi="Times New Roman" w:cs="Times New Roman"/>
          <w:sz w:val="28"/>
          <w:szCs w:val="28"/>
        </w:rPr>
        <w:t xml:space="preserve">ОБ ИСТОЧНИКАХ ФИНАНСИРОВАНИЯ ПОДПРОГРАММ, ОТДЕЛЬНЫХ МЕРОПРИЯТИЙ МУНИЦИПАЛЬНОЙ ПРОГРАММЫ ГОРОДА КАНСКА (СРЕДСТВА ГОРОСКОГО БЮДЖЕТА, В ТОМ ЧИСЛЕ СРЕДСТВА, </w:t>
      </w:r>
      <w:proofErr w:type="gramEnd"/>
    </w:p>
    <w:p w:rsid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D30912">
        <w:rPr>
          <w:rFonts w:ascii="Times New Roman" w:hAnsi="Times New Roman" w:cs="Times New Roman"/>
          <w:sz w:val="28"/>
          <w:szCs w:val="28"/>
        </w:rPr>
        <w:t xml:space="preserve">ПОСТУПИВШИЕ ИЗ БЮДЖЕТОВ ДРУГИХ УРОВНЕЙ БЮДЖЕТНОЙ СИСТЕМЫ, </w:t>
      </w:r>
      <w:proofErr w:type="gramEnd"/>
    </w:p>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D30912">
        <w:rPr>
          <w:rFonts w:ascii="Times New Roman" w:hAnsi="Times New Roman" w:cs="Times New Roman"/>
          <w:sz w:val="28"/>
          <w:szCs w:val="28"/>
        </w:rPr>
        <w:t>БЮДЖЕТОВ ГОСУДАРСТВЕННЫХ ВНЕБЮДЖЕТНЫХ ФОНДОВ)</w:t>
      </w:r>
      <w:proofErr w:type="gramEnd"/>
    </w:p>
    <w:p w:rsidR="00D30912" w:rsidRPr="009A135C" w:rsidRDefault="009A135C" w:rsidP="009A135C">
      <w:pPr>
        <w:keepNext/>
        <w:suppressLineNumbers/>
        <w:suppressAutoHyphens/>
        <w:autoSpaceDE w:val="0"/>
        <w:autoSpaceDN w:val="0"/>
        <w:adjustRightInd w:val="0"/>
        <w:spacing w:after="0" w:line="240" w:lineRule="auto"/>
        <w:jc w:val="right"/>
        <w:outlineLvl w:val="0"/>
        <w:rPr>
          <w:rFonts w:ascii="Times New Roman" w:hAnsi="Times New Roman" w:cs="Times New Roman"/>
          <w:sz w:val="24"/>
          <w:szCs w:val="24"/>
        </w:rPr>
      </w:pPr>
      <w:r w:rsidRPr="009A135C">
        <w:rPr>
          <w:rFonts w:ascii="Times New Roman" w:hAnsi="Times New Roman" w:cs="Times New Roman"/>
          <w:sz w:val="24"/>
          <w:szCs w:val="24"/>
        </w:rPr>
        <w:t>(рублей)</w:t>
      </w: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29"/>
        <w:gridCol w:w="2065"/>
        <w:gridCol w:w="3402"/>
        <w:gridCol w:w="2694"/>
        <w:gridCol w:w="1548"/>
        <w:gridCol w:w="1484"/>
        <w:gridCol w:w="1499"/>
        <w:gridCol w:w="2126"/>
      </w:tblGrid>
      <w:tr w:rsidR="00D30912" w:rsidRPr="00D30912" w:rsidTr="009A135C">
        <w:trPr>
          <w:jc w:val="center"/>
        </w:trPr>
        <w:tc>
          <w:tcPr>
            <w:tcW w:w="629" w:type="dxa"/>
            <w:vMerge w:val="restart"/>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 п/п</w:t>
            </w:r>
          </w:p>
        </w:tc>
        <w:tc>
          <w:tcPr>
            <w:tcW w:w="2065" w:type="dxa"/>
            <w:vMerge w:val="restart"/>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Статус (муниципальная программа города Канска, подпрограмма)</w:t>
            </w:r>
          </w:p>
        </w:tc>
        <w:tc>
          <w:tcPr>
            <w:tcW w:w="3402" w:type="dxa"/>
            <w:vMerge w:val="restart"/>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Наименование муниципальной программы города Канска, подпрограммы</w:t>
            </w:r>
          </w:p>
        </w:tc>
        <w:tc>
          <w:tcPr>
            <w:tcW w:w="2694" w:type="dxa"/>
            <w:vMerge w:val="restart"/>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Уровень бюджетной системы/источники финансирования</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Очередной финансовый год</w:t>
            </w: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Первый год планового периода</w:t>
            </w: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Второй год планового периода</w:t>
            </w:r>
          </w:p>
        </w:tc>
        <w:tc>
          <w:tcPr>
            <w:tcW w:w="2126" w:type="dxa"/>
            <w:vMerge w:val="restart"/>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Итого на очередной финансовый год и плановый период</w:t>
            </w: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694" w:type="dxa"/>
            <w:vMerge/>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4531" w:type="dxa"/>
            <w:gridSpan w:val="3"/>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D30912">
              <w:rPr>
                <w:rFonts w:ascii="Times New Roman" w:hAnsi="Times New Roman" w:cs="Times New Roman"/>
                <w:sz w:val="24"/>
                <w:szCs w:val="24"/>
              </w:rPr>
              <w:t>план</w:t>
            </w:r>
          </w:p>
        </w:tc>
        <w:tc>
          <w:tcPr>
            <w:tcW w:w="2126" w:type="dxa"/>
            <w:vMerge/>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D30912" w:rsidRPr="00D30912" w:rsidTr="009A135C">
        <w:trPr>
          <w:jc w:val="center"/>
        </w:trPr>
        <w:tc>
          <w:tcPr>
            <w:tcW w:w="629"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1</w:t>
            </w:r>
          </w:p>
        </w:tc>
        <w:tc>
          <w:tcPr>
            <w:tcW w:w="2065"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2</w:t>
            </w:r>
          </w:p>
        </w:tc>
        <w:tc>
          <w:tcPr>
            <w:tcW w:w="3402"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3</w:t>
            </w: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4</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5</w:t>
            </w: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6</w:t>
            </w: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7</w:t>
            </w: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D30912">
              <w:rPr>
                <w:rFonts w:ascii="Times New Roman" w:hAnsi="Times New Roman" w:cs="Times New Roman"/>
                <w:sz w:val="20"/>
                <w:szCs w:val="20"/>
              </w:rPr>
              <w:t>8</w:t>
            </w:r>
          </w:p>
        </w:tc>
      </w:tr>
      <w:tr w:rsidR="00D30912" w:rsidRPr="00D30912" w:rsidTr="009A135C">
        <w:trPr>
          <w:jc w:val="center"/>
        </w:trPr>
        <w:tc>
          <w:tcPr>
            <w:tcW w:w="629"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Муниципальная программа города Канска</w:t>
            </w:r>
          </w:p>
        </w:tc>
        <w:tc>
          <w:tcPr>
            <w:tcW w:w="3402"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Всего</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 том числе:</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городской бюджет</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 xml:space="preserve">краевой бюджет </w:t>
            </w:r>
            <w:r w:rsidRPr="00D30912">
              <w:rPr>
                <w:rFonts w:ascii="Times New Roman" w:hAnsi="Times New Roman" w:cs="Times New Roman"/>
                <w:sz w:val="24"/>
                <w:szCs w:val="24"/>
                <w:vertAlign w:val="superscript"/>
              </w:rPr>
              <w:t>&lt;1&gt;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 xml:space="preserve">федеральный бюджет </w:t>
            </w:r>
            <w:r w:rsidRPr="00D30912">
              <w:rPr>
                <w:rFonts w:ascii="Times New Roman" w:hAnsi="Times New Roman" w:cs="Times New Roman"/>
                <w:sz w:val="24"/>
                <w:szCs w:val="24"/>
                <w:vertAlign w:val="superscript"/>
              </w:rPr>
              <w:t>&lt;2&gt;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внебюджетные источники</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Подпрограмма 1</w:t>
            </w:r>
          </w:p>
        </w:tc>
        <w:tc>
          <w:tcPr>
            <w:tcW w:w="3402"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Всего</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 том числе:</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городской бюджет</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краевой бюджет</w:t>
            </w:r>
            <w:r w:rsidR="006B1E53" w:rsidRPr="00D30912">
              <w:rPr>
                <w:rFonts w:ascii="Times New Roman" w:hAnsi="Times New Roman" w:cs="Times New Roman"/>
                <w:sz w:val="24"/>
                <w:szCs w:val="24"/>
              </w:rPr>
              <w:t xml:space="preserve"> </w:t>
            </w:r>
            <w:r w:rsidR="006B1E53" w:rsidRPr="00D30912">
              <w:rPr>
                <w:rFonts w:ascii="Times New Roman" w:hAnsi="Times New Roman" w:cs="Times New Roman"/>
                <w:sz w:val="24"/>
                <w:szCs w:val="24"/>
                <w:vertAlign w:val="superscript"/>
              </w:rPr>
              <w:t>&lt;1&gt;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федеральный бюджет</w:t>
            </w:r>
            <w:r w:rsidR="006B1E53" w:rsidRPr="00D30912">
              <w:rPr>
                <w:rFonts w:ascii="Times New Roman" w:hAnsi="Times New Roman" w:cs="Times New Roman"/>
                <w:sz w:val="24"/>
                <w:szCs w:val="24"/>
              </w:rPr>
              <w:t xml:space="preserve"> </w:t>
            </w:r>
            <w:r w:rsidR="006B1E53" w:rsidRPr="00D30912">
              <w:rPr>
                <w:rFonts w:ascii="Times New Roman" w:hAnsi="Times New Roman" w:cs="Times New Roman"/>
                <w:sz w:val="24"/>
                <w:szCs w:val="24"/>
                <w:vertAlign w:val="superscript"/>
              </w:rPr>
              <w:t>&lt;2&gt;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 xml:space="preserve">внебюджетные </w:t>
            </w:r>
            <w:r w:rsidRPr="00D30912">
              <w:rPr>
                <w:rFonts w:ascii="Times New Roman" w:hAnsi="Times New Roman" w:cs="Times New Roman"/>
                <w:sz w:val="24"/>
                <w:szCs w:val="24"/>
              </w:rPr>
              <w:lastRenderedPageBreak/>
              <w:t>источники</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w:t>
            </w:r>
          </w:p>
        </w:tc>
        <w:tc>
          <w:tcPr>
            <w:tcW w:w="3402"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Отдельное мероприятие муниципальной программы города Канска 1</w:t>
            </w:r>
          </w:p>
        </w:tc>
        <w:tc>
          <w:tcPr>
            <w:tcW w:w="3402"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Всего</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 том числе:</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городской бюджет</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краевой бюджет</w:t>
            </w:r>
            <w:r w:rsidR="006B1E53" w:rsidRPr="00D30912">
              <w:rPr>
                <w:rFonts w:ascii="Times New Roman" w:hAnsi="Times New Roman" w:cs="Times New Roman"/>
                <w:sz w:val="24"/>
                <w:szCs w:val="24"/>
              </w:rPr>
              <w:t xml:space="preserve"> </w:t>
            </w:r>
            <w:r w:rsidR="006B1E53" w:rsidRPr="00D30912">
              <w:rPr>
                <w:rFonts w:ascii="Times New Roman" w:hAnsi="Times New Roman" w:cs="Times New Roman"/>
                <w:sz w:val="24"/>
                <w:szCs w:val="24"/>
                <w:vertAlign w:val="superscript"/>
              </w:rPr>
              <w:t>&lt;1&gt;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федеральный бюджет</w:t>
            </w:r>
            <w:r w:rsidR="006B1E53" w:rsidRPr="00D30912">
              <w:rPr>
                <w:rFonts w:ascii="Times New Roman" w:hAnsi="Times New Roman" w:cs="Times New Roman"/>
                <w:sz w:val="24"/>
                <w:szCs w:val="24"/>
              </w:rPr>
              <w:t xml:space="preserve"> </w:t>
            </w:r>
            <w:r w:rsidR="006B1E53" w:rsidRPr="00D30912">
              <w:rPr>
                <w:rFonts w:ascii="Times New Roman" w:hAnsi="Times New Roman" w:cs="Times New Roman"/>
                <w:sz w:val="24"/>
                <w:szCs w:val="24"/>
                <w:vertAlign w:val="superscript"/>
              </w:rPr>
              <w:t>&lt;2&gt;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внебюджетные источники</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w:t>
            </w:r>
          </w:p>
        </w:tc>
        <w:tc>
          <w:tcPr>
            <w:tcW w:w="3402"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 xml:space="preserve">Отдельное мероприятие муниципальной программы города Канска </w:t>
            </w:r>
            <w:r w:rsidRPr="00D30912">
              <w:rPr>
                <w:rFonts w:ascii="Times New Roman" w:hAnsi="Times New Roman" w:cs="Times New Roman"/>
                <w:sz w:val="24"/>
                <w:szCs w:val="24"/>
                <w:lang w:val="en-US"/>
              </w:rPr>
              <w:t>n</w:t>
            </w:r>
          </w:p>
        </w:tc>
        <w:tc>
          <w:tcPr>
            <w:tcW w:w="3402" w:type="dxa"/>
            <w:vMerge w:val="restart"/>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Всего</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 том числе:</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городской бюджет</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краевой бюджет</w:t>
            </w:r>
            <w:r w:rsidR="006B1E53" w:rsidRPr="00D30912">
              <w:rPr>
                <w:rFonts w:ascii="Times New Roman" w:hAnsi="Times New Roman" w:cs="Times New Roman"/>
                <w:sz w:val="24"/>
                <w:szCs w:val="24"/>
              </w:rPr>
              <w:t xml:space="preserve"> </w:t>
            </w:r>
            <w:r w:rsidR="006B1E53" w:rsidRPr="00D30912">
              <w:rPr>
                <w:rFonts w:ascii="Times New Roman" w:hAnsi="Times New Roman" w:cs="Times New Roman"/>
                <w:sz w:val="24"/>
                <w:szCs w:val="24"/>
                <w:vertAlign w:val="superscript"/>
              </w:rPr>
              <w:t>&lt;1&gt;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федеральный бюджет</w:t>
            </w:r>
            <w:r w:rsidR="006B1E53" w:rsidRPr="00D30912">
              <w:rPr>
                <w:rFonts w:ascii="Times New Roman" w:hAnsi="Times New Roman" w:cs="Times New Roman"/>
                <w:sz w:val="24"/>
                <w:szCs w:val="24"/>
              </w:rPr>
              <w:t xml:space="preserve"> </w:t>
            </w:r>
            <w:r w:rsidR="006B1E53" w:rsidRPr="00D30912">
              <w:rPr>
                <w:rFonts w:ascii="Times New Roman" w:hAnsi="Times New Roman" w:cs="Times New Roman"/>
                <w:sz w:val="24"/>
                <w:szCs w:val="24"/>
                <w:vertAlign w:val="superscript"/>
              </w:rPr>
              <w:t>&lt;2&gt;</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30912" w:rsidRPr="00D30912" w:rsidTr="009A135C">
        <w:trPr>
          <w:jc w:val="center"/>
        </w:trPr>
        <w:tc>
          <w:tcPr>
            <w:tcW w:w="629"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065"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02" w:type="dxa"/>
            <w:vMerge/>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69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внебюджетные источники</w:t>
            </w:r>
          </w:p>
        </w:tc>
        <w:tc>
          <w:tcPr>
            <w:tcW w:w="1548"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84"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99"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26" w:type="dxa"/>
          </w:tcPr>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D30912" w:rsidRPr="009A135C"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&lt;1</w:t>
      </w:r>
      <w:proofErr w:type="gramStart"/>
      <w:r w:rsidRPr="00D30912">
        <w:rPr>
          <w:rFonts w:ascii="Times New Roman" w:hAnsi="Times New Roman" w:cs="Times New Roman"/>
          <w:sz w:val="24"/>
          <w:szCs w:val="24"/>
        </w:rPr>
        <w:t>&gt; У</w:t>
      </w:r>
      <w:proofErr w:type="gramEnd"/>
      <w:r w:rsidRPr="00D30912">
        <w:rPr>
          <w:rFonts w:ascii="Times New Roman" w:hAnsi="Times New Roman" w:cs="Times New Roman"/>
          <w:sz w:val="24"/>
          <w:szCs w:val="24"/>
        </w:rPr>
        <w:t>читываются средства краевого бюджета, поступающие в виде межбюджетных трансфертов в городской бюджет.</w:t>
      </w:r>
    </w:p>
    <w:p w:rsidR="00665C3B"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30912">
        <w:rPr>
          <w:rFonts w:ascii="Times New Roman" w:hAnsi="Times New Roman" w:cs="Times New Roman"/>
          <w:sz w:val="24"/>
          <w:szCs w:val="24"/>
        </w:rPr>
        <w:t>&lt;2</w:t>
      </w:r>
      <w:proofErr w:type="gramStart"/>
      <w:r w:rsidRPr="00D30912">
        <w:rPr>
          <w:rFonts w:ascii="Times New Roman" w:hAnsi="Times New Roman" w:cs="Times New Roman"/>
          <w:sz w:val="24"/>
          <w:szCs w:val="24"/>
        </w:rPr>
        <w:t>&gt; У</w:t>
      </w:r>
      <w:proofErr w:type="gramEnd"/>
      <w:r w:rsidRPr="00D30912">
        <w:rPr>
          <w:rFonts w:ascii="Times New Roman" w:hAnsi="Times New Roman" w:cs="Times New Roman"/>
          <w:sz w:val="24"/>
          <w:szCs w:val="24"/>
        </w:rPr>
        <w:t>читываются средства федерального бюджета, поступающие в виде межбюджетных трансфертов в городской бюджет.</w:t>
      </w:r>
    </w:p>
    <w:p w:rsid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D30912" w:rsidRPr="00D30912" w:rsidRDefault="00D30912"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sectPr w:rsidR="00D30912" w:rsidRPr="00D30912" w:rsidSect="00FA6AFF">
          <w:pgSz w:w="16838" w:h="11905" w:orient="landscape"/>
          <w:pgMar w:top="1276" w:right="709" w:bottom="567" w:left="709" w:header="720" w:footer="720" w:gutter="0"/>
          <w:cols w:space="720"/>
          <w:noEndnote/>
          <w:titlePg/>
          <w:docGrid w:linePitch="299"/>
        </w:sect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7854D2" w:rsidRPr="0089196C" w:rsidTr="009D15EB">
        <w:tc>
          <w:tcPr>
            <w:tcW w:w="5637" w:type="dxa"/>
          </w:tcPr>
          <w:p w:rsidR="007854D2" w:rsidRPr="0089196C" w:rsidRDefault="007854D2"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7854D2" w:rsidRPr="0089196C" w:rsidRDefault="007854D2"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7</w:t>
            </w:r>
          </w:p>
          <w:p w:rsidR="007854D2" w:rsidRPr="0089196C" w:rsidRDefault="007854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7854D2" w:rsidRPr="0089196C" w:rsidRDefault="007854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7854D2" w:rsidRPr="0089196C" w:rsidRDefault="007854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7854D2" w:rsidRPr="0089196C" w:rsidRDefault="007854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7854D2" w:rsidRPr="0089196C" w:rsidRDefault="007854D2"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7854D2" w:rsidRDefault="007854D2" w:rsidP="00727F58">
      <w:pPr>
        <w:pStyle w:val="ConsPlusNormal"/>
        <w:keepNext/>
        <w:suppressLineNumbers/>
        <w:suppressAutoHyphens/>
        <w:jc w:val="center"/>
      </w:pPr>
    </w:p>
    <w:p w:rsidR="007854D2" w:rsidRDefault="007854D2" w:rsidP="00727F58">
      <w:pPr>
        <w:pStyle w:val="ConsPlusNormal"/>
        <w:keepNext/>
        <w:suppressLineNumbers/>
        <w:suppressAutoHyphens/>
        <w:jc w:val="center"/>
      </w:pPr>
      <w:r w:rsidRPr="00406770">
        <w:t>МАКЕТ</w:t>
      </w:r>
    </w:p>
    <w:p w:rsidR="007854D2" w:rsidRDefault="007854D2" w:rsidP="00727F58">
      <w:pPr>
        <w:pStyle w:val="ConsPlusNormal"/>
        <w:keepNext/>
        <w:suppressLineNumbers/>
        <w:suppressAutoHyphens/>
        <w:jc w:val="center"/>
      </w:pPr>
      <w:r w:rsidRPr="00406770">
        <w:t>ПОДПРОГРАММЫ,</w:t>
      </w:r>
      <w:r>
        <w:t xml:space="preserve"> РЕАЛИЗУЕМОЙ В РАМКАХ</w:t>
      </w:r>
    </w:p>
    <w:p w:rsidR="007854D2" w:rsidRDefault="007854D2" w:rsidP="00727F58">
      <w:pPr>
        <w:pStyle w:val="ConsPlusNormal"/>
        <w:keepNext/>
        <w:suppressLineNumbers/>
        <w:suppressAutoHyphens/>
        <w:jc w:val="center"/>
      </w:pPr>
      <w:r>
        <w:t>МУНИЦИПАЛЬНОЙ ПРОГРАММЫ ГОРОДА КАНСКА</w:t>
      </w:r>
    </w:p>
    <w:p w:rsidR="007854D2" w:rsidRDefault="007854D2" w:rsidP="00727F58">
      <w:pPr>
        <w:pStyle w:val="ConsPlusNormal"/>
        <w:keepNext/>
        <w:suppressLineNumbers/>
        <w:suppressAutoHyphens/>
        <w:jc w:val="both"/>
      </w:pPr>
    </w:p>
    <w:p w:rsidR="007854D2" w:rsidRPr="00406770" w:rsidRDefault="007854D2" w:rsidP="00727F58">
      <w:pPr>
        <w:pStyle w:val="ConsPlusNormal"/>
        <w:keepNext/>
        <w:suppressLineNumbers/>
        <w:suppressAutoHyphens/>
        <w:jc w:val="center"/>
      </w:pPr>
      <w:r w:rsidRPr="00406770">
        <w:t>1. ПАСПОРТ ПОДПРОГРАММЫ</w:t>
      </w:r>
    </w:p>
    <w:p w:rsidR="007854D2" w:rsidRDefault="007854D2" w:rsidP="00727F58">
      <w:pPr>
        <w:pStyle w:val="ConsPlusNormal"/>
        <w:keepNext/>
        <w:suppressLineNumbers/>
        <w:suppressAutoHyphens/>
        <w:jc w:val="both"/>
      </w:pPr>
    </w:p>
    <w:p w:rsidR="007854D2" w:rsidRDefault="007854D2" w:rsidP="00727F58">
      <w:pPr>
        <w:pStyle w:val="ConsPlusNormal"/>
        <w:keepNext/>
        <w:suppressLineNumbers/>
        <w:suppressAutoHyphens/>
        <w:ind w:firstLine="709"/>
        <w:jc w:val="both"/>
      </w:pPr>
      <w:r>
        <w:t>Наименование подпрограммы.</w:t>
      </w:r>
    </w:p>
    <w:p w:rsidR="007854D2" w:rsidRDefault="007854D2" w:rsidP="00727F58">
      <w:pPr>
        <w:pStyle w:val="ConsPlusNormal"/>
        <w:keepNext/>
        <w:suppressLineNumbers/>
        <w:suppressAutoHyphens/>
        <w:ind w:firstLine="709"/>
        <w:jc w:val="both"/>
      </w:pPr>
      <w:r>
        <w:t xml:space="preserve">Наименование муниципальной программы </w:t>
      </w:r>
      <w:r w:rsidRPr="00174512">
        <w:t>города Канска</w:t>
      </w:r>
      <w:r>
        <w:t>, в рамках которой реализуется подпрограмма.</w:t>
      </w:r>
    </w:p>
    <w:p w:rsidR="007854D2" w:rsidRDefault="007854D2" w:rsidP="00727F58">
      <w:pPr>
        <w:pStyle w:val="ConsPlusNormal"/>
        <w:keepNext/>
        <w:suppressLineNumbers/>
        <w:suppressAutoHyphens/>
        <w:ind w:firstLine="709"/>
        <w:jc w:val="both"/>
      </w:pPr>
      <w:r>
        <w:t xml:space="preserve">Администрация г. Канска, ее функциональное подразделение </w:t>
      </w:r>
      <w:r w:rsidR="00E3464D" w:rsidRPr="00F41154">
        <w:t xml:space="preserve">и (или) </w:t>
      </w:r>
      <w:r w:rsidR="00053D9D" w:rsidRPr="00F41154">
        <w:t>главный распорядитель</w:t>
      </w:r>
      <w:r w:rsidR="00E3464D" w:rsidRPr="00F41154">
        <w:t xml:space="preserve"> бюджетных средств</w:t>
      </w:r>
      <w:r w:rsidRPr="00F41154">
        <w:t>, определенн</w:t>
      </w:r>
      <w:r w:rsidR="000543FC" w:rsidRPr="00F41154">
        <w:t>ые</w:t>
      </w:r>
      <w:r w:rsidRPr="00F41154">
        <w:t xml:space="preserve"> в муниципальной</w:t>
      </w:r>
      <w:r w:rsidRPr="00174512">
        <w:t xml:space="preserve"> программе соисполнителем программы, реализующим подпрограмму</w:t>
      </w:r>
      <w:r>
        <w:t xml:space="preserve"> (далее </w:t>
      </w:r>
      <w:r w:rsidRPr="00C1798C">
        <w:t>–</w:t>
      </w:r>
      <w:r>
        <w:t xml:space="preserve"> исполнитель подпрограммы).</w:t>
      </w:r>
    </w:p>
    <w:p w:rsidR="007854D2" w:rsidRPr="00174512" w:rsidRDefault="007854D2" w:rsidP="00727F58">
      <w:pPr>
        <w:pStyle w:val="ConsPlusNormal"/>
        <w:keepNext/>
        <w:suppressLineNumbers/>
        <w:suppressAutoHyphens/>
        <w:ind w:firstLine="709"/>
        <w:jc w:val="both"/>
      </w:pPr>
      <w:r>
        <w:t xml:space="preserve">Цель и задачи подпрограммы (цель </w:t>
      </w:r>
      <w:r w:rsidRPr="00174512">
        <w:t>подпрограммы направлена на достижение одной из задач муниципальной программы города Канска).</w:t>
      </w:r>
    </w:p>
    <w:p w:rsidR="007854D2" w:rsidRDefault="007854D2" w:rsidP="00727F58">
      <w:pPr>
        <w:pStyle w:val="ConsPlusNormal"/>
        <w:keepNext/>
        <w:suppressLineNumbers/>
        <w:suppressAutoHyphens/>
        <w:ind w:firstLine="709"/>
        <w:jc w:val="both"/>
      </w:pPr>
      <w:proofErr w:type="gramStart"/>
      <w:r w:rsidRPr="00174512">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муниципальной программы города Канска, на реализацию которой направлена подпрограмма), </w:t>
      </w:r>
      <w:hyperlink w:anchor="P1475" w:history="1">
        <w:r w:rsidRPr="00174512">
          <w:t>перечень</w:t>
        </w:r>
      </w:hyperlink>
      <w:r w:rsidRPr="00174512">
        <w:t xml:space="preserve"> и значения показателей результативности программы оформляется в соответствии с </w:t>
      </w:r>
      <w:r w:rsidRPr="00F41154">
        <w:t>приложением № 1</w:t>
      </w:r>
      <w:r w:rsidRPr="00174512">
        <w:t xml:space="preserve"> к макету подпрограммы, реализуемой в рамках муниципальной программы города Канска.</w:t>
      </w:r>
      <w:proofErr w:type="gramEnd"/>
    </w:p>
    <w:p w:rsidR="007854D2" w:rsidRDefault="007854D2" w:rsidP="00727F58">
      <w:pPr>
        <w:pStyle w:val="ConsPlusNormal"/>
        <w:keepNext/>
        <w:suppressLineNumbers/>
        <w:suppressAutoHyphens/>
        <w:ind w:firstLine="709"/>
        <w:jc w:val="both"/>
      </w:pPr>
      <w:r>
        <w:t>Сроки реализации подпрограммы.</w:t>
      </w:r>
    </w:p>
    <w:p w:rsidR="007854D2" w:rsidRDefault="007854D2" w:rsidP="00727F58">
      <w:pPr>
        <w:pStyle w:val="ConsPlusNormal"/>
        <w:keepNext/>
        <w:suppressLineNumbers/>
        <w:suppressAutoHyphens/>
        <w:ind w:firstLine="709"/>
        <w:jc w:val="both"/>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7854D2" w:rsidRDefault="007854D2" w:rsidP="00727F58">
      <w:pPr>
        <w:pStyle w:val="ConsPlusNormal"/>
        <w:keepNext/>
        <w:suppressLineNumbers/>
        <w:suppressAutoHyphens/>
        <w:jc w:val="both"/>
      </w:pPr>
    </w:p>
    <w:p w:rsidR="007854D2" w:rsidRPr="00174512" w:rsidRDefault="007854D2" w:rsidP="00727F58">
      <w:pPr>
        <w:pStyle w:val="ConsPlusNormal"/>
        <w:keepNext/>
        <w:suppressLineNumbers/>
        <w:suppressAutoHyphens/>
        <w:jc w:val="center"/>
      </w:pPr>
      <w:r w:rsidRPr="00174512">
        <w:t>2. МЕРОПРИЯТИЯ ПОДПРОГРАММЫ</w:t>
      </w:r>
    </w:p>
    <w:p w:rsidR="007854D2" w:rsidRPr="00174512" w:rsidRDefault="007854D2" w:rsidP="00727F58">
      <w:pPr>
        <w:pStyle w:val="ConsPlusNormal"/>
        <w:keepNext/>
        <w:suppressLineNumbers/>
        <w:suppressAutoHyphens/>
        <w:jc w:val="both"/>
      </w:pPr>
    </w:p>
    <w:p w:rsidR="007854D2" w:rsidRPr="00174512" w:rsidRDefault="007854D2" w:rsidP="00727F58">
      <w:pPr>
        <w:pStyle w:val="ConsPlusNormal"/>
        <w:keepNext/>
        <w:suppressLineNumbers/>
        <w:suppressAutoHyphens/>
        <w:ind w:firstLine="709"/>
        <w:jc w:val="both"/>
      </w:pPr>
      <w:r w:rsidRPr="00174512">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w:t>
      </w:r>
      <w:proofErr w:type="gramStart"/>
      <w:r w:rsidRPr="00174512">
        <w:t xml:space="preserve">Отражаются мероприятия, реализуемые в рамках государственно-частного партнерства, инвестиционные проекты, реализуемые в рамках социально-экономического развития соответствующей сферы (области) муниципального управления, в случае наличия в подпрограмме мероприятий, реализуемых за счет средств внебюджетных фондов, </w:t>
      </w:r>
      <w:r w:rsidR="00F1511A" w:rsidRPr="00174512">
        <w:t>–</w:t>
      </w:r>
      <w:r w:rsidRPr="00174512">
        <w:t xml:space="preserve"> информация, включающая данные о прогнозных </w:t>
      </w:r>
      <w:r w:rsidRPr="00174512">
        <w:lastRenderedPageBreak/>
        <w:t>расходах таких организаций на реализацию подпрограммы.</w:t>
      </w:r>
      <w:proofErr w:type="gramEnd"/>
      <w:r w:rsidRPr="00174512">
        <w:t xml:space="preserve"> Кроме того, по таким мероприятиям указывается информация по ресурсному обеспечению, в том числе в разбивке по всем источникам финансирования.</w:t>
      </w:r>
    </w:p>
    <w:p w:rsidR="007854D2" w:rsidRDefault="007277FC" w:rsidP="00727F58">
      <w:pPr>
        <w:pStyle w:val="ConsPlusNormal"/>
        <w:keepNext/>
        <w:suppressLineNumbers/>
        <w:suppressAutoHyphens/>
        <w:ind w:firstLine="709"/>
        <w:jc w:val="both"/>
      </w:pPr>
      <w:hyperlink w:anchor="P1565" w:history="1">
        <w:r w:rsidR="007854D2" w:rsidRPr="00174512">
          <w:t>Перечень</w:t>
        </w:r>
      </w:hyperlink>
      <w:r w:rsidR="007854D2" w:rsidRPr="00174512">
        <w:t xml:space="preserve"> мероприятий подпрограммы оформляется в соответствии с </w:t>
      </w:r>
      <w:r w:rsidR="007854D2" w:rsidRPr="00F41154">
        <w:t>приложением № 2</w:t>
      </w:r>
      <w:r w:rsidR="007854D2" w:rsidRPr="00174512">
        <w:t xml:space="preserve"> к макету подпрограммы, реализуемой в рамках муниципальной программы города Канска.</w:t>
      </w:r>
    </w:p>
    <w:p w:rsidR="007854D2" w:rsidRDefault="007854D2" w:rsidP="00727F58">
      <w:pPr>
        <w:pStyle w:val="ConsPlusNormal"/>
        <w:keepNext/>
        <w:suppressLineNumbers/>
        <w:suppressAutoHyphens/>
        <w:jc w:val="both"/>
      </w:pPr>
    </w:p>
    <w:p w:rsidR="007854D2" w:rsidRDefault="007854D2" w:rsidP="00727F58">
      <w:pPr>
        <w:pStyle w:val="ConsPlusNormal"/>
        <w:keepNext/>
        <w:suppressLineNumbers/>
        <w:suppressAutoHyphens/>
        <w:jc w:val="center"/>
        <w:outlineLvl w:val="2"/>
      </w:pPr>
      <w:r>
        <w:t>3. МЕХАНИЗМ РЕАЛИЗАЦИИ ПОДПРОГРАММЫ</w:t>
      </w:r>
    </w:p>
    <w:p w:rsidR="007854D2" w:rsidRDefault="007854D2" w:rsidP="00727F58">
      <w:pPr>
        <w:pStyle w:val="ConsPlusNormal"/>
        <w:keepNext/>
        <w:suppressLineNumbers/>
        <w:suppressAutoHyphens/>
        <w:jc w:val="both"/>
      </w:pPr>
    </w:p>
    <w:p w:rsidR="007854D2" w:rsidRDefault="007854D2" w:rsidP="00727F58">
      <w:pPr>
        <w:pStyle w:val="ConsPlusNormal"/>
        <w:keepNext/>
        <w:suppressLineNumbers/>
        <w:suppressAutoHyphens/>
        <w:ind w:firstLine="709"/>
        <w:jc w:val="both"/>
      </w:pPr>
      <w:r>
        <w:t>Механизм реализации подпрограммы предусматривает:</w:t>
      </w:r>
    </w:p>
    <w:p w:rsidR="007854D2" w:rsidRPr="00174512" w:rsidRDefault="007854D2" w:rsidP="00727F58">
      <w:pPr>
        <w:pStyle w:val="ConsPlusNormal"/>
        <w:keepNext/>
        <w:suppressLineNumbers/>
        <w:suppressAutoHyphens/>
        <w:ind w:firstLine="709"/>
        <w:jc w:val="both"/>
      </w:pPr>
      <w:r w:rsidRPr="00174512">
        <w:t xml:space="preserve">описание организационных, </w:t>
      </w:r>
      <w:proofErr w:type="gramStart"/>
      <w:r w:rsidRPr="00174512">
        <w:t>экономических и правовых механизмов</w:t>
      </w:r>
      <w:proofErr w:type="gramEnd"/>
      <w:r w:rsidRPr="00174512">
        <w:t>, необходимых для эффективной реализации подпрограммы;</w:t>
      </w:r>
    </w:p>
    <w:p w:rsidR="00A83075" w:rsidRPr="00174512" w:rsidRDefault="00A83075" w:rsidP="00727F58">
      <w:pPr>
        <w:pStyle w:val="ConsPlusNormal"/>
        <w:keepNext/>
        <w:suppressLineNumbers/>
        <w:suppressAutoHyphens/>
        <w:ind w:firstLine="709"/>
        <w:jc w:val="both"/>
      </w:pPr>
      <w:r w:rsidRPr="00174512">
        <w:t>критерии выбора исполнителей мероприятий подпрограммы для реализации мероприятий подпрограммы;</w:t>
      </w:r>
    </w:p>
    <w:p w:rsidR="007854D2" w:rsidRPr="00174512" w:rsidRDefault="007854D2" w:rsidP="00727F58">
      <w:pPr>
        <w:pStyle w:val="ConsPlusNormal"/>
        <w:keepNext/>
        <w:suppressLineNumbers/>
        <w:suppressAutoHyphens/>
        <w:ind w:firstLine="709"/>
        <w:jc w:val="both"/>
      </w:pPr>
      <w:r w:rsidRPr="00174512">
        <w:t>критерии выбора получателей муниципальных услуг.</w:t>
      </w:r>
    </w:p>
    <w:p w:rsidR="007854D2" w:rsidRPr="00174512" w:rsidRDefault="007854D2" w:rsidP="00727F58">
      <w:pPr>
        <w:pStyle w:val="ConsPlusNormal"/>
        <w:keepNext/>
        <w:suppressLineNumbers/>
        <w:suppressAutoHyphens/>
        <w:ind w:firstLine="709"/>
        <w:jc w:val="both"/>
      </w:pPr>
      <w:r w:rsidRPr="00174512">
        <w:t>В случае наличия нормативного правового акта, регулирующего реализацию соответствующих мероприятий, приводится ссылка на соответствующий нормативный правовой акт.</w:t>
      </w:r>
    </w:p>
    <w:p w:rsidR="007854D2" w:rsidRPr="00174512" w:rsidRDefault="007854D2" w:rsidP="00727F58">
      <w:pPr>
        <w:pStyle w:val="ConsPlusNormal"/>
        <w:keepNext/>
        <w:suppressLineNumbers/>
        <w:suppressAutoHyphens/>
        <w:jc w:val="both"/>
      </w:pPr>
    </w:p>
    <w:p w:rsidR="007854D2" w:rsidRPr="00174512" w:rsidRDefault="007854D2" w:rsidP="00727F58">
      <w:pPr>
        <w:pStyle w:val="ConsPlusNormal"/>
        <w:keepNext/>
        <w:suppressLineNumbers/>
        <w:suppressAutoHyphens/>
        <w:jc w:val="center"/>
        <w:outlineLvl w:val="2"/>
      </w:pPr>
      <w:r w:rsidRPr="00174512">
        <w:t>4. УПРАВЛЕНИЕ ПОДПРОГРАММОЙ И КОНТРОЛЬ</w:t>
      </w:r>
    </w:p>
    <w:p w:rsidR="007854D2" w:rsidRPr="00174512" w:rsidRDefault="007854D2" w:rsidP="00727F58">
      <w:pPr>
        <w:pStyle w:val="ConsPlusNormal"/>
        <w:keepNext/>
        <w:suppressLineNumbers/>
        <w:suppressAutoHyphens/>
        <w:jc w:val="center"/>
      </w:pPr>
      <w:r w:rsidRPr="00174512">
        <w:t>ЗА ИСПОЛНЕНИЕМ ПОДПРОГРАММЫ</w:t>
      </w:r>
    </w:p>
    <w:p w:rsidR="007854D2" w:rsidRPr="00174512" w:rsidRDefault="007854D2" w:rsidP="00727F58">
      <w:pPr>
        <w:pStyle w:val="ConsPlusNormal"/>
        <w:keepNext/>
        <w:suppressLineNumbers/>
        <w:suppressAutoHyphens/>
        <w:jc w:val="both"/>
      </w:pPr>
    </w:p>
    <w:p w:rsidR="007854D2" w:rsidRPr="00174512" w:rsidRDefault="007854D2" w:rsidP="00727F58">
      <w:pPr>
        <w:pStyle w:val="ConsPlusNormal"/>
        <w:keepNext/>
        <w:suppressLineNumbers/>
        <w:suppressAutoHyphens/>
        <w:ind w:firstLine="709"/>
        <w:jc w:val="both"/>
      </w:pPr>
      <w:r w:rsidRPr="00174512">
        <w:t xml:space="preserve">Организация управления подпрограммой и </w:t>
      </w:r>
      <w:proofErr w:type="gramStart"/>
      <w:r w:rsidRPr="00174512">
        <w:t>контроль за</w:t>
      </w:r>
      <w:proofErr w:type="gramEnd"/>
      <w:r w:rsidRPr="00174512">
        <w:t xml:space="preserve"> ее исполнением предусматривает:</w:t>
      </w:r>
    </w:p>
    <w:p w:rsidR="007854D2" w:rsidRPr="00174512" w:rsidRDefault="007854D2" w:rsidP="00727F58">
      <w:pPr>
        <w:pStyle w:val="ConsPlusNormal"/>
        <w:keepNext/>
        <w:suppressLineNumbers/>
        <w:suppressAutoHyphens/>
        <w:ind w:firstLine="709"/>
        <w:jc w:val="both"/>
      </w:pPr>
      <w:r w:rsidRPr="00174512">
        <w:t>функции исполнителя подпрограммы по реализации мероприятий;</w:t>
      </w:r>
    </w:p>
    <w:p w:rsidR="007854D2" w:rsidRPr="00174512" w:rsidRDefault="007854D2" w:rsidP="00727F58">
      <w:pPr>
        <w:pStyle w:val="ConsPlusNormal"/>
        <w:keepNext/>
        <w:suppressLineNumbers/>
        <w:suppressAutoHyphens/>
        <w:ind w:firstLine="709"/>
        <w:jc w:val="both"/>
      </w:pPr>
      <w:r w:rsidRPr="00174512">
        <w:t xml:space="preserve">порядок осуществления текущего </w:t>
      </w:r>
      <w:proofErr w:type="gramStart"/>
      <w:r w:rsidRPr="00174512">
        <w:t>контроля за</w:t>
      </w:r>
      <w:proofErr w:type="gramEnd"/>
      <w:r w:rsidRPr="00174512">
        <w:t xml:space="preserve"> ходом реализации подпрограммы, внутреннего и внешнего муниципального финансового контроля за использованием средств городского бюджета;</w:t>
      </w:r>
    </w:p>
    <w:p w:rsidR="007854D2" w:rsidRPr="00174512" w:rsidRDefault="007854D2" w:rsidP="00727F58">
      <w:pPr>
        <w:pStyle w:val="ConsPlusNormal"/>
        <w:keepNext/>
        <w:suppressLineNumbers/>
        <w:suppressAutoHyphens/>
        <w:ind w:firstLine="709"/>
        <w:jc w:val="both"/>
      </w:pPr>
      <w:r w:rsidRPr="00174512">
        <w:t>определение сроков и ответственных за подготовку и представление отчетных данных.</w:t>
      </w:r>
    </w:p>
    <w:p w:rsidR="007854D2" w:rsidRDefault="007854D2" w:rsidP="00727F58">
      <w:pPr>
        <w:pStyle w:val="ConsPlusNormal"/>
        <w:keepNext/>
        <w:suppressLineNumbers/>
        <w:suppressAutoHyphens/>
        <w:ind w:firstLine="709"/>
        <w:jc w:val="both"/>
      </w:pPr>
      <w:r w:rsidRPr="00174512">
        <w:t xml:space="preserve">Система организации управления подпрограммой и </w:t>
      </w:r>
      <w:proofErr w:type="gramStart"/>
      <w:r w:rsidRPr="00174512">
        <w:t>контроля за</w:t>
      </w:r>
      <w:proofErr w:type="gramEnd"/>
      <w:r w:rsidRPr="00174512">
        <w:t xml:space="preserve"> ее исполнением должна отражать</w:t>
      </w:r>
      <w:r w:rsidR="009A0161" w:rsidRPr="00174512">
        <w:t>,</w:t>
      </w:r>
      <w:r w:rsidRPr="00174512">
        <w:t xml:space="preserve"> в том числе порядок взаимодействия исполнителя подпрограммы и главных распорядителей бюджетных средств, ответственных за реализацию мероприятий подпрограммы, в целях эффективной реализации подпрограммы.</w:t>
      </w:r>
    </w:p>
    <w:p w:rsidR="007854D2" w:rsidRDefault="007854D2" w:rsidP="00727F58">
      <w:pPr>
        <w:pStyle w:val="ConsPlusNormal"/>
        <w:keepNext/>
        <w:suppressLineNumbers/>
        <w:suppressAutoHyphens/>
        <w:jc w:val="both"/>
      </w:pPr>
    </w:p>
    <w:p w:rsidR="0089196C" w:rsidRDefault="0089196C"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8" w:name="P1925"/>
      <w:bookmarkEnd w:id="8"/>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4889" w:rsidRDefault="00624889"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4889" w:rsidRDefault="00624889"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727F58" w:rsidRPr="00727F58" w:rsidTr="009D15EB">
        <w:tc>
          <w:tcPr>
            <w:tcW w:w="5637" w:type="dxa"/>
          </w:tcPr>
          <w:p w:rsidR="00727F58" w:rsidRPr="00727F58" w:rsidRDefault="00727F58" w:rsidP="00727F5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727F58" w:rsidRPr="00727F58" w:rsidRDefault="00727F58" w:rsidP="00727F58">
            <w:pPr>
              <w:keepNext/>
              <w:suppressLineNumbers/>
              <w:suppressAutoHyphens/>
              <w:autoSpaceDE w:val="0"/>
              <w:autoSpaceDN w:val="0"/>
              <w:adjustRightInd w:val="0"/>
              <w:jc w:val="right"/>
              <w:outlineLvl w:val="0"/>
              <w:rPr>
                <w:rFonts w:ascii="Times New Roman" w:hAnsi="Times New Roman" w:cs="Times New Roman"/>
                <w:sz w:val="26"/>
                <w:szCs w:val="26"/>
              </w:rPr>
            </w:pPr>
            <w:r w:rsidRPr="00727F58">
              <w:rPr>
                <w:rFonts w:ascii="Times New Roman" w:hAnsi="Times New Roman" w:cs="Times New Roman"/>
                <w:sz w:val="26"/>
                <w:szCs w:val="26"/>
              </w:rPr>
              <w:t>Приложение № 1</w:t>
            </w:r>
          </w:p>
          <w:p w:rsidR="00727F58" w:rsidRPr="00727F58" w:rsidRDefault="00727F58"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к Макету</w:t>
            </w:r>
          </w:p>
          <w:p w:rsidR="00727F58" w:rsidRPr="00727F58" w:rsidRDefault="00727F58"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подпрограммы, реализуемой</w:t>
            </w:r>
          </w:p>
          <w:p w:rsidR="00727F58" w:rsidRPr="00727F58" w:rsidRDefault="00727F58" w:rsidP="00727F58">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в рамках муниципальной программы города Канска</w:t>
            </w:r>
          </w:p>
        </w:tc>
      </w:tr>
    </w:tbl>
    <w:p w:rsidR="00727F58" w:rsidRDefault="00727F58" w:rsidP="00727F58">
      <w:pPr>
        <w:pStyle w:val="ConsPlusNormal"/>
        <w:keepNext/>
        <w:suppressLineNumbers/>
        <w:suppressAutoHyphens/>
        <w:jc w:val="center"/>
        <w:rPr>
          <w:highlight w:val="magenta"/>
        </w:rPr>
      </w:pPr>
    </w:p>
    <w:p w:rsidR="005775B3" w:rsidRDefault="005775B3" w:rsidP="00727F58">
      <w:pPr>
        <w:pStyle w:val="ConsPlusNormal"/>
        <w:keepNext/>
        <w:suppressLineNumbers/>
        <w:suppressAutoHyphens/>
        <w:jc w:val="center"/>
        <w:rPr>
          <w:highlight w:val="magenta"/>
        </w:rPr>
      </w:pPr>
    </w:p>
    <w:p w:rsidR="00727F58" w:rsidRPr="00174512" w:rsidRDefault="00727F58" w:rsidP="00727F58">
      <w:pPr>
        <w:pStyle w:val="ConsPlusNormal"/>
        <w:keepNext/>
        <w:suppressLineNumbers/>
        <w:suppressAutoHyphens/>
        <w:jc w:val="center"/>
      </w:pPr>
      <w:r w:rsidRPr="00174512">
        <w:t>ПЕРЕЧЕНЬ</w:t>
      </w:r>
    </w:p>
    <w:p w:rsidR="00727F58" w:rsidRPr="00174512" w:rsidRDefault="00727F58" w:rsidP="00091023">
      <w:pPr>
        <w:pStyle w:val="ConsPlusNormal"/>
        <w:keepNext/>
        <w:suppressLineNumbers/>
        <w:suppressAutoHyphens/>
        <w:jc w:val="center"/>
      </w:pPr>
      <w:r w:rsidRPr="00174512">
        <w:t>И ЗНАЧЕНИЯ ПОКАЗАТЕЛЕЙ</w:t>
      </w:r>
      <w:r w:rsidR="00091023" w:rsidRPr="00174512">
        <w:t xml:space="preserve"> </w:t>
      </w:r>
      <w:r w:rsidRPr="00174512">
        <w:t>РЕЗУЛЬТАТИВНОСТИ ПОДПРОГРАММЫ</w:t>
      </w:r>
    </w:p>
    <w:p w:rsidR="00727F58" w:rsidRPr="00174512" w:rsidRDefault="00727F58" w:rsidP="00727F58">
      <w:pPr>
        <w:pStyle w:val="ConsPlusNormal"/>
        <w:keepNext/>
        <w:suppressLineNumbers/>
        <w:suppressAutoHyphens/>
        <w:jc w:val="both"/>
      </w:pPr>
    </w:p>
    <w:tbl>
      <w:tblPr>
        <w:tblW w:w="992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488"/>
        <w:gridCol w:w="1984"/>
        <w:gridCol w:w="646"/>
        <w:gridCol w:w="1417"/>
        <w:gridCol w:w="1396"/>
        <w:gridCol w:w="1417"/>
        <w:gridCol w:w="1298"/>
        <w:gridCol w:w="1276"/>
      </w:tblGrid>
      <w:tr w:rsidR="00727F58" w:rsidRPr="00174512" w:rsidTr="005775B3">
        <w:tc>
          <w:tcPr>
            <w:tcW w:w="488" w:type="dxa"/>
            <w:vMerge w:val="restart"/>
          </w:tcPr>
          <w:p w:rsidR="00727F58" w:rsidRPr="00174512" w:rsidRDefault="00727F58" w:rsidP="00727F58">
            <w:pPr>
              <w:pStyle w:val="ConsPlusNormal"/>
              <w:keepNext/>
              <w:suppressLineNumbers/>
              <w:suppressAutoHyphens/>
              <w:jc w:val="center"/>
              <w:rPr>
                <w:sz w:val="24"/>
                <w:szCs w:val="24"/>
              </w:rPr>
            </w:pPr>
            <w:r w:rsidRPr="00174512">
              <w:rPr>
                <w:sz w:val="24"/>
                <w:szCs w:val="24"/>
              </w:rPr>
              <w:t>№ п/п</w:t>
            </w:r>
          </w:p>
        </w:tc>
        <w:tc>
          <w:tcPr>
            <w:tcW w:w="1984" w:type="dxa"/>
            <w:vMerge w:val="restart"/>
          </w:tcPr>
          <w:p w:rsidR="00727F58" w:rsidRPr="00174512" w:rsidRDefault="00727F58" w:rsidP="00727F58">
            <w:pPr>
              <w:pStyle w:val="ConsPlusNormal"/>
              <w:keepNext/>
              <w:suppressLineNumbers/>
              <w:suppressAutoHyphens/>
              <w:jc w:val="center"/>
              <w:rPr>
                <w:sz w:val="24"/>
                <w:szCs w:val="24"/>
              </w:rPr>
            </w:pPr>
            <w:r w:rsidRPr="00174512">
              <w:rPr>
                <w:sz w:val="24"/>
                <w:szCs w:val="24"/>
              </w:rPr>
              <w:t>Цель, показатели результативности</w:t>
            </w:r>
          </w:p>
        </w:tc>
        <w:tc>
          <w:tcPr>
            <w:tcW w:w="646" w:type="dxa"/>
            <w:vMerge w:val="restart"/>
          </w:tcPr>
          <w:p w:rsidR="00727F58" w:rsidRPr="00174512" w:rsidRDefault="00727F58" w:rsidP="00727F58">
            <w:pPr>
              <w:pStyle w:val="ConsPlusNormal"/>
              <w:keepNext/>
              <w:suppressLineNumbers/>
              <w:suppressAutoHyphens/>
              <w:jc w:val="center"/>
              <w:rPr>
                <w:sz w:val="24"/>
                <w:szCs w:val="24"/>
              </w:rPr>
            </w:pPr>
            <w:r w:rsidRPr="00174512">
              <w:rPr>
                <w:sz w:val="24"/>
                <w:szCs w:val="24"/>
              </w:rPr>
              <w:t>Ед. изм.</w:t>
            </w:r>
          </w:p>
        </w:tc>
        <w:tc>
          <w:tcPr>
            <w:tcW w:w="1417" w:type="dxa"/>
            <w:vMerge w:val="restart"/>
          </w:tcPr>
          <w:p w:rsidR="00727F58" w:rsidRPr="00174512" w:rsidRDefault="00727F58" w:rsidP="005775B3">
            <w:pPr>
              <w:pStyle w:val="ConsPlusNormal"/>
              <w:keepNext/>
              <w:suppressLineNumbers/>
              <w:suppressAutoHyphens/>
              <w:ind w:left="-62" w:right="-62"/>
              <w:jc w:val="center"/>
              <w:rPr>
                <w:sz w:val="24"/>
                <w:szCs w:val="24"/>
              </w:rPr>
            </w:pPr>
            <w:r w:rsidRPr="00174512">
              <w:rPr>
                <w:sz w:val="24"/>
                <w:szCs w:val="24"/>
              </w:rPr>
              <w:t>Источник информации</w:t>
            </w:r>
          </w:p>
        </w:tc>
        <w:tc>
          <w:tcPr>
            <w:tcW w:w="5387" w:type="dxa"/>
            <w:gridSpan w:val="4"/>
          </w:tcPr>
          <w:p w:rsidR="00727F58" w:rsidRPr="00174512" w:rsidRDefault="00727F58" w:rsidP="00727F58">
            <w:pPr>
              <w:pStyle w:val="ConsPlusNormal"/>
              <w:keepNext/>
              <w:suppressLineNumbers/>
              <w:suppressAutoHyphens/>
              <w:jc w:val="center"/>
              <w:rPr>
                <w:sz w:val="24"/>
                <w:szCs w:val="24"/>
              </w:rPr>
            </w:pPr>
            <w:r w:rsidRPr="00174512">
              <w:rPr>
                <w:sz w:val="24"/>
                <w:szCs w:val="24"/>
              </w:rPr>
              <w:t>Годы реализации подпрограммы</w:t>
            </w:r>
          </w:p>
        </w:tc>
      </w:tr>
      <w:tr w:rsidR="00727F58" w:rsidRPr="00174512" w:rsidTr="005775B3">
        <w:tc>
          <w:tcPr>
            <w:tcW w:w="488" w:type="dxa"/>
            <w:vMerge/>
          </w:tcPr>
          <w:p w:rsidR="00727F58" w:rsidRPr="00174512" w:rsidRDefault="00727F58" w:rsidP="00727F58">
            <w:pPr>
              <w:pStyle w:val="ConsPlusNormal"/>
              <w:keepNext/>
              <w:suppressLineNumbers/>
              <w:suppressAutoHyphens/>
              <w:jc w:val="center"/>
              <w:rPr>
                <w:sz w:val="24"/>
                <w:szCs w:val="24"/>
              </w:rPr>
            </w:pPr>
          </w:p>
        </w:tc>
        <w:tc>
          <w:tcPr>
            <w:tcW w:w="1984" w:type="dxa"/>
            <w:vMerge/>
          </w:tcPr>
          <w:p w:rsidR="00727F58" w:rsidRPr="00174512" w:rsidRDefault="00727F58" w:rsidP="00727F58">
            <w:pPr>
              <w:pStyle w:val="ConsPlusNormal"/>
              <w:keepNext/>
              <w:suppressLineNumbers/>
              <w:suppressAutoHyphens/>
              <w:jc w:val="center"/>
              <w:rPr>
                <w:sz w:val="24"/>
                <w:szCs w:val="24"/>
              </w:rPr>
            </w:pPr>
          </w:p>
        </w:tc>
        <w:tc>
          <w:tcPr>
            <w:tcW w:w="646" w:type="dxa"/>
            <w:vMerge/>
          </w:tcPr>
          <w:p w:rsidR="00727F58" w:rsidRPr="00174512" w:rsidRDefault="00727F58" w:rsidP="00727F58">
            <w:pPr>
              <w:pStyle w:val="ConsPlusNormal"/>
              <w:keepNext/>
              <w:suppressLineNumbers/>
              <w:suppressAutoHyphens/>
              <w:jc w:val="center"/>
              <w:rPr>
                <w:sz w:val="24"/>
                <w:szCs w:val="24"/>
              </w:rPr>
            </w:pPr>
          </w:p>
        </w:tc>
        <w:tc>
          <w:tcPr>
            <w:tcW w:w="1417" w:type="dxa"/>
            <w:vMerge/>
          </w:tcPr>
          <w:p w:rsidR="00727F58" w:rsidRPr="00174512" w:rsidRDefault="00727F58" w:rsidP="00727F58">
            <w:pPr>
              <w:pStyle w:val="ConsPlusNormal"/>
              <w:keepNext/>
              <w:suppressLineNumbers/>
              <w:suppressAutoHyphens/>
              <w:jc w:val="center"/>
              <w:rPr>
                <w:sz w:val="24"/>
                <w:szCs w:val="24"/>
              </w:rPr>
            </w:pPr>
          </w:p>
        </w:tc>
        <w:tc>
          <w:tcPr>
            <w:tcW w:w="1396" w:type="dxa"/>
          </w:tcPr>
          <w:p w:rsidR="00727F58" w:rsidRPr="00174512" w:rsidRDefault="00727F58" w:rsidP="00727F58">
            <w:pPr>
              <w:pStyle w:val="ConsPlusNormal"/>
              <w:keepNext/>
              <w:suppressLineNumbers/>
              <w:suppressAutoHyphens/>
              <w:jc w:val="center"/>
              <w:rPr>
                <w:sz w:val="24"/>
                <w:szCs w:val="24"/>
              </w:rPr>
            </w:pPr>
            <w:r w:rsidRPr="00174512">
              <w:rPr>
                <w:sz w:val="24"/>
                <w:szCs w:val="24"/>
              </w:rPr>
              <w:t xml:space="preserve">текущий финансовый год </w:t>
            </w:r>
            <w:hyperlink w:anchor="P1553" w:history="1">
              <w:r w:rsidRPr="00174512">
                <w:rPr>
                  <w:sz w:val="24"/>
                  <w:szCs w:val="24"/>
                </w:rPr>
                <w:t>&lt;1&gt;</w:t>
              </w:r>
            </w:hyperlink>
          </w:p>
        </w:tc>
        <w:tc>
          <w:tcPr>
            <w:tcW w:w="1417" w:type="dxa"/>
          </w:tcPr>
          <w:p w:rsidR="00727F58" w:rsidRPr="00174512" w:rsidRDefault="00727F58" w:rsidP="00727F58">
            <w:pPr>
              <w:pStyle w:val="ConsPlusNormal"/>
              <w:keepNext/>
              <w:suppressLineNumbers/>
              <w:suppressAutoHyphens/>
              <w:jc w:val="center"/>
              <w:rPr>
                <w:sz w:val="24"/>
                <w:szCs w:val="24"/>
              </w:rPr>
            </w:pPr>
            <w:r w:rsidRPr="00174512">
              <w:rPr>
                <w:sz w:val="24"/>
                <w:szCs w:val="24"/>
              </w:rPr>
              <w:t>очередной финансовый год</w:t>
            </w:r>
          </w:p>
        </w:tc>
        <w:tc>
          <w:tcPr>
            <w:tcW w:w="1298" w:type="dxa"/>
          </w:tcPr>
          <w:p w:rsidR="00727F58" w:rsidRPr="00174512" w:rsidRDefault="00727F58" w:rsidP="00727F58">
            <w:pPr>
              <w:pStyle w:val="ConsPlusNormal"/>
              <w:keepNext/>
              <w:suppressLineNumbers/>
              <w:suppressAutoHyphens/>
              <w:jc w:val="center"/>
              <w:rPr>
                <w:sz w:val="24"/>
                <w:szCs w:val="24"/>
              </w:rPr>
            </w:pPr>
            <w:r w:rsidRPr="00174512">
              <w:rPr>
                <w:sz w:val="24"/>
                <w:szCs w:val="24"/>
              </w:rPr>
              <w:t>1-й год планового периода</w:t>
            </w:r>
          </w:p>
        </w:tc>
        <w:tc>
          <w:tcPr>
            <w:tcW w:w="1276" w:type="dxa"/>
          </w:tcPr>
          <w:p w:rsidR="00727F58" w:rsidRPr="00174512" w:rsidRDefault="00727F58" w:rsidP="00727F58">
            <w:pPr>
              <w:pStyle w:val="ConsPlusNormal"/>
              <w:keepNext/>
              <w:suppressLineNumbers/>
              <w:suppressAutoHyphens/>
              <w:jc w:val="center"/>
              <w:rPr>
                <w:sz w:val="24"/>
                <w:szCs w:val="24"/>
              </w:rPr>
            </w:pPr>
            <w:r w:rsidRPr="00174512">
              <w:rPr>
                <w:sz w:val="24"/>
                <w:szCs w:val="24"/>
              </w:rPr>
              <w:t>2-й год планового периода</w:t>
            </w:r>
          </w:p>
        </w:tc>
      </w:tr>
      <w:tr w:rsidR="00727F58" w:rsidRPr="00174512" w:rsidTr="005775B3">
        <w:trPr>
          <w:trHeight w:val="111"/>
        </w:trPr>
        <w:tc>
          <w:tcPr>
            <w:tcW w:w="488" w:type="dxa"/>
            <w:vAlign w:val="center"/>
          </w:tcPr>
          <w:p w:rsidR="00727F58" w:rsidRPr="00174512" w:rsidRDefault="00727F58" w:rsidP="00727F58">
            <w:pPr>
              <w:keepNext/>
              <w:suppressLineNumbers/>
              <w:suppressAutoHyphens/>
              <w:spacing w:after="0" w:line="240" w:lineRule="auto"/>
              <w:jc w:val="center"/>
              <w:rPr>
                <w:rFonts w:ascii="Times New Roman" w:hAnsi="Times New Roman" w:cs="Times New Roman"/>
                <w:sz w:val="20"/>
                <w:szCs w:val="20"/>
              </w:rPr>
            </w:pPr>
            <w:r w:rsidRPr="00174512">
              <w:rPr>
                <w:rFonts w:ascii="Times New Roman" w:hAnsi="Times New Roman" w:cs="Times New Roman"/>
                <w:sz w:val="20"/>
                <w:szCs w:val="20"/>
              </w:rPr>
              <w:t>1</w:t>
            </w:r>
          </w:p>
        </w:tc>
        <w:tc>
          <w:tcPr>
            <w:tcW w:w="1984" w:type="dxa"/>
            <w:vAlign w:val="center"/>
          </w:tcPr>
          <w:p w:rsidR="00727F58" w:rsidRPr="00174512" w:rsidRDefault="00727F58" w:rsidP="00727F58">
            <w:pPr>
              <w:keepNext/>
              <w:suppressLineNumbers/>
              <w:suppressAutoHyphens/>
              <w:spacing w:after="0" w:line="240" w:lineRule="auto"/>
              <w:jc w:val="center"/>
              <w:rPr>
                <w:rFonts w:ascii="Times New Roman" w:hAnsi="Times New Roman" w:cs="Times New Roman"/>
                <w:sz w:val="20"/>
                <w:szCs w:val="20"/>
              </w:rPr>
            </w:pPr>
            <w:r w:rsidRPr="00174512">
              <w:rPr>
                <w:rFonts w:ascii="Times New Roman" w:hAnsi="Times New Roman" w:cs="Times New Roman"/>
                <w:sz w:val="20"/>
                <w:szCs w:val="20"/>
              </w:rPr>
              <w:t>2</w:t>
            </w:r>
          </w:p>
        </w:tc>
        <w:tc>
          <w:tcPr>
            <w:tcW w:w="646" w:type="dxa"/>
            <w:vAlign w:val="center"/>
          </w:tcPr>
          <w:p w:rsidR="00727F58" w:rsidRPr="00174512" w:rsidRDefault="00727F58" w:rsidP="00727F58">
            <w:pPr>
              <w:keepNext/>
              <w:suppressLineNumbers/>
              <w:suppressAutoHyphens/>
              <w:spacing w:after="0" w:line="240" w:lineRule="auto"/>
              <w:jc w:val="center"/>
              <w:rPr>
                <w:rFonts w:ascii="Times New Roman" w:hAnsi="Times New Roman" w:cs="Times New Roman"/>
                <w:sz w:val="20"/>
                <w:szCs w:val="20"/>
              </w:rPr>
            </w:pPr>
            <w:r w:rsidRPr="00174512">
              <w:rPr>
                <w:rFonts w:ascii="Times New Roman" w:hAnsi="Times New Roman" w:cs="Times New Roman"/>
                <w:sz w:val="20"/>
                <w:szCs w:val="20"/>
              </w:rPr>
              <w:t>3</w:t>
            </w:r>
          </w:p>
        </w:tc>
        <w:tc>
          <w:tcPr>
            <w:tcW w:w="1417" w:type="dxa"/>
            <w:vAlign w:val="center"/>
          </w:tcPr>
          <w:p w:rsidR="00727F58" w:rsidRPr="00174512" w:rsidRDefault="00727F58" w:rsidP="00727F58">
            <w:pPr>
              <w:keepNext/>
              <w:suppressLineNumbers/>
              <w:suppressAutoHyphens/>
              <w:spacing w:after="0" w:line="240" w:lineRule="auto"/>
              <w:jc w:val="center"/>
              <w:rPr>
                <w:rFonts w:ascii="Times New Roman" w:hAnsi="Times New Roman" w:cs="Times New Roman"/>
                <w:sz w:val="20"/>
                <w:szCs w:val="20"/>
              </w:rPr>
            </w:pPr>
            <w:r w:rsidRPr="00174512">
              <w:rPr>
                <w:rFonts w:ascii="Times New Roman" w:hAnsi="Times New Roman" w:cs="Times New Roman"/>
                <w:sz w:val="20"/>
                <w:szCs w:val="20"/>
              </w:rPr>
              <w:t>4</w:t>
            </w:r>
          </w:p>
        </w:tc>
        <w:tc>
          <w:tcPr>
            <w:tcW w:w="1396" w:type="dxa"/>
            <w:vAlign w:val="center"/>
          </w:tcPr>
          <w:p w:rsidR="00727F58" w:rsidRPr="00174512" w:rsidRDefault="00727F58" w:rsidP="00727F58">
            <w:pPr>
              <w:pStyle w:val="ConsPlusNormal"/>
              <w:keepNext/>
              <w:suppressLineNumbers/>
              <w:suppressAutoHyphens/>
              <w:jc w:val="center"/>
              <w:rPr>
                <w:sz w:val="20"/>
                <w:szCs w:val="20"/>
              </w:rPr>
            </w:pPr>
            <w:r w:rsidRPr="00174512">
              <w:rPr>
                <w:sz w:val="20"/>
                <w:szCs w:val="20"/>
              </w:rPr>
              <w:t>5</w:t>
            </w:r>
          </w:p>
        </w:tc>
        <w:tc>
          <w:tcPr>
            <w:tcW w:w="1417" w:type="dxa"/>
            <w:vAlign w:val="center"/>
          </w:tcPr>
          <w:p w:rsidR="00727F58" w:rsidRPr="00174512" w:rsidRDefault="00727F58" w:rsidP="00727F58">
            <w:pPr>
              <w:pStyle w:val="ConsPlusNormal"/>
              <w:keepNext/>
              <w:suppressLineNumbers/>
              <w:suppressAutoHyphens/>
              <w:jc w:val="center"/>
              <w:rPr>
                <w:sz w:val="20"/>
                <w:szCs w:val="20"/>
              </w:rPr>
            </w:pPr>
            <w:r w:rsidRPr="00174512">
              <w:rPr>
                <w:sz w:val="20"/>
                <w:szCs w:val="20"/>
              </w:rPr>
              <w:t>6</w:t>
            </w:r>
          </w:p>
        </w:tc>
        <w:tc>
          <w:tcPr>
            <w:tcW w:w="1298" w:type="dxa"/>
            <w:vAlign w:val="center"/>
          </w:tcPr>
          <w:p w:rsidR="00727F58" w:rsidRPr="00174512" w:rsidRDefault="00727F58" w:rsidP="00727F58">
            <w:pPr>
              <w:pStyle w:val="ConsPlusNormal"/>
              <w:keepNext/>
              <w:suppressLineNumbers/>
              <w:suppressAutoHyphens/>
              <w:jc w:val="center"/>
              <w:rPr>
                <w:sz w:val="20"/>
                <w:szCs w:val="20"/>
              </w:rPr>
            </w:pPr>
            <w:r w:rsidRPr="00174512">
              <w:rPr>
                <w:sz w:val="20"/>
                <w:szCs w:val="20"/>
              </w:rPr>
              <w:t>7</w:t>
            </w:r>
          </w:p>
        </w:tc>
        <w:tc>
          <w:tcPr>
            <w:tcW w:w="1276" w:type="dxa"/>
            <w:vAlign w:val="center"/>
          </w:tcPr>
          <w:p w:rsidR="00727F58" w:rsidRPr="00174512" w:rsidRDefault="00727F58" w:rsidP="00727F58">
            <w:pPr>
              <w:pStyle w:val="ConsPlusNormal"/>
              <w:keepNext/>
              <w:suppressLineNumbers/>
              <w:suppressAutoHyphens/>
              <w:jc w:val="center"/>
              <w:rPr>
                <w:sz w:val="20"/>
                <w:szCs w:val="20"/>
              </w:rPr>
            </w:pPr>
            <w:r w:rsidRPr="00174512">
              <w:rPr>
                <w:sz w:val="20"/>
                <w:szCs w:val="20"/>
              </w:rPr>
              <w:t>8</w:t>
            </w: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Цель подпрограммы</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Задача подпрограммы</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Показатель результативности 1</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Показатель результативности n</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r w:rsidR="00727F58" w:rsidRPr="00174512" w:rsidTr="005775B3">
        <w:tc>
          <w:tcPr>
            <w:tcW w:w="488" w:type="dxa"/>
          </w:tcPr>
          <w:p w:rsidR="00727F58" w:rsidRPr="00174512" w:rsidRDefault="00727F58" w:rsidP="00727F58">
            <w:pPr>
              <w:pStyle w:val="ConsPlusNormal"/>
              <w:keepNext/>
              <w:suppressLineNumbers/>
              <w:suppressAutoHyphens/>
              <w:rPr>
                <w:sz w:val="24"/>
                <w:szCs w:val="24"/>
              </w:rPr>
            </w:pPr>
          </w:p>
        </w:tc>
        <w:tc>
          <w:tcPr>
            <w:tcW w:w="1984" w:type="dxa"/>
          </w:tcPr>
          <w:p w:rsidR="00727F58" w:rsidRPr="00174512" w:rsidRDefault="00727F58" w:rsidP="00727F58">
            <w:pPr>
              <w:pStyle w:val="ConsPlusNormal"/>
              <w:keepNext/>
              <w:suppressLineNumbers/>
              <w:suppressAutoHyphens/>
              <w:rPr>
                <w:sz w:val="24"/>
                <w:szCs w:val="24"/>
              </w:rPr>
            </w:pPr>
            <w:r w:rsidRPr="00174512">
              <w:rPr>
                <w:sz w:val="24"/>
                <w:szCs w:val="24"/>
              </w:rPr>
              <w:t>и т.д. по целям и задачам подпрограммы</w:t>
            </w:r>
          </w:p>
        </w:tc>
        <w:tc>
          <w:tcPr>
            <w:tcW w:w="64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396" w:type="dxa"/>
          </w:tcPr>
          <w:p w:rsidR="00727F58" w:rsidRPr="00174512" w:rsidRDefault="00727F58" w:rsidP="00727F58">
            <w:pPr>
              <w:pStyle w:val="ConsPlusNormal"/>
              <w:keepNext/>
              <w:suppressLineNumbers/>
              <w:suppressAutoHyphens/>
              <w:rPr>
                <w:sz w:val="24"/>
                <w:szCs w:val="24"/>
              </w:rPr>
            </w:pPr>
          </w:p>
        </w:tc>
        <w:tc>
          <w:tcPr>
            <w:tcW w:w="1417" w:type="dxa"/>
          </w:tcPr>
          <w:p w:rsidR="00727F58" w:rsidRPr="00174512" w:rsidRDefault="00727F58" w:rsidP="00727F58">
            <w:pPr>
              <w:pStyle w:val="ConsPlusNormal"/>
              <w:keepNext/>
              <w:suppressLineNumbers/>
              <w:suppressAutoHyphens/>
              <w:rPr>
                <w:sz w:val="24"/>
                <w:szCs w:val="24"/>
              </w:rPr>
            </w:pPr>
          </w:p>
        </w:tc>
        <w:tc>
          <w:tcPr>
            <w:tcW w:w="1298" w:type="dxa"/>
          </w:tcPr>
          <w:p w:rsidR="00727F58" w:rsidRPr="00174512" w:rsidRDefault="00727F58" w:rsidP="00727F58">
            <w:pPr>
              <w:pStyle w:val="ConsPlusNormal"/>
              <w:keepNext/>
              <w:suppressLineNumbers/>
              <w:suppressAutoHyphens/>
              <w:rPr>
                <w:sz w:val="24"/>
                <w:szCs w:val="24"/>
              </w:rPr>
            </w:pPr>
          </w:p>
        </w:tc>
        <w:tc>
          <w:tcPr>
            <w:tcW w:w="1276" w:type="dxa"/>
          </w:tcPr>
          <w:p w:rsidR="00727F58" w:rsidRPr="00174512" w:rsidRDefault="00727F58" w:rsidP="00727F58">
            <w:pPr>
              <w:pStyle w:val="ConsPlusNormal"/>
              <w:keepNext/>
              <w:suppressLineNumbers/>
              <w:suppressAutoHyphens/>
              <w:rPr>
                <w:sz w:val="24"/>
                <w:szCs w:val="24"/>
              </w:rPr>
            </w:pPr>
          </w:p>
        </w:tc>
      </w:tr>
    </w:tbl>
    <w:p w:rsidR="00727F58" w:rsidRPr="00174512" w:rsidRDefault="00727F58" w:rsidP="00727F58">
      <w:pPr>
        <w:pStyle w:val="ConsPlusNormal"/>
        <w:keepNext/>
        <w:suppressLineNumbers/>
        <w:suppressAutoHyphens/>
        <w:jc w:val="both"/>
        <w:rPr>
          <w:sz w:val="20"/>
          <w:szCs w:val="20"/>
        </w:rPr>
      </w:pPr>
    </w:p>
    <w:p w:rsidR="00727F58" w:rsidRP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bookmarkStart w:id="9" w:name="P1553"/>
      <w:bookmarkEnd w:id="9"/>
      <w:r w:rsidRPr="00174512">
        <w:rPr>
          <w:rFonts w:ascii="Times New Roman" w:hAnsi="Times New Roman" w:cs="Times New Roman"/>
          <w:sz w:val="24"/>
          <w:szCs w:val="24"/>
        </w:rPr>
        <w:t>&lt;1</w:t>
      </w:r>
      <w:proofErr w:type="gramStart"/>
      <w:r w:rsidRPr="00174512">
        <w:rPr>
          <w:rFonts w:ascii="Times New Roman" w:hAnsi="Times New Roman" w:cs="Times New Roman"/>
          <w:sz w:val="24"/>
          <w:szCs w:val="24"/>
        </w:rPr>
        <w:t>&gt; П</w:t>
      </w:r>
      <w:proofErr w:type="gramEnd"/>
      <w:r w:rsidRPr="00174512">
        <w:rPr>
          <w:rFonts w:ascii="Times New Roman" w:hAnsi="Times New Roman" w:cs="Times New Roman"/>
          <w:sz w:val="24"/>
          <w:szCs w:val="24"/>
        </w:rPr>
        <w:t xml:space="preserve">ри разработке проекта постановления администрации г. Канска, предусматривающего утверждение муниципальной программы города Канска, предлагаемой к финансированию с очередного финансового года, или внесение изменений в действующую муниципальную программу города Канска в части изменения бюджетных ассигнований при планировании городского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внесения проекта решения Канского городского Совета депутатов об исполнении </w:t>
      </w:r>
      <w:r w:rsidR="00BD1B2C" w:rsidRPr="00174512">
        <w:rPr>
          <w:rFonts w:ascii="Times New Roman" w:hAnsi="Times New Roman" w:cs="Times New Roman"/>
          <w:sz w:val="24"/>
          <w:szCs w:val="24"/>
        </w:rPr>
        <w:t>городского</w:t>
      </w:r>
      <w:r w:rsidRPr="00174512">
        <w:rPr>
          <w:rFonts w:ascii="Times New Roman" w:hAnsi="Times New Roman" w:cs="Times New Roman"/>
          <w:sz w:val="24"/>
          <w:szCs w:val="24"/>
        </w:rPr>
        <w:t xml:space="preserve"> бюджета за соответствующий год в Канский городской Совет депутатов.</w:t>
      </w:r>
    </w:p>
    <w:p w:rsidR="00727F58" w:rsidRP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BD7DB7" w:rsidRDefault="00BD7DB7" w:rsidP="009D15EB">
      <w:pPr>
        <w:keepNext/>
        <w:suppressLineNumbers/>
        <w:suppressAutoHyphens/>
        <w:autoSpaceDE w:val="0"/>
        <w:autoSpaceDN w:val="0"/>
        <w:adjustRightInd w:val="0"/>
        <w:jc w:val="both"/>
        <w:outlineLvl w:val="0"/>
        <w:rPr>
          <w:rFonts w:ascii="Times New Roman" w:hAnsi="Times New Roman" w:cs="Times New Roman"/>
          <w:sz w:val="26"/>
          <w:szCs w:val="26"/>
        </w:rPr>
        <w:sectPr w:rsidR="00BD7DB7" w:rsidSect="00A717C4">
          <w:pgSz w:w="11905" w:h="16838"/>
          <w:pgMar w:top="709" w:right="848" w:bottom="709" w:left="1418" w:header="720" w:footer="720" w:gutter="0"/>
          <w:cols w:space="720"/>
          <w:noEndnote/>
          <w:titlePg/>
          <w:docGrid w:linePitch="299"/>
        </w:sect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BD7DB7" w:rsidRPr="0089196C" w:rsidTr="009D15EB">
        <w:tc>
          <w:tcPr>
            <w:tcW w:w="11448" w:type="dxa"/>
          </w:tcPr>
          <w:p w:rsidR="00BD7DB7" w:rsidRPr="0089196C" w:rsidRDefault="00BD7DB7" w:rsidP="009D15EB">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BD7DB7" w:rsidRPr="00727F58" w:rsidRDefault="00BD7DB7" w:rsidP="00BD7DB7">
            <w:pPr>
              <w:keepNext/>
              <w:suppressLineNumbers/>
              <w:suppressAutoHyphens/>
              <w:autoSpaceDE w:val="0"/>
              <w:autoSpaceDN w:val="0"/>
              <w:adjustRightInd w:val="0"/>
              <w:jc w:val="right"/>
              <w:outlineLvl w:val="0"/>
              <w:rPr>
                <w:rFonts w:ascii="Times New Roman" w:hAnsi="Times New Roman" w:cs="Times New Roman"/>
                <w:sz w:val="26"/>
                <w:szCs w:val="26"/>
              </w:rPr>
            </w:pPr>
            <w:r w:rsidRPr="00727F58">
              <w:rPr>
                <w:rFonts w:ascii="Times New Roman" w:hAnsi="Times New Roman" w:cs="Times New Roman"/>
                <w:sz w:val="26"/>
                <w:szCs w:val="26"/>
              </w:rPr>
              <w:t xml:space="preserve">Приложение № </w:t>
            </w:r>
            <w:r w:rsidR="009D15EB">
              <w:rPr>
                <w:rFonts w:ascii="Times New Roman" w:hAnsi="Times New Roman" w:cs="Times New Roman"/>
                <w:sz w:val="26"/>
                <w:szCs w:val="26"/>
              </w:rPr>
              <w:t>2</w:t>
            </w:r>
          </w:p>
          <w:p w:rsidR="00BD7DB7" w:rsidRPr="00727F58" w:rsidRDefault="00BD7DB7" w:rsidP="00BD7DB7">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к Макету</w:t>
            </w:r>
          </w:p>
          <w:p w:rsidR="00BD7DB7" w:rsidRPr="00727F58" w:rsidRDefault="00BD7DB7" w:rsidP="00BD7DB7">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подпрограммы, реализуемой</w:t>
            </w:r>
          </w:p>
          <w:p w:rsidR="00BD7DB7" w:rsidRPr="0089196C" w:rsidRDefault="00BD7DB7" w:rsidP="00BD7DB7">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в рамках муниципальной программы города Канска</w:t>
            </w:r>
          </w:p>
        </w:tc>
      </w:tr>
    </w:tbl>
    <w:p w:rsidR="007400F6" w:rsidRDefault="007400F6" w:rsidP="00BD7DB7">
      <w:pPr>
        <w:pStyle w:val="ConsPlusNormal"/>
        <w:jc w:val="center"/>
      </w:pPr>
    </w:p>
    <w:p w:rsidR="00BD7DB7" w:rsidRDefault="00BD7DB7" w:rsidP="00BD7DB7">
      <w:pPr>
        <w:pStyle w:val="ConsPlusNormal"/>
        <w:jc w:val="center"/>
      </w:pPr>
      <w:r>
        <w:t>ПЕРЕЧЕНЬ</w:t>
      </w:r>
    </w:p>
    <w:p w:rsidR="00BD7DB7" w:rsidRPr="00DC29DA" w:rsidRDefault="00BD7DB7" w:rsidP="00BD7DB7">
      <w:pPr>
        <w:pStyle w:val="ConsPlusNormal"/>
        <w:spacing w:after="120"/>
        <w:jc w:val="center"/>
      </w:pPr>
      <w:r>
        <w:t>МЕРОПРИЯТИЙ ПОДПРОГРАММЫ</w:t>
      </w:r>
    </w:p>
    <w:tbl>
      <w:tblPr>
        <w:tblW w:w="15383"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08"/>
        <w:gridCol w:w="1974"/>
        <w:gridCol w:w="710"/>
        <w:gridCol w:w="719"/>
        <w:gridCol w:w="711"/>
        <w:gridCol w:w="600"/>
        <w:gridCol w:w="470"/>
        <w:gridCol w:w="1198"/>
        <w:gridCol w:w="1276"/>
        <w:gridCol w:w="1223"/>
        <w:gridCol w:w="2126"/>
        <w:gridCol w:w="3868"/>
      </w:tblGrid>
      <w:tr w:rsidR="00BD7DB7" w:rsidRPr="00174512" w:rsidTr="00091023">
        <w:trPr>
          <w:jc w:val="center"/>
        </w:trPr>
        <w:tc>
          <w:tcPr>
            <w:tcW w:w="508" w:type="dxa"/>
            <w:vMerge w:val="restart"/>
          </w:tcPr>
          <w:p w:rsidR="00BD7DB7" w:rsidRPr="00174512" w:rsidRDefault="00BD7DB7" w:rsidP="009D15EB">
            <w:pPr>
              <w:pStyle w:val="ConsPlusNormal"/>
              <w:jc w:val="center"/>
              <w:rPr>
                <w:sz w:val="24"/>
                <w:szCs w:val="24"/>
              </w:rPr>
            </w:pPr>
            <w:r w:rsidRPr="00174512">
              <w:rPr>
                <w:sz w:val="24"/>
                <w:szCs w:val="24"/>
              </w:rPr>
              <w:t>№ п/п</w:t>
            </w:r>
          </w:p>
        </w:tc>
        <w:tc>
          <w:tcPr>
            <w:tcW w:w="1974" w:type="dxa"/>
            <w:vMerge w:val="restart"/>
          </w:tcPr>
          <w:p w:rsidR="00BD7DB7" w:rsidRPr="00174512" w:rsidRDefault="00BD7DB7" w:rsidP="009D15EB">
            <w:pPr>
              <w:pStyle w:val="ConsPlusNormal"/>
              <w:jc w:val="center"/>
              <w:rPr>
                <w:sz w:val="24"/>
                <w:szCs w:val="24"/>
              </w:rPr>
            </w:pPr>
            <w:r w:rsidRPr="00174512">
              <w:rPr>
                <w:sz w:val="24"/>
                <w:szCs w:val="24"/>
              </w:rPr>
              <w:t>Цели, задачи, мероприятия подпрограммы</w:t>
            </w:r>
          </w:p>
        </w:tc>
        <w:tc>
          <w:tcPr>
            <w:tcW w:w="710" w:type="dxa"/>
            <w:vMerge w:val="restart"/>
          </w:tcPr>
          <w:p w:rsidR="00BD7DB7" w:rsidRPr="00174512" w:rsidRDefault="00BD7DB7" w:rsidP="009D15EB">
            <w:pPr>
              <w:pStyle w:val="ConsPlusNormal"/>
              <w:jc w:val="center"/>
              <w:rPr>
                <w:sz w:val="24"/>
                <w:szCs w:val="24"/>
              </w:rPr>
            </w:pPr>
            <w:r w:rsidRPr="00174512">
              <w:rPr>
                <w:sz w:val="24"/>
                <w:szCs w:val="24"/>
              </w:rPr>
              <w:t>ГРБС</w:t>
            </w:r>
          </w:p>
        </w:tc>
        <w:tc>
          <w:tcPr>
            <w:tcW w:w="2500" w:type="dxa"/>
            <w:gridSpan w:val="4"/>
          </w:tcPr>
          <w:p w:rsidR="00BD7DB7" w:rsidRPr="00174512" w:rsidRDefault="00BD7DB7" w:rsidP="009D15EB">
            <w:pPr>
              <w:pStyle w:val="ConsPlusNormal"/>
              <w:jc w:val="center"/>
              <w:rPr>
                <w:sz w:val="24"/>
                <w:szCs w:val="24"/>
              </w:rPr>
            </w:pPr>
            <w:r w:rsidRPr="00174512">
              <w:rPr>
                <w:sz w:val="24"/>
                <w:szCs w:val="24"/>
              </w:rPr>
              <w:t>Код бюджетной классификации</w:t>
            </w:r>
          </w:p>
        </w:tc>
        <w:tc>
          <w:tcPr>
            <w:tcW w:w="5823" w:type="dxa"/>
            <w:gridSpan w:val="4"/>
          </w:tcPr>
          <w:p w:rsidR="00BD7DB7" w:rsidRPr="00174512" w:rsidRDefault="00BD7DB7" w:rsidP="009D15EB">
            <w:pPr>
              <w:pStyle w:val="ConsPlusNormal"/>
              <w:jc w:val="center"/>
              <w:rPr>
                <w:sz w:val="24"/>
                <w:szCs w:val="24"/>
              </w:rPr>
            </w:pPr>
            <w:r w:rsidRPr="00174512">
              <w:rPr>
                <w:sz w:val="24"/>
                <w:szCs w:val="24"/>
              </w:rPr>
              <w:t>Расходы</w:t>
            </w:r>
            <w:r w:rsidR="007400F6" w:rsidRPr="00174512">
              <w:rPr>
                <w:sz w:val="24"/>
                <w:szCs w:val="24"/>
              </w:rPr>
              <w:t xml:space="preserve"> по годам реализации программы, рублей</w:t>
            </w:r>
          </w:p>
        </w:tc>
        <w:tc>
          <w:tcPr>
            <w:tcW w:w="3868" w:type="dxa"/>
            <w:vMerge w:val="restart"/>
          </w:tcPr>
          <w:p w:rsidR="00BD7DB7" w:rsidRPr="00174512" w:rsidRDefault="00BD7DB7" w:rsidP="009D15EB">
            <w:pPr>
              <w:pStyle w:val="ConsPlusNormal"/>
              <w:jc w:val="center"/>
              <w:rPr>
                <w:sz w:val="24"/>
                <w:szCs w:val="24"/>
              </w:rPr>
            </w:pPr>
            <w:r w:rsidRPr="00174512">
              <w:rPr>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D7DB7" w:rsidRPr="00174512" w:rsidTr="00091023">
        <w:trPr>
          <w:jc w:val="center"/>
        </w:trPr>
        <w:tc>
          <w:tcPr>
            <w:tcW w:w="508" w:type="dxa"/>
            <w:vMerge/>
          </w:tcPr>
          <w:p w:rsidR="00BD7DB7" w:rsidRPr="00174512" w:rsidRDefault="00BD7DB7" w:rsidP="009D15EB">
            <w:pPr>
              <w:rPr>
                <w:sz w:val="24"/>
                <w:szCs w:val="24"/>
              </w:rPr>
            </w:pPr>
          </w:p>
        </w:tc>
        <w:tc>
          <w:tcPr>
            <w:tcW w:w="1974" w:type="dxa"/>
            <w:vMerge/>
          </w:tcPr>
          <w:p w:rsidR="00BD7DB7" w:rsidRPr="00174512" w:rsidRDefault="00BD7DB7" w:rsidP="009D15EB">
            <w:pPr>
              <w:rPr>
                <w:sz w:val="24"/>
                <w:szCs w:val="24"/>
              </w:rPr>
            </w:pPr>
          </w:p>
        </w:tc>
        <w:tc>
          <w:tcPr>
            <w:tcW w:w="710" w:type="dxa"/>
            <w:vMerge/>
          </w:tcPr>
          <w:p w:rsidR="00BD7DB7" w:rsidRPr="00174512" w:rsidRDefault="00BD7DB7" w:rsidP="009D15EB">
            <w:pPr>
              <w:rPr>
                <w:sz w:val="24"/>
                <w:szCs w:val="24"/>
              </w:rPr>
            </w:pPr>
          </w:p>
        </w:tc>
        <w:tc>
          <w:tcPr>
            <w:tcW w:w="719" w:type="dxa"/>
          </w:tcPr>
          <w:p w:rsidR="00BD7DB7" w:rsidRPr="00174512" w:rsidRDefault="00BD7DB7" w:rsidP="009D15EB">
            <w:pPr>
              <w:pStyle w:val="ConsPlusNormal"/>
              <w:jc w:val="center"/>
              <w:rPr>
                <w:sz w:val="24"/>
                <w:szCs w:val="24"/>
              </w:rPr>
            </w:pPr>
            <w:r w:rsidRPr="00174512">
              <w:rPr>
                <w:sz w:val="24"/>
                <w:szCs w:val="24"/>
              </w:rPr>
              <w:t>ГРБС</w:t>
            </w:r>
          </w:p>
        </w:tc>
        <w:tc>
          <w:tcPr>
            <w:tcW w:w="711" w:type="dxa"/>
          </w:tcPr>
          <w:p w:rsidR="00BD7DB7" w:rsidRPr="00174512" w:rsidRDefault="00BD7DB7" w:rsidP="009D15EB">
            <w:pPr>
              <w:pStyle w:val="ConsPlusNormal"/>
              <w:jc w:val="center"/>
              <w:rPr>
                <w:sz w:val="24"/>
                <w:szCs w:val="24"/>
              </w:rPr>
            </w:pPr>
            <w:proofErr w:type="spellStart"/>
            <w:r w:rsidRPr="00174512">
              <w:rPr>
                <w:sz w:val="24"/>
                <w:szCs w:val="24"/>
              </w:rPr>
              <w:t>РзПр</w:t>
            </w:r>
            <w:proofErr w:type="spellEnd"/>
          </w:p>
        </w:tc>
        <w:tc>
          <w:tcPr>
            <w:tcW w:w="600" w:type="dxa"/>
          </w:tcPr>
          <w:p w:rsidR="00BD7DB7" w:rsidRPr="00174512" w:rsidRDefault="00BD7DB7" w:rsidP="009D15EB">
            <w:pPr>
              <w:pStyle w:val="ConsPlusNormal"/>
              <w:jc w:val="center"/>
              <w:rPr>
                <w:sz w:val="24"/>
                <w:szCs w:val="24"/>
              </w:rPr>
            </w:pPr>
            <w:r w:rsidRPr="00174512">
              <w:rPr>
                <w:sz w:val="24"/>
                <w:szCs w:val="24"/>
              </w:rPr>
              <w:t>ЦСР</w:t>
            </w:r>
          </w:p>
        </w:tc>
        <w:tc>
          <w:tcPr>
            <w:tcW w:w="470" w:type="dxa"/>
          </w:tcPr>
          <w:p w:rsidR="00BD7DB7" w:rsidRPr="00174512" w:rsidRDefault="00BD7DB7" w:rsidP="009D15EB">
            <w:pPr>
              <w:pStyle w:val="ConsPlusNormal"/>
              <w:jc w:val="center"/>
              <w:rPr>
                <w:sz w:val="24"/>
                <w:szCs w:val="24"/>
              </w:rPr>
            </w:pPr>
            <w:r w:rsidRPr="00174512">
              <w:rPr>
                <w:sz w:val="24"/>
                <w:szCs w:val="24"/>
              </w:rPr>
              <w:t>ВР</w:t>
            </w:r>
          </w:p>
        </w:tc>
        <w:tc>
          <w:tcPr>
            <w:tcW w:w="1198" w:type="dxa"/>
          </w:tcPr>
          <w:p w:rsidR="00BD7DB7" w:rsidRPr="00174512" w:rsidRDefault="00BD7DB7" w:rsidP="009D15EB">
            <w:pPr>
              <w:pStyle w:val="ConsPlusNormal"/>
              <w:jc w:val="center"/>
              <w:rPr>
                <w:sz w:val="24"/>
                <w:szCs w:val="24"/>
              </w:rPr>
            </w:pPr>
            <w:r w:rsidRPr="00174512">
              <w:rPr>
                <w:sz w:val="24"/>
                <w:szCs w:val="24"/>
              </w:rPr>
              <w:t>очередной финансовый год</w:t>
            </w:r>
          </w:p>
        </w:tc>
        <w:tc>
          <w:tcPr>
            <w:tcW w:w="1276" w:type="dxa"/>
          </w:tcPr>
          <w:p w:rsidR="00BD7DB7" w:rsidRPr="00174512" w:rsidRDefault="00BD7DB7" w:rsidP="009D15EB">
            <w:pPr>
              <w:pStyle w:val="ConsPlusNormal"/>
              <w:jc w:val="center"/>
              <w:rPr>
                <w:sz w:val="24"/>
                <w:szCs w:val="24"/>
              </w:rPr>
            </w:pPr>
            <w:r w:rsidRPr="00174512">
              <w:rPr>
                <w:sz w:val="24"/>
                <w:szCs w:val="24"/>
              </w:rPr>
              <w:t>1-й год планового периода</w:t>
            </w:r>
          </w:p>
        </w:tc>
        <w:tc>
          <w:tcPr>
            <w:tcW w:w="1223" w:type="dxa"/>
          </w:tcPr>
          <w:p w:rsidR="00BD7DB7" w:rsidRPr="00174512" w:rsidRDefault="00BD7DB7" w:rsidP="009D15EB">
            <w:pPr>
              <w:pStyle w:val="ConsPlusNormal"/>
              <w:jc w:val="center"/>
              <w:rPr>
                <w:sz w:val="24"/>
                <w:szCs w:val="24"/>
              </w:rPr>
            </w:pPr>
            <w:r w:rsidRPr="00174512">
              <w:rPr>
                <w:sz w:val="24"/>
                <w:szCs w:val="24"/>
              </w:rPr>
              <w:t>2-й год планового периода</w:t>
            </w:r>
          </w:p>
        </w:tc>
        <w:tc>
          <w:tcPr>
            <w:tcW w:w="2126" w:type="dxa"/>
          </w:tcPr>
          <w:p w:rsidR="00BD7DB7" w:rsidRPr="00174512" w:rsidRDefault="00BD7DB7" w:rsidP="009D15EB">
            <w:pPr>
              <w:pStyle w:val="ConsPlusNormal"/>
              <w:jc w:val="center"/>
              <w:rPr>
                <w:sz w:val="24"/>
                <w:szCs w:val="24"/>
              </w:rPr>
            </w:pPr>
            <w:r w:rsidRPr="00174512">
              <w:rPr>
                <w:sz w:val="24"/>
                <w:szCs w:val="24"/>
              </w:rPr>
              <w:t>итого на очередной финансовый год и плановый период</w:t>
            </w:r>
          </w:p>
        </w:tc>
        <w:tc>
          <w:tcPr>
            <w:tcW w:w="3868" w:type="dxa"/>
            <w:vMerge/>
          </w:tcPr>
          <w:p w:rsidR="00BD7DB7" w:rsidRPr="00174512" w:rsidRDefault="00BD7DB7" w:rsidP="009D15EB">
            <w:pPr>
              <w:rPr>
                <w:sz w:val="24"/>
                <w:szCs w:val="24"/>
              </w:rPr>
            </w:pPr>
          </w:p>
        </w:tc>
      </w:tr>
      <w:tr w:rsidR="00BD7DB7" w:rsidRPr="00174512" w:rsidTr="00091023">
        <w:trPr>
          <w:jc w:val="center"/>
        </w:trPr>
        <w:tc>
          <w:tcPr>
            <w:tcW w:w="508" w:type="dxa"/>
          </w:tcPr>
          <w:p w:rsidR="00BD7DB7" w:rsidRPr="00174512" w:rsidRDefault="00BD7DB7" w:rsidP="009D15EB">
            <w:pPr>
              <w:pStyle w:val="ConsPlusNormal"/>
              <w:jc w:val="center"/>
              <w:rPr>
                <w:sz w:val="20"/>
                <w:szCs w:val="20"/>
              </w:rPr>
            </w:pPr>
            <w:r w:rsidRPr="00174512">
              <w:rPr>
                <w:sz w:val="20"/>
                <w:szCs w:val="20"/>
              </w:rPr>
              <w:t>1</w:t>
            </w:r>
          </w:p>
        </w:tc>
        <w:tc>
          <w:tcPr>
            <w:tcW w:w="1974" w:type="dxa"/>
          </w:tcPr>
          <w:p w:rsidR="00BD7DB7" w:rsidRPr="00174512" w:rsidRDefault="00BD7DB7" w:rsidP="009D15EB">
            <w:pPr>
              <w:pStyle w:val="ConsPlusNormal"/>
              <w:jc w:val="center"/>
              <w:rPr>
                <w:sz w:val="20"/>
                <w:szCs w:val="20"/>
              </w:rPr>
            </w:pPr>
            <w:r w:rsidRPr="00174512">
              <w:rPr>
                <w:sz w:val="20"/>
                <w:szCs w:val="20"/>
              </w:rPr>
              <w:t>2</w:t>
            </w:r>
          </w:p>
        </w:tc>
        <w:tc>
          <w:tcPr>
            <w:tcW w:w="710" w:type="dxa"/>
          </w:tcPr>
          <w:p w:rsidR="00BD7DB7" w:rsidRPr="00174512" w:rsidRDefault="00BD7DB7" w:rsidP="009D15EB">
            <w:pPr>
              <w:pStyle w:val="ConsPlusNormal"/>
              <w:jc w:val="center"/>
              <w:rPr>
                <w:sz w:val="20"/>
                <w:szCs w:val="20"/>
              </w:rPr>
            </w:pPr>
            <w:r w:rsidRPr="00174512">
              <w:rPr>
                <w:sz w:val="20"/>
                <w:szCs w:val="20"/>
              </w:rPr>
              <w:t>3</w:t>
            </w:r>
          </w:p>
        </w:tc>
        <w:tc>
          <w:tcPr>
            <w:tcW w:w="719" w:type="dxa"/>
          </w:tcPr>
          <w:p w:rsidR="00BD7DB7" w:rsidRPr="00174512" w:rsidRDefault="00BD7DB7" w:rsidP="009D15EB">
            <w:pPr>
              <w:pStyle w:val="ConsPlusNormal"/>
              <w:jc w:val="center"/>
              <w:rPr>
                <w:sz w:val="20"/>
                <w:szCs w:val="20"/>
              </w:rPr>
            </w:pPr>
            <w:r w:rsidRPr="00174512">
              <w:rPr>
                <w:sz w:val="20"/>
                <w:szCs w:val="20"/>
              </w:rPr>
              <w:t>4</w:t>
            </w:r>
          </w:p>
        </w:tc>
        <w:tc>
          <w:tcPr>
            <w:tcW w:w="711" w:type="dxa"/>
          </w:tcPr>
          <w:p w:rsidR="00BD7DB7" w:rsidRPr="00174512" w:rsidRDefault="00BD7DB7" w:rsidP="009D15EB">
            <w:pPr>
              <w:pStyle w:val="ConsPlusNormal"/>
              <w:jc w:val="center"/>
              <w:rPr>
                <w:sz w:val="20"/>
                <w:szCs w:val="20"/>
              </w:rPr>
            </w:pPr>
            <w:r w:rsidRPr="00174512">
              <w:rPr>
                <w:sz w:val="20"/>
                <w:szCs w:val="20"/>
              </w:rPr>
              <w:t>5</w:t>
            </w:r>
          </w:p>
        </w:tc>
        <w:tc>
          <w:tcPr>
            <w:tcW w:w="600" w:type="dxa"/>
          </w:tcPr>
          <w:p w:rsidR="00BD7DB7" w:rsidRPr="00174512" w:rsidRDefault="00BD7DB7" w:rsidP="009D15EB">
            <w:pPr>
              <w:pStyle w:val="ConsPlusNormal"/>
              <w:jc w:val="center"/>
              <w:rPr>
                <w:sz w:val="20"/>
                <w:szCs w:val="20"/>
              </w:rPr>
            </w:pPr>
            <w:r w:rsidRPr="00174512">
              <w:rPr>
                <w:sz w:val="20"/>
                <w:szCs w:val="20"/>
              </w:rPr>
              <w:t>6</w:t>
            </w:r>
          </w:p>
        </w:tc>
        <w:tc>
          <w:tcPr>
            <w:tcW w:w="470" w:type="dxa"/>
          </w:tcPr>
          <w:p w:rsidR="00BD7DB7" w:rsidRPr="00174512" w:rsidRDefault="00BD7DB7" w:rsidP="009D15EB">
            <w:pPr>
              <w:pStyle w:val="ConsPlusNormal"/>
              <w:jc w:val="center"/>
              <w:rPr>
                <w:sz w:val="20"/>
                <w:szCs w:val="20"/>
              </w:rPr>
            </w:pPr>
            <w:r w:rsidRPr="00174512">
              <w:rPr>
                <w:sz w:val="20"/>
                <w:szCs w:val="20"/>
              </w:rPr>
              <w:t>7</w:t>
            </w:r>
          </w:p>
        </w:tc>
        <w:tc>
          <w:tcPr>
            <w:tcW w:w="1198" w:type="dxa"/>
          </w:tcPr>
          <w:p w:rsidR="00BD7DB7" w:rsidRPr="00174512" w:rsidRDefault="00BD7DB7" w:rsidP="009D15EB">
            <w:pPr>
              <w:pStyle w:val="ConsPlusNormal"/>
              <w:jc w:val="center"/>
              <w:rPr>
                <w:sz w:val="20"/>
                <w:szCs w:val="20"/>
              </w:rPr>
            </w:pPr>
            <w:r w:rsidRPr="00174512">
              <w:rPr>
                <w:sz w:val="20"/>
                <w:szCs w:val="20"/>
              </w:rPr>
              <w:t>8</w:t>
            </w:r>
          </w:p>
        </w:tc>
        <w:tc>
          <w:tcPr>
            <w:tcW w:w="1276" w:type="dxa"/>
          </w:tcPr>
          <w:p w:rsidR="00BD7DB7" w:rsidRPr="00174512" w:rsidRDefault="00BD7DB7" w:rsidP="009D15EB">
            <w:pPr>
              <w:pStyle w:val="ConsPlusNormal"/>
              <w:jc w:val="center"/>
              <w:rPr>
                <w:sz w:val="20"/>
                <w:szCs w:val="20"/>
              </w:rPr>
            </w:pPr>
            <w:r w:rsidRPr="00174512">
              <w:rPr>
                <w:sz w:val="20"/>
                <w:szCs w:val="20"/>
              </w:rPr>
              <w:t>9</w:t>
            </w:r>
          </w:p>
        </w:tc>
        <w:tc>
          <w:tcPr>
            <w:tcW w:w="1223" w:type="dxa"/>
          </w:tcPr>
          <w:p w:rsidR="00BD7DB7" w:rsidRPr="00174512" w:rsidRDefault="00BD7DB7" w:rsidP="009D15EB">
            <w:pPr>
              <w:pStyle w:val="ConsPlusNormal"/>
              <w:jc w:val="center"/>
              <w:rPr>
                <w:sz w:val="20"/>
                <w:szCs w:val="20"/>
              </w:rPr>
            </w:pPr>
            <w:r w:rsidRPr="00174512">
              <w:rPr>
                <w:sz w:val="20"/>
                <w:szCs w:val="20"/>
              </w:rPr>
              <w:t>10</w:t>
            </w:r>
          </w:p>
        </w:tc>
        <w:tc>
          <w:tcPr>
            <w:tcW w:w="2126" w:type="dxa"/>
          </w:tcPr>
          <w:p w:rsidR="00BD7DB7" w:rsidRPr="00174512" w:rsidRDefault="00BD7DB7" w:rsidP="009D15EB">
            <w:pPr>
              <w:pStyle w:val="ConsPlusNormal"/>
              <w:jc w:val="center"/>
              <w:rPr>
                <w:sz w:val="20"/>
                <w:szCs w:val="20"/>
              </w:rPr>
            </w:pPr>
            <w:r w:rsidRPr="00174512">
              <w:rPr>
                <w:sz w:val="20"/>
                <w:szCs w:val="20"/>
              </w:rPr>
              <w:t>11</w:t>
            </w:r>
          </w:p>
        </w:tc>
        <w:tc>
          <w:tcPr>
            <w:tcW w:w="3868" w:type="dxa"/>
          </w:tcPr>
          <w:p w:rsidR="00BD7DB7" w:rsidRPr="00174512" w:rsidRDefault="00BD7DB7" w:rsidP="009D15EB">
            <w:pPr>
              <w:pStyle w:val="ConsPlusNormal"/>
              <w:jc w:val="center"/>
              <w:rPr>
                <w:sz w:val="20"/>
                <w:szCs w:val="20"/>
              </w:rPr>
            </w:pPr>
            <w:r w:rsidRPr="00174512">
              <w:rPr>
                <w:sz w:val="20"/>
                <w:szCs w:val="20"/>
              </w:rPr>
              <w:t>12</w:t>
            </w: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Цель подпрограммы</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Задача 1</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Мероприятие 1</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Мероприятие n</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Задача n</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174512"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Мероприятие n. 1</w:t>
            </w:r>
          </w:p>
        </w:tc>
        <w:tc>
          <w:tcPr>
            <w:tcW w:w="710" w:type="dxa"/>
          </w:tcPr>
          <w:p w:rsidR="00BD7DB7" w:rsidRPr="00174512" w:rsidRDefault="00BD7DB7" w:rsidP="009D15EB">
            <w:pPr>
              <w:pStyle w:val="ConsPlusNormal"/>
              <w:rPr>
                <w:sz w:val="24"/>
                <w:szCs w:val="24"/>
              </w:rPr>
            </w:pPr>
          </w:p>
        </w:tc>
        <w:tc>
          <w:tcPr>
            <w:tcW w:w="719" w:type="dxa"/>
          </w:tcPr>
          <w:p w:rsidR="00BD7DB7" w:rsidRPr="00174512" w:rsidRDefault="00BD7DB7" w:rsidP="009D15EB">
            <w:pPr>
              <w:pStyle w:val="ConsPlusNormal"/>
              <w:rPr>
                <w:sz w:val="24"/>
                <w:szCs w:val="24"/>
              </w:rPr>
            </w:pPr>
          </w:p>
        </w:tc>
        <w:tc>
          <w:tcPr>
            <w:tcW w:w="711" w:type="dxa"/>
          </w:tcPr>
          <w:p w:rsidR="00BD7DB7" w:rsidRPr="00174512" w:rsidRDefault="00BD7DB7" w:rsidP="009D15EB">
            <w:pPr>
              <w:pStyle w:val="ConsPlusNormal"/>
              <w:rPr>
                <w:sz w:val="24"/>
                <w:szCs w:val="24"/>
              </w:rPr>
            </w:pPr>
          </w:p>
        </w:tc>
        <w:tc>
          <w:tcPr>
            <w:tcW w:w="600" w:type="dxa"/>
          </w:tcPr>
          <w:p w:rsidR="00BD7DB7" w:rsidRPr="00174512" w:rsidRDefault="00BD7DB7" w:rsidP="009D15EB">
            <w:pPr>
              <w:pStyle w:val="ConsPlusNormal"/>
              <w:rPr>
                <w:sz w:val="24"/>
                <w:szCs w:val="24"/>
              </w:rPr>
            </w:pPr>
          </w:p>
        </w:tc>
        <w:tc>
          <w:tcPr>
            <w:tcW w:w="470" w:type="dxa"/>
          </w:tcPr>
          <w:p w:rsidR="00BD7DB7" w:rsidRPr="00174512" w:rsidRDefault="00BD7DB7" w:rsidP="009D15EB">
            <w:pPr>
              <w:pStyle w:val="ConsPlusNormal"/>
              <w:rPr>
                <w:sz w:val="24"/>
                <w:szCs w:val="24"/>
              </w:rPr>
            </w:pPr>
          </w:p>
        </w:tc>
        <w:tc>
          <w:tcPr>
            <w:tcW w:w="1198" w:type="dxa"/>
          </w:tcPr>
          <w:p w:rsidR="00BD7DB7" w:rsidRPr="00174512" w:rsidRDefault="00BD7DB7" w:rsidP="009D15EB">
            <w:pPr>
              <w:pStyle w:val="ConsPlusNormal"/>
              <w:rPr>
                <w:sz w:val="24"/>
                <w:szCs w:val="24"/>
              </w:rPr>
            </w:pPr>
          </w:p>
        </w:tc>
        <w:tc>
          <w:tcPr>
            <w:tcW w:w="1276" w:type="dxa"/>
          </w:tcPr>
          <w:p w:rsidR="00BD7DB7" w:rsidRPr="00174512" w:rsidRDefault="00BD7DB7" w:rsidP="009D15EB">
            <w:pPr>
              <w:pStyle w:val="ConsPlusNormal"/>
              <w:rPr>
                <w:sz w:val="24"/>
                <w:szCs w:val="24"/>
              </w:rPr>
            </w:pPr>
          </w:p>
        </w:tc>
        <w:tc>
          <w:tcPr>
            <w:tcW w:w="1223" w:type="dxa"/>
          </w:tcPr>
          <w:p w:rsidR="00BD7DB7" w:rsidRPr="00174512" w:rsidRDefault="00BD7DB7" w:rsidP="009D15EB">
            <w:pPr>
              <w:pStyle w:val="ConsPlusNormal"/>
              <w:rPr>
                <w:sz w:val="24"/>
                <w:szCs w:val="24"/>
              </w:rPr>
            </w:pPr>
          </w:p>
        </w:tc>
        <w:tc>
          <w:tcPr>
            <w:tcW w:w="2126" w:type="dxa"/>
          </w:tcPr>
          <w:p w:rsidR="00BD7DB7" w:rsidRPr="00174512" w:rsidRDefault="00BD7DB7" w:rsidP="009D15EB">
            <w:pPr>
              <w:pStyle w:val="ConsPlusNormal"/>
              <w:rPr>
                <w:sz w:val="24"/>
                <w:szCs w:val="24"/>
              </w:rPr>
            </w:pPr>
          </w:p>
        </w:tc>
        <w:tc>
          <w:tcPr>
            <w:tcW w:w="3868" w:type="dxa"/>
          </w:tcPr>
          <w:p w:rsidR="00BD7DB7" w:rsidRPr="00174512" w:rsidRDefault="00BD7DB7" w:rsidP="009D15EB">
            <w:pPr>
              <w:pStyle w:val="ConsPlusNormal"/>
              <w:rPr>
                <w:sz w:val="24"/>
                <w:szCs w:val="24"/>
              </w:rPr>
            </w:pPr>
          </w:p>
        </w:tc>
      </w:tr>
      <w:tr w:rsidR="00BD7DB7" w:rsidRPr="00BD7DB7" w:rsidTr="00091023">
        <w:trPr>
          <w:jc w:val="center"/>
        </w:trPr>
        <w:tc>
          <w:tcPr>
            <w:tcW w:w="508" w:type="dxa"/>
          </w:tcPr>
          <w:p w:rsidR="00BD7DB7" w:rsidRPr="00174512" w:rsidRDefault="00BD7DB7" w:rsidP="009D15EB">
            <w:pPr>
              <w:pStyle w:val="ConsPlusNormal"/>
              <w:rPr>
                <w:sz w:val="24"/>
                <w:szCs w:val="24"/>
              </w:rPr>
            </w:pPr>
          </w:p>
        </w:tc>
        <w:tc>
          <w:tcPr>
            <w:tcW w:w="1974" w:type="dxa"/>
          </w:tcPr>
          <w:p w:rsidR="00BD7DB7" w:rsidRPr="00174512" w:rsidRDefault="00BD7DB7" w:rsidP="009D15EB">
            <w:pPr>
              <w:pStyle w:val="ConsPlusNormal"/>
              <w:rPr>
                <w:sz w:val="24"/>
                <w:szCs w:val="24"/>
              </w:rPr>
            </w:pPr>
            <w:r w:rsidRPr="00174512">
              <w:rPr>
                <w:sz w:val="24"/>
                <w:szCs w:val="24"/>
              </w:rPr>
              <w:t>Итого по подпрограмме</w:t>
            </w:r>
          </w:p>
        </w:tc>
        <w:tc>
          <w:tcPr>
            <w:tcW w:w="710" w:type="dxa"/>
          </w:tcPr>
          <w:p w:rsidR="00BD7DB7" w:rsidRPr="00BD7DB7" w:rsidRDefault="00BD7DB7" w:rsidP="009D15EB">
            <w:pPr>
              <w:pStyle w:val="ConsPlusNormal"/>
              <w:rPr>
                <w:sz w:val="24"/>
                <w:szCs w:val="24"/>
              </w:rPr>
            </w:pPr>
          </w:p>
        </w:tc>
        <w:tc>
          <w:tcPr>
            <w:tcW w:w="719" w:type="dxa"/>
          </w:tcPr>
          <w:p w:rsidR="00BD7DB7" w:rsidRPr="00BD7DB7" w:rsidRDefault="00BD7DB7" w:rsidP="009D15EB">
            <w:pPr>
              <w:pStyle w:val="ConsPlusNormal"/>
              <w:rPr>
                <w:sz w:val="24"/>
                <w:szCs w:val="24"/>
              </w:rPr>
            </w:pPr>
          </w:p>
        </w:tc>
        <w:tc>
          <w:tcPr>
            <w:tcW w:w="711" w:type="dxa"/>
          </w:tcPr>
          <w:p w:rsidR="00BD7DB7" w:rsidRPr="00BD7DB7" w:rsidRDefault="00BD7DB7" w:rsidP="009D15EB">
            <w:pPr>
              <w:pStyle w:val="ConsPlusNormal"/>
              <w:rPr>
                <w:sz w:val="24"/>
                <w:szCs w:val="24"/>
              </w:rPr>
            </w:pPr>
          </w:p>
        </w:tc>
        <w:tc>
          <w:tcPr>
            <w:tcW w:w="600" w:type="dxa"/>
          </w:tcPr>
          <w:p w:rsidR="00BD7DB7" w:rsidRPr="00BD7DB7" w:rsidRDefault="00BD7DB7" w:rsidP="009D15EB">
            <w:pPr>
              <w:pStyle w:val="ConsPlusNormal"/>
              <w:rPr>
                <w:sz w:val="24"/>
                <w:szCs w:val="24"/>
              </w:rPr>
            </w:pPr>
          </w:p>
        </w:tc>
        <w:tc>
          <w:tcPr>
            <w:tcW w:w="470" w:type="dxa"/>
          </w:tcPr>
          <w:p w:rsidR="00BD7DB7" w:rsidRPr="00BD7DB7" w:rsidRDefault="00BD7DB7" w:rsidP="009D15EB">
            <w:pPr>
              <w:pStyle w:val="ConsPlusNormal"/>
              <w:rPr>
                <w:sz w:val="24"/>
                <w:szCs w:val="24"/>
              </w:rPr>
            </w:pPr>
          </w:p>
        </w:tc>
        <w:tc>
          <w:tcPr>
            <w:tcW w:w="1198" w:type="dxa"/>
          </w:tcPr>
          <w:p w:rsidR="00BD7DB7" w:rsidRPr="00BD7DB7" w:rsidRDefault="00BD7DB7" w:rsidP="009D15EB">
            <w:pPr>
              <w:pStyle w:val="ConsPlusNormal"/>
              <w:rPr>
                <w:sz w:val="24"/>
                <w:szCs w:val="24"/>
              </w:rPr>
            </w:pPr>
          </w:p>
        </w:tc>
        <w:tc>
          <w:tcPr>
            <w:tcW w:w="1276" w:type="dxa"/>
          </w:tcPr>
          <w:p w:rsidR="00BD7DB7" w:rsidRPr="00BD7DB7" w:rsidRDefault="00BD7DB7" w:rsidP="009D15EB">
            <w:pPr>
              <w:pStyle w:val="ConsPlusNormal"/>
              <w:rPr>
                <w:sz w:val="24"/>
                <w:szCs w:val="24"/>
              </w:rPr>
            </w:pPr>
          </w:p>
        </w:tc>
        <w:tc>
          <w:tcPr>
            <w:tcW w:w="1223" w:type="dxa"/>
          </w:tcPr>
          <w:p w:rsidR="00BD7DB7" w:rsidRPr="00BD7DB7" w:rsidRDefault="00BD7DB7" w:rsidP="009D15EB">
            <w:pPr>
              <w:pStyle w:val="ConsPlusNormal"/>
              <w:rPr>
                <w:sz w:val="24"/>
                <w:szCs w:val="24"/>
              </w:rPr>
            </w:pPr>
          </w:p>
        </w:tc>
        <w:tc>
          <w:tcPr>
            <w:tcW w:w="2126" w:type="dxa"/>
          </w:tcPr>
          <w:p w:rsidR="00BD7DB7" w:rsidRPr="00BD7DB7" w:rsidRDefault="00BD7DB7" w:rsidP="009D15EB">
            <w:pPr>
              <w:pStyle w:val="ConsPlusNormal"/>
              <w:rPr>
                <w:sz w:val="24"/>
                <w:szCs w:val="24"/>
              </w:rPr>
            </w:pPr>
          </w:p>
        </w:tc>
        <w:tc>
          <w:tcPr>
            <w:tcW w:w="3868" w:type="dxa"/>
          </w:tcPr>
          <w:p w:rsidR="00BD7DB7" w:rsidRPr="00BD7DB7" w:rsidRDefault="00BD7DB7" w:rsidP="009D15EB">
            <w:pPr>
              <w:pStyle w:val="ConsPlusNormal"/>
              <w:rPr>
                <w:sz w:val="24"/>
                <w:szCs w:val="24"/>
              </w:rPr>
            </w:pPr>
          </w:p>
        </w:tc>
      </w:tr>
    </w:tbl>
    <w:p w:rsidR="00BD7DB7" w:rsidRDefault="00BD7DB7" w:rsidP="009D15EB">
      <w:pPr>
        <w:pStyle w:val="ConsPlusNormal"/>
        <w:jc w:val="both"/>
      </w:pPr>
    </w:p>
    <w:p w:rsidR="00BD7DB7" w:rsidRDefault="00BD7DB7"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sectPr w:rsidR="00BD7DB7" w:rsidSect="00BD7DB7">
          <w:pgSz w:w="16838" w:h="11905" w:orient="landscape"/>
          <w:pgMar w:top="1276" w:right="709" w:bottom="567" w:left="709" w:header="720" w:footer="720" w:gutter="0"/>
          <w:cols w:space="720"/>
          <w:noEndnote/>
          <w:titlePg/>
          <w:docGrid w:linePitch="299"/>
        </w:sect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287CB3" w:rsidRPr="0089196C" w:rsidTr="00C05AA8">
        <w:tc>
          <w:tcPr>
            <w:tcW w:w="5637" w:type="dxa"/>
          </w:tcPr>
          <w:p w:rsidR="00287CB3" w:rsidRPr="0089196C" w:rsidRDefault="00287CB3" w:rsidP="00C05AA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7</w:t>
            </w:r>
            <w:r>
              <w:rPr>
                <w:rFonts w:ascii="Times New Roman" w:hAnsi="Times New Roman" w:cs="Times New Roman"/>
                <w:sz w:val="26"/>
                <w:szCs w:val="26"/>
              </w:rPr>
              <w:t>.1</w:t>
            </w:r>
          </w:p>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727F58" w:rsidRDefault="00727F58" w:rsidP="00727F58">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287CB3" w:rsidRPr="00174512"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174512">
        <w:rPr>
          <w:rFonts w:ascii="Times New Roman" w:hAnsi="Times New Roman" w:cs="Times New Roman"/>
          <w:sz w:val="28"/>
          <w:szCs w:val="28"/>
        </w:rPr>
        <w:t>ТРЕБОВАНИЯ</w:t>
      </w:r>
    </w:p>
    <w:p w:rsidR="00287CB3" w:rsidRPr="00174512"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174512">
        <w:rPr>
          <w:rFonts w:ascii="Times New Roman" w:hAnsi="Times New Roman" w:cs="Times New Roman"/>
          <w:sz w:val="28"/>
          <w:szCs w:val="28"/>
        </w:rPr>
        <w:t>К ИНФОРМАЦИИ ОБ ОТДЕЛЬНОМ МЕРОПРИЯТИИ</w:t>
      </w:r>
    </w:p>
    <w:p w:rsidR="00287CB3" w:rsidRPr="00174512"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174512">
        <w:rPr>
          <w:rFonts w:ascii="Times New Roman" w:hAnsi="Times New Roman" w:cs="Times New Roman"/>
          <w:sz w:val="28"/>
          <w:szCs w:val="28"/>
        </w:rPr>
        <w:t>МУНИЦИПАЛЬНОЙ ПРОГРАММЫ ГОРОДА КАНСКА</w:t>
      </w:r>
    </w:p>
    <w:p w:rsidR="00287CB3" w:rsidRPr="00174512"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Информация об отдельном мероприятии муниципальной программы города Канска должна содержать:</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наименование отдельного мероприятия;</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наименование муниципальной программы города Канска, в рамках которой реализуется отдельное мероприятие;</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сроки реализации отдельного мероприятия;</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цель реализации отдельного мероприятия;</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наименование главного распорядителя бюджетных средств, ответственного за реализацию отдельного мероприятия;</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 xml:space="preserve">ожидаемые результаты от реализации отдельного мероприятия, </w:t>
      </w:r>
      <w:hyperlink w:anchor="P1738" w:history="1">
        <w:r w:rsidRPr="00174512">
          <w:rPr>
            <w:rStyle w:val="a6"/>
            <w:rFonts w:ascii="Times New Roman" w:hAnsi="Times New Roman" w:cs="Times New Roman"/>
            <w:color w:val="auto"/>
            <w:sz w:val="28"/>
            <w:szCs w:val="28"/>
            <w:u w:val="none"/>
          </w:rPr>
          <w:t>перечень</w:t>
        </w:r>
      </w:hyperlink>
      <w:r w:rsidRPr="00174512">
        <w:rPr>
          <w:rFonts w:ascii="Times New Roman" w:hAnsi="Times New Roman" w:cs="Times New Roman"/>
          <w:sz w:val="28"/>
          <w:szCs w:val="28"/>
        </w:rPr>
        <w:t xml:space="preserve"> показателей результативности, оформленные в соответствии с </w:t>
      </w:r>
      <w:r w:rsidRPr="00F41154">
        <w:rPr>
          <w:rFonts w:ascii="Times New Roman" w:hAnsi="Times New Roman" w:cs="Times New Roman"/>
          <w:sz w:val="28"/>
          <w:szCs w:val="28"/>
        </w:rPr>
        <w:t>приложением к требованиям</w:t>
      </w:r>
      <w:r w:rsidRPr="00174512">
        <w:rPr>
          <w:rFonts w:ascii="Times New Roman" w:hAnsi="Times New Roman" w:cs="Times New Roman"/>
          <w:sz w:val="28"/>
          <w:szCs w:val="28"/>
        </w:rPr>
        <w:t xml:space="preserve"> к информации об отдельном мероприятии муниципальной программы города Канска;</w:t>
      </w:r>
    </w:p>
    <w:p w:rsidR="00287CB3" w:rsidRPr="00174512"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rsidR="00287CB3"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4512">
        <w:rPr>
          <w:rFonts w:ascii="Times New Roman" w:hAnsi="Times New Roman" w:cs="Times New Roman"/>
          <w:sz w:val="28"/>
          <w:szCs w:val="28"/>
        </w:rPr>
        <w:t xml:space="preserve">описание механизмов реализации отдельного мероприятия программы (описание организационных, </w:t>
      </w:r>
      <w:proofErr w:type="gramStart"/>
      <w:r w:rsidRPr="00174512">
        <w:rPr>
          <w:rFonts w:ascii="Times New Roman" w:hAnsi="Times New Roman" w:cs="Times New Roman"/>
          <w:sz w:val="28"/>
          <w:szCs w:val="28"/>
        </w:rPr>
        <w:t>экономических и правовых механизмов</w:t>
      </w:r>
      <w:proofErr w:type="gramEnd"/>
      <w:r w:rsidRPr="00174512">
        <w:rPr>
          <w:rFonts w:ascii="Times New Roman" w:hAnsi="Times New Roman" w:cs="Times New Roman"/>
          <w:sz w:val="28"/>
          <w:szCs w:val="28"/>
        </w:rPr>
        <w:t>, необходимых для эффективной реализации отдельных мероприятий программы, критерии выбора исполнителей) и (или) ссылку на нормативный правовой акт, регулирующий его реализацию.</w:t>
      </w:r>
    </w:p>
    <w:p w:rsidR="00287CB3" w:rsidRDefault="00287CB3" w:rsidP="00287CB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87CB3" w:rsidRDefault="00287CB3" w:rsidP="00C05AA8">
      <w:pPr>
        <w:keepNext/>
        <w:suppressLineNumbers/>
        <w:suppressAutoHyphens/>
        <w:autoSpaceDE w:val="0"/>
        <w:autoSpaceDN w:val="0"/>
        <w:adjustRightInd w:val="0"/>
        <w:jc w:val="both"/>
        <w:outlineLvl w:val="0"/>
        <w:rPr>
          <w:rFonts w:ascii="Times New Roman" w:hAnsi="Times New Roman" w:cs="Times New Roman"/>
          <w:sz w:val="26"/>
          <w:szCs w:val="26"/>
        </w:rPr>
        <w:sectPr w:rsidR="00287CB3" w:rsidSect="00A717C4">
          <w:pgSz w:w="11905" w:h="16838"/>
          <w:pgMar w:top="709" w:right="990" w:bottom="709" w:left="1418" w:header="720" w:footer="720" w:gutter="0"/>
          <w:cols w:space="720"/>
          <w:noEndnote/>
          <w:titlePg/>
          <w:docGrid w:linePitch="299"/>
        </w:sect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287CB3" w:rsidRPr="0089196C" w:rsidTr="00C05AA8">
        <w:tc>
          <w:tcPr>
            <w:tcW w:w="11448" w:type="dxa"/>
          </w:tcPr>
          <w:p w:rsidR="00287CB3" w:rsidRPr="0089196C" w:rsidRDefault="00287CB3" w:rsidP="00C05AA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287CB3" w:rsidRPr="00727F58" w:rsidRDefault="00287CB3" w:rsidP="00C05AA8">
            <w:pPr>
              <w:keepNext/>
              <w:suppressLineNumbers/>
              <w:suppressAutoHyphens/>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287CB3" w:rsidRPr="00727F58"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727F58">
              <w:rPr>
                <w:rFonts w:ascii="Times New Roman" w:hAnsi="Times New Roman" w:cs="Times New Roman"/>
                <w:bCs/>
                <w:sz w:val="26"/>
                <w:szCs w:val="26"/>
              </w:rPr>
              <w:t xml:space="preserve">к </w:t>
            </w:r>
            <w:r>
              <w:rPr>
                <w:rFonts w:ascii="Times New Roman" w:hAnsi="Times New Roman" w:cs="Times New Roman"/>
                <w:bCs/>
                <w:sz w:val="26"/>
                <w:szCs w:val="26"/>
              </w:rPr>
              <w:t>Требованиям</w:t>
            </w:r>
          </w:p>
          <w:p w:rsidR="00287CB3" w:rsidRPr="00287CB3" w:rsidRDefault="00287CB3" w:rsidP="00287CB3">
            <w:pPr>
              <w:keepNext/>
              <w:suppressLineNumbers/>
              <w:suppressAutoHyphens/>
              <w:autoSpaceDE w:val="0"/>
              <w:autoSpaceDN w:val="0"/>
              <w:adjustRightInd w:val="0"/>
              <w:jc w:val="right"/>
              <w:outlineLvl w:val="0"/>
              <w:rPr>
                <w:rFonts w:ascii="Times New Roman" w:hAnsi="Times New Roman" w:cs="Times New Roman"/>
                <w:bCs/>
                <w:sz w:val="26"/>
                <w:szCs w:val="26"/>
              </w:rPr>
            </w:pPr>
            <w:r w:rsidRPr="00287CB3">
              <w:rPr>
                <w:rFonts w:ascii="Times New Roman" w:hAnsi="Times New Roman" w:cs="Times New Roman"/>
                <w:bCs/>
                <w:sz w:val="26"/>
                <w:szCs w:val="26"/>
              </w:rPr>
              <w:t xml:space="preserve">к информации об </w:t>
            </w:r>
            <w:proofErr w:type="gramStart"/>
            <w:r w:rsidRPr="00287CB3">
              <w:rPr>
                <w:rFonts w:ascii="Times New Roman" w:hAnsi="Times New Roman" w:cs="Times New Roman"/>
                <w:bCs/>
                <w:sz w:val="26"/>
                <w:szCs w:val="26"/>
              </w:rPr>
              <w:t>отдельном</w:t>
            </w:r>
            <w:proofErr w:type="gramEnd"/>
          </w:p>
          <w:p w:rsidR="00287CB3" w:rsidRPr="00287CB3" w:rsidRDefault="00287CB3" w:rsidP="00287CB3">
            <w:pPr>
              <w:keepNext/>
              <w:suppressLineNumbers/>
              <w:suppressAutoHyphens/>
              <w:autoSpaceDE w:val="0"/>
              <w:autoSpaceDN w:val="0"/>
              <w:adjustRightInd w:val="0"/>
              <w:jc w:val="right"/>
              <w:outlineLvl w:val="0"/>
              <w:rPr>
                <w:rFonts w:ascii="Times New Roman" w:hAnsi="Times New Roman" w:cs="Times New Roman"/>
                <w:bCs/>
                <w:sz w:val="26"/>
                <w:szCs w:val="26"/>
              </w:rPr>
            </w:pPr>
            <w:r w:rsidRPr="00287CB3">
              <w:rPr>
                <w:rFonts w:ascii="Times New Roman" w:hAnsi="Times New Roman" w:cs="Times New Roman"/>
                <w:bCs/>
                <w:sz w:val="26"/>
                <w:szCs w:val="26"/>
              </w:rPr>
              <w:t xml:space="preserve">мероприятии </w:t>
            </w:r>
            <w:proofErr w:type="gramStart"/>
            <w:r w:rsidRPr="00287CB3">
              <w:rPr>
                <w:rFonts w:ascii="Times New Roman" w:hAnsi="Times New Roman" w:cs="Times New Roman"/>
                <w:bCs/>
                <w:sz w:val="26"/>
                <w:szCs w:val="26"/>
              </w:rPr>
              <w:t>муниципальной</w:t>
            </w:r>
            <w:proofErr w:type="gramEnd"/>
          </w:p>
          <w:p w:rsidR="00287CB3" w:rsidRPr="00287CB3" w:rsidRDefault="00287CB3" w:rsidP="00287CB3">
            <w:pPr>
              <w:keepNext/>
              <w:suppressLineNumbers/>
              <w:suppressAutoHyphens/>
              <w:autoSpaceDE w:val="0"/>
              <w:autoSpaceDN w:val="0"/>
              <w:adjustRightInd w:val="0"/>
              <w:jc w:val="right"/>
              <w:outlineLvl w:val="0"/>
              <w:rPr>
                <w:rFonts w:ascii="Times New Roman" w:hAnsi="Times New Roman" w:cs="Times New Roman"/>
                <w:bCs/>
                <w:sz w:val="26"/>
                <w:szCs w:val="26"/>
              </w:rPr>
            </w:pPr>
            <w:r w:rsidRPr="00287CB3">
              <w:rPr>
                <w:rFonts w:ascii="Times New Roman" w:hAnsi="Times New Roman" w:cs="Times New Roman"/>
                <w:bCs/>
                <w:sz w:val="26"/>
                <w:szCs w:val="26"/>
              </w:rPr>
              <w:t>программы города Канска</w:t>
            </w:r>
          </w:p>
          <w:p w:rsidR="00287CB3" w:rsidRPr="0089196C" w:rsidRDefault="00287CB3"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p>
        </w:tc>
      </w:tr>
    </w:tbl>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287CB3">
        <w:rPr>
          <w:rFonts w:ascii="Times New Roman" w:hAnsi="Times New Roman" w:cs="Times New Roman"/>
          <w:sz w:val="28"/>
          <w:szCs w:val="28"/>
        </w:rPr>
        <w:t>ПЕРЕЧЕНЬ</w:t>
      </w:r>
    </w:p>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287CB3">
        <w:rPr>
          <w:rFonts w:ascii="Times New Roman" w:hAnsi="Times New Roman" w:cs="Times New Roman"/>
          <w:sz w:val="28"/>
          <w:szCs w:val="28"/>
        </w:rPr>
        <w:t>ПОКАЗАТЕЛЕЙ РЕЗУЛЬТАТИВНОСТИ</w:t>
      </w:r>
    </w:p>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484"/>
        <w:gridCol w:w="4121"/>
        <w:gridCol w:w="646"/>
        <w:gridCol w:w="3433"/>
        <w:gridCol w:w="1740"/>
        <w:gridCol w:w="1651"/>
        <w:gridCol w:w="1609"/>
        <w:gridCol w:w="1568"/>
      </w:tblGrid>
      <w:tr w:rsidR="00287CB3" w:rsidRPr="00287CB3" w:rsidTr="007400F6">
        <w:trPr>
          <w:jc w:val="center"/>
        </w:trPr>
        <w:tc>
          <w:tcPr>
            <w:tcW w:w="484" w:type="dxa"/>
            <w:vMerge w:val="restart"/>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 п/п</w:t>
            </w:r>
          </w:p>
        </w:tc>
        <w:tc>
          <w:tcPr>
            <w:tcW w:w="4121" w:type="dxa"/>
            <w:vMerge w:val="restart"/>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Цель, показатели результативности</w:t>
            </w:r>
          </w:p>
        </w:tc>
        <w:tc>
          <w:tcPr>
            <w:tcW w:w="646" w:type="dxa"/>
            <w:vMerge w:val="restart"/>
          </w:tcPr>
          <w:p w:rsidR="00287CB3" w:rsidRPr="00287CB3" w:rsidRDefault="007400F6"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Ед. изм.</w:t>
            </w:r>
          </w:p>
        </w:tc>
        <w:tc>
          <w:tcPr>
            <w:tcW w:w="3433" w:type="dxa"/>
            <w:vMerge w:val="restart"/>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Источник информации</w:t>
            </w:r>
          </w:p>
        </w:tc>
        <w:tc>
          <w:tcPr>
            <w:tcW w:w="6568" w:type="dxa"/>
            <w:gridSpan w:val="4"/>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Годы реализации программы</w:t>
            </w:r>
          </w:p>
        </w:tc>
      </w:tr>
      <w:tr w:rsidR="00287CB3" w:rsidRPr="00287CB3" w:rsidTr="007400F6">
        <w:trPr>
          <w:jc w:val="center"/>
        </w:trPr>
        <w:tc>
          <w:tcPr>
            <w:tcW w:w="484" w:type="dxa"/>
            <w:vMerge/>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4121" w:type="dxa"/>
            <w:vMerge/>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646" w:type="dxa"/>
            <w:vMerge/>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3433" w:type="dxa"/>
            <w:vMerge/>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 xml:space="preserve">текущий финансовый год </w:t>
            </w:r>
            <w:hyperlink w:anchor="P1808" w:history="1">
              <w:r w:rsidRPr="000024F1">
                <w:rPr>
                  <w:rStyle w:val="a6"/>
                  <w:rFonts w:ascii="Times New Roman" w:hAnsi="Times New Roman" w:cs="Times New Roman"/>
                  <w:color w:val="auto"/>
                  <w:sz w:val="24"/>
                  <w:szCs w:val="24"/>
                  <w:u w:val="none"/>
                </w:rPr>
                <w:t>&lt;1&gt;</w:t>
              </w:r>
            </w:hyperlink>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очередной финансовый год</w:t>
            </w: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1-й год планового периода</w:t>
            </w: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287CB3">
              <w:rPr>
                <w:rFonts w:ascii="Times New Roman" w:hAnsi="Times New Roman" w:cs="Times New Roman"/>
                <w:sz w:val="24"/>
                <w:szCs w:val="24"/>
              </w:rPr>
              <w:t>2-й год планового периода</w:t>
            </w: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1</w:t>
            </w:r>
          </w:p>
        </w:tc>
        <w:tc>
          <w:tcPr>
            <w:tcW w:w="4121"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2</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3</w:t>
            </w: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4</w:t>
            </w: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5</w:t>
            </w: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6</w:t>
            </w: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7</w:t>
            </w: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287CB3">
              <w:rPr>
                <w:rFonts w:ascii="Times New Roman" w:hAnsi="Times New Roman" w:cs="Times New Roman"/>
                <w:sz w:val="20"/>
                <w:szCs w:val="20"/>
              </w:rPr>
              <w:t>8</w:t>
            </w: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121" w:type="dxa"/>
          </w:tcPr>
          <w:p w:rsidR="00287CB3" w:rsidRPr="00287CB3" w:rsidRDefault="00287CB3" w:rsidP="000024F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287CB3">
              <w:rPr>
                <w:rFonts w:ascii="Times New Roman" w:hAnsi="Times New Roman" w:cs="Times New Roman"/>
                <w:sz w:val="24"/>
                <w:szCs w:val="24"/>
              </w:rPr>
              <w:t>Отдельное мероприятие</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121" w:type="dxa"/>
          </w:tcPr>
          <w:p w:rsidR="00287CB3" w:rsidRPr="00287CB3" w:rsidRDefault="00287CB3" w:rsidP="000024F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287CB3">
              <w:rPr>
                <w:rFonts w:ascii="Times New Roman" w:hAnsi="Times New Roman" w:cs="Times New Roman"/>
                <w:sz w:val="24"/>
                <w:szCs w:val="24"/>
              </w:rPr>
              <w:t>Цель реализации отдельного мероприятия</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121" w:type="dxa"/>
          </w:tcPr>
          <w:p w:rsidR="00287CB3" w:rsidRPr="00287CB3" w:rsidRDefault="00287CB3" w:rsidP="000024F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287CB3">
              <w:rPr>
                <w:rFonts w:ascii="Times New Roman" w:hAnsi="Times New Roman" w:cs="Times New Roman"/>
                <w:sz w:val="24"/>
                <w:szCs w:val="24"/>
              </w:rPr>
              <w:t>Показатель результативности 1</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121" w:type="dxa"/>
          </w:tcPr>
          <w:p w:rsidR="00287CB3" w:rsidRPr="00287CB3" w:rsidRDefault="00287CB3" w:rsidP="000024F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287CB3">
              <w:rPr>
                <w:rFonts w:ascii="Times New Roman" w:hAnsi="Times New Roman" w:cs="Times New Roman"/>
                <w:sz w:val="24"/>
                <w:szCs w:val="24"/>
              </w:rPr>
              <w:t>...</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121" w:type="dxa"/>
          </w:tcPr>
          <w:p w:rsidR="00287CB3" w:rsidRPr="00287CB3" w:rsidRDefault="00287CB3" w:rsidP="000024F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287CB3">
              <w:rPr>
                <w:rFonts w:ascii="Times New Roman" w:hAnsi="Times New Roman" w:cs="Times New Roman"/>
                <w:sz w:val="24"/>
                <w:szCs w:val="24"/>
              </w:rPr>
              <w:t>Показатель результативности n</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287CB3" w:rsidRPr="00287CB3" w:rsidTr="007400F6">
        <w:trPr>
          <w:jc w:val="center"/>
        </w:trPr>
        <w:tc>
          <w:tcPr>
            <w:tcW w:w="484"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121" w:type="dxa"/>
          </w:tcPr>
          <w:p w:rsidR="00287CB3" w:rsidRPr="00287CB3" w:rsidRDefault="00287CB3" w:rsidP="000024F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287CB3">
              <w:rPr>
                <w:rFonts w:ascii="Times New Roman" w:hAnsi="Times New Roman" w:cs="Times New Roman"/>
                <w:sz w:val="24"/>
                <w:szCs w:val="24"/>
              </w:rPr>
              <w:t>...</w:t>
            </w:r>
          </w:p>
        </w:tc>
        <w:tc>
          <w:tcPr>
            <w:tcW w:w="646"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433"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40"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51"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09"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8" w:type="dxa"/>
          </w:tcPr>
          <w:p w:rsidR="00287CB3" w:rsidRP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287CB3" w:rsidRPr="007400F6"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p w:rsidR="00287CB3" w:rsidRPr="000024F1"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b/>
          <w:sz w:val="24"/>
          <w:szCs w:val="24"/>
        </w:rPr>
      </w:pPr>
      <w:bookmarkStart w:id="10" w:name="P1808"/>
      <w:bookmarkEnd w:id="10"/>
      <w:r w:rsidRPr="000024F1">
        <w:rPr>
          <w:rFonts w:ascii="Times New Roman" w:hAnsi="Times New Roman" w:cs="Times New Roman"/>
          <w:sz w:val="24"/>
          <w:szCs w:val="24"/>
        </w:rPr>
        <w:t>&lt;1</w:t>
      </w:r>
      <w:proofErr w:type="gramStart"/>
      <w:r w:rsidRPr="000024F1">
        <w:rPr>
          <w:rFonts w:ascii="Times New Roman" w:hAnsi="Times New Roman" w:cs="Times New Roman"/>
          <w:sz w:val="24"/>
          <w:szCs w:val="24"/>
        </w:rPr>
        <w:t>&gt; П</w:t>
      </w:r>
      <w:proofErr w:type="gramEnd"/>
      <w:r w:rsidRPr="000024F1">
        <w:rPr>
          <w:rFonts w:ascii="Times New Roman" w:hAnsi="Times New Roman" w:cs="Times New Roman"/>
          <w:sz w:val="24"/>
          <w:szCs w:val="24"/>
        </w:rPr>
        <w:t>ри разработке проекта постановления администрации г. Канска, предусматривающего утверждение муниципальной программы города Канска, предлагаемой к финансированию с очередного финансового года, или внесении изменений в действующую муниципальную программу города Канска в части изменения бюджетных ассигнований при планировании городского бюджета на очередной финансовый год и плановый период в графе «Текущий финансовый год» указывается плановое значение показателя результативности, которое заменяется фактическим значением показателя результативности не позднее срока внесения проекта решения Канского городского Совета депутатов об исполнении городского бюджета за соответствующий год в Канский городской Совет депутатов.</w:t>
      </w: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7400F6" w:rsidRDefault="007400F6"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A23E81" w:rsidRDefault="00A23E81"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A23E81" w:rsidRDefault="00A23E81"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A23E81" w:rsidRPr="0089196C" w:rsidTr="00C05AA8">
        <w:tc>
          <w:tcPr>
            <w:tcW w:w="11448" w:type="dxa"/>
          </w:tcPr>
          <w:p w:rsidR="00A23E81" w:rsidRPr="0089196C" w:rsidRDefault="00A23E81" w:rsidP="00C05AA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A23E81" w:rsidRPr="0089196C" w:rsidRDefault="00A23E81" w:rsidP="00C05AA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8</w:t>
            </w:r>
          </w:p>
          <w:p w:rsidR="00A23E81" w:rsidRPr="0089196C" w:rsidRDefault="00A23E81"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A23E81" w:rsidRPr="0089196C" w:rsidRDefault="00A23E81"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A23E81" w:rsidRPr="0089196C" w:rsidRDefault="00A23E81"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A23E81" w:rsidRPr="0089196C" w:rsidRDefault="00A23E81"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A23E81" w:rsidRPr="0089196C" w:rsidRDefault="00A23E81"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7400F6" w:rsidRDefault="007400F6"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23E81">
        <w:rPr>
          <w:rFonts w:ascii="Times New Roman" w:hAnsi="Times New Roman" w:cs="Times New Roman"/>
          <w:sz w:val="28"/>
          <w:szCs w:val="28"/>
        </w:rPr>
        <w:t>ИНФОРМАЦИЯ</w:t>
      </w:r>
    </w:p>
    <w:p w:rsid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23E81">
        <w:rPr>
          <w:rFonts w:ascii="Times New Roman" w:hAnsi="Times New Roman" w:cs="Times New Roman"/>
          <w:sz w:val="28"/>
          <w:szCs w:val="28"/>
        </w:rPr>
        <w:t>О ЦЕЛЕВЫХ ПОКАЗАТЕЛЯХ МУНИЦИПАЛЬНОЙ ПРОГРАММЫ ГОРОДА КАНСКА</w:t>
      </w:r>
    </w:p>
    <w:p w:rsidR="00B06A75" w:rsidRDefault="00A23E81" w:rsidP="00B06A75">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23E81">
        <w:rPr>
          <w:rFonts w:ascii="Times New Roman" w:hAnsi="Times New Roman" w:cs="Times New Roman"/>
          <w:sz w:val="28"/>
          <w:szCs w:val="28"/>
        </w:rPr>
        <w:t xml:space="preserve">И </w:t>
      </w:r>
      <w:proofErr w:type="gramStart"/>
      <w:r w:rsidRPr="00A23E81">
        <w:rPr>
          <w:rFonts w:ascii="Times New Roman" w:hAnsi="Times New Roman" w:cs="Times New Roman"/>
          <w:sz w:val="28"/>
          <w:szCs w:val="28"/>
        </w:rPr>
        <w:t>ПОКАЗАТЕЛЯХ</w:t>
      </w:r>
      <w:proofErr w:type="gramEnd"/>
      <w:r w:rsidR="00B06A75">
        <w:rPr>
          <w:rFonts w:ascii="Times New Roman" w:hAnsi="Times New Roman" w:cs="Times New Roman"/>
          <w:sz w:val="28"/>
          <w:szCs w:val="28"/>
        </w:rPr>
        <w:t xml:space="preserve"> </w:t>
      </w:r>
      <w:r w:rsidRPr="00A23E81">
        <w:rPr>
          <w:rFonts w:ascii="Times New Roman" w:hAnsi="Times New Roman" w:cs="Times New Roman"/>
          <w:sz w:val="28"/>
          <w:szCs w:val="28"/>
        </w:rPr>
        <w:t>РЕЗУЛЬТАТИВНОСТИ ПОДПРОГРАММ И ОТДЕЛЬНЫХ МЕРОПРИЯТИЙ</w:t>
      </w:r>
    </w:p>
    <w:p w:rsidR="00A23E81" w:rsidRPr="00A23E81" w:rsidRDefault="00A23E81" w:rsidP="00B06A75">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23E81">
        <w:rPr>
          <w:rFonts w:ascii="Times New Roman" w:hAnsi="Times New Roman" w:cs="Times New Roman"/>
          <w:sz w:val="28"/>
          <w:szCs w:val="28"/>
        </w:rPr>
        <w:t>МУНИЦИПАЛЬНОЙ ПРОГРАММЫ ГОРОДА КАНСКА</w:t>
      </w:r>
    </w:p>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W w:w="15716"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424"/>
        <w:gridCol w:w="2411"/>
        <w:gridCol w:w="560"/>
        <w:gridCol w:w="1086"/>
        <w:gridCol w:w="993"/>
        <w:gridCol w:w="992"/>
        <w:gridCol w:w="992"/>
        <w:gridCol w:w="993"/>
        <w:gridCol w:w="992"/>
        <w:gridCol w:w="992"/>
        <w:gridCol w:w="1134"/>
        <w:gridCol w:w="1128"/>
        <w:gridCol w:w="3019"/>
      </w:tblGrid>
      <w:tr w:rsidR="00A23E81" w:rsidRPr="00A23E81" w:rsidTr="00DC28EC">
        <w:trPr>
          <w:jc w:val="center"/>
        </w:trPr>
        <w:tc>
          <w:tcPr>
            <w:tcW w:w="424" w:type="dxa"/>
            <w:vMerge w:val="restart"/>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№п/п</w:t>
            </w:r>
          </w:p>
        </w:tc>
        <w:tc>
          <w:tcPr>
            <w:tcW w:w="2411" w:type="dxa"/>
            <w:vMerge w:val="restart"/>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Цель, целевые показатели, задачи, показатели результативности</w:t>
            </w:r>
          </w:p>
        </w:tc>
        <w:tc>
          <w:tcPr>
            <w:tcW w:w="560" w:type="dxa"/>
            <w:vMerge w:val="restart"/>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Ед. изм.</w:t>
            </w:r>
          </w:p>
        </w:tc>
        <w:tc>
          <w:tcPr>
            <w:tcW w:w="1086" w:type="dxa"/>
            <w:vMerge w:val="restart"/>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Весовой критерий</w:t>
            </w:r>
          </w:p>
        </w:tc>
        <w:tc>
          <w:tcPr>
            <w:tcW w:w="1985" w:type="dxa"/>
            <w:gridSpan w:val="2"/>
            <w:vMerge w:val="restart"/>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Год, предшествующий отчетному году</w:t>
            </w:r>
          </w:p>
        </w:tc>
        <w:tc>
          <w:tcPr>
            <w:tcW w:w="3969" w:type="dxa"/>
            <w:gridSpan w:val="4"/>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Отчетный год реализации муниципальной программы города Канска</w:t>
            </w:r>
          </w:p>
        </w:tc>
        <w:tc>
          <w:tcPr>
            <w:tcW w:w="2262" w:type="dxa"/>
            <w:gridSpan w:val="2"/>
            <w:vMerge w:val="restart"/>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Плановый период</w:t>
            </w:r>
          </w:p>
        </w:tc>
        <w:tc>
          <w:tcPr>
            <w:tcW w:w="3019" w:type="dxa"/>
            <w:vMerge w:val="restart"/>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Примечание (причины невыполнения показателей по муниципальной программе города Канска, выбор действий по преодолению)</w:t>
            </w:r>
          </w:p>
        </w:tc>
      </w:tr>
      <w:tr w:rsidR="00A23E81" w:rsidRPr="00A23E81" w:rsidTr="00DC28EC">
        <w:trPr>
          <w:jc w:val="center"/>
        </w:trPr>
        <w:tc>
          <w:tcPr>
            <w:tcW w:w="424"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411" w:type="dxa"/>
            <w:vMerge/>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560" w:type="dxa"/>
            <w:vMerge/>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086" w:type="dxa"/>
            <w:vMerge/>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85" w:type="dxa"/>
            <w:gridSpan w:val="2"/>
            <w:vMerge/>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85" w:type="dxa"/>
            <w:gridSpan w:val="2"/>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январь - июнь</w:t>
            </w:r>
          </w:p>
        </w:tc>
        <w:tc>
          <w:tcPr>
            <w:tcW w:w="1984" w:type="dxa"/>
            <w:gridSpan w:val="2"/>
          </w:tcPr>
          <w:p w:rsidR="00A23E81" w:rsidRPr="00174512"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значение на конец года</w:t>
            </w:r>
          </w:p>
        </w:tc>
        <w:tc>
          <w:tcPr>
            <w:tcW w:w="2262" w:type="dxa"/>
            <w:gridSpan w:val="2"/>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3019"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A23E81" w:rsidRPr="00A23E81" w:rsidTr="00DC28EC">
        <w:trPr>
          <w:jc w:val="center"/>
        </w:trPr>
        <w:tc>
          <w:tcPr>
            <w:tcW w:w="424"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411"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560"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086"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план</w:t>
            </w: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факт</w:t>
            </w: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план</w:t>
            </w: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факт</w:t>
            </w: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план</w:t>
            </w: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факт</w:t>
            </w: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1-й год</w:t>
            </w: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23E81">
              <w:rPr>
                <w:rFonts w:ascii="Times New Roman" w:hAnsi="Times New Roman" w:cs="Times New Roman"/>
                <w:sz w:val="24"/>
                <w:szCs w:val="24"/>
              </w:rPr>
              <w:t>2-й год</w:t>
            </w:r>
          </w:p>
        </w:tc>
        <w:tc>
          <w:tcPr>
            <w:tcW w:w="3019" w:type="dxa"/>
            <w:vMerge/>
          </w:tcPr>
          <w:p w:rsidR="00A23E81" w:rsidRPr="00A23E81"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1</w:t>
            </w:r>
          </w:p>
        </w:tc>
        <w:tc>
          <w:tcPr>
            <w:tcW w:w="2411"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2</w:t>
            </w:r>
          </w:p>
        </w:tc>
        <w:tc>
          <w:tcPr>
            <w:tcW w:w="560"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3</w:t>
            </w:r>
          </w:p>
        </w:tc>
        <w:tc>
          <w:tcPr>
            <w:tcW w:w="1086"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4</w:t>
            </w:r>
          </w:p>
        </w:tc>
        <w:tc>
          <w:tcPr>
            <w:tcW w:w="993"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5</w:t>
            </w:r>
          </w:p>
        </w:tc>
        <w:tc>
          <w:tcPr>
            <w:tcW w:w="992"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6</w:t>
            </w:r>
          </w:p>
        </w:tc>
        <w:tc>
          <w:tcPr>
            <w:tcW w:w="992"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7</w:t>
            </w:r>
          </w:p>
        </w:tc>
        <w:tc>
          <w:tcPr>
            <w:tcW w:w="993"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8</w:t>
            </w:r>
          </w:p>
        </w:tc>
        <w:tc>
          <w:tcPr>
            <w:tcW w:w="992"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9</w:t>
            </w:r>
          </w:p>
        </w:tc>
        <w:tc>
          <w:tcPr>
            <w:tcW w:w="992"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10</w:t>
            </w:r>
          </w:p>
        </w:tc>
        <w:tc>
          <w:tcPr>
            <w:tcW w:w="1134"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11</w:t>
            </w:r>
          </w:p>
        </w:tc>
        <w:tc>
          <w:tcPr>
            <w:tcW w:w="1128"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12</w:t>
            </w:r>
          </w:p>
        </w:tc>
        <w:tc>
          <w:tcPr>
            <w:tcW w:w="3019" w:type="dxa"/>
          </w:tcPr>
          <w:p w:rsidR="00A23E81" w:rsidRPr="00B06A75" w:rsidRDefault="00A23E81" w:rsidP="00A23E81">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B06A75">
              <w:rPr>
                <w:rFonts w:ascii="Times New Roman" w:hAnsi="Times New Roman" w:cs="Times New Roman"/>
                <w:sz w:val="20"/>
                <w:szCs w:val="20"/>
              </w:rPr>
              <w:t>13</w:t>
            </w: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Цель</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D454BA"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Целевые</w:t>
            </w:r>
            <w:r w:rsidR="00A23E81" w:rsidRPr="00A23E81">
              <w:rPr>
                <w:rFonts w:ascii="Times New Roman" w:hAnsi="Times New Roman" w:cs="Times New Roman"/>
                <w:sz w:val="24"/>
                <w:szCs w:val="24"/>
              </w:rPr>
              <w:t xml:space="preserve"> показател</w:t>
            </w:r>
            <w:r>
              <w:rPr>
                <w:rFonts w:ascii="Times New Roman" w:hAnsi="Times New Roman" w:cs="Times New Roman"/>
                <w:sz w:val="24"/>
                <w:szCs w:val="24"/>
              </w:rPr>
              <w:t>и</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Задача 1</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Подпрограмма 1.1</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Показатели</w:t>
            </w:r>
            <w:r w:rsidR="00D454BA">
              <w:rPr>
                <w:rFonts w:ascii="Times New Roman" w:hAnsi="Times New Roman" w:cs="Times New Roman"/>
                <w:sz w:val="24"/>
                <w:szCs w:val="24"/>
              </w:rPr>
              <w:t xml:space="preserve"> результативности</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lang w:val="en-US"/>
              </w:rPr>
            </w:pPr>
            <w:r w:rsidRPr="00A23E81">
              <w:rPr>
                <w:rFonts w:ascii="Times New Roman" w:hAnsi="Times New Roman" w:cs="Times New Roman"/>
                <w:sz w:val="24"/>
                <w:szCs w:val="24"/>
              </w:rPr>
              <w:t>Подпрограмма 1.</w:t>
            </w:r>
            <w:r w:rsidRPr="00A23E81">
              <w:rPr>
                <w:rFonts w:ascii="Times New Roman" w:hAnsi="Times New Roman" w:cs="Times New Roman"/>
                <w:sz w:val="24"/>
                <w:szCs w:val="24"/>
                <w:lang w:val="en-US"/>
              </w:rPr>
              <w:t>n</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454BA" w:rsidRPr="00A23E81" w:rsidTr="00DC28EC">
        <w:trPr>
          <w:jc w:val="center"/>
        </w:trPr>
        <w:tc>
          <w:tcPr>
            <w:tcW w:w="424"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D454BA" w:rsidRPr="00A23E81" w:rsidRDefault="00D454BA"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Показатели</w:t>
            </w:r>
            <w:r>
              <w:rPr>
                <w:rFonts w:ascii="Times New Roman" w:hAnsi="Times New Roman" w:cs="Times New Roman"/>
                <w:sz w:val="24"/>
                <w:szCs w:val="24"/>
              </w:rPr>
              <w:t xml:space="preserve"> результативности</w:t>
            </w:r>
          </w:p>
        </w:tc>
        <w:tc>
          <w:tcPr>
            <w:tcW w:w="560"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Отдельное мероприятие муниципальной программы города Канска 1</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454BA" w:rsidRPr="00A23E81" w:rsidTr="00DC28EC">
        <w:trPr>
          <w:jc w:val="center"/>
        </w:trPr>
        <w:tc>
          <w:tcPr>
            <w:tcW w:w="424"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D454BA" w:rsidRPr="00A23E81" w:rsidRDefault="00D454BA"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Показатели</w:t>
            </w:r>
            <w:r>
              <w:rPr>
                <w:rFonts w:ascii="Times New Roman" w:hAnsi="Times New Roman" w:cs="Times New Roman"/>
                <w:sz w:val="24"/>
                <w:szCs w:val="24"/>
              </w:rPr>
              <w:t xml:space="preserve"> результативности</w:t>
            </w:r>
          </w:p>
        </w:tc>
        <w:tc>
          <w:tcPr>
            <w:tcW w:w="560"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 xml:space="preserve">Отдельное мероприятие муниципальной программы города Канска </w:t>
            </w:r>
            <w:r w:rsidRPr="00A23E81">
              <w:rPr>
                <w:rFonts w:ascii="Times New Roman" w:hAnsi="Times New Roman" w:cs="Times New Roman"/>
                <w:sz w:val="24"/>
                <w:szCs w:val="24"/>
                <w:lang w:val="en-US"/>
              </w:rPr>
              <w:t>n</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454BA" w:rsidRPr="00A23E81" w:rsidTr="00DC28EC">
        <w:trPr>
          <w:jc w:val="center"/>
        </w:trPr>
        <w:tc>
          <w:tcPr>
            <w:tcW w:w="424"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D454BA" w:rsidRPr="00A23E81" w:rsidRDefault="00D454BA"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Показатели</w:t>
            </w:r>
            <w:r>
              <w:rPr>
                <w:rFonts w:ascii="Times New Roman" w:hAnsi="Times New Roman" w:cs="Times New Roman"/>
                <w:sz w:val="24"/>
                <w:szCs w:val="24"/>
              </w:rPr>
              <w:t xml:space="preserve"> результативности</w:t>
            </w:r>
          </w:p>
        </w:tc>
        <w:tc>
          <w:tcPr>
            <w:tcW w:w="560"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D454BA" w:rsidRPr="00A23E81"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23E81" w:rsidRPr="00A23E81" w:rsidTr="00DC28EC">
        <w:trPr>
          <w:jc w:val="center"/>
        </w:trPr>
        <w:tc>
          <w:tcPr>
            <w:tcW w:w="42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411" w:type="dxa"/>
          </w:tcPr>
          <w:p w:rsidR="00A23E81" w:rsidRPr="00A23E81" w:rsidRDefault="00A23E81" w:rsidP="00D63132">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23E81">
              <w:rPr>
                <w:rFonts w:ascii="Times New Roman" w:hAnsi="Times New Roman" w:cs="Times New Roman"/>
                <w:sz w:val="24"/>
                <w:szCs w:val="24"/>
              </w:rPr>
              <w:t>и т.д. по целям и задачам</w:t>
            </w:r>
          </w:p>
        </w:tc>
        <w:tc>
          <w:tcPr>
            <w:tcW w:w="560"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86"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28"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3019" w:type="dxa"/>
          </w:tcPr>
          <w:p w:rsidR="00A23E81" w:rsidRP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C28EC" w:rsidRDefault="00DC28EC"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C28EC" w:rsidRPr="00D63132" w:rsidRDefault="00DC28EC"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A23E81" w:rsidRPr="00D63132"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63132">
        <w:rPr>
          <w:rFonts w:ascii="Times New Roman" w:hAnsi="Times New Roman" w:cs="Times New Roman"/>
          <w:sz w:val="24"/>
          <w:szCs w:val="24"/>
        </w:rPr>
        <w:t xml:space="preserve">Руководитель ответственного исполнителя </w:t>
      </w:r>
    </w:p>
    <w:p w:rsidR="00A23E81" w:rsidRPr="00D63132"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D63132">
        <w:rPr>
          <w:rFonts w:ascii="Times New Roman" w:hAnsi="Times New Roman" w:cs="Times New Roman"/>
          <w:sz w:val="24"/>
          <w:szCs w:val="24"/>
        </w:rPr>
        <w:t xml:space="preserve">муниципальной программы города Канска </w:t>
      </w:r>
      <w:r w:rsidR="00D63132">
        <w:rPr>
          <w:rFonts w:ascii="Times New Roman" w:hAnsi="Times New Roman" w:cs="Times New Roman"/>
          <w:sz w:val="24"/>
          <w:szCs w:val="24"/>
        </w:rPr>
        <w:t xml:space="preserve">                  </w:t>
      </w:r>
      <w:r w:rsidRPr="00D63132">
        <w:rPr>
          <w:rFonts w:ascii="Times New Roman" w:hAnsi="Times New Roman" w:cs="Times New Roman"/>
          <w:sz w:val="24"/>
          <w:szCs w:val="24"/>
        </w:rPr>
        <w:t xml:space="preserve">  ________________            ____________</w:t>
      </w:r>
      <w:r w:rsidR="00D63132">
        <w:rPr>
          <w:rFonts w:ascii="Times New Roman" w:hAnsi="Times New Roman" w:cs="Times New Roman"/>
          <w:sz w:val="24"/>
          <w:szCs w:val="24"/>
        </w:rPr>
        <w:t>_____</w:t>
      </w:r>
      <w:r w:rsidRPr="00D63132">
        <w:rPr>
          <w:rFonts w:ascii="Times New Roman" w:hAnsi="Times New Roman" w:cs="Times New Roman"/>
          <w:sz w:val="24"/>
          <w:szCs w:val="24"/>
        </w:rPr>
        <w:t>____</w:t>
      </w:r>
    </w:p>
    <w:p w:rsidR="00A23E81" w:rsidRDefault="00A23E81"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r w:rsidRPr="00D63132">
        <w:rPr>
          <w:rFonts w:ascii="Times New Roman" w:hAnsi="Times New Roman" w:cs="Times New Roman"/>
          <w:sz w:val="20"/>
          <w:szCs w:val="20"/>
        </w:rPr>
        <w:t xml:space="preserve">                                    </w:t>
      </w:r>
      <w:r w:rsidR="00D63132">
        <w:rPr>
          <w:rFonts w:ascii="Times New Roman" w:hAnsi="Times New Roman" w:cs="Times New Roman"/>
          <w:sz w:val="20"/>
          <w:szCs w:val="20"/>
        </w:rPr>
        <w:t xml:space="preserve">                                                                                     </w:t>
      </w:r>
      <w:r w:rsidRPr="00D63132">
        <w:rPr>
          <w:rFonts w:ascii="Times New Roman" w:hAnsi="Times New Roman" w:cs="Times New Roman"/>
          <w:sz w:val="20"/>
          <w:szCs w:val="20"/>
        </w:rPr>
        <w:t xml:space="preserve">     (подпись)</w:t>
      </w:r>
      <w:r w:rsidR="00D63132">
        <w:rPr>
          <w:rFonts w:ascii="Times New Roman" w:hAnsi="Times New Roman" w:cs="Times New Roman"/>
          <w:sz w:val="20"/>
          <w:szCs w:val="20"/>
        </w:rPr>
        <w:t xml:space="preserve">                                           </w:t>
      </w:r>
      <w:r w:rsidRPr="00D63132">
        <w:rPr>
          <w:rFonts w:ascii="Times New Roman" w:hAnsi="Times New Roman" w:cs="Times New Roman"/>
          <w:sz w:val="20"/>
          <w:szCs w:val="20"/>
        </w:rPr>
        <w:t xml:space="preserve"> (ФИО)</w:t>
      </w: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454BA" w:rsidRPr="00D454BA" w:rsidRDefault="00D454BA" w:rsidP="00A23E8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D63132" w:rsidRPr="0089196C" w:rsidTr="00C05AA8">
        <w:tc>
          <w:tcPr>
            <w:tcW w:w="11448" w:type="dxa"/>
          </w:tcPr>
          <w:p w:rsidR="00D63132" w:rsidRPr="0089196C" w:rsidRDefault="00D63132" w:rsidP="00C05AA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D63132" w:rsidRPr="0089196C" w:rsidRDefault="00D63132" w:rsidP="00C05AA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9</w:t>
            </w:r>
          </w:p>
          <w:p w:rsidR="00D63132" w:rsidRPr="0089196C" w:rsidRDefault="00D6313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D63132" w:rsidRPr="0089196C" w:rsidRDefault="00D6313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D63132" w:rsidRPr="0089196C" w:rsidRDefault="00D6313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D63132" w:rsidRPr="0089196C" w:rsidRDefault="00D6313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D63132" w:rsidRPr="0089196C" w:rsidRDefault="00D6313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D63132" w:rsidRPr="00D6313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D63132">
        <w:rPr>
          <w:rFonts w:ascii="Times New Roman" w:hAnsi="Times New Roman" w:cs="Times New Roman"/>
          <w:sz w:val="28"/>
          <w:szCs w:val="28"/>
        </w:rPr>
        <w:t>ИНФОРМАЦИЯ</w:t>
      </w:r>
    </w:p>
    <w:p w:rsidR="00D63132" w:rsidRPr="00D63132" w:rsidRDefault="00D63132" w:rsidP="00430321">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D63132">
        <w:rPr>
          <w:rFonts w:ascii="Times New Roman" w:hAnsi="Times New Roman" w:cs="Times New Roman"/>
          <w:sz w:val="28"/>
          <w:szCs w:val="28"/>
        </w:rPr>
        <w:t>ОБ ИСПОЛЬЗОВАНИИ БЮДЖЕТНЫХ АССИГНОВАНИЙ ГОРОДСКОГО БЮДЖЕТА И ИНЫХ СРЕДСТВ НА РЕАЛИЗАЦИЮ ОТДЕЛЬНЫХ</w:t>
      </w:r>
      <w:r w:rsidR="00430321">
        <w:rPr>
          <w:rFonts w:ascii="Times New Roman" w:hAnsi="Times New Roman" w:cs="Times New Roman"/>
          <w:sz w:val="28"/>
          <w:szCs w:val="28"/>
        </w:rPr>
        <w:t xml:space="preserve"> </w:t>
      </w:r>
      <w:r w:rsidRPr="00D63132">
        <w:rPr>
          <w:rFonts w:ascii="Times New Roman" w:hAnsi="Times New Roman" w:cs="Times New Roman"/>
          <w:sz w:val="28"/>
          <w:szCs w:val="28"/>
        </w:rPr>
        <w:t>МЕРОПРИЯТИЙ МУНИЦИПАЛЬНОЙ ПРОГРАММЫ ГОРОДА КАНСКА И ПОДПРОГРАММ С УКАЗАНИЕМ ПЛАНОВЫХ И ФАКТИЧЕСКИХ ЗНАЧЕНИЙ (С РАСШИФРОВКОЙ ПО ГЛАВНЫМ РАСПОРЯДИТЕЛЯМ СРЕДСТВ ГОРОДСКОГО БЮДЖЕТА,</w:t>
      </w:r>
      <w:r w:rsidR="00430321">
        <w:rPr>
          <w:rFonts w:ascii="Times New Roman" w:hAnsi="Times New Roman" w:cs="Times New Roman"/>
          <w:sz w:val="28"/>
          <w:szCs w:val="28"/>
        </w:rPr>
        <w:t xml:space="preserve"> </w:t>
      </w:r>
      <w:r w:rsidRPr="00D63132">
        <w:rPr>
          <w:rFonts w:ascii="Times New Roman" w:hAnsi="Times New Roman" w:cs="Times New Roman"/>
          <w:sz w:val="28"/>
          <w:szCs w:val="28"/>
        </w:rPr>
        <w:t>ПОДПРОГРАММАМ, ОТДЕЛЬНЫМ МЕРОПРИЯТИЯМ МУНИЦИПАЛЬНОЙ ПРОГРАММЫ ГОРОДА КАНСКА, А ТАКЖЕ ПО ГОДАМ РЕАЛИЗАЦИИ МУНИЦИПАЛЬНОЙ ПРОГРАММЫ ГОРОДА КАНСКА)</w:t>
      </w:r>
    </w:p>
    <w:p w:rsidR="00D63132" w:rsidRPr="00DC28EC"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bl>
      <w:tblPr>
        <w:tblW w:w="1582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425"/>
        <w:gridCol w:w="1560"/>
        <w:gridCol w:w="1276"/>
        <w:gridCol w:w="1645"/>
        <w:gridCol w:w="709"/>
        <w:gridCol w:w="737"/>
        <w:gridCol w:w="660"/>
        <w:gridCol w:w="495"/>
        <w:gridCol w:w="943"/>
        <w:gridCol w:w="992"/>
        <w:gridCol w:w="992"/>
        <w:gridCol w:w="992"/>
        <w:gridCol w:w="851"/>
        <w:gridCol w:w="850"/>
        <w:gridCol w:w="851"/>
        <w:gridCol w:w="850"/>
        <w:gridCol w:w="992"/>
      </w:tblGrid>
      <w:tr w:rsidR="00D63132" w:rsidRPr="00174512" w:rsidTr="00DC28EC">
        <w:trPr>
          <w:jc w:val="center"/>
        </w:trPr>
        <w:tc>
          <w:tcPr>
            <w:tcW w:w="425"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 п/п</w:t>
            </w:r>
          </w:p>
        </w:tc>
        <w:tc>
          <w:tcPr>
            <w:tcW w:w="1560"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Статус (муниципальная программа города Канска, подпрограмма, отдельное мероприятие)</w:t>
            </w:r>
          </w:p>
        </w:tc>
        <w:tc>
          <w:tcPr>
            <w:tcW w:w="1276"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Наименование муниципальной программы города Канска, подпрограммы</w:t>
            </w:r>
          </w:p>
        </w:tc>
        <w:tc>
          <w:tcPr>
            <w:tcW w:w="1645"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Наименование ГРБС</w:t>
            </w:r>
          </w:p>
        </w:tc>
        <w:tc>
          <w:tcPr>
            <w:tcW w:w="2601" w:type="dxa"/>
            <w:gridSpan w:val="4"/>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Код бюджетной классификации</w:t>
            </w:r>
          </w:p>
        </w:tc>
        <w:tc>
          <w:tcPr>
            <w:tcW w:w="7321" w:type="dxa"/>
            <w:gridSpan w:val="8"/>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Расходы по годам, рублей</w:t>
            </w:r>
          </w:p>
        </w:tc>
        <w:tc>
          <w:tcPr>
            <w:tcW w:w="992"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Примечание</w:t>
            </w:r>
          </w:p>
        </w:tc>
      </w:tr>
      <w:tr w:rsidR="00D63132" w:rsidRPr="00174512" w:rsidTr="00DC28EC">
        <w:trPr>
          <w:trHeight w:val="509"/>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560"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64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ГРБС</w:t>
            </w:r>
          </w:p>
        </w:tc>
        <w:tc>
          <w:tcPr>
            <w:tcW w:w="737"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roofErr w:type="spellStart"/>
            <w:r w:rsidRPr="00174512">
              <w:rPr>
                <w:rFonts w:ascii="Times New Roman" w:hAnsi="Times New Roman" w:cs="Times New Roman"/>
                <w:sz w:val="24"/>
                <w:szCs w:val="24"/>
              </w:rPr>
              <w:t>Рз</w:t>
            </w:r>
            <w:proofErr w:type="spellEnd"/>
            <w:r w:rsidRPr="00174512">
              <w:rPr>
                <w:rFonts w:ascii="Times New Roman" w:hAnsi="Times New Roman" w:cs="Times New Roman"/>
                <w:sz w:val="24"/>
                <w:szCs w:val="24"/>
              </w:rPr>
              <w:t xml:space="preserve"> </w:t>
            </w:r>
            <w:proofErr w:type="spellStart"/>
            <w:proofErr w:type="gramStart"/>
            <w:r w:rsidRPr="00174512">
              <w:rPr>
                <w:rFonts w:ascii="Times New Roman" w:hAnsi="Times New Roman" w:cs="Times New Roman"/>
                <w:sz w:val="24"/>
                <w:szCs w:val="24"/>
              </w:rPr>
              <w:t>Пр</w:t>
            </w:r>
            <w:proofErr w:type="spellEnd"/>
            <w:proofErr w:type="gramEnd"/>
          </w:p>
        </w:tc>
        <w:tc>
          <w:tcPr>
            <w:tcW w:w="660"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ЦСР</w:t>
            </w:r>
          </w:p>
        </w:tc>
        <w:tc>
          <w:tcPr>
            <w:tcW w:w="495" w:type="dxa"/>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ВР</w:t>
            </w:r>
          </w:p>
        </w:tc>
        <w:tc>
          <w:tcPr>
            <w:tcW w:w="1935" w:type="dxa"/>
            <w:gridSpan w:val="2"/>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год, предшествующий отчетному году реализации программы</w:t>
            </w:r>
          </w:p>
        </w:tc>
        <w:tc>
          <w:tcPr>
            <w:tcW w:w="3685" w:type="dxa"/>
            <w:gridSpan w:val="4"/>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отчетный год реализации муниципальной программы города Канска</w:t>
            </w:r>
          </w:p>
        </w:tc>
        <w:tc>
          <w:tcPr>
            <w:tcW w:w="1701" w:type="dxa"/>
            <w:gridSpan w:val="2"/>
            <w:vMerge w:val="restart"/>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плановый период</w:t>
            </w:r>
          </w:p>
        </w:tc>
        <w:tc>
          <w:tcPr>
            <w:tcW w:w="992"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D63132" w:rsidRPr="00174512" w:rsidTr="00DC28EC">
        <w:trPr>
          <w:trHeight w:val="509"/>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560"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64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737"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660"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49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35" w:type="dxa"/>
            <w:gridSpan w:val="2"/>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84" w:type="dxa"/>
            <w:gridSpan w:val="2"/>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январь - июнь</w:t>
            </w:r>
          </w:p>
        </w:tc>
        <w:tc>
          <w:tcPr>
            <w:tcW w:w="1701" w:type="dxa"/>
            <w:gridSpan w:val="2"/>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значение на конец года</w:t>
            </w:r>
          </w:p>
        </w:tc>
        <w:tc>
          <w:tcPr>
            <w:tcW w:w="1701" w:type="dxa"/>
            <w:gridSpan w:val="2"/>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992"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560"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64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737"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660"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495"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факт</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факт</w:t>
            </w: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w:t>
            </w: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факт</w:t>
            </w: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1-й год</w:t>
            </w: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2-й год</w:t>
            </w:r>
          </w:p>
        </w:tc>
        <w:tc>
          <w:tcPr>
            <w:tcW w:w="992" w:type="dxa"/>
            <w:vMerge/>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D63132" w:rsidRPr="00174512" w:rsidTr="00DC28EC">
        <w:trPr>
          <w:jc w:val="center"/>
        </w:trPr>
        <w:tc>
          <w:tcPr>
            <w:tcW w:w="425"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w:t>
            </w:r>
          </w:p>
        </w:tc>
        <w:tc>
          <w:tcPr>
            <w:tcW w:w="1560"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2</w:t>
            </w:r>
          </w:p>
        </w:tc>
        <w:tc>
          <w:tcPr>
            <w:tcW w:w="1276"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3</w:t>
            </w:r>
          </w:p>
        </w:tc>
        <w:tc>
          <w:tcPr>
            <w:tcW w:w="1645"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4</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5</w:t>
            </w: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6</w:t>
            </w: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7</w:t>
            </w: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8</w:t>
            </w: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9</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10</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11</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12</w:t>
            </w: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13</w:t>
            </w: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14</w:t>
            </w: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15</w:t>
            </w: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16</w:t>
            </w: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17</w:t>
            </w:r>
          </w:p>
        </w:tc>
      </w:tr>
      <w:tr w:rsidR="00D63132" w:rsidRPr="00174512" w:rsidTr="00DC28EC">
        <w:trPr>
          <w:jc w:val="center"/>
        </w:trPr>
        <w:tc>
          <w:tcPr>
            <w:tcW w:w="425" w:type="dxa"/>
            <w:vMerge w:val="restart"/>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Муниципальная программа города Канска</w:t>
            </w:r>
          </w:p>
        </w:tc>
        <w:tc>
          <w:tcPr>
            <w:tcW w:w="1276"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 расходные обязательства</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 по ГРБС:</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val="restart"/>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Подпрограмма 1</w:t>
            </w:r>
          </w:p>
        </w:tc>
        <w:tc>
          <w:tcPr>
            <w:tcW w:w="1276"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всего расходные </w:t>
            </w:r>
            <w:r w:rsidRPr="00174512">
              <w:rPr>
                <w:rFonts w:ascii="Times New Roman" w:hAnsi="Times New Roman" w:cs="Times New Roman"/>
                <w:sz w:val="24"/>
                <w:szCs w:val="24"/>
              </w:rPr>
              <w:lastRenderedPageBreak/>
              <w:t>обязательства</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6"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 по ГРБС:</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6"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74512">
              <w:rPr>
                <w:rFonts w:ascii="Times New Roman" w:hAnsi="Times New Roman" w:cs="Times New Roman"/>
                <w:sz w:val="24"/>
                <w:szCs w:val="24"/>
              </w:rPr>
              <w:t>...</w:t>
            </w:r>
          </w:p>
        </w:tc>
        <w:tc>
          <w:tcPr>
            <w:tcW w:w="1276"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val="restart"/>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Подпрограмма n</w:t>
            </w:r>
          </w:p>
        </w:tc>
        <w:tc>
          <w:tcPr>
            <w:tcW w:w="1276"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 расходные обязательства</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 по ГРБС:</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val="restart"/>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Отдельное мероприятие муниципальной программы города Канска 1</w:t>
            </w:r>
          </w:p>
        </w:tc>
        <w:tc>
          <w:tcPr>
            <w:tcW w:w="1276"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 расходные обязательства</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 по ГРБС:</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w:t>
            </w:r>
          </w:p>
        </w:tc>
        <w:tc>
          <w:tcPr>
            <w:tcW w:w="1276"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174512" w:rsidTr="00DC28EC">
        <w:trPr>
          <w:jc w:val="center"/>
        </w:trPr>
        <w:tc>
          <w:tcPr>
            <w:tcW w:w="425" w:type="dxa"/>
            <w:vMerge w:val="restart"/>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Отдельное мероприятие муниципальной программы города Канска </w:t>
            </w:r>
            <w:r w:rsidRPr="00174512">
              <w:rPr>
                <w:rFonts w:ascii="Times New Roman" w:hAnsi="Times New Roman" w:cs="Times New Roman"/>
                <w:sz w:val="24"/>
                <w:szCs w:val="24"/>
                <w:lang w:val="en-US"/>
              </w:rPr>
              <w:t>n</w:t>
            </w:r>
          </w:p>
        </w:tc>
        <w:tc>
          <w:tcPr>
            <w:tcW w:w="1276" w:type="dxa"/>
            <w:vMerge w:val="restart"/>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 расходные обязательства</w:t>
            </w:r>
          </w:p>
        </w:tc>
        <w:tc>
          <w:tcPr>
            <w:tcW w:w="709"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D63132" w:rsidTr="00DC28EC">
        <w:trPr>
          <w:jc w:val="center"/>
        </w:trPr>
        <w:tc>
          <w:tcPr>
            <w:tcW w:w="425" w:type="dxa"/>
            <w:vMerge/>
          </w:tcPr>
          <w:p w:rsidR="00D63132" w:rsidRPr="0017451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17451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D6313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 по ГРБС:</w:t>
            </w:r>
          </w:p>
        </w:tc>
        <w:tc>
          <w:tcPr>
            <w:tcW w:w="709"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63132" w:rsidRPr="00D63132" w:rsidTr="00DC28EC">
        <w:trPr>
          <w:jc w:val="center"/>
        </w:trPr>
        <w:tc>
          <w:tcPr>
            <w:tcW w:w="425" w:type="dxa"/>
            <w:vMerge/>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60" w:type="dxa"/>
            <w:vMerge/>
          </w:tcPr>
          <w:p w:rsidR="00D63132" w:rsidRPr="00D6313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276" w:type="dxa"/>
            <w:vMerge/>
          </w:tcPr>
          <w:p w:rsidR="00D63132" w:rsidRPr="00D6313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645" w:type="dxa"/>
          </w:tcPr>
          <w:p w:rsidR="00D63132" w:rsidRPr="00D63132" w:rsidRDefault="00D63132" w:rsidP="00430321">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09"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737"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660"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495"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43"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0"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D63132" w:rsidRP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D63132"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C28EC" w:rsidRDefault="00DC28EC"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C28EC" w:rsidRPr="00430321" w:rsidRDefault="00DC28EC"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D63132" w:rsidRPr="00430321"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430321">
        <w:rPr>
          <w:rFonts w:ascii="Times New Roman" w:hAnsi="Times New Roman" w:cs="Times New Roman"/>
          <w:sz w:val="24"/>
          <w:szCs w:val="24"/>
        </w:rPr>
        <w:t xml:space="preserve">Руководитель ответственного исполнителя </w:t>
      </w:r>
    </w:p>
    <w:p w:rsidR="00D63132" w:rsidRPr="00430321"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430321">
        <w:rPr>
          <w:rFonts w:ascii="Times New Roman" w:hAnsi="Times New Roman" w:cs="Times New Roman"/>
          <w:sz w:val="24"/>
          <w:szCs w:val="24"/>
        </w:rPr>
        <w:t>муниципальной программы города Канска       ________________            ____________</w:t>
      </w:r>
      <w:r w:rsidR="00430321">
        <w:rPr>
          <w:rFonts w:ascii="Times New Roman" w:hAnsi="Times New Roman" w:cs="Times New Roman"/>
          <w:sz w:val="24"/>
          <w:szCs w:val="24"/>
        </w:rPr>
        <w:t>______</w:t>
      </w:r>
      <w:r w:rsidRPr="00430321">
        <w:rPr>
          <w:rFonts w:ascii="Times New Roman" w:hAnsi="Times New Roman" w:cs="Times New Roman"/>
          <w:sz w:val="24"/>
          <w:szCs w:val="24"/>
        </w:rPr>
        <w:t>____</w:t>
      </w:r>
    </w:p>
    <w:p w:rsidR="00D63132" w:rsidRPr="00430321" w:rsidRDefault="00D6313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r w:rsidRPr="00430321">
        <w:rPr>
          <w:rFonts w:ascii="Times New Roman" w:hAnsi="Times New Roman" w:cs="Times New Roman"/>
          <w:sz w:val="20"/>
          <w:szCs w:val="20"/>
        </w:rPr>
        <w:t xml:space="preserve">                                          </w:t>
      </w:r>
      <w:r w:rsidR="00430321">
        <w:rPr>
          <w:rFonts w:ascii="Times New Roman" w:hAnsi="Times New Roman" w:cs="Times New Roman"/>
          <w:sz w:val="20"/>
          <w:szCs w:val="20"/>
        </w:rPr>
        <w:t xml:space="preserve">                                                            </w:t>
      </w:r>
      <w:r w:rsidRPr="00430321">
        <w:rPr>
          <w:rFonts w:ascii="Times New Roman" w:hAnsi="Times New Roman" w:cs="Times New Roman"/>
          <w:sz w:val="20"/>
          <w:szCs w:val="20"/>
        </w:rPr>
        <w:t xml:space="preserve">      (подпись)              </w:t>
      </w:r>
      <w:r w:rsidR="00430321">
        <w:rPr>
          <w:rFonts w:ascii="Times New Roman" w:hAnsi="Times New Roman" w:cs="Times New Roman"/>
          <w:sz w:val="20"/>
          <w:szCs w:val="20"/>
        </w:rPr>
        <w:t xml:space="preserve">                           </w:t>
      </w:r>
      <w:r w:rsidRPr="00430321">
        <w:rPr>
          <w:rFonts w:ascii="Times New Roman" w:hAnsi="Times New Roman" w:cs="Times New Roman"/>
          <w:sz w:val="20"/>
          <w:szCs w:val="20"/>
        </w:rPr>
        <w:t xml:space="preserve">       (ФИО)</w:t>
      </w:r>
    </w:p>
    <w:p w:rsidR="00430321" w:rsidRDefault="004303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683C75" w:rsidRDefault="00683C75"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556552" w:rsidRPr="0089196C" w:rsidTr="00C05AA8">
        <w:tc>
          <w:tcPr>
            <w:tcW w:w="11448" w:type="dxa"/>
          </w:tcPr>
          <w:p w:rsidR="00556552" w:rsidRPr="0089196C" w:rsidRDefault="00556552" w:rsidP="00C05AA8">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556552" w:rsidRPr="0089196C" w:rsidRDefault="00556552" w:rsidP="00C05AA8">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10</w:t>
            </w:r>
          </w:p>
          <w:p w:rsidR="00556552" w:rsidRPr="0089196C" w:rsidRDefault="0055655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556552" w:rsidRPr="0089196C" w:rsidRDefault="0055655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556552" w:rsidRPr="0089196C" w:rsidRDefault="0055655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556552" w:rsidRPr="0089196C" w:rsidRDefault="0055655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556552" w:rsidRPr="0089196C" w:rsidRDefault="00556552" w:rsidP="00C05AA8">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180DD4" w:rsidRDefault="00180DD4"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683C75" w:rsidRDefault="00683C75"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556552" w:rsidRPr="0055655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556552">
        <w:rPr>
          <w:rFonts w:ascii="Times New Roman" w:hAnsi="Times New Roman" w:cs="Times New Roman"/>
          <w:sz w:val="28"/>
          <w:szCs w:val="28"/>
        </w:rPr>
        <w:t>ИНФОРМАЦИЯ</w:t>
      </w:r>
    </w:p>
    <w:p w:rsidR="0055655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556552">
        <w:rPr>
          <w:rFonts w:ascii="Times New Roman" w:hAnsi="Times New Roman" w:cs="Times New Roman"/>
          <w:sz w:val="28"/>
          <w:szCs w:val="28"/>
        </w:rPr>
        <w:t>ОБ ИСПОЛЬЗОВАНИИ БЮДЖЕТНЫХ АССИГНОВАНИЙ ГОРОДСКОГО БЮДЖЕТА И ИНЫХ СРЕДСТВ</w:t>
      </w:r>
    </w:p>
    <w:p w:rsidR="0055655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556552">
        <w:rPr>
          <w:rFonts w:ascii="Times New Roman" w:hAnsi="Times New Roman" w:cs="Times New Roman"/>
          <w:sz w:val="28"/>
          <w:szCs w:val="28"/>
        </w:rPr>
        <w:t>НА РЕАЛИЗАЦИЮ МУНИЦИПАЛЬНОЙ ПРОГРАММЫ ГОРОДА КАНСКА</w:t>
      </w:r>
    </w:p>
    <w:p w:rsidR="00556552" w:rsidRPr="0055655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556552">
        <w:rPr>
          <w:rFonts w:ascii="Times New Roman" w:hAnsi="Times New Roman" w:cs="Times New Roman"/>
          <w:sz w:val="28"/>
          <w:szCs w:val="28"/>
        </w:rPr>
        <w:t>С УКАЗАНИЕМ ПЛАНОВЫХ И ФАКТИЧЕСКИХ ЗНАЧЕНИЙ</w:t>
      </w:r>
    </w:p>
    <w:p w:rsidR="00556552" w:rsidRPr="00C05AA8" w:rsidRDefault="00C05AA8" w:rsidP="00683C75">
      <w:pPr>
        <w:keepNext/>
        <w:suppressLineNumbers/>
        <w:suppressAutoHyphens/>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w:t>
      </w:r>
      <w:r w:rsidR="00556552" w:rsidRPr="00C05AA8">
        <w:rPr>
          <w:rFonts w:ascii="Times New Roman" w:hAnsi="Times New Roman" w:cs="Times New Roman"/>
          <w:sz w:val="24"/>
          <w:szCs w:val="24"/>
        </w:rPr>
        <w:t>рублей</w:t>
      </w:r>
      <w:r>
        <w:rPr>
          <w:rFonts w:ascii="Times New Roman" w:hAnsi="Times New Roman" w:cs="Times New Roman"/>
          <w:sz w:val="24"/>
          <w:szCs w:val="24"/>
        </w:rPr>
        <w:t>)</w:t>
      </w:r>
    </w:p>
    <w:tbl>
      <w:tblPr>
        <w:tblW w:w="15628"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425"/>
        <w:gridCol w:w="1702"/>
        <w:gridCol w:w="1701"/>
        <w:gridCol w:w="2153"/>
        <w:gridCol w:w="1000"/>
        <w:gridCol w:w="992"/>
        <w:gridCol w:w="1134"/>
        <w:gridCol w:w="1134"/>
        <w:gridCol w:w="992"/>
        <w:gridCol w:w="993"/>
        <w:gridCol w:w="992"/>
        <w:gridCol w:w="992"/>
        <w:gridCol w:w="1418"/>
      </w:tblGrid>
      <w:tr w:rsidR="00556552" w:rsidRPr="00174512" w:rsidTr="006B508B">
        <w:trPr>
          <w:jc w:val="center"/>
        </w:trPr>
        <w:tc>
          <w:tcPr>
            <w:tcW w:w="425" w:type="dxa"/>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 п/п</w:t>
            </w:r>
          </w:p>
        </w:tc>
        <w:tc>
          <w:tcPr>
            <w:tcW w:w="1702" w:type="dxa"/>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Статус (муниципальная программа города Канска, подпрограмма, отдельное мероприятие)</w:t>
            </w:r>
          </w:p>
        </w:tc>
        <w:tc>
          <w:tcPr>
            <w:tcW w:w="1701" w:type="dxa"/>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Наименование муниципальной программы города Канска, подпрограммы</w:t>
            </w:r>
          </w:p>
        </w:tc>
        <w:tc>
          <w:tcPr>
            <w:tcW w:w="2153" w:type="dxa"/>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Источники финансирования</w:t>
            </w:r>
          </w:p>
        </w:tc>
        <w:tc>
          <w:tcPr>
            <w:tcW w:w="1992" w:type="dxa"/>
            <w:gridSpan w:val="2"/>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Год, предшествующий отчетному году</w:t>
            </w:r>
          </w:p>
        </w:tc>
        <w:tc>
          <w:tcPr>
            <w:tcW w:w="4253" w:type="dxa"/>
            <w:gridSpan w:val="4"/>
          </w:tcPr>
          <w:p w:rsidR="00556552" w:rsidRPr="00174512" w:rsidRDefault="00260ADE"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Отчетный год реализации муниципальной программы города Канска</w:t>
            </w:r>
          </w:p>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84" w:type="dxa"/>
            <w:gridSpan w:val="2"/>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Плановый период</w:t>
            </w:r>
          </w:p>
        </w:tc>
        <w:tc>
          <w:tcPr>
            <w:tcW w:w="1418" w:type="dxa"/>
            <w:vMerge w:val="restart"/>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Примечание</w:t>
            </w:r>
          </w:p>
        </w:tc>
      </w:tr>
      <w:tr w:rsidR="00556552" w:rsidRPr="00174512" w:rsidTr="006B508B">
        <w:trPr>
          <w:jc w:val="center"/>
        </w:trPr>
        <w:tc>
          <w:tcPr>
            <w:tcW w:w="425"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2"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153"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992" w:type="dxa"/>
            <w:gridSpan w:val="2"/>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268" w:type="dxa"/>
            <w:gridSpan w:val="2"/>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январь - июнь</w:t>
            </w:r>
          </w:p>
        </w:tc>
        <w:tc>
          <w:tcPr>
            <w:tcW w:w="1985" w:type="dxa"/>
            <w:gridSpan w:val="2"/>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значение на конец года</w:t>
            </w:r>
          </w:p>
        </w:tc>
        <w:tc>
          <w:tcPr>
            <w:tcW w:w="1984" w:type="dxa"/>
            <w:gridSpan w:val="2"/>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418"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556552" w:rsidRPr="00174512" w:rsidTr="006B508B">
        <w:trPr>
          <w:jc w:val="center"/>
        </w:trPr>
        <w:tc>
          <w:tcPr>
            <w:tcW w:w="425"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2"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701"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153"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000"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факт</w:t>
            </w: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w:t>
            </w: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факт</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план</w:t>
            </w:r>
          </w:p>
        </w:tc>
        <w:tc>
          <w:tcPr>
            <w:tcW w:w="993"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факт</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1-й год</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174512">
              <w:rPr>
                <w:rFonts w:ascii="Times New Roman" w:hAnsi="Times New Roman" w:cs="Times New Roman"/>
                <w:sz w:val="24"/>
                <w:szCs w:val="24"/>
              </w:rPr>
              <w:t>2-й год</w:t>
            </w:r>
          </w:p>
        </w:tc>
        <w:tc>
          <w:tcPr>
            <w:tcW w:w="1418" w:type="dxa"/>
            <w:vMerge/>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556552" w:rsidRPr="00174512" w:rsidTr="006B508B">
        <w:trPr>
          <w:jc w:val="center"/>
        </w:trPr>
        <w:tc>
          <w:tcPr>
            <w:tcW w:w="425"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w:t>
            </w:r>
          </w:p>
        </w:tc>
        <w:tc>
          <w:tcPr>
            <w:tcW w:w="170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2</w:t>
            </w:r>
          </w:p>
        </w:tc>
        <w:tc>
          <w:tcPr>
            <w:tcW w:w="1701"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3</w:t>
            </w:r>
          </w:p>
        </w:tc>
        <w:tc>
          <w:tcPr>
            <w:tcW w:w="2153"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4</w:t>
            </w:r>
          </w:p>
        </w:tc>
        <w:tc>
          <w:tcPr>
            <w:tcW w:w="1000"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5</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6</w:t>
            </w: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7</w:t>
            </w: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8</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9</w:t>
            </w:r>
          </w:p>
        </w:tc>
        <w:tc>
          <w:tcPr>
            <w:tcW w:w="993"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10</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11</w:t>
            </w: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12</w:t>
            </w:r>
          </w:p>
        </w:tc>
        <w:tc>
          <w:tcPr>
            <w:tcW w:w="1418" w:type="dxa"/>
          </w:tcPr>
          <w:p w:rsidR="00556552" w:rsidRPr="00174512" w:rsidRDefault="00556552" w:rsidP="00556552">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74512">
              <w:rPr>
                <w:rFonts w:ascii="Times New Roman" w:hAnsi="Times New Roman" w:cs="Times New Roman"/>
                <w:sz w:val="20"/>
                <w:szCs w:val="20"/>
              </w:rPr>
              <w:t>13</w:t>
            </w:r>
          </w:p>
        </w:tc>
      </w:tr>
      <w:tr w:rsidR="00556552" w:rsidRPr="00174512" w:rsidTr="006B508B">
        <w:trPr>
          <w:jc w:val="center"/>
        </w:trPr>
        <w:tc>
          <w:tcPr>
            <w:tcW w:w="425" w:type="dxa"/>
            <w:vMerge w:val="restart"/>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val="restart"/>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Муниципальная программа города Канска</w:t>
            </w:r>
          </w:p>
        </w:tc>
        <w:tc>
          <w:tcPr>
            <w:tcW w:w="1701" w:type="dxa"/>
            <w:vMerge w:val="restart"/>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w:t>
            </w:r>
          </w:p>
        </w:tc>
        <w:tc>
          <w:tcPr>
            <w:tcW w:w="1000"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556552" w:rsidRPr="00174512" w:rsidTr="006B508B">
        <w:trPr>
          <w:jc w:val="center"/>
        </w:trPr>
        <w:tc>
          <w:tcPr>
            <w:tcW w:w="425" w:type="dxa"/>
            <w:vMerge/>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w:t>
            </w:r>
          </w:p>
        </w:tc>
        <w:tc>
          <w:tcPr>
            <w:tcW w:w="1000"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556552" w:rsidRPr="00174512" w:rsidTr="006B508B">
        <w:trPr>
          <w:jc w:val="center"/>
        </w:trPr>
        <w:tc>
          <w:tcPr>
            <w:tcW w:w="425" w:type="dxa"/>
            <w:vMerge/>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556552" w:rsidRPr="00174512" w:rsidRDefault="00556552"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городской бюджет</w:t>
            </w:r>
          </w:p>
        </w:tc>
        <w:tc>
          <w:tcPr>
            <w:tcW w:w="1000"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556552" w:rsidRPr="0017451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E12E9F" w:rsidRPr="00174512" w:rsidTr="006B508B">
        <w:trPr>
          <w:jc w:val="center"/>
        </w:trPr>
        <w:tc>
          <w:tcPr>
            <w:tcW w:w="425" w:type="dxa"/>
            <w:vMerge/>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E12E9F" w:rsidRPr="00174512" w:rsidRDefault="00E12E9F"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vertAlign w:val="superscript"/>
              </w:rPr>
            </w:pPr>
            <w:r w:rsidRPr="00174512">
              <w:rPr>
                <w:rFonts w:ascii="Times New Roman" w:hAnsi="Times New Roman" w:cs="Times New Roman"/>
                <w:sz w:val="24"/>
                <w:szCs w:val="24"/>
              </w:rPr>
              <w:t>краевой бюджет</w:t>
            </w:r>
            <w:r w:rsidR="006B508B" w:rsidRPr="00174512">
              <w:rPr>
                <w:rFonts w:ascii="Times New Roman" w:hAnsi="Times New Roman" w:cs="Times New Roman"/>
                <w:sz w:val="24"/>
                <w:szCs w:val="24"/>
              </w:rPr>
              <w:t xml:space="preserve"> </w:t>
            </w:r>
            <w:hyperlink w:anchor="P2777" w:history="1">
              <w:r w:rsidR="006B508B" w:rsidRPr="00174512">
                <w:rPr>
                  <w:rStyle w:val="a6"/>
                  <w:rFonts w:ascii="Times New Roman" w:hAnsi="Times New Roman" w:cs="Times New Roman"/>
                  <w:color w:val="auto"/>
                  <w:sz w:val="24"/>
                  <w:szCs w:val="24"/>
                  <w:u w:val="none"/>
                  <w:vertAlign w:val="superscript"/>
                </w:rPr>
                <w:t>&lt;1&gt;</w:t>
              </w:r>
            </w:hyperlink>
          </w:p>
        </w:tc>
        <w:tc>
          <w:tcPr>
            <w:tcW w:w="1000" w:type="dxa"/>
          </w:tcPr>
          <w:p w:rsidR="00E12E9F" w:rsidRPr="00174512" w:rsidRDefault="00E12E9F"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E12E9F" w:rsidRPr="00174512" w:rsidTr="006B508B">
        <w:trPr>
          <w:jc w:val="center"/>
        </w:trPr>
        <w:tc>
          <w:tcPr>
            <w:tcW w:w="425" w:type="dxa"/>
            <w:vMerge/>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E12E9F" w:rsidRPr="00174512" w:rsidRDefault="00E12E9F"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федеральный бюджет </w:t>
            </w:r>
            <w:hyperlink w:anchor="P2777" w:history="1">
              <w:r w:rsidR="006B508B" w:rsidRPr="00174512">
                <w:rPr>
                  <w:rStyle w:val="a6"/>
                  <w:rFonts w:ascii="Times New Roman" w:hAnsi="Times New Roman" w:cs="Times New Roman"/>
                  <w:color w:val="auto"/>
                  <w:sz w:val="24"/>
                  <w:szCs w:val="24"/>
                  <w:u w:val="none"/>
                  <w:vertAlign w:val="superscript"/>
                </w:rPr>
                <w:t>&lt;2</w:t>
              </w:r>
              <w:r w:rsidRPr="00174512">
                <w:rPr>
                  <w:rStyle w:val="a6"/>
                  <w:rFonts w:ascii="Times New Roman" w:hAnsi="Times New Roman" w:cs="Times New Roman"/>
                  <w:color w:val="auto"/>
                  <w:sz w:val="24"/>
                  <w:szCs w:val="24"/>
                  <w:u w:val="none"/>
                  <w:vertAlign w:val="superscript"/>
                </w:rPr>
                <w:t>&gt;</w:t>
              </w:r>
            </w:hyperlink>
          </w:p>
        </w:tc>
        <w:tc>
          <w:tcPr>
            <w:tcW w:w="1000"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E12E9F" w:rsidRPr="00174512" w:rsidTr="006B508B">
        <w:trPr>
          <w:jc w:val="center"/>
        </w:trPr>
        <w:tc>
          <w:tcPr>
            <w:tcW w:w="425" w:type="dxa"/>
            <w:vMerge/>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внебюджетные источники</w:t>
            </w:r>
          </w:p>
        </w:tc>
        <w:tc>
          <w:tcPr>
            <w:tcW w:w="1000"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E12E9F" w:rsidRPr="00174512" w:rsidTr="006B508B">
        <w:trPr>
          <w:jc w:val="center"/>
        </w:trPr>
        <w:tc>
          <w:tcPr>
            <w:tcW w:w="425" w:type="dxa"/>
            <w:vMerge w:val="restart"/>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val="restart"/>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Подпрограмма 1</w:t>
            </w:r>
          </w:p>
        </w:tc>
        <w:tc>
          <w:tcPr>
            <w:tcW w:w="1701" w:type="dxa"/>
            <w:vMerge w:val="restart"/>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w:t>
            </w:r>
          </w:p>
        </w:tc>
        <w:tc>
          <w:tcPr>
            <w:tcW w:w="1000"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E12E9F" w:rsidRPr="00174512" w:rsidTr="006B508B">
        <w:trPr>
          <w:jc w:val="center"/>
        </w:trPr>
        <w:tc>
          <w:tcPr>
            <w:tcW w:w="425" w:type="dxa"/>
            <w:vMerge/>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w:t>
            </w:r>
          </w:p>
        </w:tc>
        <w:tc>
          <w:tcPr>
            <w:tcW w:w="1000"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E12E9F" w:rsidRPr="00174512" w:rsidTr="006B508B">
        <w:trPr>
          <w:jc w:val="center"/>
        </w:trPr>
        <w:tc>
          <w:tcPr>
            <w:tcW w:w="425" w:type="dxa"/>
            <w:vMerge/>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E12E9F" w:rsidRPr="00174512" w:rsidRDefault="00E12E9F"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городской бюджет</w:t>
            </w:r>
          </w:p>
        </w:tc>
        <w:tc>
          <w:tcPr>
            <w:tcW w:w="1000"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E12E9F" w:rsidRPr="00174512" w:rsidRDefault="00E12E9F"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vertAlign w:val="superscript"/>
              </w:rPr>
            </w:pPr>
            <w:r w:rsidRPr="00174512">
              <w:rPr>
                <w:rFonts w:ascii="Times New Roman" w:hAnsi="Times New Roman" w:cs="Times New Roman"/>
                <w:sz w:val="24"/>
                <w:szCs w:val="24"/>
              </w:rPr>
              <w:t xml:space="preserve">краевой бюджет </w:t>
            </w:r>
            <w:hyperlink w:anchor="P2777" w:history="1">
              <w:r w:rsidRPr="00174512">
                <w:rPr>
                  <w:rStyle w:val="a6"/>
                  <w:rFonts w:ascii="Times New Roman" w:hAnsi="Times New Roman" w:cs="Times New Roman"/>
                  <w:color w:val="auto"/>
                  <w:sz w:val="24"/>
                  <w:szCs w:val="24"/>
                  <w:u w:val="none"/>
                  <w:vertAlign w:val="superscript"/>
                </w:rPr>
                <w:t>&lt;1&gt;</w:t>
              </w:r>
            </w:hyperlink>
          </w:p>
        </w:tc>
        <w:tc>
          <w:tcPr>
            <w:tcW w:w="1000"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федеральный бюджет </w:t>
            </w:r>
            <w:hyperlink w:anchor="P2777" w:history="1">
              <w:r w:rsidRPr="00174512">
                <w:rPr>
                  <w:rStyle w:val="a6"/>
                  <w:rFonts w:ascii="Times New Roman" w:hAnsi="Times New Roman" w:cs="Times New Roman"/>
                  <w:color w:val="auto"/>
                  <w:sz w:val="24"/>
                  <w:szCs w:val="24"/>
                  <w:u w:val="none"/>
                  <w:vertAlign w:val="superscript"/>
                </w:rPr>
                <w:t>&lt;2&gt;</w:t>
              </w:r>
            </w:hyperlink>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внебюджетные источники</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val="restart"/>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val="restart"/>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74512">
              <w:rPr>
                <w:rFonts w:ascii="Times New Roman" w:hAnsi="Times New Roman" w:cs="Times New Roman"/>
                <w:sz w:val="24"/>
                <w:szCs w:val="24"/>
              </w:rPr>
              <w:t>Подпрограмма n</w:t>
            </w:r>
          </w:p>
        </w:tc>
        <w:tc>
          <w:tcPr>
            <w:tcW w:w="1701" w:type="dxa"/>
            <w:vMerge w:val="restart"/>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5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74512">
              <w:rPr>
                <w:rFonts w:ascii="Times New Roman" w:hAnsi="Times New Roman" w:cs="Times New Roman"/>
                <w:sz w:val="24"/>
                <w:szCs w:val="24"/>
              </w:rPr>
              <w:t>Всего</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5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74512">
              <w:rPr>
                <w:rFonts w:ascii="Times New Roman" w:hAnsi="Times New Roman" w:cs="Times New Roman"/>
                <w:sz w:val="24"/>
                <w:szCs w:val="24"/>
              </w:rPr>
              <w:t>в том числе:</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5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74512">
              <w:rPr>
                <w:rFonts w:ascii="Times New Roman" w:hAnsi="Times New Roman" w:cs="Times New Roman"/>
                <w:sz w:val="24"/>
                <w:szCs w:val="24"/>
              </w:rPr>
              <w:t>городской бюджет</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vertAlign w:val="superscript"/>
              </w:rPr>
            </w:pPr>
            <w:r w:rsidRPr="00174512">
              <w:rPr>
                <w:rFonts w:ascii="Times New Roman" w:hAnsi="Times New Roman" w:cs="Times New Roman"/>
                <w:sz w:val="24"/>
                <w:szCs w:val="24"/>
              </w:rPr>
              <w:t xml:space="preserve">краевой бюджет </w:t>
            </w:r>
            <w:hyperlink w:anchor="P2777" w:history="1">
              <w:r w:rsidRPr="00174512">
                <w:rPr>
                  <w:rStyle w:val="a6"/>
                  <w:rFonts w:ascii="Times New Roman" w:hAnsi="Times New Roman" w:cs="Times New Roman"/>
                  <w:color w:val="auto"/>
                  <w:sz w:val="24"/>
                  <w:szCs w:val="24"/>
                  <w:u w:val="none"/>
                  <w:vertAlign w:val="superscript"/>
                </w:rPr>
                <w:t>&lt;1&gt;</w:t>
              </w:r>
            </w:hyperlink>
          </w:p>
        </w:tc>
        <w:tc>
          <w:tcPr>
            <w:tcW w:w="1000" w:type="dxa"/>
          </w:tcPr>
          <w:p w:rsidR="006B508B" w:rsidRPr="00174512" w:rsidRDefault="006B508B" w:rsidP="009972D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федеральный бюджет </w:t>
            </w:r>
            <w:hyperlink w:anchor="P2777" w:history="1">
              <w:r w:rsidRPr="00174512">
                <w:rPr>
                  <w:rStyle w:val="a6"/>
                  <w:rFonts w:ascii="Times New Roman" w:hAnsi="Times New Roman" w:cs="Times New Roman"/>
                  <w:color w:val="auto"/>
                  <w:sz w:val="24"/>
                  <w:szCs w:val="24"/>
                  <w:u w:val="none"/>
                  <w:vertAlign w:val="superscript"/>
                </w:rPr>
                <w:t>&lt;2&gt;</w:t>
              </w:r>
            </w:hyperlink>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15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74512">
              <w:rPr>
                <w:rFonts w:ascii="Times New Roman" w:hAnsi="Times New Roman" w:cs="Times New Roman"/>
                <w:sz w:val="24"/>
                <w:szCs w:val="24"/>
              </w:rPr>
              <w:t>внебюджетные источники</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val="restart"/>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val="restart"/>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Отдельное мероприятие муниципальной программы города Канска 1</w:t>
            </w:r>
          </w:p>
        </w:tc>
        <w:tc>
          <w:tcPr>
            <w:tcW w:w="1701" w:type="dxa"/>
            <w:vMerge w:val="restart"/>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городской бюджет</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vertAlign w:val="superscript"/>
              </w:rPr>
            </w:pPr>
            <w:r w:rsidRPr="00174512">
              <w:rPr>
                <w:rFonts w:ascii="Times New Roman" w:hAnsi="Times New Roman" w:cs="Times New Roman"/>
                <w:sz w:val="24"/>
                <w:szCs w:val="24"/>
              </w:rPr>
              <w:t xml:space="preserve">краевой бюджет </w:t>
            </w:r>
            <w:hyperlink w:anchor="P2777" w:history="1">
              <w:r w:rsidRPr="00174512">
                <w:rPr>
                  <w:rStyle w:val="a6"/>
                  <w:rFonts w:ascii="Times New Roman" w:hAnsi="Times New Roman" w:cs="Times New Roman"/>
                  <w:color w:val="auto"/>
                  <w:sz w:val="24"/>
                  <w:szCs w:val="24"/>
                  <w:u w:val="none"/>
                  <w:vertAlign w:val="superscript"/>
                </w:rPr>
                <w:t>&lt;1&gt;</w:t>
              </w:r>
            </w:hyperlink>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федеральный бюджет </w:t>
            </w:r>
            <w:hyperlink w:anchor="P2777" w:history="1">
              <w:r w:rsidRPr="00174512">
                <w:rPr>
                  <w:rStyle w:val="a6"/>
                  <w:rFonts w:ascii="Times New Roman" w:hAnsi="Times New Roman" w:cs="Times New Roman"/>
                  <w:color w:val="auto"/>
                  <w:sz w:val="24"/>
                  <w:szCs w:val="24"/>
                  <w:u w:val="none"/>
                  <w:vertAlign w:val="superscript"/>
                </w:rPr>
                <w:t>&lt;2&gt;</w:t>
              </w:r>
            </w:hyperlink>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внебюджетные источники</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val="restart"/>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val="restart"/>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Отдельное мероприятие муниципальной программы города Канска n</w:t>
            </w:r>
          </w:p>
        </w:tc>
        <w:tc>
          <w:tcPr>
            <w:tcW w:w="1701" w:type="dxa"/>
            <w:vMerge w:val="restart"/>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Всего</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 том числе:</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городской бюджет</w:t>
            </w:r>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vertAlign w:val="superscript"/>
              </w:rPr>
            </w:pPr>
            <w:r w:rsidRPr="00174512">
              <w:rPr>
                <w:rFonts w:ascii="Times New Roman" w:hAnsi="Times New Roman" w:cs="Times New Roman"/>
                <w:sz w:val="24"/>
                <w:szCs w:val="24"/>
              </w:rPr>
              <w:t xml:space="preserve">краевой бюджет </w:t>
            </w:r>
            <w:hyperlink w:anchor="P2777" w:history="1">
              <w:r w:rsidRPr="00174512">
                <w:rPr>
                  <w:rStyle w:val="a6"/>
                  <w:rFonts w:ascii="Times New Roman" w:hAnsi="Times New Roman" w:cs="Times New Roman"/>
                  <w:color w:val="auto"/>
                  <w:sz w:val="24"/>
                  <w:szCs w:val="24"/>
                  <w:u w:val="none"/>
                  <w:vertAlign w:val="superscript"/>
                </w:rPr>
                <w:t>&lt;1&gt;</w:t>
              </w:r>
            </w:hyperlink>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17451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174512" w:rsidRDefault="006B508B"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 xml:space="preserve">федеральный бюджет </w:t>
            </w:r>
            <w:hyperlink w:anchor="P2777" w:history="1">
              <w:r w:rsidRPr="00174512">
                <w:rPr>
                  <w:rStyle w:val="a6"/>
                  <w:rFonts w:ascii="Times New Roman" w:hAnsi="Times New Roman" w:cs="Times New Roman"/>
                  <w:color w:val="auto"/>
                  <w:sz w:val="24"/>
                  <w:szCs w:val="24"/>
                  <w:u w:val="none"/>
                  <w:vertAlign w:val="superscript"/>
                </w:rPr>
                <w:t>&lt;2&gt;</w:t>
              </w:r>
            </w:hyperlink>
          </w:p>
        </w:tc>
        <w:tc>
          <w:tcPr>
            <w:tcW w:w="1000"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B508B" w:rsidRPr="00556552" w:rsidTr="006B508B">
        <w:trPr>
          <w:jc w:val="center"/>
        </w:trPr>
        <w:tc>
          <w:tcPr>
            <w:tcW w:w="425" w:type="dxa"/>
            <w:vMerge/>
          </w:tcPr>
          <w:p w:rsidR="006B508B" w:rsidRPr="0017451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702"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701" w:type="dxa"/>
            <w:vMerge/>
          </w:tcPr>
          <w:p w:rsidR="006B508B" w:rsidRPr="0017451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153" w:type="dxa"/>
          </w:tcPr>
          <w:p w:rsidR="006B508B" w:rsidRPr="00556552" w:rsidRDefault="006B508B" w:rsidP="00C05AA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174512">
              <w:rPr>
                <w:rFonts w:ascii="Times New Roman" w:hAnsi="Times New Roman" w:cs="Times New Roman"/>
                <w:sz w:val="24"/>
                <w:szCs w:val="24"/>
              </w:rPr>
              <w:t>внебюджетные источники</w:t>
            </w:r>
          </w:p>
        </w:tc>
        <w:tc>
          <w:tcPr>
            <w:tcW w:w="1000"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3"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8" w:type="dxa"/>
          </w:tcPr>
          <w:p w:rsidR="006B508B" w:rsidRPr="00556552" w:rsidRDefault="006B508B"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556552" w:rsidRPr="00683C75"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p w:rsidR="00E12E9F" w:rsidRPr="00C7170F" w:rsidRDefault="007277FC"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hyperlink w:anchor="P2777" w:history="1">
        <w:r w:rsidR="00E12E9F" w:rsidRPr="00C7170F">
          <w:rPr>
            <w:rStyle w:val="a6"/>
            <w:rFonts w:ascii="Times New Roman" w:hAnsi="Times New Roman" w:cs="Times New Roman"/>
            <w:color w:val="auto"/>
            <w:sz w:val="24"/>
            <w:szCs w:val="24"/>
            <w:u w:val="none"/>
          </w:rPr>
          <w:t>&lt;</w:t>
        </w:r>
        <w:r w:rsidR="006B508B" w:rsidRPr="00C7170F">
          <w:rPr>
            <w:rStyle w:val="a6"/>
            <w:rFonts w:ascii="Times New Roman" w:hAnsi="Times New Roman" w:cs="Times New Roman"/>
            <w:color w:val="auto"/>
            <w:sz w:val="24"/>
            <w:szCs w:val="24"/>
            <w:u w:val="none"/>
          </w:rPr>
          <w:t>1</w:t>
        </w:r>
        <w:proofErr w:type="gramStart"/>
        <w:r w:rsidR="00E12E9F" w:rsidRPr="00C7170F">
          <w:rPr>
            <w:rStyle w:val="a6"/>
            <w:rFonts w:ascii="Times New Roman" w:hAnsi="Times New Roman" w:cs="Times New Roman"/>
            <w:color w:val="auto"/>
            <w:sz w:val="24"/>
            <w:szCs w:val="24"/>
            <w:u w:val="none"/>
          </w:rPr>
          <w:t>&gt;</w:t>
        </w:r>
      </w:hyperlink>
      <w:r w:rsidR="00E12E9F" w:rsidRPr="00C7170F">
        <w:rPr>
          <w:rFonts w:ascii="Times New Roman" w:hAnsi="Times New Roman" w:cs="Times New Roman"/>
          <w:sz w:val="24"/>
          <w:szCs w:val="24"/>
        </w:rPr>
        <w:t xml:space="preserve"> У</w:t>
      </w:r>
      <w:proofErr w:type="gramEnd"/>
      <w:r w:rsidR="00E12E9F" w:rsidRPr="00C7170F">
        <w:rPr>
          <w:rFonts w:ascii="Times New Roman" w:hAnsi="Times New Roman" w:cs="Times New Roman"/>
          <w:sz w:val="24"/>
          <w:szCs w:val="24"/>
        </w:rPr>
        <w:t>читываются средства краевого бюджета, поступающие в виде межбюджетных трансфертов в городской бюджет.</w:t>
      </w:r>
    </w:p>
    <w:p w:rsidR="006B508B" w:rsidRDefault="007277FC" w:rsidP="006B508B">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hyperlink w:anchor="P2777" w:history="1">
        <w:r w:rsidR="006B508B" w:rsidRPr="00C7170F">
          <w:rPr>
            <w:rStyle w:val="a6"/>
            <w:rFonts w:ascii="Times New Roman" w:hAnsi="Times New Roman" w:cs="Times New Roman"/>
            <w:color w:val="auto"/>
            <w:sz w:val="24"/>
            <w:szCs w:val="24"/>
            <w:u w:val="none"/>
          </w:rPr>
          <w:t>&lt;2</w:t>
        </w:r>
        <w:proofErr w:type="gramStart"/>
        <w:r w:rsidR="006B508B" w:rsidRPr="00C7170F">
          <w:rPr>
            <w:rStyle w:val="a6"/>
            <w:rFonts w:ascii="Times New Roman" w:hAnsi="Times New Roman" w:cs="Times New Roman"/>
            <w:color w:val="auto"/>
            <w:sz w:val="24"/>
            <w:szCs w:val="24"/>
            <w:u w:val="none"/>
          </w:rPr>
          <w:t>&gt;</w:t>
        </w:r>
      </w:hyperlink>
      <w:r w:rsidR="006B508B" w:rsidRPr="00C7170F">
        <w:rPr>
          <w:rFonts w:ascii="Times New Roman" w:hAnsi="Times New Roman" w:cs="Times New Roman"/>
          <w:sz w:val="24"/>
          <w:szCs w:val="24"/>
        </w:rPr>
        <w:t xml:space="preserve"> У</w:t>
      </w:r>
      <w:proofErr w:type="gramEnd"/>
      <w:r w:rsidR="006B508B" w:rsidRPr="00C7170F">
        <w:rPr>
          <w:rFonts w:ascii="Times New Roman" w:hAnsi="Times New Roman" w:cs="Times New Roman"/>
          <w:sz w:val="24"/>
          <w:szCs w:val="24"/>
        </w:rPr>
        <w:t>читываются средства федерального бюджета, поступающие в виде межбюджетных трансфертов в городской бюджет.</w:t>
      </w:r>
    </w:p>
    <w:p w:rsidR="00556552" w:rsidRPr="00C05AA8"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556552"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683C75" w:rsidRPr="00C05AA8" w:rsidRDefault="00683C75"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556552" w:rsidRPr="00C05AA8"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C05AA8">
        <w:rPr>
          <w:rFonts w:ascii="Times New Roman" w:hAnsi="Times New Roman" w:cs="Times New Roman"/>
          <w:sz w:val="24"/>
          <w:szCs w:val="24"/>
        </w:rPr>
        <w:t xml:space="preserve">Руководитель ответственного исполнителя </w:t>
      </w:r>
    </w:p>
    <w:p w:rsidR="00556552" w:rsidRPr="00C05AA8"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C05AA8">
        <w:rPr>
          <w:rFonts w:ascii="Times New Roman" w:hAnsi="Times New Roman" w:cs="Times New Roman"/>
          <w:sz w:val="24"/>
          <w:szCs w:val="24"/>
        </w:rPr>
        <w:t xml:space="preserve">муниципальной программы города Канска     </w:t>
      </w:r>
      <w:r w:rsidR="00C05AA8">
        <w:rPr>
          <w:rFonts w:ascii="Times New Roman" w:hAnsi="Times New Roman" w:cs="Times New Roman"/>
          <w:sz w:val="24"/>
          <w:szCs w:val="24"/>
        </w:rPr>
        <w:t xml:space="preserve"> </w:t>
      </w:r>
      <w:r w:rsidRPr="00C05AA8">
        <w:rPr>
          <w:rFonts w:ascii="Times New Roman" w:hAnsi="Times New Roman" w:cs="Times New Roman"/>
          <w:sz w:val="24"/>
          <w:szCs w:val="24"/>
        </w:rPr>
        <w:t xml:space="preserve">  ________________      </w:t>
      </w:r>
      <w:r w:rsidR="00C05AA8">
        <w:rPr>
          <w:rFonts w:ascii="Times New Roman" w:hAnsi="Times New Roman" w:cs="Times New Roman"/>
          <w:sz w:val="24"/>
          <w:szCs w:val="24"/>
        </w:rPr>
        <w:t xml:space="preserve">       </w:t>
      </w:r>
      <w:r w:rsidRPr="00C05AA8">
        <w:rPr>
          <w:rFonts w:ascii="Times New Roman" w:hAnsi="Times New Roman" w:cs="Times New Roman"/>
          <w:sz w:val="24"/>
          <w:szCs w:val="24"/>
        </w:rPr>
        <w:t xml:space="preserve">      __________</w:t>
      </w:r>
      <w:r w:rsidR="00C05AA8">
        <w:rPr>
          <w:rFonts w:ascii="Times New Roman" w:hAnsi="Times New Roman" w:cs="Times New Roman"/>
          <w:sz w:val="24"/>
          <w:szCs w:val="24"/>
        </w:rPr>
        <w:t>_____</w:t>
      </w:r>
      <w:r w:rsidRPr="00C05AA8">
        <w:rPr>
          <w:rFonts w:ascii="Times New Roman" w:hAnsi="Times New Roman" w:cs="Times New Roman"/>
          <w:sz w:val="24"/>
          <w:szCs w:val="24"/>
        </w:rPr>
        <w:t>______</w:t>
      </w:r>
    </w:p>
    <w:p w:rsidR="00556552" w:rsidRPr="00C05AA8" w:rsidRDefault="00556552" w:rsidP="00556552">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r w:rsidRPr="00C05AA8">
        <w:rPr>
          <w:rFonts w:ascii="Times New Roman" w:hAnsi="Times New Roman" w:cs="Times New Roman"/>
          <w:sz w:val="20"/>
          <w:szCs w:val="20"/>
        </w:rPr>
        <w:t xml:space="preserve">                         </w:t>
      </w:r>
      <w:r w:rsidR="00C05AA8">
        <w:rPr>
          <w:rFonts w:ascii="Times New Roman" w:hAnsi="Times New Roman" w:cs="Times New Roman"/>
          <w:sz w:val="20"/>
          <w:szCs w:val="20"/>
        </w:rPr>
        <w:t xml:space="preserve">                                                              </w:t>
      </w:r>
      <w:r w:rsidRPr="00C05AA8">
        <w:rPr>
          <w:rFonts w:ascii="Times New Roman" w:hAnsi="Times New Roman" w:cs="Times New Roman"/>
          <w:sz w:val="20"/>
          <w:szCs w:val="20"/>
        </w:rPr>
        <w:t xml:space="preserve">                      (подпись)    </w:t>
      </w:r>
      <w:r w:rsidR="00C05AA8">
        <w:rPr>
          <w:rFonts w:ascii="Times New Roman" w:hAnsi="Times New Roman" w:cs="Times New Roman"/>
          <w:sz w:val="20"/>
          <w:szCs w:val="20"/>
        </w:rPr>
        <w:t xml:space="preserve">                               </w:t>
      </w:r>
      <w:r w:rsidRPr="00C05AA8">
        <w:rPr>
          <w:rFonts w:ascii="Times New Roman" w:hAnsi="Times New Roman" w:cs="Times New Roman"/>
          <w:sz w:val="20"/>
          <w:szCs w:val="20"/>
        </w:rPr>
        <w:t xml:space="preserve">                 (ФИО)</w:t>
      </w:r>
    </w:p>
    <w:p w:rsidR="00556552" w:rsidRDefault="00556552"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B508B" w:rsidRDefault="006B508B"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B508B" w:rsidRDefault="006B508B"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B508B" w:rsidRDefault="006B508B"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Style w:val="ab"/>
        <w:tblW w:w="15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4110"/>
      </w:tblGrid>
      <w:tr w:rsidR="00627F21" w:rsidRPr="0089196C" w:rsidTr="0049035F">
        <w:tc>
          <w:tcPr>
            <w:tcW w:w="11448" w:type="dxa"/>
          </w:tcPr>
          <w:p w:rsidR="00627F21" w:rsidRPr="0089196C" w:rsidRDefault="00627F21" w:rsidP="0049035F">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627F21" w:rsidRPr="0089196C" w:rsidRDefault="00627F21" w:rsidP="0049035F">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11</w:t>
            </w:r>
          </w:p>
          <w:p w:rsidR="00627F21" w:rsidRPr="0089196C" w:rsidRDefault="00627F21"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627F21" w:rsidRPr="0089196C" w:rsidRDefault="00627F21"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627F21" w:rsidRPr="0089196C" w:rsidRDefault="00627F21"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627F21" w:rsidRPr="0089196C" w:rsidRDefault="00627F21"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627F21" w:rsidRPr="0089196C" w:rsidRDefault="00627F21"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47109C"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627F21" w:rsidRPr="00627F21" w:rsidRDefault="0047109C"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27F21" w:rsidRPr="00627F21">
        <w:rPr>
          <w:rFonts w:ascii="Times New Roman" w:hAnsi="Times New Roman" w:cs="Times New Roman"/>
          <w:sz w:val="28"/>
          <w:szCs w:val="28"/>
        </w:rPr>
        <w:t>Информация</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627F21">
        <w:rPr>
          <w:rFonts w:ascii="Times New Roman" w:hAnsi="Times New Roman" w:cs="Times New Roman"/>
          <w:sz w:val="28"/>
          <w:szCs w:val="28"/>
        </w:rPr>
        <w:t xml:space="preserve">              по объектам недвижимого имущества </w:t>
      </w:r>
      <w:proofErr w:type="gramStart"/>
      <w:r w:rsidRPr="00627F21">
        <w:rPr>
          <w:rFonts w:ascii="Times New Roman" w:hAnsi="Times New Roman" w:cs="Times New Roman"/>
          <w:sz w:val="28"/>
          <w:szCs w:val="28"/>
        </w:rPr>
        <w:t>муниципальной</w:t>
      </w:r>
      <w:proofErr w:type="gramEnd"/>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627F21">
        <w:rPr>
          <w:rFonts w:ascii="Times New Roman" w:hAnsi="Times New Roman" w:cs="Times New Roman"/>
          <w:sz w:val="28"/>
          <w:szCs w:val="28"/>
        </w:rPr>
        <w:t xml:space="preserve">          собственности города Канска, подлежащим строительству,</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627F21">
        <w:rPr>
          <w:rFonts w:ascii="Times New Roman" w:hAnsi="Times New Roman" w:cs="Times New Roman"/>
          <w:sz w:val="28"/>
          <w:szCs w:val="28"/>
        </w:rPr>
        <w:t xml:space="preserve">                реконструкции, техническому перевооружению</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627F21">
        <w:rPr>
          <w:rFonts w:ascii="Times New Roman" w:hAnsi="Times New Roman" w:cs="Times New Roman"/>
          <w:sz w:val="28"/>
          <w:szCs w:val="28"/>
        </w:rPr>
        <w:t xml:space="preserve">          или приобретению, </w:t>
      </w:r>
      <w:proofErr w:type="gramStart"/>
      <w:r w:rsidRPr="00627F21">
        <w:rPr>
          <w:rFonts w:ascii="Times New Roman" w:hAnsi="Times New Roman" w:cs="Times New Roman"/>
          <w:sz w:val="28"/>
          <w:szCs w:val="28"/>
        </w:rPr>
        <w:t>включенным</w:t>
      </w:r>
      <w:proofErr w:type="gramEnd"/>
      <w:r w:rsidRPr="00627F21">
        <w:rPr>
          <w:rFonts w:ascii="Times New Roman" w:hAnsi="Times New Roman" w:cs="Times New Roman"/>
          <w:sz w:val="28"/>
          <w:szCs w:val="28"/>
        </w:rPr>
        <w:t xml:space="preserve"> в муниципальную программу</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627F21">
        <w:rPr>
          <w:rFonts w:ascii="Times New Roman" w:hAnsi="Times New Roman" w:cs="Times New Roman"/>
          <w:sz w:val="28"/>
          <w:szCs w:val="28"/>
        </w:rPr>
        <w:t xml:space="preserve">          города Канска</w:t>
      </w:r>
      <w:r w:rsidRPr="00627F21">
        <w:rPr>
          <w:rFonts w:ascii="Times New Roman" w:hAnsi="Times New Roman" w:cs="Times New Roman"/>
          <w:b/>
          <w:sz w:val="28"/>
          <w:szCs w:val="28"/>
        </w:rPr>
        <w:t xml:space="preserve"> _________________________________________</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627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F21">
        <w:rPr>
          <w:rFonts w:ascii="Times New Roman" w:hAnsi="Times New Roman" w:cs="Times New Roman"/>
          <w:sz w:val="24"/>
          <w:szCs w:val="24"/>
        </w:rPr>
        <w:t xml:space="preserve">                       (наименование программы)</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627F21">
        <w:rPr>
          <w:rFonts w:ascii="Times New Roman" w:hAnsi="Times New Roman" w:cs="Times New Roman"/>
          <w:sz w:val="28"/>
          <w:szCs w:val="28"/>
        </w:rPr>
        <w:t xml:space="preserve">           за январь - ___________ 20__ г. </w:t>
      </w:r>
      <w:r w:rsidRPr="00627F21">
        <w:rPr>
          <w:rFonts w:ascii="Times New Roman" w:hAnsi="Times New Roman" w:cs="Times New Roman"/>
          <w:sz w:val="24"/>
          <w:szCs w:val="24"/>
        </w:rPr>
        <w:t>(нарастающим итогом)</w:t>
      </w:r>
    </w:p>
    <w:p w:rsidR="00627F21" w:rsidRPr="00683C75" w:rsidRDefault="00683C75" w:rsidP="00683C75">
      <w:pPr>
        <w:keepNext/>
        <w:suppressLineNumbers/>
        <w:suppressAutoHyphens/>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(рублей)</w:t>
      </w:r>
    </w:p>
    <w:tbl>
      <w:tblPr>
        <w:tblW w:w="15422"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46"/>
        <w:gridCol w:w="1589"/>
        <w:gridCol w:w="1134"/>
        <w:gridCol w:w="1014"/>
        <w:gridCol w:w="992"/>
        <w:gridCol w:w="1350"/>
        <w:gridCol w:w="850"/>
        <w:gridCol w:w="1475"/>
        <w:gridCol w:w="725"/>
        <w:gridCol w:w="859"/>
        <w:gridCol w:w="854"/>
        <w:gridCol w:w="1275"/>
        <w:gridCol w:w="1340"/>
        <w:gridCol w:w="1419"/>
      </w:tblGrid>
      <w:tr w:rsidR="00627F21" w:rsidRPr="00C7170F" w:rsidTr="0047109C">
        <w:trPr>
          <w:trHeight w:val="708"/>
          <w:jc w:val="center"/>
        </w:trPr>
        <w:tc>
          <w:tcPr>
            <w:tcW w:w="546" w:type="dxa"/>
            <w:vMerge w:val="restart"/>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 п/п</w:t>
            </w:r>
          </w:p>
        </w:tc>
        <w:tc>
          <w:tcPr>
            <w:tcW w:w="1589" w:type="dxa"/>
            <w:vMerge w:val="restart"/>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 xml:space="preserve">Наименование объекта, территория строительства, (приобретения) </w:t>
            </w:r>
            <w:hyperlink w:anchor="P4276" w:history="1">
              <w:r w:rsidRPr="00C7170F">
                <w:rPr>
                  <w:rStyle w:val="a6"/>
                  <w:rFonts w:ascii="Times New Roman" w:hAnsi="Times New Roman" w:cs="Times New Roman"/>
                  <w:color w:val="auto"/>
                  <w:u w:val="none"/>
                </w:rPr>
                <w:t>&lt;1&gt;</w:t>
              </w:r>
            </w:hyperlink>
          </w:p>
        </w:tc>
        <w:tc>
          <w:tcPr>
            <w:tcW w:w="1134" w:type="dxa"/>
            <w:vMerge w:val="restart"/>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Мощность объекта с указанием ед. измерения</w:t>
            </w:r>
          </w:p>
        </w:tc>
        <w:tc>
          <w:tcPr>
            <w:tcW w:w="1014" w:type="dxa"/>
            <w:vMerge w:val="restart"/>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 xml:space="preserve">Годы строительства (приобретения) </w:t>
            </w:r>
            <w:hyperlink w:anchor="P4277" w:history="1">
              <w:r w:rsidRPr="00C7170F">
                <w:rPr>
                  <w:rStyle w:val="a6"/>
                  <w:rFonts w:ascii="Times New Roman" w:hAnsi="Times New Roman" w:cs="Times New Roman"/>
                  <w:color w:val="auto"/>
                  <w:u w:val="none"/>
                </w:rPr>
                <w:t>&lt;2&gt;</w:t>
              </w:r>
            </w:hyperlink>
          </w:p>
        </w:tc>
        <w:tc>
          <w:tcPr>
            <w:tcW w:w="2342" w:type="dxa"/>
            <w:gridSpan w:val="2"/>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 xml:space="preserve">Сметная стоимость по </w:t>
            </w:r>
            <w:proofErr w:type="gramStart"/>
            <w:r w:rsidRPr="00C7170F">
              <w:rPr>
                <w:rFonts w:ascii="Times New Roman" w:hAnsi="Times New Roman" w:cs="Times New Roman"/>
              </w:rPr>
              <w:t>утвержденной</w:t>
            </w:r>
            <w:proofErr w:type="gramEnd"/>
            <w:r w:rsidRPr="00C7170F">
              <w:rPr>
                <w:rFonts w:ascii="Times New Roman" w:hAnsi="Times New Roman" w:cs="Times New Roman"/>
              </w:rPr>
              <w:t xml:space="preserve"> ПСД, всего </w:t>
            </w:r>
            <w:hyperlink w:anchor="P3347" w:history="1">
              <w:r w:rsidRPr="00C7170F">
                <w:rPr>
                  <w:rStyle w:val="a6"/>
                  <w:rFonts w:ascii="Times New Roman" w:hAnsi="Times New Roman" w:cs="Times New Roman"/>
                  <w:color w:val="auto"/>
                  <w:u w:val="none"/>
                </w:rPr>
                <w:t>&lt;3&gt;</w:t>
              </w:r>
            </w:hyperlink>
          </w:p>
        </w:tc>
        <w:tc>
          <w:tcPr>
            <w:tcW w:w="2325" w:type="dxa"/>
            <w:gridSpan w:val="2"/>
            <w:tcBorders>
              <w:bottom w:val="single" w:sz="4" w:space="0" w:color="auto"/>
            </w:tcBorders>
          </w:tcPr>
          <w:p w:rsidR="00627F21" w:rsidRPr="00C7170F" w:rsidRDefault="00627F21" w:rsidP="00683C75">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Остаток сметной стоимости на 01.01.20__ г.</w:t>
            </w:r>
          </w:p>
        </w:tc>
        <w:tc>
          <w:tcPr>
            <w:tcW w:w="2438" w:type="dxa"/>
            <w:gridSpan w:val="3"/>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План на 20__ г.</w:t>
            </w:r>
          </w:p>
        </w:tc>
        <w:tc>
          <w:tcPr>
            <w:tcW w:w="1275" w:type="dxa"/>
            <w:vMerge w:val="restart"/>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Финансирование за январь - _______ 20__ г.</w:t>
            </w:r>
          </w:p>
        </w:tc>
        <w:tc>
          <w:tcPr>
            <w:tcW w:w="1340" w:type="dxa"/>
            <w:vMerge w:val="restart"/>
            <w:tcBorders>
              <w:bottom w:val="single" w:sz="4" w:space="0" w:color="auto"/>
            </w:tcBorders>
          </w:tcPr>
          <w:p w:rsidR="00036C98"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 xml:space="preserve">Фактическое освоение </w:t>
            </w:r>
            <w:proofErr w:type="gramStart"/>
            <w:r w:rsidRPr="00C7170F">
              <w:rPr>
                <w:rFonts w:ascii="Times New Roman" w:hAnsi="Times New Roman" w:cs="Times New Roman"/>
              </w:rPr>
              <w:t>за</w:t>
            </w:r>
            <w:proofErr w:type="gramEnd"/>
            <w:r w:rsidRPr="00C7170F">
              <w:rPr>
                <w:rFonts w:ascii="Times New Roman" w:hAnsi="Times New Roman" w:cs="Times New Roman"/>
              </w:rPr>
              <w:t xml:space="preserve"> </w:t>
            </w:r>
          </w:p>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январь - _____ 20__ г.</w:t>
            </w:r>
          </w:p>
        </w:tc>
        <w:tc>
          <w:tcPr>
            <w:tcW w:w="1419" w:type="dxa"/>
            <w:vMerge w:val="restart"/>
            <w:tcBorders>
              <w:bottom w:val="single" w:sz="4" w:space="0" w:color="auto"/>
            </w:tcBorders>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Виды выполненных работ за январь - _____ 20__ г.</w:t>
            </w:r>
          </w:p>
        </w:tc>
      </w:tr>
      <w:tr w:rsidR="00627F21" w:rsidRPr="00C7170F" w:rsidTr="00683C75">
        <w:trPr>
          <w:jc w:val="center"/>
        </w:trPr>
        <w:tc>
          <w:tcPr>
            <w:tcW w:w="546"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p>
        </w:tc>
        <w:tc>
          <w:tcPr>
            <w:tcW w:w="1589"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p>
        </w:tc>
        <w:tc>
          <w:tcPr>
            <w:tcW w:w="1134"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p>
        </w:tc>
        <w:tc>
          <w:tcPr>
            <w:tcW w:w="1014"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p>
        </w:tc>
        <w:tc>
          <w:tcPr>
            <w:tcW w:w="992"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в ценах 2001 г.</w:t>
            </w:r>
          </w:p>
        </w:tc>
        <w:tc>
          <w:tcPr>
            <w:tcW w:w="1350"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в ценах контракта на 01.01.20__ г.</w:t>
            </w:r>
          </w:p>
        </w:tc>
        <w:tc>
          <w:tcPr>
            <w:tcW w:w="850"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в ценах 2001 г.</w:t>
            </w:r>
          </w:p>
        </w:tc>
        <w:tc>
          <w:tcPr>
            <w:tcW w:w="1475"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в ценах контракта на 01.01.20__ г.</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всего</w:t>
            </w: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аванс</w:t>
            </w: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rPr>
            </w:pPr>
            <w:r w:rsidRPr="00C7170F">
              <w:rPr>
                <w:rFonts w:ascii="Times New Roman" w:hAnsi="Times New Roman" w:cs="Times New Roman"/>
              </w:rPr>
              <w:t>лимит</w:t>
            </w:r>
          </w:p>
        </w:tc>
        <w:tc>
          <w:tcPr>
            <w:tcW w:w="1275"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340"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419" w:type="dxa"/>
            <w:vMerge/>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1</w:t>
            </w:r>
          </w:p>
        </w:tc>
        <w:tc>
          <w:tcPr>
            <w:tcW w:w="1589"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2</w:t>
            </w:r>
          </w:p>
        </w:tc>
        <w:tc>
          <w:tcPr>
            <w:tcW w:w="1134"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3</w:t>
            </w:r>
          </w:p>
        </w:tc>
        <w:tc>
          <w:tcPr>
            <w:tcW w:w="1014"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bookmarkStart w:id="11" w:name="P3638"/>
            <w:bookmarkEnd w:id="11"/>
            <w:r w:rsidRPr="00C7170F">
              <w:rPr>
                <w:rFonts w:ascii="Times New Roman" w:hAnsi="Times New Roman" w:cs="Times New Roman"/>
                <w:sz w:val="18"/>
                <w:szCs w:val="18"/>
              </w:rPr>
              <w:t>4</w:t>
            </w:r>
          </w:p>
        </w:tc>
        <w:tc>
          <w:tcPr>
            <w:tcW w:w="992"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bookmarkStart w:id="12" w:name="P3639"/>
            <w:bookmarkEnd w:id="12"/>
            <w:r w:rsidRPr="00C7170F">
              <w:rPr>
                <w:rFonts w:ascii="Times New Roman" w:hAnsi="Times New Roman" w:cs="Times New Roman"/>
                <w:sz w:val="18"/>
                <w:szCs w:val="18"/>
              </w:rPr>
              <w:t>5</w:t>
            </w:r>
          </w:p>
        </w:tc>
        <w:tc>
          <w:tcPr>
            <w:tcW w:w="1350"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6</w:t>
            </w:r>
          </w:p>
        </w:tc>
        <w:tc>
          <w:tcPr>
            <w:tcW w:w="850"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bookmarkStart w:id="13" w:name="P3640"/>
            <w:bookmarkEnd w:id="13"/>
            <w:r w:rsidRPr="00C7170F">
              <w:rPr>
                <w:rFonts w:ascii="Times New Roman" w:hAnsi="Times New Roman" w:cs="Times New Roman"/>
                <w:sz w:val="18"/>
                <w:szCs w:val="18"/>
              </w:rPr>
              <w:t>7</w:t>
            </w:r>
          </w:p>
        </w:tc>
        <w:tc>
          <w:tcPr>
            <w:tcW w:w="1475"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bookmarkStart w:id="14" w:name="P3641"/>
            <w:bookmarkEnd w:id="14"/>
            <w:r w:rsidRPr="00C7170F">
              <w:rPr>
                <w:rFonts w:ascii="Times New Roman" w:hAnsi="Times New Roman" w:cs="Times New Roman"/>
                <w:sz w:val="18"/>
                <w:szCs w:val="18"/>
              </w:rPr>
              <w:t>8</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9</w:t>
            </w: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10</w:t>
            </w: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11</w:t>
            </w: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12</w:t>
            </w: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bookmarkStart w:id="15" w:name="P3642"/>
            <w:bookmarkEnd w:id="15"/>
            <w:r w:rsidRPr="00C7170F">
              <w:rPr>
                <w:rFonts w:ascii="Times New Roman" w:hAnsi="Times New Roman" w:cs="Times New Roman"/>
                <w:sz w:val="18"/>
                <w:szCs w:val="18"/>
              </w:rPr>
              <w:t>13</w:t>
            </w: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center"/>
              <w:outlineLvl w:val="0"/>
              <w:rPr>
                <w:rFonts w:ascii="Times New Roman" w:hAnsi="Times New Roman" w:cs="Times New Roman"/>
                <w:sz w:val="18"/>
                <w:szCs w:val="18"/>
              </w:rPr>
            </w:pPr>
            <w:r w:rsidRPr="00C7170F">
              <w:rPr>
                <w:rFonts w:ascii="Times New Roman" w:hAnsi="Times New Roman" w:cs="Times New Roman"/>
                <w:sz w:val="18"/>
                <w:szCs w:val="18"/>
              </w:rPr>
              <w:t>14</w:t>
            </w: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Наименование подпрограммы 1</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Главный распорядитель 1</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Наименование мероприятия 1</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Заказчик 1</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89"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Объект 1</w:t>
            </w:r>
          </w:p>
        </w:tc>
        <w:tc>
          <w:tcPr>
            <w:tcW w:w="1134"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014"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992"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350"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50"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475"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589"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Объект 2</w:t>
            </w:r>
          </w:p>
        </w:tc>
        <w:tc>
          <w:tcPr>
            <w:tcW w:w="1134"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014"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992"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350"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850"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475" w:type="dxa"/>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627F21" w:rsidRPr="00C7170F" w:rsidTr="00683C75">
        <w:trPr>
          <w:jc w:val="center"/>
        </w:trPr>
        <w:tc>
          <w:tcPr>
            <w:tcW w:w="546"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627F21" w:rsidRPr="00C7170F" w:rsidRDefault="00627F21"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627F21" w:rsidRPr="00C7170F"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Заказчик 2</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Итого по мероприятию 1</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Наименование мероприятия 2</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Главный распорядитель 2</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Итого по подпрограмме 1</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Главный распорядитель 1</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Главный распорядитель 2</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Наименование подпрограммы 2</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Итого по программе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главный распорядитель 1</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 том числе:</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городской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краевой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9972DF">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федеральный бюджет</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внебюджетные источники</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C7170F"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C7170F"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главный распорядитель 2</w:t>
            </w:r>
          </w:p>
        </w:tc>
        <w:tc>
          <w:tcPr>
            <w:tcW w:w="72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DB1356" w:rsidRPr="00627F21" w:rsidTr="00683C75">
        <w:trPr>
          <w:jc w:val="center"/>
        </w:trPr>
        <w:tc>
          <w:tcPr>
            <w:tcW w:w="546" w:type="dxa"/>
          </w:tcPr>
          <w:p w:rsidR="00DB1356" w:rsidRPr="00C7170F"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404" w:type="dxa"/>
            <w:gridSpan w:val="7"/>
          </w:tcPr>
          <w:p w:rsidR="00DB1356" w:rsidRPr="00627F21" w:rsidRDefault="00DB1356" w:rsidP="00036C98">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C7170F">
              <w:rPr>
                <w:rFonts w:ascii="Times New Roman" w:hAnsi="Times New Roman" w:cs="Times New Roman"/>
                <w:sz w:val="24"/>
                <w:szCs w:val="24"/>
              </w:rPr>
              <w:t>…</w:t>
            </w:r>
          </w:p>
        </w:tc>
        <w:tc>
          <w:tcPr>
            <w:tcW w:w="725" w:type="dxa"/>
          </w:tcPr>
          <w:p w:rsidR="00DB1356" w:rsidRPr="00627F21"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9" w:type="dxa"/>
          </w:tcPr>
          <w:p w:rsidR="00DB1356" w:rsidRPr="00627F21"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854" w:type="dxa"/>
          </w:tcPr>
          <w:p w:rsidR="00DB1356" w:rsidRPr="00627F21"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275" w:type="dxa"/>
          </w:tcPr>
          <w:p w:rsidR="00DB1356" w:rsidRPr="00627F21"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340" w:type="dxa"/>
          </w:tcPr>
          <w:p w:rsidR="00DB1356" w:rsidRPr="00627F21"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419" w:type="dxa"/>
          </w:tcPr>
          <w:p w:rsidR="00DB1356" w:rsidRPr="00627F21" w:rsidRDefault="00DB1356"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627F21" w:rsidRPr="0047109C"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bookmarkStart w:id="16" w:name="P4276"/>
      <w:bookmarkEnd w:id="16"/>
      <w:r w:rsidRPr="00036C98">
        <w:rPr>
          <w:rFonts w:ascii="Times New Roman" w:hAnsi="Times New Roman" w:cs="Times New Roman"/>
          <w:sz w:val="24"/>
          <w:szCs w:val="24"/>
        </w:rPr>
        <w:t>&lt;1</w:t>
      </w:r>
      <w:proofErr w:type="gramStart"/>
      <w:r w:rsidRPr="00036C98">
        <w:rPr>
          <w:rFonts w:ascii="Times New Roman" w:hAnsi="Times New Roman" w:cs="Times New Roman"/>
          <w:sz w:val="24"/>
          <w:szCs w:val="24"/>
        </w:rPr>
        <w:t>&gt; У</w:t>
      </w:r>
      <w:proofErr w:type="gramEnd"/>
      <w:r w:rsidRPr="00036C98">
        <w:rPr>
          <w:rFonts w:ascii="Times New Roman" w:hAnsi="Times New Roman" w:cs="Times New Roman"/>
          <w:sz w:val="24"/>
          <w:szCs w:val="24"/>
        </w:rPr>
        <w:t>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bookmarkStart w:id="17" w:name="P4277"/>
      <w:bookmarkEnd w:id="17"/>
      <w:r w:rsidRPr="00036C98">
        <w:rPr>
          <w:rFonts w:ascii="Times New Roman" w:hAnsi="Times New Roman" w:cs="Times New Roman"/>
          <w:sz w:val="24"/>
          <w:szCs w:val="24"/>
        </w:rPr>
        <w:t>&lt;2&gt; Срок строительства (реконструкции, технического перевооружения) объекта с года начала разработки проектно-сметной документации до ввода его в эксплуатацию либо срок приобретения объекта.</w:t>
      </w: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bookmarkStart w:id="18" w:name="P4278"/>
      <w:bookmarkEnd w:id="18"/>
      <w:r w:rsidRPr="00036C98">
        <w:rPr>
          <w:rFonts w:ascii="Times New Roman" w:hAnsi="Times New Roman" w:cs="Times New Roman"/>
          <w:sz w:val="24"/>
          <w:szCs w:val="24"/>
        </w:rPr>
        <w:lastRenderedPageBreak/>
        <w:t>&lt;3</w:t>
      </w:r>
      <w:proofErr w:type="gramStart"/>
      <w:r w:rsidRPr="00036C98">
        <w:rPr>
          <w:rFonts w:ascii="Times New Roman" w:hAnsi="Times New Roman" w:cs="Times New Roman"/>
          <w:sz w:val="24"/>
          <w:szCs w:val="24"/>
        </w:rPr>
        <w:t>&gt; П</w:t>
      </w:r>
      <w:proofErr w:type="gramEnd"/>
      <w:r w:rsidRPr="00036C98">
        <w:rPr>
          <w:rFonts w:ascii="Times New Roman" w:hAnsi="Times New Roman" w:cs="Times New Roman"/>
          <w:sz w:val="24"/>
          <w:szCs w:val="24"/>
        </w:rPr>
        <w:t xml:space="preserve">ри разработке проектной документации - ориентировочно. В случае приобретения объектов недвижимого имущества </w:t>
      </w:r>
      <w:hyperlink w:anchor="P2825" w:history="1">
        <w:r w:rsidRPr="00036C98">
          <w:rPr>
            <w:rStyle w:val="a6"/>
            <w:rFonts w:ascii="Times New Roman" w:hAnsi="Times New Roman" w:cs="Times New Roman"/>
            <w:color w:val="auto"/>
            <w:sz w:val="24"/>
            <w:szCs w:val="24"/>
            <w:u w:val="none"/>
          </w:rPr>
          <w:t>графы 5</w:t>
        </w:r>
      </w:hyperlink>
      <w:r w:rsidRPr="00036C98">
        <w:rPr>
          <w:rFonts w:ascii="Times New Roman" w:hAnsi="Times New Roman" w:cs="Times New Roman"/>
          <w:sz w:val="24"/>
          <w:szCs w:val="24"/>
        </w:rPr>
        <w:t xml:space="preserve">, </w:t>
      </w:r>
      <w:hyperlink w:anchor="P2826" w:history="1">
        <w:r w:rsidRPr="00036C98">
          <w:rPr>
            <w:rStyle w:val="a6"/>
            <w:rFonts w:ascii="Times New Roman" w:hAnsi="Times New Roman" w:cs="Times New Roman"/>
            <w:color w:val="auto"/>
            <w:sz w:val="24"/>
            <w:szCs w:val="24"/>
            <w:u w:val="none"/>
          </w:rPr>
          <w:t>6</w:t>
        </w:r>
      </w:hyperlink>
      <w:r w:rsidRPr="00036C98">
        <w:rPr>
          <w:rFonts w:ascii="Times New Roman" w:hAnsi="Times New Roman" w:cs="Times New Roman"/>
          <w:sz w:val="24"/>
          <w:szCs w:val="24"/>
        </w:rPr>
        <w:t xml:space="preserve">, </w:t>
      </w:r>
      <w:hyperlink w:anchor="P2827" w:history="1">
        <w:r w:rsidRPr="00036C98">
          <w:rPr>
            <w:rStyle w:val="a6"/>
            <w:rFonts w:ascii="Times New Roman" w:hAnsi="Times New Roman" w:cs="Times New Roman"/>
            <w:color w:val="auto"/>
            <w:sz w:val="24"/>
            <w:szCs w:val="24"/>
            <w:u w:val="none"/>
          </w:rPr>
          <w:t>7</w:t>
        </w:r>
      </w:hyperlink>
      <w:r w:rsidRPr="00036C98">
        <w:rPr>
          <w:rFonts w:ascii="Times New Roman" w:hAnsi="Times New Roman" w:cs="Times New Roman"/>
          <w:sz w:val="24"/>
          <w:szCs w:val="24"/>
        </w:rPr>
        <w:t xml:space="preserve">, </w:t>
      </w:r>
      <w:hyperlink w:anchor="P2828" w:history="1">
        <w:r w:rsidRPr="00036C98">
          <w:rPr>
            <w:rStyle w:val="a6"/>
            <w:rFonts w:ascii="Times New Roman" w:hAnsi="Times New Roman" w:cs="Times New Roman"/>
            <w:color w:val="auto"/>
            <w:sz w:val="24"/>
            <w:szCs w:val="24"/>
            <w:u w:val="none"/>
          </w:rPr>
          <w:t>8</w:t>
        </w:r>
      </w:hyperlink>
      <w:r w:rsidRPr="00036C98">
        <w:rPr>
          <w:rFonts w:ascii="Times New Roman" w:hAnsi="Times New Roman" w:cs="Times New Roman"/>
          <w:sz w:val="24"/>
          <w:szCs w:val="24"/>
        </w:rPr>
        <w:t xml:space="preserve"> не заполняются.</w:t>
      </w: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bookmarkStart w:id="19" w:name="P4279"/>
      <w:bookmarkEnd w:id="19"/>
    </w:p>
    <w:p w:rsid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47109C" w:rsidRPr="00036C98" w:rsidRDefault="0047109C"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036C98">
        <w:rPr>
          <w:rFonts w:ascii="Times New Roman" w:hAnsi="Times New Roman" w:cs="Times New Roman"/>
          <w:sz w:val="24"/>
          <w:szCs w:val="24"/>
        </w:rPr>
        <w:t xml:space="preserve">Руководитель ответственного исполнителя </w:t>
      </w: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036C98">
        <w:rPr>
          <w:rFonts w:ascii="Times New Roman" w:hAnsi="Times New Roman" w:cs="Times New Roman"/>
          <w:sz w:val="24"/>
          <w:szCs w:val="24"/>
        </w:rPr>
        <w:t xml:space="preserve">муниципальной программы города Канска    </w:t>
      </w:r>
      <w:r w:rsidR="00036C98">
        <w:rPr>
          <w:rFonts w:ascii="Times New Roman" w:hAnsi="Times New Roman" w:cs="Times New Roman"/>
          <w:sz w:val="24"/>
          <w:szCs w:val="24"/>
        </w:rPr>
        <w:t xml:space="preserve"> </w:t>
      </w:r>
      <w:r w:rsidRPr="00036C98">
        <w:rPr>
          <w:rFonts w:ascii="Times New Roman" w:hAnsi="Times New Roman" w:cs="Times New Roman"/>
          <w:sz w:val="24"/>
          <w:szCs w:val="24"/>
        </w:rPr>
        <w:t xml:space="preserve">    _________</w:t>
      </w:r>
      <w:r w:rsidR="00036C98">
        <w:rPr>
          <w:rFonts w:ascii="Times New Roman" w:hAnsi="Times New Roman" w:cs="Times New Roman"/>
          <w:sz w:val="24"/>
          <w:szCs w:val="24"/>
        </w:rPr>
        <w:t>_</w:t>
      </w:r>
      <w:r w:rsidRPr="00036C98">
        <w:rPr>
          <w:rFonts w:ascii="Times New Roman" w:hAnsi="Times New Roman" w:cs="Times New Roman"/>
          <w:sz w:val="24"/>
          <w:szCs w:val="24"/>
        </w:rPr>
        <w:t>______         _______________________</w:t>
      </w:r>
    </w:p>
    <w:p w:rsidR="00627F21" w:rsidRPr="00036C98"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r w:rsidRPr="00036C98">
        <w:rPr>
          <w:rFonts w:ascii="Times New Roman" w:hAnsi="Times New Roman" w:cs="Times New Roman"/>
          <w:sz w:val="20"/>
          <w:szCs w:val="20"/>
        </w:rPr>
        <w:t xml:space="preserve"> </w:t>
      </w:r>
      <w:r w:rsidR="00036C98">
        <w:rPr>
          <w:rFonts w:ascii="Times New Roman" w:hAnsi="Times New Roman" w:cs="Times New Roman"/>
          <w:sz w:val="20"/>
          <w:szCs w:val="20"/>
        </w:rPr>
        <w:t xml:space="preserve">                                                              </w:t>
      </w:r>
      <w:r w:rsidRPr="00036C98">
        <w:rPr>
          <w:rFonts w:ascii="Times New Roman" w:hAnsi="Times New Roman" w:cs="Times New Roman"/>
          <w:sz w:val="20"/>
          <w:szCs w:val="20"/>
        </w:rPr>
        <w:t xml:space="preserve">                                               (подпись)</w:t>
      </w:r>
      <w:r w:rsidR="00036C98">
        <w:rPr>
          <w:rFonts w:ascii="Times New Roman" w:hAnsi="Times New Roman" w:cs="Times New Roman"/>
          <w:sz w:val="20"/>
          <w:szCs w:val="20"/>
        </w:rPr>
        <w:t xml:space="preserve">                         </w:t>
      </w:r>
      <w:r w:rsidRPr="00036C98">
        <w:rPr>
          <w:rFonts w:ascii="Times New Roman" w:hAnsi="Times New Roman" w:cs="Times New Roman"/>
          <w:sz w:val="20"/>
          <w:szCs w:val="20"/>
        </w:rPr>
        <w:t xml:space="preserve">                    (ФИО)</w:t>
      </w:r>
    </w:p>
    <w:p w:rsidR="00627F21" w:rsidRPr="00627F21" w:rsidRDefault="00627F21" w:rsidP="00627F21">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627F21" w:rsidRPr="00430321" w:rsidRDefault="00627F21" w:rsidP="00D6313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sectPr w:rsidR="00627F21" w:rsidRPr="00430321" w:rsidSect="00287CB3">
          <w:pgSz w:w="16838" w:h="11905" w:orient="landscape"/>
          <w:pgMar w:top="1276" w:right="709" w:bottom="567" w:left="709" w:header="720" w:footer="720" w:gutter="0"/>
          <w:cols w:space="720"/>
          <w:noEndnote/>
          <w:titlePg/>
          <w:docGrid w:linePitch="299"/>
        </w:sect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A36C9F" w:rsidRPr="0089196C" w:rsidTr="0049035F">
        <w:tc>
          <w:tcPr>
            <w:tcW w:w="5637" w:type="dxa"/>
          </w:tcPr>
          <w:p w:rsidR="00A36C9F" w:rsidRPr="0089196C" w:rsidRDefault="00A36C9F" w:rsidP="0049035F">
            <w:pPr>
              <w:keepNext/>
              <w:suppressLineNumbers/>
              <w:suppressAutoHyphens/>
              <w:autoSpaceDE w:val="0"/>
              <w:autoSpaceDN w:val="0"/>
              <w:adjustRightInd w:val="0"/>
              <w:jc w:val="both"/>
              <w:outlineLvl w:val="0"/>
              <w:rPr>
                <w:rFonts w:ascii="Times New Roman" w:hAnsi="Times New Roman" w:cs="Times New Roman"/>
                <w:sz w:val="26"/>
                <w:szCs w:val="26"/>
              </w:rPr>
            </w:pPr>
          </w:p>
        </w:tc>
        <w:tc>
          <w:tcPr>
            <w:tcW w:w="4110" w:type="dxa"/>
          </w:tcPr>
          <w:p w:rsidR="00A36C9F" w:rsidRPr="0089196C" w:rsidRDefault="00A36C9F" w:rsidP="0049035F">
            <w:pPr>
              <w:keepNext/>
              <w:suppressLineNumbers/>
              <w:suppressAutoHyphens/>
              <w:autoSpaceDE w:val="0"/>
              <w:autoSpaceDN w:val="0"/>
              <w:adjustRightInd w:val="0"/>
              <w:jc w:val="right"/>
              <w:outlineLvl w:val="0"/>
              <w:rPr>
                <w:rFonts w:ascii="Times New Roman" w:hAnsi="Times New Roman" w:cs="Times New Roman"/>
                <w:sz w:val="26"/>
                <w:szCs w:val="26"/>
              </w:rPr>
            </w:pPr>
            <w:r w:rsidRPr="0089196C">
              <w:rPr>
                <w:rFonts w:ascii="Times New Roman" w:hAnsi="Times New Roman" w:cs="Times New Roman"/>
                <w:sz w:val="26"/>
                <w:szCs w:val="26"/>
              </w:rPr>
              <w:t>Приложение</w:t>
            </w:r>
            <w:r w:rsidR="008E250E">
              <w:rPr>
                <w:rFonts w:ascii="Times New Roman" w:hAnsi="Times New Roman" w:cs="Times New Roman"/>
                <w:sz w:val="26"/>
                <w:szCs w:val="26"/>
              </w:rPr>
              <w:t xml:space="preserve"> № 12</w:t>
            </w:r>
          </w:p>
          <w:p w:rsidR="00A36C9F" w:rsidRPr="0089196C" w:rsidRDefault="00A36C9F"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к Порядку</w:t>
            </w:r>
          </w:p>
          <w:p w:rsidR="00A36C9F" w:rsidRPr="0089196C" w:rsidRDefault="00A36C9F"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принятия решений о</w:t>
            </w:r>
          </w:p>
          <w:p w:rsidR="00A36C9F" w:rsidRPr="0089196C" w:rsidRDefault="00A36C9F"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 xml:space="preserve">разработке </w:t>
            </w:r>
            <w:proofErr w:type="gramStart"/>
            <w:r w:rsidRPr="0089196C">
              <w:rPr>
                <w:rFonts w:ascii="Times New Roman" w:hAnsi="Times New Roman" w:cs="Times New Roman"/>
                <w:bCs/>
                <w:sz w:val="26"/>
                <w:szCs w:val="26"/>
              </w:rPr>
              <w:t>муниципальных</w:t>
            </w:r>
            <w:proofErr w:type="gramEnd"/>
          </w:p>
          <w:p w:rsidR="00A36C9F" w:rsidRPr="0089196C" w:rsidRDefault="00A36C9F"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программ города Канска, их</w:t>
            </w:r>
          </w:p>
          <w:p w:rsidR="00A36C9F" w:rsidRPr="0089196C" w:rsidRDefault="00A36C9F" w:rsidP="0049035F">
            <w:pPr>
              <w:keepNext/>
              <w:suppressLineNumbers/>
              <w:suppressAutoHyphens/>
              <w:autoSpaceDE w:val="0"/>
              <w:autoSpaceDN w:val="0"/>
              <w:adjustRightInd w:val="0"/>
              <w:jc w:val="right"/>
              <w:outlineLvl w:val="0"/>
              <w:rPr>
                <w:rFonts w:ascii="Times New Roman" w:hAnsi="Times New Roman" w:cs="Times New Roman"/>
                <w:bCs/>
                <w:sz w:val="26"/>
                <w:szCs w:val="26"/>
              </w:rPr>
            </w:pPr>
            <w:r w:rsidRPr="0089196C">
              <w:rPr>
                <w:rFonts w:ascii="Times New Roman" w:hAnsi="Times New Roman" w:cs="Times New Roman"/>
                <w:bCs/>
                <w:sz w:val="26"/>
                <w:szCs w:val="26"/>
              </w:rPr>
              <w:t>формирования и реализации</w:t>
            </w:r>
          </w:p>
        </w:tc>
      </w:tr>
    </w:tbl>
    <w:p w:rsidR="001C21B9" w:rsidRDefault="001C21B9" w:rsidP="001C21B9">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rsidR="00A36C9F" w:rsidRPr="00A36C9F" w:rsidRDefault="00A36C9F" w:rsidP="001C21B9">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36C9F">
        <w:rPr>
          <w:rFonts w:ascii="Times New Roman" w:hAnsi="Times New Roman" w:cs="Times New Roman"/>
          <w:sz w:val="28"/>
          <w:szCs w:val="28"/>
        </w:rPr>
        <w:t>ИНФОРМАЦИЯ</w:t>
      </w:r>
    </w:p>
    <w:p w:rsidR="00A36C9F" w:rsidRPr="00A36C9F" w:rsidRDefault="00A36C9F" w:rsidP="001C21B9">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A36C9F">
        <w:rPr>
          <w:rFonts w:ascii="Times New Roman" w:hAnsi="Times New Roman" w:cs="Times New Roman"/>
          <w:sz w:val="28"/>
          <w:szCs w:val="28"/>
        </w:rPr>
        <w:t>О ПЛАНИРУЕМЫХ ЗНАЧЕНИЯХ И ФАКТИЧЕСКИ ДОСТИГНУТЫХ ЗНАЧЕНИЯХ</w:t>
      </w:r>
      <w:r w:rsidR="001C21B9">
        <w:rPr>
          <w:rFonts w:ascii="Times New Roman" w:hAnsi="Times New Roman" w:cs="Times New Roman"/>
          <w:sz w:val="28"/>
          <w:szCs w:val="28"/>
        </w:rPr>
        <w:t xml:space="preserve"> </w:t>
      </w:r>
      <w:r w:rsidRPr="00A36C9F">
        <w:rPr>
          <w:rFonts w:ascii="Times New Roman" w:hAnsi="Times New Roman" w:cs="Times New Roman"/>
          <w:sz w:val="28"/>
          <w:szCs w:val="28"/>
        </w:rPr>
        <w:t>СВОДНЫХ ПОКАЗАТЕЛЕЙ МУНИЦИПАЛЬНЫХ ЗАДАНИЙ</w:t>
      </w: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567"/>
        <w:gridCol w:w="2839"/>
        <w:gridCol w:w="1833"/>
        <w:gridCol w:w="2324"/>
        <w:gridCol w:w="1077"/>
        <w:gridCol w:w="1077"/>
      </w:tblGrid>
      <w:tr w:rsidR="00A36C9F" w:rsidRPr="00A36C9F" w:rsidTr="00A717C4">
        <w:trPr>
          <w:jc w:val="center"/>
        </w:trPr>
        <w:tc>
          <w:tcPr>
            <w:tcW w:w="567" w:type="dxa"/>
            <w:vMerge w:val="restart"/>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 п/п</w:t>
            </w:r>
          </w:p>
        </w:tc>
        <w:tc>
          <w:tcPr>
            <w:tcW w:w="2839" w:type="dxa"/>
            <w:vMerge w:val="restart"/>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муниципальной услуги (работы)</w:t>
            </w:r>
          </w:p>
        </w:tc>
        <w:tc>
          <w:tcPr>
            <w:tcW w:w="1833" w:type="dxa"/>
            <w:vMerge w:val="restart"/>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 xml:space="preserve">Содержание муниципальной услуги (работы) </w:t>
            </w:r>
            <w:hyperlink w:anchor="P3588" w:history="1">
              <w:r w:rsidRPr="001C21B9">
                <w:rPr>
                  <w:rStyle w:val="a6"/>
                  <w:rFonts w:ascii="Times New Roman" w:hAnsi="Times New Roman" w:cs="Times New Roman"/>
                  <w:color w:val="auto"/>
                  <w:sz w:val="24"/>
                  <w:szCs w:val="24"/>
                  <w:u w:val="none"/>
                </w:rPr>
                <w:t>&lt;1&gt;</w:t>
              </w:r>
            </w:hyperlink>
          </w:p>
        </w:tc>
        <w:tc>
          <w:tcPr>
            <w:tcW w:w="2324" w:type="dxa"/>
            <w:vMerge w:val="restart"/>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объема муниципальной услуги (работы)</w:t>
            </w:r>
          </w:p>
        </w:tc>
        <w:tc>
          <w:tcPr>
            <w:tcW w:w="2154" w:type="dxa"/>
            <w:gridSpan w:val="2"/>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Отчетный год реализации муниципальной программы города Канска</w:t>
            </w: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839" w:type="dxa"/>
            <w:vMerge/>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833" w:type="dxa"/>
            <w:vMerge/>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2324" w:type="dxa"/>
            <w:vMerge/>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план</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4"/>
                <w:szCs w:val="24"/>
              </w:rPr>
            </w:pPr>
            <w:r w:rsidRPr="00A36C9F">
              <w:rPr>
                <w:rFonts w:ascii="Times New Roman" w:hAnsi="Times New Roman" w:cs="Times New Roman"/>
                <w:sz w:val="24"/>
                <w:szCs w:val="24"/>
              </w:rPr>
              <w:t>факт</w:t>
            </w:r>
          </w:p>
        </w:tc>
      </w:tr>
      <w:tr w:rsidR="00A36C9F" w:rsidRPr="00A36C9F" w:rsidTr="00A717C4">
        <w:trPr>
          <w:jc w:val="center"/>
        </w:trPr>
        <w:tc>
          <w:tcPr>
            <w:tcW w:w="567" w:type="dxa"/>
          </w:tcPr>
          <w:p w:rsidR="00A36C9F" w:rsidRPr="001C21B9"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C21B9">
              <w:rPr>
                <w:rFonts w:ascii="Times New Roman" w:hAnsi="Times New Roman" w:cs="Times New Roman"/>
                <w:sz w:val="20"/>
                <w:szCs w:val="20"/>
              </w:rPr>
              <w:t>1</w:t>
            </w:r>
          </w:p>
        </w:tc>
        <w:tc>
          <w:tcPr>
            <w:tcW w:w="2839" w:type="dxa"/>
          </w:tcPr>
          <w:p w:rsidR="00A36C9F" w:rsidRPr="001C21B9"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C21B9">
              <w:rPr>
                <w:rFonts w:ascii="Times New Roman" w:hAnsi="Times New Roman" w:cs="Times New Roman"/>
                <w:sz w:val="20"/>
                <w:szCs w:val="20"/>
              </w:rPr>
              <w:t>2</w:t>
            </w:r>
          </w:p>
        </w:tc>
        <w:tc>
          <w:tcPr>
            <w:tcW w:w="1833" w:type="dxa"/>
          </w:tcPr>
          <w:p w:rsidR="00A36C9F" w:rsidRPr="001C21B9"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C21B9">
              <w:rPr>
                <w:rFonts w:ascii="Times New Roman" w:hAnsi="Times New Roman" w:cs="Times New Roman"/>
                <w:sz w:val="20"/>
                <w:szCs w:val="20"/>
              </w:rPr>
              <w:t>3</w:t>
            </w:r>
          </w:p>
        </w:tc>
        <w:tc>
          <w:tcPr>
            <w:tcW w:w="2324" w:type="dxa"/>
          </w:tcPr>
          <w:p w:rsidR="00A36C9F" w:rsidRPr="001C21B9"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C21B9">
              <w:rPr>
                <w:rFonts w:ascii="Times New Roman" w:hAnsi="Times New Roman" w:cs="Times New Roman"/>
                <w:sz w:val="20"/>
                <w:szCs w:val="20"/>
              </w:rPr>
              <w:t>4</w:t>
            </w:r>
          </w:p>
        </w:tc>
        <w:tc>
          <w:tcPr>
            <w:tcW w:w="1077" w:type="dxa"/>
          </w:tcPr>
          <w:p w:rsidR="00A36C9F" w:rsidRPr="001C21B9"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C21B9">
              <w:rPr>
                <w:rFonts w:ascii="Times New Roman" w:hAnsi="Times New Roman" w:cs="Times New Roman"/>
                <w:sz w:val="20"/>
                <w:szCs w:val="20"/>
              </w:rPr>
              <w:t>5</w:t>
            </w:r>
          </w:p>
        </w:tc>
        <w:tc>
          <w:tcPr>
            <w:tcW w:w="1077" w:type="dxa"/>
          </w:tcPr>
          <w:p w:rsidR="00A36C9F" w:rsidRPr="001C21B9" w:rsidRDefault="00A36C9F" w:rsidP="00A36C9F">
            <w:pPr>
              <w:keepNext/>
              <w:suppressLineNumbers/>
              <w:suppressAutoHyphens/>
              <w:autoSpaceDE w:val="0"/>
              <w:autoSpaceDN w:val="0"/>
              <w:adjustRightInd w:val="0"/>
              <w:spacing w:after="0" w:line="240" w:lineRule="auto"/>
              <w:jc w:val="center"/>
              <w:outlineLvl w:val="0"/>
              <w:rPr>
                <w:rFonts w:ascii="Times New Roman" w:hAnsi="Times New Roman" w:cs="Times New Roman"/>
                <w:sz w:val="20"/>
                <w:szCs w:val="20"/>
              </w:rPr>
            </w:pPr>
            <w:r w:rsidRPr="001C21B9">
              <w:rPr>
                <w:rFonts w:ascii="Times New Roman" w:hAnsi="Times New Roman" w:cs="Times New Roman"/>
                <w:sz w:val="20"/>
                <w:szCs w:val="20"/>
              </w:rPr>
              <w:t>6</w:t>
            </w:r>
          </w:p>
        </w:tc>
      </w:tr>
      <w:tr w:rsidR="00A36C9F" w:rsidRPr="00A36C9F" w:rsidTr="00A717C4">
        <w:trPr>
          <w:jc w:val="center"/>
        </w:trPr>
        <w:tc>
          <w:tcPr>
            <w:tcW w:w="567" w:type="dxa"/>
            <w:vMerge w:val="restart"/>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val="restart"/>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Муниципальная услуга (работа) 1</w:t>
            </w:r>
          </w:p>
        </w:tc>
        <w:tc>
          <w:tcPr>
            <w:tcW w:w="1833" w:type="dxa"/>
            <w:vMerge w:val="restart"/>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содержание муниципальной услуги (работы)</w:t>
            </w: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1</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n</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val="restart"/>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содержание муниципальной услуги (работы)</w:t>
            </w: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1</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n</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Расходы городского бюджета на оказание (выполнение) муниципальной услуги (работы), рублей</w:t>
            </w:r>
          </w:p>
        </w:tc>
        <w:tc>
          <w:tcPr>
            <w:tcW w:w="1833"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val="restart"/>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val="restart"/>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Муниципальная услуга (работа) 2</w:t>
            </w:r>
          </w:p>
        </w:tc>
        <w:tc>
          <w:tcPr>
            <w:tcW w:w="1833" w:type="dxa"/>
            <w:vMerge w:val="restart"/>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содержание муниципальной услуги (работы)</w:t>
            </w: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1</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n</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val="restart"/>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содержание муниципальной услуги (работы)</w:t>
            </w: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1</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vMerge/>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833" w:type="dxa"/>
            <w:vMerge/>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наименование и значение показателя n</w:t>
            </w: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Расходы городского бюджета на оказание (выполнение) муниципальной услуги (работы), рублей</w:t>
            </w:r>
          </w:p>
        </w:tc>
        <w:tc>
          <w:tcPr>
            <w:tcW w:w="1833"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И т.д. по муниципальным услугам (работам)</w:t>
            </w:r>
          </w:p>
        </w:tc>
        <w:tc>
          <w:tcPr>
            <w:tcW w:w="1833"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r w:rsidR="00A36C9F" w:rsidRPr="00A36C9F" w:rsidTr="00A717C4">
        <w:trPr>
          <w:jc w:val="center"/>
        </w:trPr>
        <w:tc>
          <w:tcPr>
            <w:tcW w:w="56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2839"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A36C9F">
              <w:rPr>
                <w:rFonts w:ascii="Times New Roman" w:hAnsi="Times New Roman" w:cs="Times New Roman"/>
                <w:sz w:val="24"/>
                <w:szCs w:val="24"/>
              </w:rPr>
              <w:t>Расходы городского бюджета на оказание (выполнение) муниципальной услуги (работы), рублей</w:t>
            </w:r>
          </w:p>
        </w:tc>
        <w:tc>
          <w:tcPr>
            <w:tcW w:w="1833"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2324" w:type="dxa"/>
          </w:tcPr>
          <w:p w:rsidR="00A36C9F" w:rsidRPr="00A36C9F" w:rsidRDefault="00A36C9F" w:rsidP="001C21B9">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c>
          <w:tcPr>
            <w:tcW w:w="1077" w:type="dxa"/>
          </w:tcPr>
          <w:p w:rsidR="00A36C9F" w:rsidRPr="00A36C9F"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tc>
      </w:tr>
    </w:tbl>
    <w:p w:rsidR="00A36C9F" w:rsidRPr="0047109C"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bookmarkStart w:id="20" w:name="P3588"/>
      <w:bookmarkEnd w:id="20"/>
      <w:r w:rsidRPr="001C21B9">
        <w:rPr>
          <w:rFonts w:ascii="Times New Roman" w:hAnsi="Times New Roman" w:cs="Times New Roman"/>
          <w:sz w:val="24"/>
          <w:szCs w:val="24"/>
        </w:rPr>
        <w:t>&lt;1&gt; Содержание муниципальной услуги (работы) указывается по каждой реестровой записи.</w:t>
      </w: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C21B9">
        <w:rPr>
          <w:rFonts w:ascii="Times New Roman" w:hAnsi="Times New Roman" w:cs="Times New Roman"/>
          <w:sz w:val="24"/>
          <w:szCs w:val="24"/>
        </w:rPr>
        <w:t>Руководитель ответственного исполнителя</w:t>
      </w: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1C21B9">
        <w:rPr>
          <w:rFonts w:ascii="Times New Roman" w:hAnsi="Times New Roman" w:cs="Times New Roman"/>
          <w:sz w:val="24"/>
          <w:szCs w:val="24"/>
        </w:rPr>
        <w:t>муниципальной програ</w:t>
      </w:r>
      <w:r w:rsidR="00A717C4">
        <w:rPr>
          <w:rFonts w:ascii="Times New Roman" w:hAnsi="Times New Roman" w:cs="Times New Roman"/>
          <w:sz w:val="24"/>
          <w:szCs w:val="24"/>
        </w:rPr>
        <w:t>ммы города Канска</w:t>
      </w:r>
      <w:r w:rsidRPr="001C21B9">
        <w:rPr>
          <w:rFonts w:ascii="Times New Roman" w:hAnsi="Times New Roman" w:cs="Times New Roman"/>
          <w:sz w:val="24"/>
          <w:szCs w:val="24"/>
        </w:rPr>
        <w:t xml:space="preserve">      _______________         _____________________</w:t>
      </w:r>
    </w:p>
    <w:p w:rsidR="00A36C9F" w:rsidRPr="001C21B9" w:rsidRDefault="00A36C9F" w:rsidP="00A36C9F">
      <w:pPr>
        <w:keepNext/>
        <w:suppressLineNumbers/>
        <w:suppressAutoHyphens/>
        <w:autoSpaceDE w:val="0"/>
        <w:autoSpaceDN w:val="0"/>
        <w:adjustRightInd w:val="0"/>
        <w:spacing w:after="0" w:line="240" w:lineRule="auto"/>
        <w:jc w:val="both"/>
        <w:outlineLvl w:val="0"/>
        <w:rPr>
          <w:rFonts w:ascii="Times New Roman" w:hAnsi="Times New Roman" w:cs="Times New Roman"/>
          <w:sz w:val="20"/>
          <w:szCs w:val="20"/>
        </w:rPr>
      </w:pPr>
      <w:r w:rsidRPr="001C21B9">
        <w:rPr>
          <w:rFonts w:ascii="Times New Roman" w:hAnsi="Times New Roman" w:cs="Times New Roman"/>
          <w:sz w:val="24"/>
          <w:szCs w:val="24"/>
        </w:rPr>
        <w:t xml:space="preserve">                                                               </w:t>
      </w:r>
      <w:r w:rsidR="001C21B9">
        <w:rPr>
          <w:rFonts w:ascii="Times New Roman" w:hAnsi="Times New Roman" w:cs="Times New Roman"/>
          <w:sz w:val="24"/>
          <w:szCs w:val="24"/>
        </w:rPr>
        <w:t xml:space="preserve">     </w:t>
      </w:r>
      <w:r w:rsidR="00A717C4">
        <w:rPr>
          <w:rFonts w:ascii="Times New Roman" w:hAnsi="Times New Roman" w:cs="Times New Roman"/>
          <w:sz w:val="24"/>
          <w:szCs w:val="24"/>
        </w:rPr>
        <w:t xml:space="preserve">        </w:t>
      </w:r>
      <w:r w:rsidRPr="001C21B9">
        <w:rPr>
          <w:rFonts w:ascii="Times New Roman" w:hAnsi="Times New Roman" w:cs="Times New Roman"/>
          <w:sz w:val="24"/>
          <w:szCs w:val="24"/>
        </w:rPr>
        <w:t xml:space="preserve">            </w:t>
      </w:r>
      <w:r w:rsidRPr="001C21B9">
        <w:rPr>
          <w:rFonts w:ascii="Times New Roman" w:hAnsi="Times New Roman" w:cs="Times New Roman"/>
          <w:sz w:val="20"/>
          <w:szCs w:val="20"/>
        </w:rPr>
        <w:t xml:space="preserve">(подпись)   </w:t>
      </w:r>
      <w:r w:rsidR="001C21B9">
        <w:rPr>
          <w:rFonts w:ascii="Times New Roman" w:hAnsi="Times New Roman" w:cs="Times New Roman"/>
          <w:sz w:val="20"/>
          <w:szCs w:val="20"/>
        </w:rPr>
        <w:t xml:space="preserve">          </w:t>
      </w:r>
      <w:r w:rsidRPr="001C21B9">
        <w:rPr>
          <w:rFonts w:ascii="Times New Roman" w:hAnsi="Times New Roman" w:cs="Times New Roman"/>
          <w:sz w:val="20"/>
          <w:szCs w:val="20"/>
        </w:rPr>
        <w:t xml:space="preserve">                             (ФИО)</w:t>
      </w:r>
    </w:p>
    <w:p w:rsidR="00287CB3" w:rsidRDefault="00287CB3"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2258E" w:rsidRDefault="0022258E"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2258E" w:rsidRDefault="0022258E"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22258E" w:rsidRDefault="0022258E" w:rsidP="00287CB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sectPr w:rsidR="0022258E" w:rsidSect="00A717C4">
      <w:pgSz w:w="11905" w:h="16838"/>
      <w:pgMar w:top="709" w:right="848" w:bottom="709"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99" w:rsidRDefault="00897199" w:rsidP="00F95276">
      <w:pPr>
        <w:spacing w:after="0" w:line="240" w:lineRule="auto"/>
      </w:pPr>
      <w:r>
        <w:separator/>
      </w:r>
    </w:p>
  </w:endnote>
  <w:endnote w:type="continuationSeparator" w:id="0">
    <w:p w:rsidR="00897199" w:rsidRDefault="00897199" w:rsidP="00F95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99" w:rsidRDefault="00897199" w:rsidP="00F95276">
      <w:pPr>
        <w:spacing w:after="0" w:line="240" w:lineRule="auto"/>
      </w:pPr>
      <w:r>
        <w:separator/>
      </w:r>
    </w:p>
  </w:footnote>
  <w:footnote w:type="continuationSeparator" w:id="0">
    <w:p w:rsidR="00897199" w:rsidRDefault="00897199" w:rsidP="00F95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5439"/>
      <w:docPartObj>
        <w:docPartGallery w:val="Page Numbers (Top of Page)"/>
        <w:docPartUnique/>
      </w:docPartObj>
    </w:sdtPr>
    <w:sdtContent>
      <w:p w:rsidR="00C3457E" w:rsidRDefault="007277FC" w:rsidP="002152F5">
        <w:pPr>
          <w:pStyle w:val="a7"/>
          <w:spacing w:after="120"/>
          <w:jc w:val="center"/>
        </w:pPr>
        <w:fldSimple w:instr=" PAGE   \* MERGEFORMAT ">
          <w:r w:rsidR="00281062">
            <w:rPr>
              <w:noProof/>
            </w:rPr>
            <w:t>45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CE7"/>
    <w:multiLevelType w:val="hybridMultilevel"/>
    <w:tmpl w:val="1792A86A"/>
    <w:lvl w:ilvl="0" w:tplc="F5182E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74273"/>
    <w:multiLevelType w:val="multilevel"/>
    <w:tmpl w:val="608C68AE"/>
    <w:lvl w:ilvl="0">
      <w:start w:val="1"/>
      <w:numFmt w:val="decimal"/>
      <w:pStyle w:val="1"/>
      <w:lvlText w:val="%1.3.1."/>
      <w:lvlJc w:val="left"/>
      <w:pPr>
        <w:ind w:left="432" w:hanging="432"/>
      </w:pPr>
      <w:rPr>
        <w:rFonts w:ascii="Times New Roman" w:hAnsi="Times New Roman" w:cs="Times New Roman" w:hint="default"/>
        <w:b w:val="0"/>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20094405"/>
    <w:multiLevelType w:val="hybridMultilevel"/>
    <w:tmpl w:val="1B981458"/>
    <w:lvl w:ilvl="0" w:tplc="A18E2E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041E1"/>
    <w:multiLevelType w:val="hybridMultilevel"/>
    <w:tmpl w:val="31864C76"/>
    <w:lvl w:ilvl="0" w:tplc="C6F058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D1EB3"/>
    <w:multiLevelType w:val="hybridMultilevel"/>
    <w:tmpl w:val="9FB0B450"/>
    <w:lvl w:ilvl="0" w:tplc="5F78DE0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227AA"/>
    <w:multiLevelType w:val="hybridMultilevel"/>
    <w:tmpl w:val="082A7D68"/>
    <w:lvl w:ilvl="0" w:tplc="AB22D6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12B28"/>
    <w:multiLevelType w:val="multilevel"/>
    <w:tmpl w:val="0A26CB0E"/>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8F83B58"/>
    <w:multiLevelType w:val="hybridMultilevel"/>
    <w:tmpl w:val="F4E22034"/>
    <w:lvl w:ilvl="0" w:tplc="837CA5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0169C"/>
    <w:multiLevelType w:val="hybridMultilevel"/>
    <w:tmpl w:val="14E621AA"/>
    <w:lvl w:ilvl="0" w:tplc="F5182E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05B30"/>
    <w:multiLevelType w:val="hybridMultilevel"/>
    <w:tmpl w:val="8228C740"/>
    <w:lvl w:ilvl="0" w:tplc="AB22D6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C3CD6"/>
    <w:multiLevelType w:val="hybridMultilevel"/>
    <w:tmpl w:val="F5E4C85C"/>
    <w:lvl w:ilvl="0" w:tplc="0694A2F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02F29"/>
    <w:multiLevelType w:val="hybridMultilevel"/>
    <w:tmpl w:val="C44ABD0A"/>
    <w:lvl w:ilvl="0" w:tplc="656405D2">
      <w:start w:val="1"/>
      <w:numFmt w:val="bullet"/>
      <w:lvlText w:val="–"/>
      <w:lvlJc w:val="left"/>
      <w:pPr>
        <w:ind w:left="720" w:hanging="360"/>
      </w:pPr>
      <w:rPr>
        <w:rFonts w:ascii="Sitka Text" w:hAnsi="Sitka Text"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261CA"/>
    <w:multiLevelType w:val="hybridMultilevel"/>
    <w:tmpl w:val="17DC9442"/>
    <w:lvl w:ilvl="0" w:tplc="F5182E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066382"/>
    <w:multiLevelType w:val="hybridMultilevel"/>
    <w:tmpl w:val="A1FEFF22"/>
    <w:lvl w:ilvl="0" w:tplc="C6F058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06069"/>
    <w:multiLevelType w:val="hybridMultilevel"/>
    <w:tmpl w:val="AD842A68"/>
    <w:lvl w:ilvl="0" w:tplc="5F78DE0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491857"/>
    <w:multiLevelType w:val="hybridMultilevel"/>
    <w:tmpl w:val="C6207696"/>
    <w:lvl w:ilvl="0" w:tplc="AAC6FF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856B3"/>
    <w:multiLevelType w:val="hybridMultilevel"/>
    <w:tmpl w:val="1E90CA3C"/>
    <w:lvl w:ilvl="0" w:tplc="E67A972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11E9D"/>
    <w:multiLevelType w:val="hybridMultilevel"/>
    <w:tmpl w:val="1E90CA3C"/>
    <w:lvl w:ilvl="0" w:tplc="E67A972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3"/>
  </w:num>
  <w:num w:numId="6">
    <w:abstractNumId w:val="16"/>
  </w:num>
  <w:num w:numId="7">
    <w:abstractNumId w:val="4"/>
  </w:num>
  <w:num w:numId="8">
    <w:abstractNumId w:val="2"/>
  </w:num>
  <w:num w:numId="9">
    <w:abstractNumId w:val="9"/>
  </w:num>
  <w:num w:numId="10">
    <w:abstractNumId w:val="12"/>
  </w:num>
  <w:num w:numId="11">
    <w:abstractNumId w:val="13"/>
  </w:num>
  <w:num w:numId="12">
    <w:abstractNumId w:val="17"/>
  </w:num>
  <w:num w:numId="13">
    <w:abstractNumId w:val="14"/>
  </w:num>
  <w:num w:numId="14">
    <w:abstractNumId w:val="5"/>
  </w:num>
  <w:num w:numId="15">
    <w:abstractNumId w:val="15"/>
  </w:num>
  <w:num w:numId="16">
    <w:abstractNumId w:val="10"/>
  </w:num>
  <w:num w:numId="17">
    <w:abstractNumId w:val="7"/>
  </w:num>
  <w:num w:numId="18">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4EFE"/>
    <w:rsid w:val="00000EAF"/>
    <w:rsid w:val="000019DC"/>
    <w:rsid w:val="00001B69"/>
    <w:rsid w:val="00001CE6"/>
    <w:rsid w:val="000024F1"/>
    <w:rsid w:val="00003456"/>
    <w:rsid w:val="00010761"/>
    <w:rsid w:val="00012298"/>
    <w:rsid w:val="0001306A"/>
    <w:rsid w:val="0001352B"/>
    <w:rsid w:val="00023022"/>
    <w:rsid w:val="00034894"/>
    <w:rsid w:val="00035F29"/>
    <w:rsid w:val="00036C98"/>
    <w:rsid w:val="00037826"/>
    <w:rsid w:val="00041194"/>
    <w:rsid w:val="0004120F"/>
    <w:rsid w:val="000443E1"/>
    <w:rsid w:val="00047E09"/>
    <w:rsid w:val="0005331A"/>
    <w:rsid w:val="00053D9D"/>
    <w:rsid w:val="000543FC"/>
    <w:rsid w:val="000669E5"/>
    <w:rsid w:val="00072566"/>
    <w:rsid w:val="000725E6"/>
    <w:rsid w:val="00073B53"/>
    <w:rsid w:val="00076D03"/>
    <w:rsid w:val="00085640"/>
    <w:rsid w:val="0008621B"/>
    <w:rsid w:val="00091023"/>
    <w:rsid w:val="0009198C"/>
    <w:rsid w:val="000940C3"/>
    <w:rsid w:val="000947F9"/>
    <w:rsid w:val="00095CBA"/>
    <w:rsid w:val="000961E3"/>
    <w:rsid w:val="000966E7"/>
    <w:rsid w:val="000A07B7"/>
    <w:rsid w:val="000A0E39"/>
    <w:rsid w:val="000A369D"/>
    <w:rsid w:val="000A3D93"/>
    <w:rsid w:val="000A482E"/>
    <w:rsid w:val="000A5B29"/>
    <w:rsid w:val="000A68DE"/>
    <w:rsid w:val="000A6CF0"/>
    <w:rsid w:val="000A76AC"/>
    <w:rsid w:val="000B06EE"/>
    <w:rsid w:val="000B197A"/>
    <w:rsid w:val="000B2C9A"/>
    <w:rsid w:val="000B3F63"/>
    <w:rsid w:val="000B4A6C"/>
    <w:rsid w:val="000C0D31"/>
    <w:rsid w:val="000C4D77"/>
    <w:rsid w:val="000D168B"/>
    <w:rsid w:val="000D1CC6"/>
    <w:rsid w:val="000D4209"/>
    <w:rsid w:val="000D6B9F"/>
    <w:rsid w:val="000D7DCC"/>
    <w:rsid w:val="000E1D9D"/>
    <w:rsid w:val="000E3EFC"/>
    <w:rsid w:val="000E5B47"/>
    <w:rsid w:val="000E5C52"/>
    <w:rsid w:val="000F606D"/>
    <w:rsid w:val="00104159"/>
    <w:rsid w:val="00106B90"/>
    <w:rsid w:val="0011094A"/>
    <w:rsid w:val="00111B08"/>
    <w:rsid w:val="00120AB9"/>
    <w:rsid w:val="001224DA"/>
    <w:rsid w:val="001229C0"/>
    <w:rsid w:val="001235EB"/>
    <w:rsid w:val="001350A9"/>
    <w:rsid w:val="00141145"/>
    <w:rsid w:val="0014209F"/>
    <w:rsid w:val="00142B1C"/>
    <w:rsid w:val="00144669"/>
    <w:rsid w:val="00144D15"/>
    <w:rsid w:val="00146DCE"/>
    <w:rsid w:val="001524C6"/>
    <w:rsid w:val="001546BD"/>
    <w:rsid w:val="00154C70"/>
    <w:rsid w:val="001566C4"/>
    <w:rsid w:val="00156C1E"/>
    <w:rsid w:val="001578D6"/>
    <w:rsid w:val="0016006D"/>
    <w:rsid w:val="001601DA"/>
    <w:rsid w:val="0016340C"/>
    <w:rsid w:val="00174512"/>
    <w:rsid w:val="00174BB3"/>
    <w:rsid w:val="0017579B"/>
    <w:rsid w:val="00177905"/>
    <w:rsid w:val="001805BD"/>
    <w:rsid w:val="00180DD4"/>
    <w:rsid w:val="00184778"/>
    <w:rsid w:val="001A3612"/>
    <w:rsid w:val="001A459B"/>
    <w:rsid w:val="001A4A3C"/>
    <w:rsid w:val="001A6D05"/>
    <w:rsid w:val="001B0C09"/>
    <w:rsid w:val="001B1023"/>
    <w:rsid w:val="001B3A2D"/>
    <w:rsid w:val="001B4E3C"/>
    <w:rsid w:val="001B5CCD"/>
    <w:rsid w:val="001B6894"/>
    <w:rsid w:val="001C0620"/>
    <w:rsid w:val="001C21B9"/>
    <w:rsid w:val="001C23A2"/>
    <w:rsid w:val="001C3669"/>
    <w:rsid w:val="001C5CE9"/>
    <w:rsid w:val="001D0B45"/>
    <w:rsid w:val="001D0DC4"/>
    <w:rsid w:val="001D1822"/>
    <w:rsid w:val="001D2325"/>
    <w:rsid w:val="001D5306"/>
    <w:rsid w:val="001D5629"/>
    <w:rsid w:val="001E43E4"/>
    <w:rsid w:val="001F0FE7"/>
    <w:rsid w:val="001F6A85"/>
    <w:rsid w:val="001F6E25"/>
    <w:rsid w:val="00200EB7"/>
    <w:rsid w:val="00201E1E"/>
    <w:rsid w:val="00203480"/>
    <w:rsid w:val="002034D4"/>
    <w:rsid w:val="002047B1"/>
    <w:rsid w:val="0021322A"/>
    <w:rsid w:val="002152F5"/>
    <w:rsid w:val="0022258E"/>
    <w:rsid w:val="002333D5"/>
    <w:rsid w:val="002336C5"/>
    <w:rsid w:val="00236F50"/>
    <w:rsid w:val="0024018A"/>
    <w:rsid w:val="00241EC8"/>
    <w:rsid w:val="0024515B"/>
    <w:rsid w:val="00245633"/>
    <w:rsid w:val="0024779D"/>
    <w:rsid w:val="00247A64"/>
    <w:rsid w:val="00250F96"/>
    <w:rsid w:val="0025397F"/>
    <w:rsid w:val="00256A17"/>
    <w:rsid w:val="00260ADE"/>
    <w:rsid w:val="00263228"/>
    <w:rsid w:val="002637A8"/>
    <w:rsid w:val="002646C8"/>
    <w:rsid w:val="0027437D"/>
    <w:rsid w:val="00275FC3"/>
    <w:rsid w:val="00281062"/>
    <w:rsid w:val="002815A7"/>
    <w:rsid w:val="0028411D"/>
    <w:rsid w:val="00284429"/>
    <w:rsid w:val="00285B20"/>
    <w:rsid w:val="00287CB3"/>
    <w:rsid w:val="002904CB"/>
    <w:rsid w:val="002944EE"/>
    <w:rsid w:val="00295FB9"/>
    <w:rsid w:val="002961C0"/>
    <w:rsid w:val="00297982"/>
    <w:rsid w:val="002A37B5"/>
    <w:rsid w:val="002A41A7"/>
    <w:rsid w:val="002A4FB1"/>
    <w:rsid w:val="002A5D7E"/>
    <w:rsid w:val="002A74BF"/>
    <w:rsid w:val="002B53C0"/>
    <w:rsid w:val="002B5991"/>
    <w:rsid w:val="002B7778"/>
    <w:rsid w:val="002B7AEC"/>
    <w:rsid w:val="002C0204"/>
    <w:rsid w:val="002C1E59"/>
    <w:rsid w:val="002C67D2"/>
    <w:rsid w:val="002D09BF"/>
    <w:rsid w:val="002D3E77"/>
    <w:rsid w:val="002D6B7E"/>
    <w:rsid w:val="002E0782"/>
    <w:rsid w:val="002E0EE0"/>
    <w:rsid w:val="002E1B9F"/>
    <w:rsid w:val="002E5544"/>
    <w:rsid w:val="002F1CE4"/>
    <w:rsid w:val="002F2762"/>
    <w:rsid w:val="002F7A96"/>
    <w:rsid w:val="00305148"/>
    <w:rsid w:val="003055B6"/>
    <w:rsid w:val="0031591C"/>
    <w:rsid w:val="0031744B"/>
    <w:rsid w:val="0032301D"/>
    <w:rsid w:val="0032310A"/>
    <w:rsid w:val="00323812"/>
    <w:rsid w:val="00325778"/>
    <w:rsid w:val="00325D8A"/>
    <w:rsid w:val="0032787F"/>
    <w:rsid w:val="0032790E"/>
    <w:rsid w:val="003342CC"/>
    <w:rsid w:val="003374B1"/>
    <w:rsid w:val="00343DC7"/>
    <w:rsid w:val="00345733"/>
    <w:rsid w:val="0034635F"/>
    <w:rsid w:val="00350060"/>
    <w:rsid w:val="0035338E"/>
    <w:rsid w:val="003534EE"/>
    <w:rsid w:val="003569FE"/>
    <w:rsid w:val="003604D0"/>
    <w:rsid w:val="00361598"/>
    <w:rsid w:val="003618E3"/>
    <w:rsid w:val="003639CD"/>
    <w:rsid w:val="0036405E"/>
    <w:rsid w:val="00365183"/>
    <w:rsid w:val="00370F00"/>
    <w:rsid w:val="0037194B"/>
    <w:rsid w:val="0037345E"/>
    <w:rsid w:val="00374A41"/>
    <w:rsid w:val="00375F3E"/>
    <w:rsid w:val="00376E19"/>
    <w:rsid w:val="003807E9"/>
    <w:rsid w:val="0038128C"/>
    <w:rsid w:val="00383509"/>
    <w:rsid w:val="0038423D"/>
    <w:rsid w:val="0038573B"/>
    <w:rsid w:val="00387319"/>
    <w:rsid w:val="003906E6"/>
    <w:rsid w:val="00394920"/>
    <w:rsid w:val="00395061"/>
    <w:rsid w:val="00395E9C"/>
    <w:rsid w:val="00395F2E"/>
    <w:rsid w:val="003A24B1"/>
    <w:rsid w:val="003A4791"/>
    <w:rsid w:val="003B05C2"/>
    <w:rsid w:val="003B1536"/>
    <w:rsid w:val="003B49B4"/>
    <w:rsid w:val="003C1FD4"/>
    <w:rsid w:val="003C5839"/>
    <w:rsid w:val="003C77F3"/>
    <w:rsid w:val="003D17F5"/>
    <w:rsid w:val="003D6557"/>
    <w:rsid w:val="003E0C9B"/>
    <w:rsid w:val="003E33E7"/>
    <w:rsid w:val="003E72A1"/>
    <w:rsid w:val="003F1A12"/>
    <w:rsid w:val="003F395F"/>
    <w:rsid w:val="003F478B"/>
    <w:rsid w:val="003F4D4F"/>
    <w:rsid w:val="003F61FD"/>
    <w:rsid w:val="003F6962"/>
    <w:rsid w:val="004002DA"/>
    <w:rsid w:val="00402F71"/>
    <w:rsid w:val="00405ECD"/>
    <w:rsid w:val="00406401"/>
    <w:rsid w:val="00407918"/>
    <w:rsid w:val="00410811"/>
    <w:rsid w:val="00412FBB"/>
    <w:rsid w:val="00414F50"/>
    <w:rsid w:val="004203D7"/>
    <w:rsid w:val="0042258C"/>
    <w:rsid w:val="00426FAE"/>
    <w:rsid w:val="00430321"/>
    <w:rsid w:val="00437D0E"/>
    <w:rsid w:val="00444D5F"/>
    <w:rsid w:val="00446649"/>
    <w:rsid w:val="004477F9"/>
    <w:rsid w:val="0045682C"/>
    <w:rsid w:val="004573E2"/>
    <w:rsid w:val="00465B03"/>
    <w:rsid w:val="004675EF"/>
    <w:rsid w:val="00470977"/>
    <w:rsid w:val="0047109C"/>
    <w:rsid w:val="004765E6"/>
    <w:rsid w:val="0048052D"/>
    <w:rsid w:val="00481470"/>
    <w:rsid w:val="00482C7D"/>
    <w:rsid w:val="0049035F"/>
    <w:rsid w:val="00491C82"/>
    <w:rsid w:val="00491CF5"/>
    <w:rsid w:val="00495CAB"/>
    <w:rsid w:val="004A0334"/>
    <w:rsid w:val="004A6255"/>
    <w:rsid w:val="004A765F"/>
    <w:rsid w:val="004B2462"/>
    <w:rsid w:val="004B2E11"/>
    <w:rsid w:val="004B3B15"/>
    <w:rsid w:val="004B5D14"/>
    <w:rsid w:val="004B759C"/>
    <w:rsid w:val="004C2ABF"/>
    <w:rsid w:val="004C7F69"/>
    <w:rsid w:val="004D0209"/>
    <w:rsid w:val="004D0307"/>
    <w:rsid w:val="004D1219"/>
    <w:rsid w:val="004D43E9"/>
    <w:rsid w:val="004D5E41"/>
    <w:rsid w:val="004E22EB"/>
    <w:rsid w:val="004E3A75"/>
    <w:rsid w:val="004E7A56"/>
    <w:rsid w:val="005002AF"/>
    <w:rsid w:val="0050661D"/>
    <w:rsid w:val="00515A14"/>
    <w:rsid w:val="00526915"/>
    <w:rsid w:val="005309D9"/>
    <w:rsid w:val="00530BB7"/>
    <w:rsid w:val="005326DF"/>
    <w:rsid w:val="00532F10"/>
    <w:rsid w:val="0053407E"/>
    <w:rsid w:val="00537EE2"/>
    <w:rsid w:val="005430A1"/>
    <w:rsid w:val="00543E46"/>
    <w:rsid w:val="0054716F"/>
    <w:rsid w:val="0055223D"/>
    <w:rsid w:val="00552C50"/>
    <w:rsid w:val="00554C58"/>
    <w:rsid w:val="00556552"/>
    <w:rsid w:val="00560717"/>
    <w:rsid w:val="00560817"/>
    <w:rsid w:val="00560CE3"/>
    <w:rsid w:val="00561DCA"/>
    <w:rsid w:val="00563BB2"/>
    <w:rsid w:val="00563FF8"/>
    <w:rsid w:val="00564A78"/>
    <w:rsid w:val="005651F9"/>
    <w:rsid w:val="00565DF7"/>
    <w:rsid w:val="0056681D"/>
    <w:rsid w:val="005671D5"/>
    <w:rsid w:val="005765AD"/>
    <w:rsid w:val="00577113"/>
    <w:rsid w:val="005773B1"/>
    <w:rsid w:val="005775B3"/>
    <w:rsid w:val="00583B5F"/>
    <w:rsid w:val="00583DF7"/>
    <w:rsid w:val="0058462D"/>
    <w:rsid w:val="0058768C"/>
    <w:rsid w:val="00594379"/>
    <w:rsid w:val="00595F63"/>
    <w:rsid w:val="005A06C8"/>
    <w:rsid w:val="005B1B3B"/>
    <w:rsid w:val="005B4DBD"/>
    <w:rsid w:val="005B7892"/>
    <w:rsid w:val="005C0777"/>
    <w:rsid w:val="005D105F"/>
    <w:rsid w:val="005D2668"/>
    <w:rsid w:val="005D3ABD"/>
    <w:rsid w:val="005D48C5"/>
    <w:rsid w:val="005D4EEB"/>
    <w:rsid w:val="005D53F5"/>
    <w:rsid w:val="005D6190"/>
    <w:rsid w:val="005E191E"/>
    <w:rsid w:val="005E20CA"/>
    <w:rsid w:val="005E47B4"/>
    <w:rsid w:val="005E4F6C"/>
    <w:rsid w:val="005E4F86"/>
    <w:rsid w:val="005F0BEF"/>
    <w:rsid w:val="005F3308"/>
    <w:rsid w:val="005F6FF6"/>
    <w:rsid w:val="00600847"/>
    <w:rsid w:val="00601858"/>
    <w:rsid w:val="0060368C"/>
    <w:rsid w:val="00606703"/>
    <w:rsid w:val="00611A8F"/>
    <w:rsid w:val="00612AF9"/>
    <w:rsid w:val="00612C7F"/>
    <w:rsid w:val="00617313"/>
    <w:rsid w:val="006210D5"/>
    <w:rsid w:val="00622AB7"/>
    <w:rsid w:val="006247D3"/>
    <w:rsid w:val="00624889"/>
    <w:rsid w:val="00627DEA"/>
    <w:rsid w:val="00627F21"/>
    <w:rsid w:val="00640B62"/>
    <w:rsid w:val="0064122F"/>
    <w:rsid w:val="00650095"/>
    <w:rsid w:val="0065101E"/>
    <w:rsid w:val="0065633F"/>
    <w:rsid w:val="00656BA3"/>
    <w:rsid w:val="00657CBD"/>
    <w:rsid w:val="00660171"/>
    <w:rsid w:val="006649C4"/>
    <w:rsid w:val="00665C3B"/>
    <w:rsid w:val="00666704"/>
    <w:rsid w:val="00681088"/>
    <w:rsid w:val="00683C75"/>
    <w:rsid w:val="0068706B"/>
    <w:rsid w:val="00692891"/>
    <w:rsid w:val="00695E22"/>
    <w:rsid w:val="006965F2"/>
    <w:rsid w:val="006A344F"/>
    <w:rsid w:val="006B1590"/>
    <w:rsid w:val="006B1633"/>
    <w:rsid w:val="006B1E53"/>
    <w:rsid w:val="006B2CF1"/>
    <w:rsid w:val="006B508B"/>
    <w:rsid w:val="006B6E72"/>
    <w:rsid w:val="006C0EC1"/>
    <w:rsid w:val="006C2CEC"/>
    <w:rsid w:val="006C73F8"/>
    <w:rsid w:val="006D050C"/>
    <w:rsid w:val="006D3748"/>
    <w:rsid w:val="006D3C56"/>
    <w:rsid w:val="006D460C"/>
    <w:rsid w:val="006D4669"/>
    <w:rsid w:val="006D5B6E"/>
    <w:rsid w:val="006E39B0"/>
    <w:rsid w:val="006E3A37"/>
    <w:rsid w:val="006F43EB"/>
    <w:rsid w:val="007019F7"/>
    <w:rsid w:val="00706BE5"/>
    <w:rsid w:val="0070798C"/>
    <w:rsid w:val="00711C93"/>
    <w:rsid w:val="00713F32"/>
    <w:rsid w:val="00715645"/>
    <w:rsid w:val="007175E5"/>
    <w:rsid w:val="0072044F"/>
    <w:rsid w:val="00721AE3"/>
    <w:rsid w:val="007250E9"/>
    <w:rsid w:val="0072599B"/>
    <w:rsid w:val="007277FC"/>
    <w:rsid w:val="00727F58"/>
    <w:rsid w:val="0073675F"/>
    <w:rsid w:val="00737703"/>
    <w:rsid w:val="007400F6"/>
    <w:rsid w:val="007515EF"/>
    <w:rsid w:val="00751C82"/>
    <w:rsid w:val="00752144"/>
    <w:rsid w:val="00752677"/>
    <w:rsid w:val="00752CE5"/>
    <w:rsid w:val="0075529E"/>
    <w:rsid w:val="00762278"/>
    <w:rsid w:val="007623D2"/>
    <w:rsid w:val="00763EC8"/>
    <w:rsid w:val="00765279"/>
    <w:rsid w:val="00772E36"/>
    <w:rsid w:val="00782536"/>
    <w:rsid w:val="00784197"/>
    <w:rsid w:val="007854D2"/>
    <w:rsid w:val="00787CA9"/>
    <w:rsid w:val="007946A5"/>
    <w:rsid w:val="007954F9"/>
    <w:rsid w:val="007B0708"/>
    <w:rsid w:val="007B2C88"/>
    <w:rsid w:val="007B2E85"/>
    <w:rsid w:val="007B48C3"/>
    <w:rsid w:val="007C0407"/>
    <w:rsid w:val="007C0606"/>
    <w:rsid w:val="007C4665"/>
    <w:rsid w:val="007C6761"/>
    <w:rsid w:val="007D2771"/>
    <w:rsid w:val="007D77AF"/>
    <w:rsid w:val="007E0005"/>
    <w:rsid w:val="007E1461"/>
    <w:rsid w:val="007E472E"/>
    <w:rsid w:val="007E4E83"/>
    <w:rsid w:val="007E5109"/>
    <w:rsid w:val="007F5465"/>
    <w:rsid w:val="007F7223"/>
    <w:rsid w:val="008038C7"/>
    <w:rsid w:val="00803E30"/>
    <w:rsid w:val="00807D4F"/>
    <w:rsid w:val="008158F1"/>
    <w:rsid w:val="008205C8"/>
    <w:rsid w:val="00820844"/>
    <w:rsid w:val="00820B29"/>
    <w:rsid w:val="00822395"/>
    <w:rsid w:val="0082328B"/>
    <w:rsid w:val="00826CA1"/>
    <w:rsid w:val="008276DA"/>
    <w:rsid w:val="00833C34"/>
    <w:rsid w:val="008412F6"/>
    <w:rsid w:val="0085204C"/>
    <w:rsid w:val="00860018"/>
    <w:rsid w:val="0086125F"/>
    <w:rsid w:val="008630FC"/>
    <w:rsid w:val="00865D8A"/>
    <w:rsid w:val="00871EA6"/>
    <w:rsid w:val="00874234"/>
    <w:rsid w:val="00876F84"/>
    <w:rsid w:val="00881048"/>
    <w:rsid w:val="00885073"/>
    <w:rsid w:val="0089097A"/>
    <w:rsid w:val="0089196C"/>
    <w:rsid w:val="00893E3D"/>
    <w:rsid w:val="00894402"/>
    <w:rsid w:val="00895275"/>
    <w:rsid w:val="00897199"/>
    <w:rsid w:val="008A2C08"/>
    <w:rsid w:val="008A31CB"/>
    <w:rsid w:val="008A352B"/>
    <w:rsid w:val="008A4E20"/>
    <w:rsid w:val="008A5099"/>
    <w:rsid w:val="008A7660"/>
    <w:rsid w:val="008B198C"/>
    <w:rsid w:val="008B4219"/>
    <w:rsid w:val="008B7164"/>
    <w:rsid w:val="008B75CA"/>
    <w:rsid w:val="008B7F1C"/>
    <w:rsid w:val="008C0723"/>
    <w:rsid w:val="008C2FB1"/>
    <w:rsid w:val="008C3E67"/>
    <w:rsid w:val="008C511C"/>
    <w:rsid w:val="008C60DC"/>
    <w:rsid w:val="008C6750"/>
    <w:rsid w:val="008E250E"/>
    <w:rsid w:val="008E6058"/>
    <w:rsid w:val="008F1153"/>
    <w:rsid w:val="008F5268"/>
    <w:rsid w:val="008F6016"/>
    <w:rsid w:val="008F7602"/>
    <w:rsid w:val="008F7E2A"/>
    <w:rsid w:val="0090160A"/>
    <w:rsid w:val="00901A31"/>
    <w:rsid w:val="00904195"/>
    <w:rsid w:val="00906073"/>
    <w:rsid w:val="00906B23"/>
    <w:rsid w:val="009108CD"/>
    <w:rsid w:val="00920839"/>
    <w:rsid w:val="0093204A"/>
    <w:rsid w:val="009342E3"/>
    <w:rsid w:val="009353E3"/>
    <w:rsid w:val="009371E7"/>
    <w:rsid w:val="00937B43"/>
    <w:rsid w:val="00937D11"/>
    <w:rsid w:val="00940CEB"/>
    <w:rsid w:val="00942061"/>
    <w:rsid w:val="00942A9A"/>
    <w:rsid w:val="00953520"/>
    <w:rsid w:val="00961A01"/>
    <w:rsid w:val="00962563"/>
    <w:rsid w:val="009655B5"/>
    <w:rsid w:val="00973525"/>
    <w:rsid w:val="00977646"/>
    <w:rsid w:val="009777DB"/>
    <w:rsid w:val="009812F8"/>
    <w:rsid w:val="00984185"/>
    <w:rsid w:val="00987323"/>
    <w:rsid w:val="00987A5E"/>
    <w:rsid w:val="0099218B"/>
    <w:rsid w:val="00992C01"/>
    <w:rsid w:val="009972DF"/>
    <w:rsid w:val="009A0161"/>
    <w:rsid w:val="009A135C"/>
    <w:rsid w:val="009A2C91"/>
    <w:rsid w:val="009A3D02"/>
    <w:rsid w:val="009B5B0B"/>
    <w:rsid w:val="009B7865"/>
    <w:rsid w:val="009C2875"/>
    <w:rsid w:val="009C4C90"/>
    <w:rsid w:val="009C6EEF"/>
    <w:rsid w:val="009D08DB"/>
    <w:rsid w:val="009D12EA"/>
    <w:rsid w:val="009D15EB"/>
    <w:rsid w:val="009D682B"/>
    <w:rsid w:val="009E1936"/>
    <w:rsid w:val="009F0BC3"/>
    <w:rsid w:val="009F46A4"/>
    <w:rsid w:val="009F56B4"/>
    <w:rsid w:val="00A00835"/>
    <w:rsid w:val="00A0180D"/>
    <w:rsid w:val="00A02FCA"/>
    <w:rsid w:val="00A056D3"/>
    <w:rsid w:val="00A0702F"/>
    <w:rsid w:val="00A10C98"/>
    <w:rsid w:val="00A115F3"/>
    <w:rsid w:val="00A14EB3"/>
    <w:rsid w:val="00A235AE"/>
    <w:rsid w:val="00A23E81"/>
    <w:rsid w:val="00A245AD"/>
    <w:rsid w:val="00A248AD"/>
    <w:rsid w:val="00A2721C"/>
    <w:rsid w:val="00A31194"/>
    <w:rsid w:val="00A36C9F"/>
    <w:rsid w:val="00A41C27"/>
    <w:rsid w:val="00A428E1"/>
    <w:rsid w:val="00A42FC8"/>
    <w:rsid w:val="00A43185"/>
    <w:rsid w:val="00A448F9"/>
    <w:rsid w:val="00A4499B"/>
    <w:rsid w:val="00A460DA"/>
    <w:rsid w:val="00A4616D"/>
    <w:rsid w:val="00A5045D"/>
    <w:rsid w:val="00A507DD"/>
    <w:rsid w:val="00A5250E"/>
    <w:rsid w:val="00A56EDC"/>
    <w:rsid w:val="00A5742B"/>
    <w:rsid w:val="00A5765D"/>
    <w:rsid w:val="00A5778E"/>
    <w:rsid w:val="00A601A6"/>
    <w:rsid w:val="00A60E25"/>
    <w:rsid w:val="00A6309E"/>
    <w:rsid w:val="00A717C4"/>
    <w:rsid w:val="00A73C27"/>
    <w:rsid w:val="00A76FF2"/>
    <w:rsid w:val="00A7735E"/>
    <w:rsid w:val="00A777D4"/>
    <w:rsid w:val="00A77B6F"/>
    <w:rsid w:val="00A83075"/>
    <w:rsid w:val="00A84DA0"/>
    <w:rsid w:val="00A8631E"/>
    <w:rsid w:val="00A86BBC"/>
    <w:rsid w:val="00A9479D"/>
    <w:rsid w:val="00AA288A"/>
    <w:rsid w:val="00AA67DC"/>
    <w:rsid w:val="00AA715F"/>
    <w:rsid w:val="00AB1CF2"/>
    <w:rsid w:val="00AB2673"/>
    <w:rsid w:val="00AC7157"/>
    <w:rsid w:val="00AD140E"/>
    <w:rsid w:val="00AE0BBC"/>
    <w:rsid w:val="00AE52F6"/>
    <w:rsid w:val="00AF1F68"/>
    <w:rsid w:val="00AF5684"/>
    <w:rsid w:val="00B02BC1"/>
    <w:rsid w:val="00B0611B"/>
    <w:rsid w:val="00B0690F"/>
    <w:rsid w:val="00B06A75"/>
    <w:rsid w:val="00B07032"/>
    <w:rsid w:val="00B12784"/>
    <w:rsid w:val="00B1289B"/>
    <w:rsid w:val="00B1295C"/>
    <w:rsid w:val="00B13243"/>
    <w:rsid w:val="00B13D64"/>
    <w:rsid w:val="00B14291"/>
    <w:rsid w:val="00B14BEC"/>
    <w:rsid w:val="00B37218"/>
    <w:rsid w:val="00B41376"/>
    <w:rsid w:val="00B434E7"/>
    <w:rsid w:val="00B4680D"/>
    <w:rsid w:val="00B549AA"/>
    <w:rsid w:val="00B64A3C"/>
    <w:rsid w:val="00B730D5"/>
    <w:rsid w:val="00B73742"/>
    <w:rsid w:val="00B75440"/>
    <w:rsid w:val="00B755CE"/>
    <w:rsid w:val="00B80DC0"/>
    <w:rsid w:val="00B811C5"/>
    <w:rsid w:val="00B84601"/>
    <w:rsid w:val="00B85DF1"/>
    <w:rsid w:val="00B93FEC"/>
    <w:rsid w:val="00BA0643"/>
    <w:rsid w:val="00BA1F51"/>
    <w:rsid w:val="00BA7CED"/>
    <w:rsid w:val="00BB347A"/>
    <w:rsid w:val="00BB4A62"/>
    <w:rsid w:val="00BB58A6"/>
    <w:rsid w:val="00BC29E3"/>
    <w:rsid w:val="00BC7F95"/>
    <w:rsid w:val="00BD077E"/>
    <w:rsid w:val="00BD16D6"/>
    <w:rsid w:val="00BD1B2C"/>
    <w:rsid w:val="00BD265C"/>
    <w:rsid w:val="00BD5967"/>
    <w:rsid w:val="00BD7152"/>
    <w:rsid w:val="00BD7DB7"/>
    <w:rsid w:val="00BE027D"/>
    <w:rsid w:val="00BE3E7C"/>
    <w:rsid w:val="00BF4607"/>
    <w:rsid w:val="00BF4A38"/>
    <w:rsid w:val="00C04736"/>
    <w:rsid w:val="00C05AA8"/>
    <w:rsid w:val="00C10DD5"/>
    <w:rsid w:val="00C11C8A"/>
    <w:rsid w:val="00C149F8"/>
    <w:rsid w:val="00C15423"/>
    <w:rsid w:val="00C16387"/>
    <w:rsid w:val="00C1798C"/>
    <w:rsid w:val="00C2633D"/>
    <w:rsid w:val="00C26513"/>
    <w:rsid w:val="00C27381"/>
    <w:rsid w:val="00C27936"/>
    <w:rsid w:val="00C3457E"/>
    <w:rsid w:val="00C356CB"/>
    <w:rsid w:val="00C35A3C"/>
    <w:rsid w:val="00C37096"/>
    <w:rsid w:val="00C37619"/>
    <w:rsid w:val="00C400B9"/>
    <w:rsid w:val="00C40CEB"/>
    <w:rsid w:val="00C41A5E"/>
    <w:rsid w:val="00C41E4D"/>
    <w:rsid w:val="00C50516"/>
    <w:rsid w:val="00C53A3A"/>
    <w:rsid w:val="00C55BD2"/>
    <w:rsid w:val="00C5649B"/>
    <w:rsid w:val="00C56E48"/>
    <w:rsid w:val="00C616F4"/>
    <w:rsid w:val="00C633EF"/>
    <w:rsid w:val="00C716EA"/>
    <w:rsid w:val="00C7170F"/>
    <w:rsid w:val="00C735D7"/>
    <w:rsid w:val="00C810DA"/>
    <w:rsid w:val="00C81FF2"/>
    <w:rsid w:val="00C87F48"/>
    <w:rsid w:val="00C90B17"/>
    <w:rsid w:val="00C92039"/>
    <w:rsid w:val="00C95D30"/>
    <w:rsid w:val="00C95E67"/>
    <w:rsid w:val="00CA4E6B"/>
    <w:rsid w:val="00CA6409"/>
    <w:rsid w:val="00CA7FE0"/>
    <w:rsid w:val="00CB1162"/>
    <w:rsid w:val="00CB4EB1"/>
    <w:rsid w:val="00CC13B6"/>
    <w:rsid w:val="00CC490D"/>
    <w:rsid w:val="00CC4EFE"/>
    <w:rsid w:val="00CC55CF"/>
    <w:rsid w:val="00CC5899"/>
    <w:rsid w:val="00CE215B"/>
    <w:rsid w:val="00CE306C"/>
    <w:rsid w:val="00CE592D"/>
    <w:rsid w:val="00CF1529"/>
    <w:rsid w:val="00CF18F5"/>
    <w:rsid w:val="00CF3529"/>
    <w:rsid w:val="00CF7782"/>
    <w:rsid w:val="00D05AEC"/>
    <w:rsid w:val="00D0606B"/>
    <w:rsid w:val="00D0635E"/>
    <w:rsid w:val="00D0638C"/>
    <w:rsid w:val="00D17526"/>
    <w:rsid w:val="00D2132D"/>
    <w:rsid w:val="00D22C23"/>
    <w:rsid w:val="00D30912"/>
    <w:rsid w:val="00D3252C"/>
    <w:rsid w:val="00D35C96"/>
    <w:rsid w:val="00D44F47"/>
    <w:rsid w:val="00D454BA"/>
    <w:rsid w:val="00D57730"/>
    <w:rsid w:val="00D6023E"/>
    <w:rsid w:val="00D613CA"/>
    <w:rsid w:val="00D63132"/>
    <w:rsid w:val="00D64F3F"/>
    <w:rsid w:val="00D657CD"/>
    <w:rsid w:val="00D70218"/>
    <w:rsid w:val="00D71292"/>
    <w:rsid w:val="00D71CA5"/>
    <w:rsid w:val="00D7581F"/>
    <w:rsid w:val="00D87647"/>
    <w:rsid w:val="00D9082F"/>
    <w:rsid w:val="00D90E0E"/>
    <w:rsid w:val="00D917B8"/>
    <w:rsid w:val="00D92BFD"/>
    <w:rsid w:val="00D95850"/>
    <w:rsid w:val="00D97C1D"/>
    <w:rsid w:val="00DA0831"/>
    <w:rsid w:val="00DA37BE"/>
    <w:rsid w:val="00DA627F"/>
    <w:rsid w:val="00DA7E3F"/>
    <w:rsid w:val="00DB1356"/>
    <w:rsid w:val="00DB1C00"/>
    <w:rsid w:val="00DB5CDD"/>
    <w:rsid w:val="00DB6BE4"/>
    <w:rsid w:val="00DC1F1D"/>
    <w:rsid w:val="00DC28EC"/>
    <w:rsid w:val="00DC409E"/>
    <w:rsid w:val="00DC4FFE"/>
    <w:rsid w:val="00DD5171"/>
    <w:rsid w:val="00DD5F29"/>
    <w:rsid w:val="00DD7F1D"/>
    <w:rsid w:val="00DE0B24"/>
    <w:rsid w:val="00DE4795"/>
    <w:rsid w:val="00DF1871"/>
    <w:rsid w:val="00DF2EC3"/>
    <w:rsid w:val="00E01E17"/>
    <w:rsid w:val="00E03D22"/>
    <w:rsid w:val="00E03E51"/>
    <w:rsid w:val="00E04A7F"/>
    <w:rsid w:val="00E072E9"/>
    <w:rsid w:val="00E0760F"/>
    <w:rsid w:val="00E07E2F"/>
    <w:rsid w:val="00E10036"/>
    <w:rsid w:val="00E124D0"/>
    <w:rsid w:val="00E128FD"/>
    <w:rsid w:val="00E12E9F"/>
    <w:rsid w:val="00E14577"/>
    <w:rsid w:val="00E34107"/>
    <w:rsid w:val="00E3464D"/>
    <w:rsid w:val="00E355BE"/>
    <w:rsid w:val="00E357AF"/>
    <w:rsid w:val="00E35A90"/>
    <w:rsid w:val="00E37513"/>
    <w:rsid w:val="00E402ED"/>
    <w:rsid w:val="00E41033"/>
    <w:rsid w:val="00E56944"/>
    <w:rsid w:val="00E60EC9"/>
    <w:rsid w:val="00E61119"/>
    <w:rsid w:val="00E65F18"/>
    <w:rsid w:val="00E67EA5"/>
    <w:rsid w:val="00E719DA"/>
    <w:rsid w:val="00E722EC"/>
    <w:rsid w:val="00E72E65"/>
    <w:rsid w:val="00E74278"/>
    <w:rsid w:val="00E767E7"/>
    <w:rsid w:val="00E7727E"/>
    <w:rsid w:val="00E816C5"/>
    <w:rsid w:val="00E81C55"/>
    <w:rsid w:val="00E84955"/>
    <w:rsid w:val="00E8562A"/>
    <w:rsid w:val="00E86786"/>
    <w:rsid w:val="00E90469"/>
    <w:rsid w:val="00E906AF"/>
    <w:rsid w:val="00E918F1"/>
    <w:rsid w:val="00E91E30"/>
    <w:rsid w:val="00E97A4B"/>
    <w:rsid w:val="00EA0F3C"/>
    <w:rsid w:val="00EA1740"/>
    <w:rsid w:val="00EA3512"/>
    <w:rsid w:val="00EA42A6"/>
    <w:rsid w:val="00EA6A05"/>
    <w:rsid w:val="00EA72DF"/>
    <w:rsid w:val="00EB2837"/>
    <w:rsid w:val="00EB68C2"/>
    <w:rsid w:val="00EC1673"/>
    <w:rsid w:val="00EC2FFA"/>
    <w:rsid w:val="00EC3E91"/>
    <w:rsid w:val="00ED076D"/>
    <w:rsid w:val="00ED3040"/>
    <w:rsid w:val="00ED34C8"/>
    <w:rsid w:val="00ED5907"/>
    <w:rsid w:val="00ED6DC0"/>
    <w:rsid w:val="00EE2A3F"/>
    <w:rsid w:val="00EE3073"/>
    <w:rsid w:val="00EE53FB"/>
    <w:rsid w:val="00EE55E2"/>
    <w:rsid w:val="00EF2BE8"/>
    <w:rsid w:val="00EF2DC8"/>
    <w:rsid w:val="00EF355A"/>
    <w:rsid w:val="00EF6232"/>
    <w:rsid w:val="00EF66A7"/>
    <w:rsid w:val="00F027FE"/>
    <w:rsid w:val="00F033FC"/>
    <w:rsid w:val="00F040B9"/>
    <w:rsid w:val="00F0744B"/>
    <w:rsid w:val="00F1100F"/>
    <w:rsid w:val="00F12AC2"/>
    <w:rsid w:val="00F1511A"/>
    <w:rsid w:val="00F162C7"/>
    <w:rsid w:val="00F32D24"/>
    <w:rsid w:val="00F32E4A"/>
    <w:rsid w:val="00F35BB5"/>
    <w:rsid w:val="00F370FE"/>
    <w:rsid w:val="00F37319"/>
    <w:rsid w:val="00F40121"/>
    <w:rsid w:val="00F41154"/>
    <w:rsid w:val="00F42B44"/>
    <w:rsid w:val="00F446AD"/>
    <w:rsid w:val="00F45195"/>
    <w:rsid w:val="00F45B73"/>
    <w:rsid w:val="00F51EED"/>
    <w:rsid w:val="00F52594"/>
    <w:rsid w:val="00F53EA5"/>
    <w:rsid w:val="00F54047"/>
    <w:rsid w:val="00F5678D"/>
    <w:rsid w:val="00F608C9"/>
    <w:rsid w:val="00F60D68"/>
    <w:rsid w:val="00F67FDB"/>
    <w:rsid w:val="00F73303"/>
    <w:rsid w:val="00F7332E"/>
    <w:rsid w:val="00F7357B"/>
    <w:rsid w:val="00F747A6"/>
    <w:rsid w:val="00F75264"/>
    <w:rsid w:val="00F82491"/>
    <w:rsid w:val="00F8255B"/>
    <w:rsid w:val="00F834A0"/>
    <w:rsid w:val="00F8466C"/>
    <w:rsid w:val="00F867B9"/>
    <w:rsid w:val="00F8760A"/>
    <w:rsid w:val="00F95276"/>
    <w:rsid w:val="00FA0ED4"/>
    <w:rsid w:val="00FA1960"/>
    <w:rsid w:val="00FA4F50"/>
    <w:rsid w:val="00FA6AFF"/>
    <w:rsid w:val="00FA7F9C"/>
    <w:rsid w:val="00FB227F"/>
    <w:rsid w:val="00FB2C3E"/>
    <w:rsid w:val="00FC0080"/>
    <w:rsid w:val="00FC613C"/>
    <w:rsid w:val="00FC79FE"/>
    <w:rsid w:val="00FD1434"/>
    <w:rsid w:val="00FD415B"/>
    <w:rsid w:val="00FD5713"/>
    <w:rsid w:val="00FD5B3E"/>
    <w:rsid w:val="00FD7D5E"/>
    <w:rsid w:val="00FE0F4B"/>
    <w:rsid w:val="00FE2F0D"/>
    <w:rsid w:val="00FE5007"/>
    <w:rsid w:val="00FE5530"/>
    <w:rsid w:val="00FE5D38"/>
    <w:rsid w:val="00FF3EE2"/>
    <w:rsid w:val="00FF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75"/>
  </w:style>
  <w:style w:type="paragraph" w:styleId="1">
    <w:name w:val="heading 1"/>
    <w:basedOn w:val="a"/>
    <w:next w:val="a"/>
    <w:link w:val="10"/>
    <w:uiPriority w:val="9"/>
    <w:qFormat/>
    <w:rsid w:val="00D657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57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57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57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57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57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57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657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657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3E3"/>
    <w:rPr>
      <w:rFonts w:ascii="Tahoma" w:hAnsi="Tahoma" w:cs="Tahoma"/>
      <w:sz w:val="16"/>
      <w:szCs w:val="16"/>
    </w:rPr>
  </w:style>
  <w:style w:type="paragraph" w:styleId="a5">
    <w:name w:val="List Paragraph"/>
    <w:basedOn w:val="a"/>
    <w:uiPriority w:val="34"/>
    <w:qFormat/>
    <w:rsid w:val="007C4665"/>
    <w:pPr>
      <w:ind w:left="720"/>
      <w:contextualSpacing/>
    </w:pPr>
  </w:style>
  <w:style w:type="character" w:styleId="a6">
    <w:name w:val="Hyperlink"/>
    <w:basedOn w:val="a0"/>
    <w:uiPriority w:val="99"/>
    <w:unhideWhenUsed/>
    <w:rsid w:val="00622AB7"/>
    <w:rPr>
      <w:color w:val="0000FF" w:themeColor="hyperlink"/>
      <w:u w:val="single"/>
    </w:rPr>
  </w:style>
  <w:style w:type="paragraph" w:styleId="a7">
    <w:name w:val="header"/>
    <w:basedOn w:val="a"/>
    <w:link w:val="a8"/>
    <w:uiPriority w:val="99"/>
    <w:unhideWhenUsed/>
    <w:rsid w:val="00F952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5276"/>
  </w:style>
  <w:style w:type="paragraph" w:styleId="a9">
    <w:name w:val="footer"/>
    <w:basedOn w:val="a"/>
    <w:link w:val="aa"/>
    <w:uiPriority w:val="99"/>
    <w:semiHidden/>
    <w:unhideWhenUsed/>
    <w:rsid w:val="00F952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5276"/>
  </w:style>
  <w:style w:type="character" w:customStyle="1" w:styleId="10">
    <w:name w:val="Заголовок 1 Знак"/>
    <w:basedOn w:val="a0"/>
    <w:link w:val="1"/>
    <w:uiPriority w:val="9"/>
    <w:rsid w:val="00D65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657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57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657C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657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657C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657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657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657CD"/>
    <w:rPr>
      <w:rFonts w:asciiTheme="majorHAnsi" w:eastAsiaTheme="majorEastAsia" w:hAnsiTheme="majorHAnsi" w:cstheme="majorBidi"/>
      <w:i/>
      <w:iCs/>
      <w:color w:val="404040" w:themeColor="text1" w:themeTint="BF"/>
      <w:sz w:val="20"/>
      <w:szCs w:val="20"/>
    </w:rPr>
  </w:style>
  <w:style w:type="table" w:styleId="ab">
    <w:name w:val="Table Grid"/>
    <w:basedOn w:val="a1"/>
    <w:uiPriority w:val="59"/>
    <w:rsid w:val="004A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9D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27F5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71C757536D07A7AE16054A5A1F5200BF3D9F460CCC7E05072B439C828CF1628FEAAB30F8FA7DC8d6FBH" TargetMode="External"/><Relationship Id="rId13" Type="http://schemas.openxmlformats.org/officeDocument/2006/relationships/hyperlink" Target="consultantplus://offline/ref=FF540893F1F817D4D1DFC37DD260ECEE333ADEE833475C48C1810F7E0FDF0BB9A21FB2F421BF1D9063ED36C7KBd8G" TargetMode="External"/><Relationship Id="rId18" Type="http://schemas.openxmlformats.org/officeDocument/2006/relationships/hyperlink" Target="consultantplus://offline/ref=629098D4171F79A402A1C67BA5E1D570C452A8810F6C4608F9D2937441611D9A3016A99B656F8E706B822491y9j5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A71C757536D07A7AE161B474C730D0FBD3FC54B06CB75515F7418C1D585FB35C8A5F272BCF47EC06886FDdCF8H" TargetMode="External"/><Relationship Id="rId17" Type="http://schemas.openxmlformats.org/officeDocument/2006/relationships/hyperlink" Target="consultantplus://offline/ref=B24966FC777D1F06C8FAC7704F665C219C00BC85F1B3172CBA42A3FFD39DE8E078A504C9AC8F63358171E383tCO8H" TargetMode="External"/><Relationship Id="rId2" Type="http://schemas.openxmlformats.org/officeDocument/2006/relationships/styles" Target="styles.xml"/><Relationship Id="rId16" Type="http://schemas.openxmlformats.org/officeDocument/2006/relationships/hyperlink" Target="consultantplus://offline/ref=9EEC766BEA967A3F5E701C859DDBC68B07A073F73C32FEA943F36FF15DAB0C5774A23789E87F27410AB6FF45PCN2H" TargetMode="External"/><Relationship Id="rId20" Type="http://schemas.openxmlformats.org/officeDocument/2006/relationships/hyperlink" Target="consultantplus://offline/ref=691A611F5D14D9F852476139327EED105E31427681CF9DF98A42B79ED591EED1125AC9C00E812F6ABEA8D54A5F2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71C757536D07A7AE161B474C730D0FBD3FC54B0ECC7C53537E45CBDDDCF737CFdAFAH"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A660160A19D1AC56E33880F4FA7F1B5FC28974C09140BFF0D43288AEC368BEB3ACA2FAB01E55C61CD83B36F1EI3H" TargetMode="External"/><Relationship Id="rId23" Type="http://schemas.openxmlformats.org/officeDocument/2006/relationships/theme" Target="theme/theme1.xml"/><Relationship Id="rId10" Type="http://schemas.openxmlformats.org/officeDocument/2006/relationships/hyperlink" Target="consultantplus://offline/ref=8A71C757536D07A7AE161B474C730D0FBD3FC54B0ECC7C53537E45CBDDDCF737CFAAAD65BBBD72C16886FFCEd4FFH" TargetMode="External"/><Relationship Id="rId19" Type="http://schemas.openxmlformats.org/officeDocument/2006/relationships/hyperlink" Target="consultantplus://offline/ref=691A611F5D14D9F852476139327EED105E31427681CF9DF98A42B79ED591EED1125AC9C00E812F6ABEA8D54A5F20H" TargetMode="External"/><Relationship Id="rId4" Type="http://schemas.openxmlformats.org/officeDocument/2006/relationships/webSettings" Target="webSettings.xml"/><Relationship Id="rId9" Type="http://schemas.openxmlformats.org/officeDocument/2006/relationships/hyperlink" Target="consultantplus://offline/ref=8A71C757536D07A7AE161B474C730D0FBD3FC54B0ECC7C53537E45CBDDDCF737CFAAAD65BBBD72C16886FECEd4FFH" TargetMode="External"/><Relationship Id="rId14" Type="http://schemas.openxmlformats.org/officeDocument/2006/relationships/hyperlink" Target="consultantplus://offline/ref=8A71C757536D07A7AE161B474C730D0FBD3FC54B0ECC7C53537E45CBDDDCF737CFdAF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4057</TotalTime>
  <Pages>45</Pages>
  <Words>10371</Words>
  <Characters>59119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Канска</Company>
  <LinksUpToDate>false</LinksUpToDate>
  <CharactersWithSpaces>69352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Фельк Елена Викторовна</dc:creator>
  <cp:keywords/>
  <dc:description/>
  <cp:lastModifiedBy>Диденко Анна Викторовна</cp:lastModifiedBy>
  <cp:revision>631</cp:revision>
  <cp:lastPrinted>2016-05-31T09:59:00Z</cp:lastPrinted>
  <dcterms:created xsi:type="dcterms:W3CDTF">2014-07-09T02:15:00Z</dcterms:created>
  <dcterms:modified xsi:type="dcterms:W3CDTF">2017-06-20T02:01:00Z</dcterms:modified>
</cp:coreProperties>
</file>