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1"/>
      </w:tblGrid>
      <w:tr w:rsidR="00E62B8E" w:rsidTr="00A66D67">
        <w:tc>
          <w:tcPr>
            <w:tcW w:w="6062" w:type="dxa"/>
          </w:tcPr>
          <w:p w:rsidR="00E62B8E" w:rsidRPr="00A66D67" w:rsidRDefault="00E62B8E" w:rsidP="00B96949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E62B8E" w:rsidRPr="00A66D67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66D67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E62B8E" w:rsidRPr="00A66D67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66D6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E62B8E" w:rsidRPr="00A66D67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66D67">
              <w:rPr>
                <w:rFonts w:ascii="Times New Roman" w:hAnsi="Times New Roman" w:cs="Times New Roman"/>
                <w:sz w:val="28"/>
                <w:szCs w:val="28"/>
              </w:rPr>
              <w:t xml:space="preserve">города Канска </w:t>
            </w:r>
          </w:p>
          <w:p w:rsidR="00E62B8E" w:rsidRPr="00A66D67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66D67">
              <w:rPr>
                <w:rFonts w:ascii="Times New Roman" w:hAnsi="Times New Roman" w:cs="Times New Roman"/>
                <w:sz w:val="28"/>
                <w:szCs w:val="28"/>
              </w:rPr>
              <w:t>«Развитие культуры»</w:t>
            </w:r>
          </w:p>
        </w:tc>
      </w:tr>
    </w:tbl>
    <w:p w:rsidR="00E62B8E" w:rsidRDefault="00E62B8E" w:rsidP="00B9694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64B01" w:rsidRDefault="00067610" w:rsidP="00C64B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96949">
        <w:rPr>
          <w:rFonts w:ascii="Times New Roman" w:hAnsi="Times New Roman" w:cs="Times New Roman"/>
          <w:sz w:val="28"/>
          <w:szCs w:val="28"/>
        </w:rPr>
        <w:t>Подпрограмма</w:t>
      </w:r>
      <w:r w:rsidR="00A66D67">
        <w:rPr>
          <w:rFonts w:ascii="Times New Roman" w:hAnsi="Times New Roman" w:cs="Times New Roman"/>
          <w:sz w:val="28"/>
          <w:szCs w:val="28"/>
        </w:rPr>
        <w:t xml:space="preserve"> </w:t>
      </w:r>
      <w:r w:rsidR="00B96949" w:rsidRPr="00B96949">
        <w:rPr>
          <w:rFonts w:ascii="Times New Roman" w:hAnsi="Times New Roman" w:cs="Times New Roman"/>
          <w:sz w:val="28"/>
          <w:szCs w:val="28"/>
        </w:rPr>
        <w:t>2</w:t>
      </w:r>
      <w:r w:rsidR="008A7D75">
        <w:rPr>
          <w:rFonts w:ascii="Times New Roman" w:hAnsi="Times New Roman" w:cs="Times New Roman"/>
          <w:sz w:val="28"/>
          <w:szCs w:val="28"/>
        </w:rPr>
        <w:t xml:space="preserve"> </w:t>
      </w:r>
      <w:r w:rsidR="005B683F" w:rsidRPr="00B96949">
        <w:rPr>
          <w:rFonts w:ascii="Times New Roman" w:hAnsi="Times New Roman" w:cs="Times New Roman"/>
          <w:sz w:val="28"/>
          <w:szCs w:val="28"/>
        </w:rPr>
        <w:t>«</w:t>
      </w:r>
      <w:r w:rsidRPr="00B96949">
        <w:rPr>
          <w:rFonts w:ascii="Times New Roman" w:hAnsi="Times New Roman" w:cs="Times New Roman"/>
          <w:sz w:val="28"/>
          <w:szCs w:val="28"/>
        </w:rPr>
        <w:t xml:space="preserve">Развитие архивного дела в </w:t>
      </w:r>
      <w:r w:rsidR="00C80486" w:rsidRPr="00B96949">
        <w:rPr>
          <w:rFonts w:ascii="Times New Roman" w:hAnsi="Times New Roman" w:cs="Times New Roman"/>
          <w:sz w:val="28"/>
          <w:szCs w:val="28"/>
        </w:rPr>
        <w:t xml:space="preserve">городе </w:t>
      </w:r>
      <w:r w:rsidRPr="00B96949">
        <w:rPr>
          <w:rFonts w:ascii="Times New Roman" w:hAnsi="Times New Roman" w:cs="Times New Roman"/>
          <w:sz w:val="28"/>
          <w:szCs w:val="28"/>
        </w:rPr>
        <w:t>Канск</w:t>
      </w:r>
      <w:r w:rsidR="00C80486" w:rsidRPr="00B96949">
        <w:rPr>
          <w:rFonts w:ascii="Times New Roman" w:hAnsi="Times New Roman" w:cs="Times New Roman"/>
          <w:sz w:val="28"/>
          <w:szCs w:val="28"/>
        </w:rPr>
        <w:t>е</w:t>
      </w:r>
      <w:r w:rsidR="00227CB6">
        <w:rPr>
          <w:rFonts w:ascii="Times New Roman" w:hAnsi="Times New Roman" w:cs="Times New Roman"/>
          <w:sz w:val="28"/>
          <w:szCs w:val="28"/>
        </w:rPr>
        <w:t>»</w:t>
      </w:r>
    </w:p>
    <w:p w:rsidR="00C64B01" w:rsidRDefault="00C64B01" w:rsidP="00C64B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B683F" w:rsidRDefault="00C64B01" w:rsidP="00C64B01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C64B01" w:rsidRDefault="00C64B01" w:rsidP="00C64B01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463"/>
        <w:gridCol w:w="5522"/>
      </w:tblGrid>
      <w:tr w:rsidR="00A5071E" w:rsidTr="00B96949">
        <w:tc>
          <w:tcPr>
            <w:tcW w:w="3463" w:type="dxa"/>
          </w:tcPr>
          <w:p w:rsidR="00A5071E" w:rsidRPr="00A5071E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71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522" w:type="dxa"/>
          </w:tcPr>
          <w:p w:rsidR="00A5071E" w:rsidRDefault="00A5071E" w:rsidP="00E84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архивного дела в городе Канске» (далее-подпрограмма)</w:t>
            </w:r>
          </w:p>
        </w:tc>
      </w:tr>
      <w:tr w:rsidR="00A5071E" w:rsidTr="00B96949">
        <w:tc>
          <w:tcPr>
            <w:tcW w:w="3463" w:type="dxa"/>
          </w:tcPr>
          <w:p w:rsidR="00A5071E" w:rsidRPr="00A5071E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71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города Канска, в рамках которой реализуется подпрограмма</w:t>
            </w:r>
          </w:p>
        </w:tc>
        <w:tc>
          <w:tcPr>
            <w:tcW w:w="5522" w:type="dxa"/>
          </w:tcPr>
          <w:p w:rsidR="00A5071E" w:rsidRDefault="00A5071E" w:rsidP="00E62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культуры» (далее-программа)</w:t>
            </w:r>
          </w:p>
        </w:tc>
      </w:tr>
      <w:tr w:rsidR="00A5071E" w:rsidTr="00B96949">
        <w:tc>
          <w:tcPr>
            <w:tcW w:w="3463" w:type="dxa"/>
          </w:tcPr>
          <w:p w:rsidR="00A5071E" w:rsidRPr="00A5071E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71E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522" w:type="dxa"/>
          </w:tcPr>
          <w:p w:rsidR="00A5071E" w:rsidRPr="009020FB" w:rsidRDefault="00A5071E" w:rsidP="009020F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53BE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Канска</w:t>
            </w:r>
            <w:r w:rsidR="008A7D75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  <w:bookmarkStart w:id="0" w:name="_GoBack"/>
            <w:bookmarkEnd w:id="0"/>
          </w:p>
        </w:tc>
      </w:tr>
      <w:tr w:rsidR="00A5071E" w:rsidTr="00305B3D">
        <w:trPr>
          <w:trHeight w:val="2091"/>
        </w:trPr>
        <w:tc>
          <w:tcPr>
            <w:tcW w:w="3463" w:type="dxa"/>
          </w:tcPr>
          <w:p w:rsidR="00A5071E" w:rsidRPr="00A5071E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71E">
              <w:rPr>
                <w:rFonts w:ascii="Times New Roman" w:hAnsi="Times New Roman" w:cs="Times New Roman"/>
                <w:sz w:val="28"/>
                <w:szCs w:val="28"/>
              </w:rPr>
              <w:t>Цель и задачи подпрограммы</w:t>
            </w:r>
          </w:p>
        </w:tc>
        <w:tc>
          <w:tcPr>
            <w:tcW w:w="5522" w:type="dxa"/>
          </w:tcPr>
          <w:p w:rsidR="00A5071E" w:rsidRDefault="00DA6410" w:rsidP="009020F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8711A">
              <w:rPr>
                <w:rFonts w:ascii="Times New Roman" w:hAnsi="Times New Roman" w:cs="Times New Roman"/>
                <w:sz w:val="28"/>
                <w:szCs w:val="28"/>
              </w:rPr>
              <w:t xml:space="preserve">Цель: Сохранение и приумножение документов архивного </w:t>
            </w:r>
            <w:r w:rsidR="00A5071E" w:rsidRPr="00F8711A">
              <w:rPr>
                <w:rFonts w:ascii="Times New Roman" w:hAnsi="Times New Roman" w:cs="Times New Roman"/>
                <w:sz w:val="28"/>
                <w:szCs w:val="28"/>
              </w:rPr>
              <w:t>фонда города Ка</w:t>
            </w:r>
            <w:r w:rsidRPr="00F8711A">
              <w:rPr>
                <w:rFonts w:ascii="Times New Roman" w:hAnsi="Times New Roman" w:cs="Times New Roman"/>
                <w:sz w:val="28"/>
                <w:szCs w:val="28"/>
              </w:rPr>
              <w:t xml:space="preserve">нска для доступа населения к его </w:t>
            </w:r>
            <w:r w:rsidR="00F871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5071E" w:rsidRPr="00F8711A">
              <w:rPr>
                <w:rFonts w:ascii="Times New Roman" w:hAnsi="Times New Roman" w:cs="Times New Roman"/>
                <w:sz w:val="28"/>
                <w:szCs w:val="28"/>
              </w:rPr>
              <w:t>спользованию.</w:t>
            </w:r>
          </w:p>
          <w:p w:rsidR="00A5071E" w:rsidRDefault="00A5071E" w:rsidP="0058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B3D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а: Формирование информационно-технологической инфраструктуры архива,</w:t>
            </w:r>
          </w:p>
          <w:p w:rsidR="00A5071E" w:rsidRPr="00383EE5" w:rsidRDefault="00A5071E" w:rsidP="00F84B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оптимальных условий для эффективного функционирования архива.</w:t>
            </w:r>
          </w:p>
        </w:tc>
      </w:tr>
      <w:tr w:rsidR="00A5071E" w:rsidTr="00A66D67">
        <w:trPr>
          <w:trHeight w:val="459"/>
        </w:trPr>
        <w:tc>
          <w:tcPr>
            <w:tcW w:w="3463" w:type="dxa"/>
          </w:tcPr>
          <w:p w:rsidR="00A5071E" w:rsidRPr="00A5071E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71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522" w:type="dxa"/>
          </w:tcPr>
          <w:p w:rsidR="00A5071E" w:rsidRPr="004F2886" w:rsidRDefault="00A5071E" w:rsidP="001A4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 к подпрограмме 2</w:t>
            </w:r>
            <w:r w:rsidRPr="00A66D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71E" w:rsidTr="00B96949">
        <w:tc>
          <w:tcPr>
            <w:tcW w:w="3463" w:type="dxa"/>
          </w:tcPr>
          <w:p w:rsidR="00A5071E" w:rsidRPr="00A5071E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71E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522" w:type="dxa"/>
          </w:tcPr>
          <w:p w:rsidR="00A5071E" w:rsidRDefault="00161E1F" w:rsidP="00A66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="00A5071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5071E" w:rsidTr="00B96949">
        <w:tc>
          <w:tcPr>
            <w:tcW w:w="3463" w:type="dxa"/>
          </w:tcPr>
          <w:p w:rsidR="00A5071E" w:rsidRPr="00A5071E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71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</w:t>
            </w:r>
            <w:r w:rsidRPr="00A507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 и плановый период</w:t>
            </w:r>
          </w:p>
        </w:tc>
        <w:tc>
          <w:tcPr>
            <w:tcW w:w="5522" w:type="dxa"/>
          </w:tcPr>
          <w:p w:rsidR="00A5071E" w:rsidRPr="008241CC" w:rsidRDefault="00A5071E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объём финансирования подпрограммы составляет </w:t>
            </w:r>
            <w:r w:rsidR="00161E1F" w:rsidRPr="008241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61E1F" w:rsidRPr="00824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161E1F" w:rsidRPr="008241CC">
              <w:rPr>
                <w:rFonts w:ascii="Times New Roman" w:hAnsi="Times New Roman" w:cs="Times New Roman"/>
                <w:sz w:val="28"/>
                <w:szCs w:val="28"/>
              </w:rPr>
              <w:t>698 338,00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A5071E" w:rsidRPr="008241CC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4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092 978,00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8241CC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24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802 680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8241CC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24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802 680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071E" w:rsidRPr="008241CC" w:rsidRDefault="00A5071E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61E1F" w:rsidRPr="008241CC" w:rsidRDefault="00A5071E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 средств городского бюджета – </w:t>
            </w:r>
            <w:r w:rsidR="00161E1F" w:rsidRPr="008241CC">
              <w:rPr>
                <w:rFonts w:ascii="Times New Roman" w:hAnsi="Times New Roman" w:cs="Times New Roman"/>
                <w:sz w:val="28"/>
                <w:szCs w:val="28"/>
              </w:rPr>
              <w:t>8 006 538,00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61E1F" w:rsidRPr="008241CC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161E1F" w:rsidRPr="008241CC" w:rsidRDefault="00161E1F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2018 год – 2 862 378,00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1E1F" w:rsidRPr="008241CC" w:rsidRDefault="00161E1F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2019 год – 2 572 080,00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8241CC" w:rsidRDefault="00161E1F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2020 год – 2 572 080,00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071E" w:rsidRPr="008241CC" w:rsidRDefault="00A5071E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proofErr w:type="gramStart"/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161E1F" w:rsidRPr="008241CC">
              <w:rPr>
                <w:rFonts w:ascii="Times New Roman" w:hAnsi="Times New Roman" w:cs="Times New Roman"/>
                <w:sz w:val="28"/>
                <w:szCs w:val="28"/>
              </w:rPr>
              <w:t>691 800,00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A5071E" w:rsidRPr="008241CC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230 600,00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8241CC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230</w:t>
            </w:r>
            <w:r w:rsidRPr="00824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600,00 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Default="00161E1F" w:rsidP="009B5596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8241CC">
              <w:rPr>
                <w:rFonts w:ascii="Times New Roman" w:hAnsi="Times New Roman" w:cs="Times New Roman"/>
                <w:sz w:val="28"/>
                <w:szCs w:val="28"/>
              </w:rPr>
              <w:t>230 600</w:t>
            </w:r>
            <w:r w:rsidR="00A5071E" w:rsidRPr="008241CC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824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05B3D" w:rsidRDefault="00305B3D" w:rsidP="00305B3D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7C745E" w:rsidRPr="007C745E" w:rsidRDefault="007C745E" w:rsidP="007C745E">
      <w:pPr>
        <w:pStyle w:val="a3"/>
        <w:keepNext/>
        <w:numPr>
          <w:ilvl w:val="0"/>
          <w:numId w:val="2"/>
        </w:numPr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745E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7C745E" w:rsidRPr="007C745E" w:rsidRDefault="007C745E" w:rsidP="007C745E">
      <w:pPr>
        <w:pStyle w:val="a3"/>
        <w:keepNext/>
        <w:suppressLineNumbers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B3D" w:rsidRDefault="007C745E" w:rsidP="007C745E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745E">
        <w:rPr>
          <w:rFonts w:ascii="Times New Roman" w:hAnsi="Times New Roman" w:cs="Times New Roman"/>
          <w:sz w:val="28"/>
          <w:szCs w:val="28"/>
        </w:rPr>
        <w:t>Перечень мероприятий подпрограммы приведен в приложении № 2 к подпрограмме.</w:t>
      </w:r>
    </w:p>
    <w:p w:rsidR="00305B3D" w:rsidRP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745E" w:rsidRPr="007C745E" w:rsidRDefault="007C745E" w:rsidP="007C745E">
      <w:pPr>
        <w:pStyle w:val="a3"/>
        <w:keepNext/>
        <w:numPr>
          <w:ilvl w:val="0"/>
          <w:numId w:val="2"/>
        </w:numPr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C745E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305B3D" w:rsidRPr="00305B3D" w:rsidRDefault="00305B3D" w:rsidP="00305B3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05B3D" w:rsidRP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B3D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средств, предусмотренных на реализацию подпрограммы, является администрация города Канска.</w:t>
      </w:r>
    </w:p>
    <w:p w:rsidR="00305B3D" w:rsidRP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B3D">
        <w:rPr>
          <w:rFonts w:ascii="Times New Roman" w:hAnsi="Times New Roman" w:cs="Times New Roman"/>
          <w:sz w:val="28"/>
          <w:szCs w:val="28"/>
        </w:rPr>
        <w:t>Реализация подпрограммных мероприятий осуществляется городским архивом в соответствии с Федеральным законом от 22.10.2004 № 125-ФЗ «Об архивном деле в Российской Федерации» и законом Красноярского края от 21.12.2010 № 11-5564 «О наделении органов местного самоуправления государственными полномочиями в области архивного дела».</w:t>
      </w:r>
    </w:p>
    <w:p w:rsidR="00305B3D" w:rsidRP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B3D">
        <w:rPr>
          <w:rFonts w:ascii="Times New Roman" w:hAnsi="Times New Roman" w:cs="Times New Roman"/>
          <w:sz w:val="28"/>
          <w:szCs w:val="28"/>
        </w:rPr>
        <w:t>Финансовое обеспечение отдельных мероприятий подпрограммы осуществляется путём предоставления субсидий из краевого бюджета муниципальному образованию город Канск.</w:t>
      </w:r>
    </w:p>
    <w:p w:rsid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B3D">
        <w:rPr>
          <w:rFonts w:ascii="Times New Roman" w:hAnsi="Times New Roman" w:cs="Times New Roman"/>
          <w:sz w:val="28"/>
          <w:szCs w:val="28"/>
        </w:rPr>
        <w:t xml:space="preserve"> Субсидии предоставляются муниципальному образованию город Канск на основании соглашения о предоставлении субсидий, заключенного между архивным агентством Красноярского края и Администрацией города Канска.</w:t>
      </w:r>
    </w:p>
    <w:p w:rsidR="001447C3" w:rsidRPr="00305B3D" w:rsidRDefault="001447C3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745E" w:rsidRPr="007C745E" w:rsidRDefault="007C745E" w:rsidP="007C745E">
      <w:pPr>
        <w:pStyle w:val="a3"/>
        <w:keepNext/>
        <w:numPr>
          <w:ilvl w:val="0"/>
          <w:numId w:val="2"/>
        </w:numPr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C745E">
        <w:rPr>
          <w:rFonts w:ascii="Times New Roman" w:hAnsi="Times New Roman" w:cs="Times New Roman"/>
          <w:sz w:val="28"/>
          <w:szCs w:val="28"/>
        </w:rPr>
        <w:t>УПРАВЛЕНИЕ ПОДПРОГРАММОЙ И КОНТРОЛЬ</w:t>
      </w:r>
    </w:p>
    <w:p w:rsidR="007C745E" w:rsidRPr="007C745E" w:rsidRDefault="007C745E" w:rsidP="007C745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745E">
        <w:rPr>
          <w:rFonts w:ascii="Times New Roman" w:hAnsi="Times New Roman" w:cs="Times New Roman"/>
          <w:sz w:val="28"/>
          <w:szCs w:val="28"/>
        </w:rPr>
        <w:t>ЗА ИСПОЛНЕНИЕМ ПОДПРОГРАММЫ</w:t>
      </w:r>
    </w:p>
    <w:p w:rsidR="001447C3" w:rsidRPr="00305B3D" w:rsidRDefault="001447C3" w:rsidP="00305B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B3D" w:rsidRP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B3D">
        <w:rPr>
          <w:rFonts w:ascii="Times New Roman" w:hAnsi="Times New Roman" w:cs="Times New Roman"/>
          <w:sz w:val="28"/>
          <w:szCs w:val="28"/>
        </w:rPr>
        <w:t>Текущее управление реализацией подпрограммы осуществляет МКУ «</w:t>
      </w:r>
      <w:proofErr w:type="spellStart"/>
      <w:r w:rsidRPr="00305B3D">
        <w:rPr>
          <w:rFonts w:ascii="Times New Roman" w:hAnsi="Times New Roman" w:cs="Times New Roman"/>
          <w:sz w:val="28"/>
          <w:szCs w:val="28"/>
        </w:rPr>
        <w:t>Канский</w:t>
      </w:r>
      <w:proofErr w:type="spellEnd"/>
      <w:r w:rsidRPr="00305B3D">
        <w:rPr>
          <w:rFonts w:ascii="Times New Roman" w:hAnsi="Times New Roman" w:cs="Times New Roman"/>
          <w:sz w:val="28"/>
          <w:szCs w:val="28"/>
        </w:rPr>
        <w:t xml:space="preserve"> городской архив», который несет ответственность за достижение конечного результата, целевое и эффективное использование выделенных бюджетных средств.</w:t>
      </w:r>
    </w:p>
    <w:p w:rsidR="00305B3D" w:rsidRP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B3D">
        <w:rPr>
          <w:rFonts w:ascii="Times New Roman" w:hAnsi="Times New Roman" w:cs="Times New Roman"/>
          <w:sz w:val="28"/>
          <w:szCs w:val="28"/>
        </w:rPr>
        <w:t>Архив города осуществляет координацию исполнения подпрограммных мероприятий, определяет промежуточные результаты и производит оценку реализации подпрограммы в целом.</w:t>
      </w:r>
    </w:p>
    <w:p w:rsidR="00305B3D" w:rsidRP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5B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5B3D"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 осуществляет координатор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B3D">
        <w:rPr>
          <w:rFonts w:ascii="Times New Roman" w:hAnsi="Times New Roman" w:cs="Times New Roman"/>
          <w:sz w:val="28"/>
          <w:szCs w:val="28"/>
        </w:rPr>
        <w:t>– администрация города Канска.</w:t>
      </w:r>
    </w:p>
    <w:p w:rsidR="00305B3D" w:rsidRDefault="00305B3D" w:rsidP="00AE5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11A">
        <w:rPr>
          <w:rFonts w:ascii="Times New Roman" w:hAnsi="Times New Roman" w:cs="Times New Roman"/>
          <w:sz w:val="28"/>
          <w:szCs w:val="28"/>
        </w:rPr>
        <w:lastRenderedPageBreak/>
        <w:t>Информацию о реализации подпрограммы МКУ «</w:t>
      </w:r>
      <w:proofErr w:type="spellStart"/>
      <w:r w:rsidRPr="00F8711A">
        <w:rPr>
          <w:rFonts w:ascii="Times New Roman" w:hAnsi="Times New Roman" w:cs="Times New Roman"/>
          <w:sz w:val="28"/>
          <w:szCs w:val="28"/>
        </w:rPr>
        <w:t>Канский</w:t>
      </w:r>
      <w:proofErr w:type="spellEnd"/>
      <w:r w:rsidRPr="00F8711A">
        <w:rPr>
          <w:rFonts w:ascii="Times New Roman" w:hAnsi="Times New Roman" w:cs="Times New Roman"/>
          <w:sz w:val="28"/>
          <w:szCs w:val="28"/>
        </w:rPr>
        <w:t xml:space="preserve"> городской архив» представляет в Отдел культуры администрации г. Канска по форме, у</w:t>
      </w:r>
      <w:r w:rsidR="00AE5EE1" w:rsidRPr="00F8711A">
        <w:rPr>
          <w:rFonts w:ascii="Times New Roman" w:hAnsi="Times New Roman" w:cs="Times New Roman"/>
          <w:sz w:val="28"/>
          <w:szCs w:val="28"/>
        </w:rPr>
        <w:t>твержденной По</w:t>
      </w:r>
      <w:r w:rsidRPr="00F8711A">
        <w:rPr>
          <w:rFonts w:ascii="Times New Roman" w:hAnsi="Times New Roman" w:cs="Times New Roman"/>
          <w:sz w:val="28"/>
          <w:szCs w:val="28"/>
        </w:rPr>
        <w:t>становлен</w:t>
      </w:r>
      <w:r w:rsidR="00AE5EE1" w:rsidRPr="00F8711A">
        <w:rPr>
          <w:rFonts w:ascii="Times New Roman" w:hAnsi="Times New Roman" w:cs="Times New Roman"/>
          <w:sz w:val="28"/>
          <w:szCs w:val="28"/>
        </w:rPr>
        <w:t>ием администрации г. Канска от 22.08.2013 № 1096 «Об утверждении порядка принятия решений о разработке муниципальных программ города Канска, их формирования и реализации»</w:t>
      </w:r>
      <w:r w:rsidRPr="00F8711A">
        <w:rPr>
          <w:rFonts w:ascii="Times New Roman" w:hAnsi="Times New Roman" w:cs="Times New Roman"/>
          <w:sz w:val="28"/>
          <w:szCs w:val="28"/>
        </w:rPr>
        <w:t xml:space="preserve"> в сроки, определённые Отделом культуры администрации г. Канска.</w:t>
      </w:r>
    </w:p>
    <w:p w:rsidR="009020FB" w:rsidRPr="00353BE2" w:rsidRDefault="009020FB" w:rsidP="00902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53BE2">
        <w:rPr>
          <w:rFonts w:ascii="Times New Roman" w:eastAsiaTheme="minorHAnsi" w:hAnsi="Times New Roman" w:cs="Times New Roman"/>
          <w:sz w:val="28"/>
          <w:szCs w:val="28"/>
        </w:rPr>
        <w:t xml:space="preserve">Внутренний муниципальный финансовый </w:t>
      </w:r>
      <w:proofErr w:type="gramStart"/>
      <w:r w:rsidRPr="00353BE2">
        <w:rPr>
          <w:rFonts w:ascii="Times New Roman" w:eastAsiaTheme="minorHAnsi" w:hAnsi="Times New Roman" w:cs="Times New Roman"/>
          <w:sz w:val="28"/>
          <w:szCs w:val="28"/>
        </w:rPr>
        <w:t>контроль за</w:t>
      </w:r>
      <w:proofErr w:type="gramEnd"/>
      <w:r w:rsidRPr="00353BE2">
        <w:rPr>
          <w:rFonts w:ascii="Times New Roman" w:eastAsiaTheme="minorHAnsi" w:hAnsi="Times New Roman" w:cs="Times New Roman"/>
          <w:sz w:val="28"/>
          <w:szCs w:val="28"/>
        </w:rPr>
        <w:t xml:space="preserve"> использованием средств городского бюджета осуществляет </w:t>
      </w:r>
      <w:r w:rsidRPr="008241CC">
        <w:rPr>
          <w:rFonts w:ascii="Times New Roman" w:eastAsiaTheme="minorHAnsi" w:hAnsi="Times New Roman" w:cs="Times New Roman"/>
          <w:sz w:val="28"/>
          <w:szCs w:val="28"/>
        </w:rPr>
        <w:t>Финансовое управление администрации города Канска.</w:t>
      </w:r>
    </w:p>
    <w:p w:rsidR="009020FB" w:rsidRPr="009020FB" w:rsidRDefault="009020FB" w:rsidP="00902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53BE2">
        <w:rPr>
          <w:rFonts w:ascii="Times New Roman" w:eastAsiaTheme="minorHAnsi" w:hAnsi="Times New Roman" w:cs="Times New Roman"/>
          <w:sz w:val="28"/>
          <w:szCs w:val="28"/>
        </w:rPr>
        <w:t xml:space="preserve">Внешний муниципальный финансовый </w:t>
      </w:r>
      <w:proofErr w:type="gramStart"/>
      <w:r w:rsidRPr="00353BE2">
        <w:rPr>
          <w:rFonts w:ascii="Times New Roman" w:eastAsiaTheme="minorHAnsi" w:hAnsi="Times New Roman" w:cs="Times New Roman"/>
          <w:sz w:val="28"/>
          <w:szCs w:val="28"/>
        </w:rPr>
        <w:t>контроль за</w:t>
      </w:r>
      <w:proofErr w:type="gramEnd"/>
      <w:r w:rsidRPr="00353BE2">
        <w:rPr>
          <w:rFonts w:ascii="Times New Roman" w:eastAsiaTheme="minorHAnsi" w:hAnsi="Times New Roman" w:cs="Times New Roman"/>
          <w:sz w:val="28"/>
          <w:szCs w:val="28"/>
        </w:rPr>
        <w:t xml:space="preserve"> использованием средств городского бюджета осуществляет Контрольно-счетная комиссия города Канска.</w:t>
      </w:r>
    </w:p>
    <w:p w:rsidR="009020FB" w:rsidRDefault="009020FB" w:rsidP="009020FB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745E" w:rsidRPr="00305B3D" w:rsidRDefault="007C745E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4671" w:rsidRDefault="00184671" w:rsidP="00305B3D">
      <w:pPr>
        <w:rPr>
          <w:rFonts w:ascii="Times New Roman" w:hAnsi="Times New Roman" w:cs="Times New Roman"/>
          <w:sz w:val="28"/>
          <w:szCs w:val="28"/>
        </w:rPr>
      </w:pPr>
    </w:p>
    <w:sectPr w:rsidR="00184671" w:rsidSect="00C475C5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AB" w:rsidRDefault="003E50AB" w:rsidP="00337280">
      <w:pPr>
        <w:spacing w:after="0" w:line="240" w:lineRule="auto"/>
      </w:pPr>
      <w:r>
        <w:separator/>
      </w:r>
    </w:p>
  </w:endnote>
  <w:endnote w:type="continuationSeparator" w:id="0">
    <w:p w:rsidR="003E50AB" w:rsidRDefault="003E50AB" w:rsidP="00337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AB" w:rsidRDefault="003E50AB" w:rsidP="00337280">
      <w:pPr>
        <w:spacing w:after="0" w:line="240" w:lineRule="auto"/>
      </w:pPr>
      <w:r>
        <w:separator/>
      </w:r>
    </w:p>
  </w:footnote>
  <w:footnote w:type="continuationSeparator" w:id="0">
    <w:p w:rsidR="003E50AB" w:rsidRDefault="003E50AB" w:rsidP="00337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367887"/>
      <w:docPartObj>
        <w:docPartGallery w:val="Page Numbers (Top of Page)"/>
        <w:docPartUnique/>
      </w:docPartObj>
    </w:sdtPr>
    <w:sdtEndPr/>
    <w:sdtContent>
      <w:p w:rsidR="000A1008" w:rsidRDefault="00030ED9">
        <w:pPr>
          <w:pStyle w:val="a8"/>
          <w:jc w:val="center"/>
        </w:pPr>
        <w:r>
          <w:fldChar w:fldCharType="begin"/>
        </w:r>
        <w:r w:rsidR="000A1008">
          <w:instrText>PAGE   \* MERGEFORMAT</w:instrText>
        </w:r>
        <w:r>
          <w:fldChar w:fldCharType="separate"/>
        </w:r>
        <w:r w:rsidR="008A7D75">
          <w:rPr>
            <w:noProof/>
          </w:rPr>
          <w:t>2</w:t>
        </w:r>
        <w:r>
          <w:fldChar w:fldCharType="end"/>
        </w:r>
      </w:p>
    </w:sdtContent>
  </w:sdt>
  <w:p w:rsidR="00227CB6" w:rsidRDefault="00227CB6" w:rsidP="002E4EB3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EB3" w:rsidRDefault="002E4EB3">
    <w:pPr>
      <w:pStyle w:val="a8"/>
    </w:pPr>
    <w:r>
      <w:t xml:space="preserve">                                                                                      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4CD1"/>
    <w:multiLevelType w:val="hybridMultilevel"/>
    <w:tmpl w:val="D0B2B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37021"/>
    <w:multiLevelType w:val="multilevel"/>
    <w:tmpl w:val="851AD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97"/>
    <w:rsid w:val="00030ED9"/>
    <w:rsid w:val="0004658B"/>
    <w:rsid w:val="0005042D"/>
    <w:rsid w:val="00052327"/>
    <w:rsid w:val="00063546"/>
    <w:rsid w:val="00067610"/>
    <w:rsid w:val="00084D17"/>
    <w:rsid w:val="000939C0"/>
    <w:rsid w:val="000A1008"/>
    <w:rsid w:val="000A60F0"/>
    <w:rsid w:val="000C49BF"/>
    <w:rsid w:val="000D1B73"/>
    <w:rsid w:val="000E3C9E"/>
    <w:rsid w:val="000F76F3"/>
    <w:rsid w:val="001076D1"/>
    <w:rsid w:val="001314C7"/>
    <w:rsid w:val="00134BBA"/>
    <w:rsid w:val="00134F33"/>
    <w:rsid w:val="00135837"/>
    <w:rsid w:val="0014439D"/>
    <w:rsid w:val="001447C3"/>
    <w:rsid w:val="00160506"/>
    <w:rsid w:val="00161E1F"/>
    <w:rsid w:val="00161F55"/>
    <w:rsid w:val="00162076"/>
    <w:rsid w:val="00165197"/>
    <w:rsid w:val="00184671"/>
    <w:rsid w:val="001A46D3"/>
    <w:rsid w:val="001B3805"/>
    <w:rsid w:val="001B4E98"/>
    <w:rsid w:val="00210A2B"/>
    <w:rsid w:val="00227CB6"/>
    <w:rsid w:val="002341DF"/>
    <w:rsid w:val="00236D82"/>
    <w:rsid w:val="002469D9"/>
    <w:rsid w:val="0026019F"/>
    <w:rsid w:val="0026249A"/>
    <w:rsid w:val="002722D5"/>
    <w:rsid w:val="00283E98"/>
    <w:rsid w:val="002A09D2"/>
    <w:rsid w:val="002A267A"/>
    <w:rsid w:val="002A4642"/>
    <w:rsid w:val="002A6914"/>
    <w:rsid w:val="002E4EB3"/>
    <w:rsid w:val="002E6F45"/>
    <w:rsid w:val="002F288A"/>
    <w:rsid w:val="0030063D"/>
    <w:rsid w:val="00305B3D"/>
    <w:rsid w:val="003140FA"/>
    <w:rsid w:val="003153D9"/>
    <w:rsid w:val="00315554"/>
    <w:rsid w:val="00323957"/>
    <w:rsid w:val="00337280"/>
    <w:rsid w:val="00353BE2"/>
    <w:rsid w:val="00366656"/>
    <w:rsid w:val="00377EFC"/>
    <w:rsid w:val="00383EE5"/>
    <w:rsid w:val="003D10DF"/>
    <w:rsid w:val="003D145E"/>
    <w:rsid w:val="003E2BD4"/>
    <w:rsid w:val="003E50AB"/>
    <w:rsid w:val="003E71EB"/>
    <w:rsid w:val="003F3FB8"/>
    <w:rsid w:val="00407DEC"/>
    <w:rsid w:val="004111F1"/>
    <w:rsid w:val="004158C5"/>
    <w:rsid w:val="004505E2"/>
    <w:rsid w:val="0045667B"/>
    <w:rsid w:val="004948B5"/>
    <w:rsid w:val="004D3E28"/>
    <w:rsid w:val="004F2886"/>
    <w:rsid w:val="0053459C"/>
    <w:rsid w:val="00564D06"/>
    <w:rsid w:val="00571468"/>
    <w:rsid w:val="005741BF"/>
    <w:rsid w:val="0058095A"/>
    <w:rsid w:val="005859D7"/>
    <w:rsid w:val="00597DF3"/>
    <w:rsid w:val="005B683F"/>
    <w:rsid w:val="005B75A2"/>
    <w:rsid w:val="005E2BBF"/>
    <w:rsid w:val="005F19CE"/>
    <w:rsid w:val="00601BF4"/>
    <w:rsid w:val="00611CF3"/>
    <w:rsid w:val="006136A1"/>
    <w:rsid w:val="0063145E"/>
    <w:rsid w:val="00633B47"/>
    <w:rsid w:val="006523D3"/>
    <w:rsid w:val="006548CD"/>
    <w:rsid w:val="006663EA"/>
    <w:rsid w:val="0067702B"/>
    <w:rsid w:val="00682919"/>
    <w:rsid w:val="006C5A99"/>
    <w:rsid w:val="006D582F"/>
    <w:rsid w:val="00717951"/>
    <w:rsid w:val="007271AB"/>
    <w:rsid w:val="007302CC"/>
    <w:rsid w:val="007364B4"/>
    <w:rsid w:val="007531CD"/>
    <w:rsid w:val="007554D2"/>
    <w:rsid w:val="00781CC2"/>
    <w:rsid w:val="007A4E56"/>
    <w:rsid w:val="007C089D"/>
    <w:rsid w:val="007C5689"/>
    <w:rsid w:val="007C745E"/>
    <w:rsid w:val="007F2F18"/>
    <w:rsid w:val="00805C1A"/>
    <w:rsid w:val="008241CC"/>
    <w:rsid w:val="00833B8C"/>
    <w:rsid w:val="00862E66"/>
    <w:rsid w:val="00897341"/>
    <w:rsid w:val="008A4199"/>
    <w:rsid w:val="008A7D75"/>
    <w:rsid w:val="008C2F48"/>
    <w:rsid w:val="008D3234"/>
    <w:rsid w:val="008D3773"/>
    <w:rsid w:val="008F135A"/>
    <w:rsid w:val="009020FB"/>
    <w:rsid w:val="009067AC"/>
    <w:rsid w:val="00907310"/>
    <w:rsid w:val="00907697"/>
    <w:rsid w:val="00940231"/>
    <w:rsid w:val="009507CF"/>
    <w:rsid w:val="009879A6"/>
    <w:rsid w:val="009A624F"/>
    <w:rsid w:val="009B5596"/>
    <w:rsid w:val="009C4C9C"/>
    <w:rsid w:val="009C5F50"/>
    <w:rsid w:val="009D3FE8"/>
    <w:rsid w:val="009D501E"/>
    <w:rsid w:val="009D77DB"/>
    <w:rsid w:val="009E0B7E"/>
    <w:rsid w:val="00A1235A"/>
    <w:rsid w:val="00A30F84"/>
    <w:rsid w:val="00A3712E"/>
    <w:rsid w:val="00A5071E"/>
    <w:rsid w:val="00A55CC9"/>
    <w:rsid w:val="00A66D67"/>
    <w:rsid w:val="00AA6419"/>
    <w:rsid w:val="00AB3FA4"/>
    <w:rsid w:val="00AD3845"/>
    <w:rsid w:val="00AD5816"/>
    <w:rsid w:val="00AE5EE1"/>
    <w:rsid w:val="00B06670"/>
    <w:rsid w:val="00B17FBB"/>
    <w:rsid w:val="00B3109D"/>
    <w:rsid w:val="00B316F3"/>
    <w:rsid w:val="00B52BB0"/>
    <w:rsid w:val="00B629F7"/>
    <w:rsid w:val="00B67DF8"/>
    <w:rsid w:val="00B74123"/>
    <w:rsid w:val="00B759D0"/>
    <w:rsid w:val="00B77B61"/>
    <w:rsid w:val="00B84168"/>
    <w:rsid w:val="00B94DA6"/>
    <w:rsid w:val="00B96949"/>
    <w:rsid w:val="00BA002A"/>
    <w:rsid w:val="00BB02E7"/>
    <w:rsid w:val="00BB4FF0"/>
    <w:rsid w:val="00BE1DFF"/>
    <w:rsid w:val="00C00F7A"/>
    <w:rsid w:val="00C06057"/>
    <w:rsid w:val="00C234B7"/>
    <w:rsid w:val="00C26166"/>
    <w:rsid w:val="00C35D63"/>
    <w:rsid w:val="00C4712B"/>
    <w:rsid w:val="00C475C5"/>
    <w:rsid w:val="00C558A5"/>
    <w:rsid w:val="00C64B01"/>
    <w:rsid w:val="00C77851"/>
    <w:rsid w:val="00C80486"/>
    <w:rsid w:val="00C83B57"/>
    <w:rsid w:val="00CA22EE"/>
    <w:rsid w:val="00CA56F3"/>
    <w:rsid w:val="00CB4AB7"/>
    <w:rsid w:val="00CE41DB"/>
    <w:rsid w:val="00CF3935"/>
    <w:rsid w:val="00D161EF"/>
    <w:rsid w:val="00D302E8"/>
    <w:rsid w:val="00D350C9"/>
    <w:rsid w:val="00D437AC"/>
    <w:rsid w:val="00D61A57"/>
    <w:rsid w:val="00D6206E"/>
    <w:rsid w:val="00D63BD7"/>
    <w:rsid w:val="00D63BFB"/>
    <w:rsid w:val="00D70EBE"/>
    <w:rsid w:val="00D83291"/>
    <w:rsid w:val="00DA6410"/>
    <w:rsid w:val="00DB5054"/>
    <w:rsid w:val="00DC1D22"/>
    <w:rsid w:val="00DE11B6"/>
    <w:rsid w:val="00E12400"/>
    <w:rsid w:val="00E52C06"/>
    <w:rsid w:val="00E62B8E"/>
    <w:rsid w:val="00E77EB4"/>
    <w:rsid w:val="00E8446E"/>
    <w:rsid w:val="00EA1DA0"/>
    <w:rsid w:val="00EB212F"/>
    <w:rsid w:val="00EE54B9"/>
    <w:rsid w:val="00EE6734"/>
    <w:rsid w:val="00EF0CC1"/>
    <w:rsid w:val="00F04B54"/>
    <w:rsid w:val="00F23DD4"/>
    <w:rsid w:val="00F84B97"/>
    <w:rsid w:val="00F8711A"/>
    <w:rsid w:val="00F903D5"/>
    <w:rsid w:val="00FD2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9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83F"/>
    <w:pPr>
      <w:ind w:left="720"/>
      <w:contextualSpacing/>
    </w:pPr>
  </w:style>
  <w:style w:type="table" w:styleId="a4">
    <w:name w:val="Table Grid"/>
    <w:basedOn w:val="a1"/>
    <w:uiPriority w:val="59"/>
    <w:rsid w:val="005B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A60F0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727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71AB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7280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7280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9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83F"/>
    <w:pPr>
      <w:ind w:left="720"/>
      <w:contextualSpacing/>
    </w:pPr>
  </w:style>
  <w:style w:type="table" w:styleId="a4">
    <w:name w:val="Table Grid"/>
    <w:basedOn w:val="a1"/>
    <w:uiPriority w:val="59"/>
    <w:rsid w:val="005B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A60F0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727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71AB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7280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728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40BA4-5753-41B0-A2AB-4A264BC1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121</cp:lastModifiedBy>
  <cp:revision>17</cp:revision>
  <cp:lastPrinted>2017-08-30T01:44:00Z</cp:lastPrinted>
  <dcterms:created xsi:type="dcterms:W3CDTF">2016-12-19T04:17:00Z</dcterms:created>
  <dcterms:modified xsi:type="dcterms:W3CDTF">2017-12-18T09:28:00Z</dcterms:modified>
</cp:coreProperties>
</file>