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88"/>
        <w:gridCol w:w="2607"/>
        <w:gridCol w:w="3006"/>
        <w:gridCol w:w="1955"/>
      </w:tblGrid>
      <w:tr w:rsidR="00FC0006" w:rsidRPr="001359CD" w:rsidTr="004C3BD6">
        <w:tc>
          <w:tcPr>
            <w:tcW w:w="9356" w:type="dxa"/>
            <w:gridSpan w:val="4"/>
          </w:tcPr>
          <w:p w:rsidR="00FC0006" w:rsidRPr="003E2394" w:rsidRDefault="00FC0006" w:rsidP="004C3BD6">
            <w:pPr>
              <w:jc w:val="center"/>
              <w:rPr>
                <w:sz w:val="28"/>
                <w:szCs w:val="28"/>
              </w:rPr>
            </w:pPr>
            <w:r w:rsidRPr="003E2394">
              <w:rPr>
                <w:noProof/>
                <w:sz w:val="28"/>
                <w:szCs w:val="28"/>
              </w:rPr>
              <w:drawing>
                <wp:inline distT="0" distB="0" distL="0" distR="0">
                  <wp:extent cx="609600" cy="819150"/>
                  <wp:effectExtent l="0" t="0" r="0" b="0"/>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Герб города Канска на штамп_100px"/>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819150"/>
                          </a:xfrm>
                          <a:prstGeom prst="rect">
                            <a:avLst/>
                          </a:prstGeom>
                          <a:noFill/>
                          <a:ln>
                            <a:noFill/>
                          </a:ln>
                        </pic:spPr>
                      </pic:pic>
                    </a:graphicData>
                  </a:graphic>
                </wp:inline>
              </w:drawing>
            </w:r>
          </w:p>
          <w:p w:rsidR="00FC0006" w:rsidRPr="003E2394" w:rsidRDefault="00FC0006" w:rsidP="004C3BD6">
            <w:pPr>
              <w:jc w:val="center"/>
              <w:rPr>
                <w:sz w:val="28"/>
                <w:szCs w:val="28"/>
              </w:rPr>
            </w:pPr>
            <w:r w:rsidRPr="003E2394">
              <w:rPr>
                <w:sz w:val="28"/>
                <w:szCs w:val="28"/>
              </w:rPr>
              <w:t>Российская Федерация</w:t>
            </w:r>
          </w:p>
          <w:p w:rsidR="00FC0006" w:rsidRPr="003E2394" w:rsidRDefault="00FC0006" w:rsidP="004C3BD6">
            <w:pPr>
              <w:spacing w:line="380" w:lineRule="exact"/>
              <w:jc w:val="center"/>
              <w:rPr>
                <w:sz w:val="28"/>
                <w:szCs w:val="28"/>
              </w:rPr>
            </w:pPr>
            <w:r w:rsidRPr="003E2394">
              <w:rPr>
                <w:sz w:val="28"/>
                <w:szCs w:val="28"/>
              </w:rPr>
              <w:t>Администрация города Канска</w:t>
            </w:r>
            <w:r w:rsidRPr="003E2394">
              <w:rPr>
                <w:sz w:val="28"/>
                <w:szCs w:val="28"/>
              </w:rPr>
              <w:br/>
              <w:t>Красноярского края</w:t>
            </w:r>
          </w:p>
          <w:p w:rsidR="00FC0006" w:rsidRPr="003E2394" w:rsidRDefault="00FC0006" w:rsidP="004C3BD6">
            <w:pPr>
              <w:spacing w:before="120" w:after="120"/>
              <w:jc w:val="center"/>
              <w:rPr>
                <w:b/>
                <w:spacing w:val="40"/>
                <w:sz w:val="40"/>
                <w:szCs w:val="40"/>
              </w:rPr>
            </w:pPr>
            <w:r w:rsidRPr="003E2394">
              <w:rPr>
                <w:b/>
                <w:spacing w:val="40"/>
                <w:sz w:val="40"/>
                <w:szCs w:val="40"/>
              </w:rPr>
              <w:t>ПОСТАНОВЛЕНИЕ</w:t>
            </w:r>
          </w:p>
          <w:p w:rsidR="00FC0006" w:rsidRPr="001359CD" w:rsidRDefault="00FC0006" w:rsidP="004C3BD6">
            <w:pPr>
              <w:jc w:val="center"/>
            </w:pPr>
          </w:p>
        </w:tc>
      </w:tr>
      <w:tr w:rsidR="00FC0006" w:rsidRPr="001359CD" w:rsidTr="004C3BD6">
        <w:tc>
          <w:tcPr>
            <w:tcW w:w="1788" w:type="dxa"/>
            <w:tcBorders>
              <w:bottom w:val="single" w:sz="6" w:space="0" w:color="auto"/>
            </w:tcBorders>
          </w:tcPr>
          <w:p w:rsidR="00FC0006" w:rsidRPr="00D70DCA" w:rsidRDefault="00D70DCA" w:rsidP="004C3BD6">
            <w:pPr>
              <w:jc w:val="center"/>
              <w:rPr>
                <w:sz w:val="28"/>
                <w:szCs w:val="28"/>
              </w:rPr>
            </w:pPr>
            <w:r w:rsidRPr="00D70DCA">
              <w:rPr>
                <w:sz w:val="28"/>
                <w:szCs w:val="28"/>
              </w:rPr>
              <w:t>01.06.</w:t>
            </w:r>
          </w:p>
        </w:tc>
        <w:tc>
          <w:tcPr>
            <w:tcW w:w="2607" w:type="dxa"/>
          </w:tcPr>
          <w:p w:rsidR="00FC0006" w:rsidRPr="003E2394" w:rsidRDefault="00FC0006" w:rsidP="004C3BD6">
            <w:pPr>
              <w:rPr>
                <w:sz w:val="28"/>
                <w:szCs w:val="28"/>
              </w:rPr>
            </w:pPr>
            <w:r w:rsidRPr="003E2394">
              <w:rPr>
                <w:sz w:val="28"/>
                <w:szCs w:val="28"/>
              </w:rPr>
              <w:t>2016 г.</w:t>
            </w:r>
          </w:p>
        </w:tc>
        <w:tc>
          <w:tcPr>
            <w:tcW w:w="3006" w:type="dxa"/>
          </w:tcPr>
          <w:p w:rsidR="00FC0006" w:rsidRPr="003E2394" w:rsidRDefault="00FC0006" w:rsidP="004C3BD6">
            <w:pPr>
              <w:jc w:val="right"/>
              <w:rPr>
                <w:sz w:val="28"/>
                <w:szCs w:val="28"/>
              </w:rPr>
            </w:pPr>
            <w:r w:rsidRPr="003E2394">
              <w:rPr>
                <w:sz w:val="28"/>
                <w:szCs w:val="28"/>
              </w:rPr>
              <w:t>№</w:t>
            </w:r>
          </w:p>
        </w:tc>
        <w:tc>
          <w:tcPr>
            <w:tcW w:w="1955" w:type="dxa"/>
            <w:tcBorders>
              <w:bottom w:val="single" w:sz="6" w:space="0" w:color="auto"/>
            </w:tcBorders>
          </w:tcPr>
          <w:p w:rsidR="00FC0006" w:rsidRPr="00D70DCA" w:rsidRDefault="00D70DCA" w:rsidP="00D70DCA">
            <w:pPr>
              <w:ind w:firstLine="708"/>
              <w:jc w:val="both"/>
              <w:rPr>
                <w:sz w:val="28"/>
                <w:szCs w:val="28"/>
              </w:rPr>
            </w:pPr>
            <w:r w:rsidRPr="00D70DCA">
              <w:rPr>
                <w:sz w:val="28"/>
                <w:szCs w:val="28"/>
              </w:rPr>
              <w:t>489</w:t>
            </w:r>
          </w:p>
        </w:tc>
      </w:tr>
    </w:tbl>
    <w:p w:rsidR="00FC0006" w:rsidRDefault="00FC0006" w:rsidP="00FC0006">
      <w:pPr>
        <w:jc w:val="both"/>
      </w:pPr>
    </w:p>
    <w:p w:rsidR="00FC0006" w:rsidRPr="001359CD" w:rsidRDefault="00FC0006" w:rsidP="00FC0006">
      <w:pPr>
        <w:jc w:val="both"/>
      </w:pPr>
    </w:p>
    <w:p w:rsidR="004B490E" w:rsidRPr="00F04054" w:rsidRDefault="00AA6940" w:rsidP="00FC0006">
      <w:pPr>
        <w:jc w:val="both"/>
        <w:rPr>
          <w:sz w:val="28"/>
          <w:szCs w:val="28"/>
        </w:rPr>
      </w:pPr>
      <w:r w:rsidRPr="00F04054">
        <w:rPr>
          <w:sz w:val="28"/>
          <w:szCs w:val="28"/>
        </w:rPr>
        <w:t xml:space="preserve">Об утверждении </w:t>
      </w:r>
      <w:r w:rsidR="00CB027E" w:rsidRPr="00250AA4">
        <w:rPr>
          <w:sz w:val="28"/>
          <w:szCs w:val="28"/>
        </w:rPr>
        <w:t>Примерного п</w:t>
      </w:r>
      <w:r w:rsidRPr="00F04054">
        <w:rPr>
          <w:sz w:val="28"/>
          <w:szCs w:val="28"/>
        </w:rPr>
        <w:t>оложения об оплате труда работников муниципальных учреждений дополнительного образования, подведомственных Отделу культуры администрации г. Канска</w:t>
      </w:r>
    </w:p>
    <w:p w:rsidR="004B490E" w:rsidRPr="00F04054" w:rsidRDefault="004B490E" w:rsidP="00FC0006">
      <w:pPr>
        <w:jc w:val="both"/>
        <w:rPr>
          <w:sz w:val="28"/>
          <w:szCs w:val="28"/>
        </w:rPr>
      </w:pPr>
    </w:p>
    <w:p w:rsidR="004B490E" w:rsidRPr="00250AA4" w:rsidRDefault="00FC0006" w:rsidP="004B490E">
      <w:pPr>
        <w:pStyle w:val="ConsPlusNormal"/>
        <w:tabs>
          <w:tab w:val="left" w:pos="1134"/>
        </w:tabs>
        <w:ind w:firstLine="709"/>
        <w:jc w:val="both"/>
        <w:rPr>
          <w:rFonts w:ascii="Times New Roman" w:hAnsi="Times New Roman" w:cs="Times New Roman"/>
          <w:sz w:val="28"/>
          <w:szCs w:val="28"/>
        </w:rPr>
      </w:pPr>
      <w:r w:rsidRPr="00F04054">
        <w:rPr>
          <w:rFonts w:ascii="Times New Roman" w:hAnsi="Times New Roman" w:cs="Times New Roman"/>
          <w:sz w:val="28"/>
          <w:szCs w:val="28"/>
        </w:rPr>
        <w:t xml:space="preserve">В соответствии со статьями 135, 144 Трудового кодекса Российской Федерации, статьей 16 Федерального закона от 06.10.2003 </w:t>
      </w:r>
      <w:r w:rsidR="00081650">
        <w:rPr>
          <w:rFonts w:ascii="Times New Roman" w:hAnsi="Times New Roman" w:cs="Times New Roman"/>
          <w:sz w:val="28"/>
          <w:szCs w:val="28"/>
        </w:rPr>
        <w:t>№ </w:t>
      </w:r>
      <w:r w:rsidRPr="00F04054">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Решением Канского городского Совета депутатов от 26.06.2013 </w:t>
      </w:r>
      <w:r w:rsidR="00081650">
        <w:rPr>
          <w:rFonts w:ascii="Times New Roman" w:hAnsi="Times New Roman" w:cs="Times New Roman"/>
          <w:sz w:val="28"/>
          <w:szCs w:val="28"/>
        </w:rPr>
        <w:t>№ </w:t>
      </w:r>
      <w:r w:rsidRPr="00F04054">
        <w:rPr>
          <w:rFonts w:ascii="Times New Roman" w:hAnsi="Times New Roman" w:cs="Times New Roman"/>
          <w:sz w:val="28"/>
          <w:szCs w:val="28"/>
        </w:rPr>
        <w:t>49-266 «</w:t>
      </w:r>
      <w:r w:rsidRPr="00250AA4">
        <w:rPr>
          <w:rFonts w:ascii="Times New Roman" w:hAnsi="Times New Roman" w:cs="Times New Roman"/>
          <w:sz w:val="28"/>
          <w:szCs w:val="28"/>
        </w:rPr>
        <w:t>О Положени</w:t>
      </w:r>
      <w:r w:rsidR="00CB027E" w:rsidRPr="00250AA4">
        <w:rPr>
          <w:rFonts w:ascii="Times New Roman" w:hAnsi="Times New Roman" w:cs="Times New Roman"/>
          <w:sz w:val="28"/>
          <w:szCs w:val="28"/>
        </w:rPr>
        <w:t>и</w:t>
      </w:r>
      <w:r w:rsidRPr="00250AA4">
        <w:rPr>
          <w:rFonts w:ascii="Times New Roman" w:hAnsi="Times New Roman" w:cs="Times New Roman"/>
          <w:sz w:val="28"/>
          <w:szCs w:val="28"/>
        </w:rPr>
        <w:t xml:space="preserve"> о системе оплаты труда работников муниципальных учреждений</w:t>
      </w:r>
      <w:r w:rsidR="00CB027E" w:rsidRPr="00250AA4">
        <w:rPr>
          <w:rFonts w:ascii="Times New Roman" w:hAnsi="Times New Roman" w:cs="Times New Roman"/>
          <w:sz w:val="28"/>
          <w:szCs w:val="28"/>
        </w:rPr>
        <w:t xml:space="preserve"> дополнительного образования</w:t>
      </w:r>
      <w:r w:rsidRPr="00250AA4">
        <w:rPr>
          <w:rFonts w:ascii="Times New Roman" w:hAnsi="Times New Roman" w:cs="Times New Roman"/>
          <w:sz w:val="28"/>
          <w:szCs w:val="28"/>
        </w:rPr>
        <w:t>, подведомственных Отделу культуры администрации г.Канска, Отделу физической культуры, спорта, туризма и молодежной политики</w:t>
      </w:r>
      <w:r w:rsidR="001047F4" w:rsidRPr="00250AA4">
        <w:rPr>
          <w:rFonts w:ascii="Times New Roman" w:hAnsi="Times New Roman" w:cs="Times New Roman"/>
          <w:sz w:val="28"/>
          <w:szCs w:val="28"/>
        </w:rPr>
        <w:t xml:space="preserve">администрации </w:t>
      </w:r>
      <w:r w:rsidRPr="00250AA4">
        <w:rPr>
          <w:rFonts w:ascii="Times New Roman" w:hAnsi="Times New Roman" w:cs="Times New Roman"/>
          <w:sz w:val="28"/>
          <w:szCs w:val="28"/>
        </w:rPr>
        <w:t>г.Канска», руководствуясь статьями 30, 35 Устава города Канска, ПОСТАНОВЛЯЮ:</w:t>
      </w:r>
    </w:p>
    <w:p w:rsidR="004B490E" w:rsidRPr="00F04054" w:rsidRDefault="00FC0006" w:rsidP="004B490E">
      <w:pPr>
        <w:tabs>
          <w:tab w:val="left" w:pos="1134"/>
        </w:tabs>
        <w:ind w:firstLine="709"/>
        <w:jc w:val="both"/>
        <w:rPr>
          <w:sz w:val="28"/>
          <w:szCs w:val="28"/>
        </w:rPr>
      </w:pPr>
      <w:r w:rsidRPr="00250AA4">
        <w:rPr>
          <w:bCs/>
          <w:sz w:val="28"/>
          <w:szCs w:val="28"/>
        </w:rPr>
        <w:t>1.</w:t>
      </w:r>
      <w:r w:rsidR="004B490E" w:rsidRPr="00250AA4">
        <w:rPr>
          <w:bCs/>
          <w:sz w:val="28"/>
          <w:szCs w:val="28"/>
        </w:rPr>
        <w:tab/>
      </w:r>
      <w:r w:rsidR="00AA6940" w:rsidRPr="00250AA4">
        <w:rPr>
          <w:sz w:val="28"/>
          <w:szCs w:val="28"/>
        </w:rPr>
        <w:t>Утвердить П</w:t>
      </w:r>
      <w:r w:rsidR="00CB027E" w:rsidRPr="00250AA4">
        <w:rPr>
          <w:sz w:val="28"/>
          <w:szCs w:val="28"/>
        </w:rPr>
        <w:t>римерное п</w:t>
      </w:r>
      <w:r w:rsidR="00AA6940" w:rsidRPr="00250AA4">
        <w:rPr>
          <w:sz w:val="28"/>
          <w:szCs w:val="28"/>
        </w:rPr>
        <w:t>оложение об оплате труда работников муниципальных учреждений дополнительного обра</w:t>
      </w:r>
      <w:r w:rsidR="00AA6940" w:rsidRPr="00F04054">
        <w:rPr>
          <w:sz w:val="28"/>
          <w:szCs w:val="28"/>
        </w:rPr>
        <w:t>зования, подведомственных Отделу культуры администрации г. Канска, согласно приложению.</w:t>
      </w:r>
    </w:p>
    <w:p w:rsidR="002E4D52" w:rsidRPr="00250AA4" w:rsidRDefault="00AA6940" w:rsidP="004B490E">
      <w:pPr>
        <w:pStyle w:val="ConsPlusNormal"/>
        <w:tabs>
          <w:tab w:val="left" w:pos="1134"/>
        </w:tabs>
        <w:ind w:firstLine="709"/>
        <w:jc w:val="both"/>
        <w:rPr>
          <w:rFonts w:ascii="Times New Roman" w:hAnsi="Times New Roman" w:cs="Times New Roman"/>
          <w:sz w:val="28"/>
          <w:szCs w:val="28"/>
        </w:rPr>
      </w:pPr>
      <w:r w:rsidRPr="00250AA4">
        <w:rPr>
          <w:rFonts w:ascii="Times New Roman" w:hAnsi="Times New Roman" w:cs="Times New Roman"/>
          <w:sz w:val="28"/>
          <w:szCs w:val="28"/>
        </w:rPr>
        <w:t>2</w:t>
      </w:r>
      <w:r w:rsidR="00FC0006" w:rsidRPr="00250AA4">
        <w:rPr>
          <w:rFonts w:ascii="Times New Roman" w:hAnsi="Times New Roman" w:cs="Times New Roman"/>
          <w:sz w:val="28"/>
          <w:szCs w:val="28"/>
        </w:rPr>
        <w:t>.</w:t>
      </w:r>
      <w:r w:rsidR="004B490E" w:rsidRPr="00250AA4">
        <w:rPr>
          <w:rFonts w:ascii="Times New Roman" w:hAnsi="Times New Roman" w:cs="Times New Roman"/>
          <w:sz w:val="28"/>
          <w:szCs w:val="28"/>
        </w:rPr>
        <w:tab/>
      </w:r>
      <w:r w:rsidRPr="00250AA4">
        <w:rPr>
          <w:rFonts w:ascii="Times New Roman" w:hAnsi="Times New Roman" w:cs="Times New Roman"/>
          <w:sz w:val="28"/>
          <w:szCs w:val="28"/>
        </w:rPr>
        <w:t>Отменить постановлени</w:t>
      </w:r>
      <w:r w:rsidR="002E4D52" w:rsidRPr="00250AA4">
        <w:rPr>
          <w:rFonts w:ascii="Times New Roman" w:hAnsi="Times New Roman" w:cs="Times New Roman"/>
          <w:sz w:val="28"/>
          <w:szCs w:val="28"/>
        </w:rPr>
        <w:t>я</w:t>
      </w:r>
      <w:r w:rsidRPr="00250AA4">
        <w:rPr>
          <w:rFonts w:ascii="Times New Roman" w:hAnsi="Times New Roman" w:cs="Times New Roman"/>
          <w:sz w:val="28"/>
          <w:szCs w:val="28"/>
        </w:rPr>
        <w:t xml:space="preserve"> администрации г. Канска</w:t>
      </w:r>
      <w:r w:rsidR="002E4D52" w:rsidRPr="00250AA4">
        <w:rPr>
          <w:rFonts w:ascii="Times New Roman" w:hAnsi="Times New Roman" w:cs="Times New Roman"/>
          <w:sz w:val="28"/>
          <w:szCs w:val="28"/>
        </w:rPr>
        <w:t>:</w:t>
      </w:r>
    </w:p>
    <w:p w:rsidR="004B490E" w:rsidRPr="00250AA4" w:rsidRDefault="00AA6940" w:rsidP="004B490E">
      <w:pPr>
        <w:pStyle w:val="ConsPlusNormal"/>
        <w:tabs>
          <w:tab w:val="left" w:pos="1134"/>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4B490E" w:rsidRPr="00250AA4">
        <w:rPr>
          <w:rFonts w:ascii="Times New Roman" w:hAnsi="Times New Roman" w:cs="Times New Roman"/>
          <w:sz w:val="28"/>
          <w:szCs w:val="28"/>
        </w:rPr>
        <w:tab/>
      </w:r>
      <w:r w:rsidRPr="00250AA4">
        <w:rPr>
          <w:rFonts w:ascii="Times New Roman" w:hAnsi="Times New Roman" w:cs="Times New Roman"/>
          <w:sz w:val="28"/>
          <w:szCs w:val="28"/>
        </w:rPr>
        <w:t xml:space="preserve">27.06.2013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 xml:space="preserve">882 «Об утверждении </w:t>
      </w:r>
      <w:r w:rsidR="001047F4" w:rsidRPr="00250AA4">
        <w:rPr>
          <w:rFonts w:ascii="Times New Roman" w:hAnsi="Times New Roman" w:cs="Times New Roman"/>
          <w:sz w:val="28"/>
          <w:szCs w:val="28"/>
        </w:rPr>
        <w:t>П</w:t>
      </w:r>
      <w:r w:rsidRPr="00250AA4">
        <w:rPr>
          <w:rFonts w:ascii="Times New Roman" w:hAnsi="Times New Roman" w:cs="Times New Roman"/>
          <w:sz w:val="28"/>
          <w:szCs w:val="28"/>
        </w:rPr>
        <w:t>римерного положения об оплате труда работников муниципальных учреждений дополнительного образования, подведомственных Отделу культуры администрации г. Канска»</w:t>
      </w:r>
      <w:r w:rsidR="002E4D52" w:rsidRPr="00250AA4">
        <w:rPr>
          <w:rFonts w:ascii="Times New Roman" w:hAnsi="Times New Roman" w:cs="Times New Roman"/>
          <w:sz w:val="28"/>
          <w:szCs w:val="28"/>
        </w:rPr>
        <w:t>;</w:t>
      </w:r>
    </w:p>
    <w:p w:rsidR="00FC0006" w:rsidRPr="00250AA4" w:rsidRDefault="002E4D52" w:rsidP="004B490E">
      <w:pPr>
        <w:pStyle w:val="ConsPlusNormal"/>
        <w:tabs>
          <w:tab w:val="left" w:pos="1134"/>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4B490E" w:rsidRPr="00250AA4">
        <w:rPr>
          <w:rFonts w:ascii="Times New Roman" w:hAnsi="Times New Roman" w:cs="Times New Roman"/>
          <w:sz w:val="28"/>
          <w:szCs w:val="28"/>
        </w:rPr>
        <w:tab/>
      </w:r>
      <w:r w:rsidRPr="00250AA4">
        <w:rPr>
          <w:rFonts w:ascii="Times New Roman" w:hAnsi="Times New Roman" w:cs="Times New Roman"/>
          <w:sz w:val="28"/>
          <w:szCs w:val="28"/>
        </w:rPr>
        <w:t xml:space="preserve">02.09.2013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 xml:space="preserve">1137 «О внесении изменений в постановление от 27.06.2013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882»;</w:t>
      </w:r>
    </w:p>
    <w:p w:rsidR="002E4D52" w:rsidRPr="00250AA4" w:rsidRDefault="002E4D52" w:rsidP="004B490E">
      <w:pPr>
        <w:pStyle w:val="ConsPlusNormal"/>
        <w:tabs>
          <w:tab w:val="left" w:pos="1134"/>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4B490E" w:rsidRPr="00250AA4">
        <w:rPr>
          <w:rFonts w:ascii="Times New Roman" w:hAnsi="Times New Roman" w:cs="Times New Roman"/>
          <w:sz w:val="28"/>
          <w:szCs w:val="28"/>
        </w:rPr>
        <w:tab/>
      </w:r>
      <w:r w:rsidRPr="00250AA4">
        <w:rPr>
          <w:rFonts w:ascii="Times New Roman" w:hAnsi="Times New Roman" w:cs="Times New Roman"/>
          <w:sz w:val="28"/>
          <w:szCs w:val="28"/>
        </w:rPr>
        <w:t>30.09.2013 №</w:t>
      </w:r>
      <w:r w:rsidR="001047F4" w:rsidRPr="00250AA4">
        <w:rPr>
          <w:rFonts w:ascii="Times New Roman" w:hAnsi="Times New Roman" w:cs="Times New Roman"/>
          <w:sz w:val="28"/>
          <w:szCs w:val="28"/>
        </w:rPr>
        <w:t> </w:t>
      </w:r>
      <w:r w:rsidRPr="00250AA4">
        <w:rPr>
          <w:rFonts w:ascii="Times New Roman" w:hAnsi="Times New Roman" w:cs="Times New Roman"/>
          <w:sz w:val="28"/>
          <w:szCs w:val="28"/>
        </w:rPr>
        <w:t xml:space="preserve">1327 «О внесении изменений в Постановление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882 от 27.06.2013»;</w:t>
      </w:r>
    </w:p>
    <w:p w:rsidR="002E4D52" w:rsidRPr="00250AA4" w:rsidRDefault="00DC573E" w:rsidP="004B490E">
      <w:pPr>
        <w:pStyle w:val="ConsPlusNormal"/>
        <w:tabs>
          <w:tab w:val="left" w:pos="1134"/>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4B490E" w:rsidRPr="00250AA4">
        <w:rPr>
          <w:rFonts w:ascii="Times New Roman" w:hAnsi="Times New Roman" w:cs="Times New Roman"/>
          <w:sz w:val="28"/>
          <w:szCs w:val="28"/>
        </w:rPr>
        <w:tab/>
      </w:r>
      <w:r w:rsidRPr="00250AA4">
        <w:rPr>
          <w:rFonts w:ascii="Times New Roman" w:hAnsi="Times New Roman" w:cs="Times New Roman"/>
          <w:sz w:val="28"/>
          <w:szCs w:val="28"/>
        </w:rPr>
        <w:t xml:space="preserve">21.10.2013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 xml:space="preserve">1469 «О внесении изменений в постановление администрации г. Канска от 27.06.2013 г.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882»;</w:t>
      </w:r>
    </w:p>
    <w:p w:rsidR="00DC573E" w:rsidRPr="00250AA4" w:rsidRDefault="00DC573E" w:rsidP="004B490E">
      <w:pPr>
        <w:pStyle w:val="ConsPlusNormal"/>
        <w:tabs>
          <w:tab w:val="left" w:pos="1134"/>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4B490E" w:rsidRPr="00250AA4">
        <w:rPr>
          <w:rFonts w:ascii="Times New Roman" w:hAnsi="Times New Roman" w:cs="Times New Roman"/>
          <w:sz w:val="28"/>
          <w:szCs w:val="28"/>
        </w:rPr>
        <w:tab/>
      </w:r>
      <w:r w:rsidRPr="00250AA4">
        <w:rPr>
          <w:rFonts w:ascii="Times New Roman" w:hAnsi="Times New Roman" w:cs="Times New Roman"/>
          <w:sz w:val="28"/>
          <w:szCs w:val="28"/>
        </w:rPr>
        <w:t xml:space="preserve">30.09.2014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 xml:space="preserve">1631 «О внесении изменений в постановление администрации г. Канска от 27.06.2013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882»;</w:t>
      </w:r>
    </w:p>
    <w:p w:rsidR="00DC573E" w:rsidRPr="00250AA4" w:rsidRDefault="00DC573E" w:rsidP="004B490E">
      <w:pPr>
        <w:pStyle w:val="ConsPlusNormal"/>
        <w:tabs>
          <w:tab w:val="left" w:pos="1134"/>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4B490E" w:rsidRPr="00250AA4">
        <w:rPr>
          <w:rFonts w:ascii="Times New Roman" w:hAnsi="Times New Roman" w:cs="Times New Roman"/>
          <w:sz w:val="28"/>
          <w:szCs w:val="28"/>
        </w:rPr>
        <w:tab/>
      </w:r>
      <w:r w:rsidRPr="00250AA4">
        <w:rPr>
          <w:rFonts w:ascii="Times New Roman" w:hAnsi="Times New Roman" w:cs="Times New Roman"/>
          <w:sz w:val="28"/>
          <w:szCs w:val="28"/>
        </w:rPr>
        <w:t xml:space="preserve">10.04.2015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565 «О внесении изменений</w:t>
      </w:r>
      <w:r w:rsidR="001047F4" w:rsidRPr="00250AA4">
        <w:rPr>
          <w:rFonts w:ascii="Times New Roman" w:hAnsi="Times New Roman" w:cs="Times New Roman"/>
          <w:sz w:val="28"/>
          <w:szCs w:val="28"/>
        </w:rPr>
        <w:t xml:space="preserve"> в постановление от 27.06.2013 № </w:t>
      </w:r>
      <w:r w:rsidRPr="00250AA4">
        <w:rPr>
          <w:rFonts w:ascii="Times New Roman" w:hAnsi="Times New Roman" w:cs="Times New Roman"/>
          <w:sz w:val="28"/>
          <w:szCs w:val="28"/>
        </w:rPr>
        <w:t>882»;</w:t>
      </w:r>
    </w:p>
    <w:p w:rsidR="004B490E" w:rsidRPr="00F04054" w:rsidRDefault="00DC573E" w:rsidP="004B490E">
      <w:pPr>
        <w:pStyle w:val="ConsPlusNormal"/>
        <w:tabs>
          <w:tab w:val="left" w:pos="1134"/>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4B490E" w:rsidRPr="00250AA4">
        <w:rPr>
          <w:rFonts w:ascii="Times New Roman" w:hAnsi="Times New Roman" w:cs="Times New Roman"/>
          <w:sz w:val="28"/>
          <w:szCs w:val="28"/>
        </w:rPr>
        <w:tab/>
      </w:r>
      <w:r w:rsidRPr="00250AA4">
        <w:rPr>
          <w:rFonts w:ascii="Times New Roman" w:hAnsi="Times New Roman" w:cs="Times New Roman"/>
          <w:sz w:val="28"/>
          <w:szCs w:val="28"/>
        </w:rPr>
        <w:t xml:space="preserve">21.10.2015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 xml:space="preserve">1575 «О внесении изменений в постановление администрации г. Канска от 27.06.2013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882».</w:t>
      </w:r>
    </w:p>
    <w:p w:rsidR="004B490E" w:rsidRPr="00F04054" w:rsidRDefault="00AA6940" w:rsidP="004B490E">
      <w:pPr>
        <w:pStyle w:val="ConsPlusNormal"/>
        <w:tabs>
          <w:tab w:val="left" w:pos="1134"/>
        </w:tabs>
        <w:ind w:firstLine="709"/>
        <w:jc w:val="both"/>
        <w:rPr>
          <w:rFonts w:ascii="Times New Roman" w:hAnsi="Times New Roman" w:cs="Times New Roman"/>
          <w:sz w:val="28"/>
          <w:szCs w:val="28"/>
        </w:rPr>
      </w:pPr>
      <w:r w:rsidRPr="00F04054">
        <w:rPr>
          <w:rFonts w:ascii="Times New Roman" w:hAnsi="Times New Roman" w:cs="Times New Roman"/>
          <w:sz w:val="28"/>
          <w:szCs w:val="28"/>
        </w:rPr>
        <w:lastRenderedPageBreak/>
        <w:t>3</w:t>
      </w:r>
      <w:r w:rsidR="00FC0006" w:rsidRPr="00F04054">
        <w:rPr>
          <w:rFonts w:ascii="Times New Roman" w:hAnsi="Times New Roman" w:cs="Times New Roman"/>
          <w:sz w:val="28"/>
          <w:szCs w:val="28"/>
        </w:rPr>
        <w:t>.</w:t>
      </w:r>
      <w:r w:rsidR="004B490E" w:rsidRPr="00F04054">
        <w:rPr>
          <w:rFonts w:ascii="Times New Roman" w:hAnsi="Times New Roman" w:cs="Times New Roman"/>
          <w:sz w:val="28"/>
          <w:szCs w:val="28"/>
        </w:rPr>
        <w:tab/>
      </w:r>
      <w:r w:rsidR="00FC0006" w:rsidRPr="00F04054">
        <w:rPr>
          <w:rFonts w:ascii="Times New Roman" w:hAnsi="Times New Roman" w:cs="Times New Roman"/>
          <w:sz w:val="28"/>
          <w:szCs w:val="28"/>
        </w:rPr>
        <w:t>Ведущему специалисту Отдела культуры администрации г. Канска А.В. Назаровой опубликовать настоящее постановление в газете «Официальный Канск», разместить на официальном сайте муниципального образования город Канск в сети Интернет.</w:t>
      </w:r>
    </w:p>
    <w:p w:rsidR="004B490E" w:rsidRPr="00F04054" w:rsidRDefault="00AA6940" w:rsidP="004B490E">
      <w:pPr>
        <w:tabs>
          <w:tab w:val="left" w:pos="1134"/>
        </w:tabs>
        <w:ind w:firstLine="709"/>
        <w:jc w:val="both"/>
        <w:rPr>
          <w:sz w:val="28"/>
          <w:szCs w:val="28"/>
        </w:rPr>
      </w:pPr>
      <w:r w:rsidRPr="00F04054">
        <w:rPr>
          <w:bCs/>
          <w:sz w:val="28"/>
          <w:szCs w:val="28"/>
        </w:rPr>
        <w:t>4</w:t>
      </w:r>
      <w:r w:rsidR="00FC0006" w:rsidRPr="00F04054">
        <w:rPr>
          <w:bCs/>
          <w:sz w:val="28"/>
          <w:szCs w:val="28"/>
        </w:rPr>
        <w:t>.</w:t>
      </w:r>
      <w:r w:rsidR="004B490E" w:rsidRPr="00F04054">
        <w:rPr>
          <w:bCs/>
          <w:sz w:val="28"/>
          <w:szCs w:val="28"/>
        </w:rPr>
        <w:tab/>
      </w:r>
      <w:r w:rsidR="00FC0006" w:rsidRPr="00F04054">
        <w:rPr>
          <w:sz w:val="28"/>
          <w:szCs w:val="28"/>
        </w:rPr>
        <w:t xml:space="preserve">Контроль за исполнением настоящего постановления возложить на заместителя главы города по экономике и финансам Н.В. </w:t>
      </w:r>
      <w:proofErr w:type="spellStart"/>
      <w:r w:rsidR="00FC0006" w:rsidRPr="00F04054">
        <w:rPr>
          <w:sz w:val="28"/>
          <w:szCs w:val="28"/>
        </w:rPr>
        <w:t>Кадач</w:t>
      </w:r>
      <w:proofErr w:type="spellEnd"/>
      <w:r w:rsidR="00FC0006" w:rsidRPr="00F04054">
        <w:rPr>
          <w:sz w:val="28"/>
          <w:szCs w:val="28"/>
        </w:rPr>
        <w:t xml:space="preserve"> и заместителя главы города по социальной политике Н.И. Князеву.</w:t>
      </w:r>
    </w:p>
    <w:p w:rsidR="00FC0006" w:rsidRPr="00F04054" w:rsidRDefault="00AA6940" w:rsidP="004B490E">
      <w:pPr>
        <w:tabs>
          <w:tab w:val="left" w:pos="1134"/>
        </w:tabs>
        <w:ind w:firstLine="709"/>
        <w:jc w:val="both"/>
        <w:rPr>
          <w:sz w:val="28"/>
          <w:szCs w:val="28"/>
        </w:rPr>
      </w:pPr>
      <w:r w:rsidRPr="00F04054">
        <w:rPr>
          <w:sz w:val="28"/>
          <w:szCs w:val="28"/>
        </w:rPr>
        <w:t>5</w:t>
      </w:r>
      <w:r w:rsidR="00FC0006" w:rsidRPr="00F04054">
        <w:rPr>
          <w:sz w:val="28"/>
          <w:szCs w:val="28"/>
        </w:rPr>
        <w:t>.</w:t>
      </w:r>
      <w:r w:rsidR="004B490E" w:rsidRPr="00F04054">
        <w:rPr>
          <w:sz w:val="28"/>
          <w:szCs w:val="28"/>
        </w:rPr>
        <w:tab/>
      </w:r>
      <w:r w:rsidR="00FC0006" w:rsidRPr="00F04054">
        <w:rPr>
          <w:sz w:val="28"/>
          <w:szCs w:val="28"/>
        </w:rPr>
        <w:t>Настоящее постановление вступает в силу со дня официального опубликования и распространяется на правоотношения, возникшие с 01.04.2016.</w:t>
      </w:r>
    </w:p>
    <w:p w:rsidR="004752FE" w:rsidRPr="00F04054" w:rsidRDefault="004752FE" w:rsidP="00FC0006">
      <w:pPr>
        <w:tabs>
          <w:tab w:val="left" w:pos="709"/>
        </w:tabs>
        <w:jc w:val="both"/>
        <w:rPr>
          <w:sz w:val="28"/>
          <w:szCs w:val="28"/>
        </w:rPr>
      </w:pPr>
    </w:p>
    <w:p w:rsidR="00DC573E" w:rsidRPr="00F04054" w:rsidRDefault="00DC573E" w:rsidP="00FC0006">
      <w:pPr>
        <w:tabs>
          <w:tab w:val="left" w:pos="709"/>
        </w:tabs>
        <w:jc w:val="both"/>
        <w:rPr>
          <w:sz w:val="28"/>
          <w:szCs w:val="28"/>
        </w:rPr>
      </w:pPr>
    </w:p>
    <w:p w:rsidR="00FC0006" w:rsidRPr="00F04054" w:rsidRDefault="00FC0006" w:rsidP="00FC0006">
      <w:pPr>
        <w:jc w:val="both"/>
        <w:rPr>
          <w:sz w:val="28"/>
          <w:szCs w:val="28"/>
        </w:rPr>
      </w:pPr>
      <w:r w:rsidRPr="00F04054">
        <w:rPr>
          <w:sz w:val="28"/>
          <w:szCs w:val="28"/>
        </w:rPr>
        <w:t xml:space="preserve">Глава города Канска                                                                              Н.Н. </w:t>
      </w:r>
      <w:proofErr w:type="spellStart"/>
      <w:r w:rsidRPr="00F04054">
        <w:rPr>
          <w:sz w:val="28"/>
          <w:szCs w:val="28"/>
        </w:rPr>
        <w:t>Качан</w:t>
      </w:r>
      <w:proofErr w:type="spellEnd"/>
    </w:p>
    <w:p w:rsidR="00A34A07" w:rsidRPr="00F04054" w:rsidRDefault="00A34A07" w:rsidP="00FC0006">
      <w:pPr>
        <w:jc w:val="both"/>
        <w:rPr>
          <w:sz w:val="28"/>
          <w:szCs w:val="28"/>
        </w:rPr>
      </w:pPr>
    </w:p>
    <w:p w:rsidR="004B490E" w:rsidRPr="00F04054" w:rsidRDefault="004B490E">
      <w:pPr>
        <w:spacing w:after="160" w:line="259" w:lineRule="auto"/>
        <w:rPr>
          <w:sz w:val="28"/>
          <w:szCs w:val="28"/>
        </w:rPr>
      </w:pPr>
      <w:r w:rsidRPr="00F04054">
        <w:rPr>
          <w:sz w:val="28"/>
          <w:szCs w:val="28"/>
        </w:rPr>
        <w:br w:type="page"/>
      </w:r>
    </w:p>
    <w:p w:rsidR="004B490E" w:rsidRPr="00F04054" w:rsidRDefault="00FC0006" w:rsidP="004B490E">
      <w:pPr>
        <w:pStyle w:val="ConsPlusNormal"/>
        <w:adjustRightInd w:val="0"/>
        <w:jc w:val="right"/>
        <w:outlineLvl w:val="0"/>
        <w:rPr>
          <w:rFonts w:ascii="Times New Roman" w:eastAsiaTheme="minorEastAsia" w:hAnsi="Times New Roman" w:cs="Times New Roman"/>
          <w:sz w:val="28"/>
          <w:szCs w:val="28"/>
        </w:rPr>
      </w:pPr>
      <w:r w:rsidRPr="00F04054">
        <w:rPr>
          <w:rFonts w:ascii="Times New Roman" w:eastAsiaTheme="minorEastAsia" w:hAnsi="Times New Roman" w:cs="Times New Roman"/>
          <w:sz w:val="28"/>
          <w:szCs w:val="28"/>
        </w:rPr>
        <w:lastRenderedPageBreak/>
        <w:t>Приложение</w:t>
      </w:r>
    </w:p>
    <w:p w:rsidR="00FC0006" w:rsidRPr="00F04054" w:rsidRDefault="00FC0006" w:rsidP="00FC0006">
      <w:pPr>
        <w:pStyle w:val="ConsPlusNormal"/>
        <w:jc w:val="right"/>
        <w:rPr>
          <w:rFonts w:ascii="Times New Roman" w:hAnsi="Times New Roman" w:cs="Times New Roman"/>
          <w:sz w:val="28"/>
          <w:szCs w:val="28"/>
        </w:rPr>
      </w:pPr>
      <w:r w:rsidRPr="00F04054">
        <w:rPr>
          <w:rFonts w:ascii="Times New Roman" w:hAnsi="Times New Roman" w:cs="Times New Roman"/>
          <w:sz w:val="28"/>
          <w:szCs w:val="28"/>
        </w:rPr>
        <w:t>к постановлению</w:t>
      </w:r>
    </w:p>
    <w:p w:rsidR="00FC0006" w:rsidRPr="00F04054" w:rsidRDefault="00FC0006" w:rsidP="00FC0006">
      <w:pPr>
        <w:pStyle w:val="ConsPlusNormal"/>
        <w:jc w:val="right"/>
        <w:rPr>
          <w:rFonts w:ascii="Times New Roman" w:hAnsi="Times New Roman" w:cs="Times New Roman"/>
          <w:sz w:val="28"/>
          <w:szCs w:val="28"/>
        </w:rPr>
      </w:pPr>
      <w:r w:rsidRPr="00F04054">
        <w:rPr>
          <w:rFonts w:ascii="Times New Roman" w:hAnsi="Times New Roman" w:cs="Times New Roman"/>
          <w:sz w:val="28"/>
          <w:szCs w:val="28"/>
        </w:rPr>
        <w:t>администрации города Канска</w:t>
      </w:r>
    </w:p>
    <w:p w:rsidR="00FC0006" w:rsidRPr="00F04054" w:rsidRDefault="00D70DCA" w:rsidP="00FC0006">
      <w:pPr>
        <w:pStyle w:val="ConsPlusNormal"/>
        <w:jc w:val="right"/>
        <w:rPr>
          <w:rFonts w:ascii="Times New Roman" w:hAnsi="Times New Roman" w:cs="Times New Roman"/>
          <w:sz w:val="28"/>
          <w:szCs w:val="28"/>
        </w:rPr>
      </w:pPr>
      <w:r>
        <w:rPr>
          <w:rFonts w:ascii="Times New Roman" w:hAnsi="Times New Roman" w:cs="Times New Roman"/>
          <w:sz w:val="28"/>
          <w:szCs w:val="28"/>
        </w:rPr>
        <w:t>от «01»06.</w:t>
      </w:r>
      <w:r w:rsidR="00FC0006" w:rsidRPr="00F04054">
        <w:rPr>
          <w:rFonts w:ascii="Times New Roman" w:hAnsi="Times New Roman" w:cs="Times New Roman"/>
          <w:sz w:val="28"/>
          <w:szCs w:val="28"/>
        </w:rPr>
        <w:t xml:space="preserve">2016 </w:t>
      </w:r>
      <w:r w:rsidR="00FC0006" w:rsidRPr="00250AA4">
        <w:rPr>
          <w:rFonts w:ascii="Times New Roman" w:hAnsi="Times New Roman" w:cs="Times New Roman"/>
          <w:sz w:val="28"/>
          <w:szCs w:val="28"/>
        </w:rPr>
        <w:t>г</w:t>
      </w:r>
      <w:r w:rsidR="006D37AD" w:rsidRPr="00250AA4">
        <w:rPr>
          <w:rFonts w:ascii="Times New Roman" w:hAnsi="Times New Roman" w:cs="Times New Roman"/>
          <w:sz w:val="28"/>
          <w:szCs w:val="28"/>
        </w:rPr>
        <w:t>.</w:t>
      </w:r>
      <w:r>
        <w:rPr>
          <w:rFonts w:ascii="Times New Roman" w:hAnsi="Times New Roman" w:cs="Times New Roman"/>
          <w:sz w:val="28"/>
          <w:szCs w:val="28"/>
        </w:rPr>
        <w:t xml:space="preserve"> № 489</w:t>
      </w:r>
    </w:p>
    <w:p w:rsidR="00FC0006" w:rsidRPr="00F04054" w:rsidRDefault="00FC0006" w:rsidP="00FC0006">
      <w:pPr>
        <w:pStyle w:val="ConsPlusNormal"/>
        <w:jc w:val="right"/>
        <w:rPr>
          <w:rFonts w:ascii="Times New Roman" w:hAnsi="Times New Roman" w:cs="Times New Roman"/>
          <w:sz w:val="28"/>
          <w:szCs w:val="28"/>
        </w:rPr>
      </w:pPr>
    </w:p>
    <w:p w:rsidR="00DE4CE0" w:rsidRPr="00F04054" w:rsidRDefault="00DE4CE0">
      <w:pPr>
        <w:pStyle w:val="ConsPlusNormal"/>
        <w:jc w:val="both"/>
        <w:rPr>
          <w:rFonts w:ascii="Times New Roman" w:hAnsi="Times New Roman" w:cs="Times New Roman"/>
          <w:sz w:val="28"/>
          <w:szCs w:val="28"/>
        </w:rPr>
      </w:pPr>
      <w:bookmarkStart w:id="0" w:name="P36"/>
      <w:bookmarkEnd w:id="0"/>
    </w:p>
    <w:p w:rsidR="00DE4CE0" w:rsidRPr="00F04054" w:rsidRDefault="00DE4CE0">
      <w:pPr>
        <w:pStyle w:val="ConsPlusNormal"/>
        <w:jc w:val="both"/>
        <w:rPr>
          <w:rFonts w:ascii="Times New Roman" w:hAnsi="Times New Roman" w:cs="Times New Roman"/>
          <w:sz w:val="28"/>
          <w:szCs w:val="28"/>
        </w:rPr>
      </w:pPr>
    </w:p>
    <w:p w:rsidR="00DE4CE0" w:rsidRPr="00F04054" w:rsidRDefault="006D37AD">
      <w:pPr>
        <w:pStyle w:val="ConsPlusTitle"/>
        <w:jc w:val="center"/>
        <w:rPr>
          <w:rFonts w:ascii="Times New Roman" w:hAnsi="Times New Roman" w:cs="Times New Roman"/>
          <w:sz w:val="28"/>
          <w:szCs w:val="28"/>
        </w:rPr>
      </w:pPr>
      <w:bookmarkStart w:id="1" w:name="P37"/>
      <w:bookmarkEnd w:id="1"/>
      <w:r w:rsidRPr="00250AA4">
        <w:rPr>
          <w:rFonts w:ascii="Times New Roman" w:hAnsi="Times New Roman" w:cs="Times New Roman"/>
          <w:sz w:val="28"/>
          <w:szCs w:val="28"/>
        </w:rPr>
        <w:t>ПРИМЕРНОЕ</w:t>
      </w:r>
      <w:r w:rsidR="00DE4CE0" w:rsidRPr="00F04054">
        <w:rPr>
          <w:rFonts w:ascii="Times New Roman" w:hAnsi="Times New Roman" w:cs="Times New Roman"/>
          <w:sz w:val="28"/>
          <w:szCs w:val="28"/>
        </w:rPr>
        <w:t>ПОЛОЖЕНИЕ</w:t>
      </w:r>
    </w:p>
    <w:p w:rsidR="004B490E" w:rsidRPr="00F04054" w:rsidRDefault="00DE4CE0">
      <w:pPr>
        <w:pStyle w:val="ConsPlusTitle"/>
        <w:jc w:val="center"/>
        <w:rPr>
          <w:rFonts w:ascii="Times New Roman" w:hAnsi="Times New Roman" w:cs="Times New Roman"/>
          <w:sz w:val="28"/>
          <w:szCs w:val="28"/>
        </w:rPr>
      </w:pPr>
      <w:r w:rsidRPr="00F04054">
        <w:rPr>
          <w:rFonts w:ascii="Times New Roman" w:hAnsi="Times New Roman" w:cs="Times New Roman"/>
          <w:sz w:val="28"/>
          <w:szCs w:val="28"/>
        </w:rPr>
        <w:t>ОБ ОПЛАТЕ ТРУДА РАБОТНИКОВ МУНИЦИПАЛЬНЫХ УЧРЕЖДЕНИ</w:t>
      </w:r>
      <w:r w:rsidR="006D37AD" w:rsidRPr="00250AA4">
        <w:rPr>
          <w:rFonts w:ascii="Times New Roman" w:hAnsi="Times New Roman" w:cs="Times New Roman"/>
          <w:sz w:val="28"/>
          <w:szCs w:val="28"/>
        </w:rPr>
        <w:t>Й</w:t>
      </w:r>
      <w:r w:rsidRPr="00F04054">
        <w:rPr>
          <w:rFonts w:ascii="Times New Roman" w:hAnsi="Times New Roman" w:cs="Times New Roman"/>
          <w:sz w:val="28"/>
          <w:szCs w:val="28"/>
        </w:rPr>
        <w:t>ДОПОЛНИТЕЛЬНОГО ОБРАЗОВАНИЯ, ПОДВЕДОМСТВЕННЫХ ОТДЕЛУКУЛЬТУРЫ</w:t>
      </w:r>
    </w:p>
    <w:p w:rsidR="00DE4CE0" w:rsidRPr="00F04054" w:rsidRDefault="00DE4CE0" w:rsidP="004C3BD6">
      <w:pPr>
        <w:pStyle w:val="ConsPlusTitle"/>
        <w:tabs>
          <w:tab w:val="left" w:pos="709"/>
        </w:tabs>
        <w:jc w:val="center"/>
        <w:rPr>
          <w:rFonts w:ascii="Times New Roman" w:hAnsi="Times New Roman" w:cs="Times New Roman"/>
          <w:sz w:val="28"/>
          <w:szCs w:val="28"/>
        </w:rPr>
      </w:pPr>
      <w:r w:rsidRPr="00F04054">
        <w:rPr>
          <w:rFonts w:ascii="Times New Roman" w:hAnsi="Times New Roman" w:cs="Times New Roman"/>
          <w:sz w:val="28"/>
          <w:szCs w:val="28"/>
        </w:rPr>
        <w:t>АДМИНИСТРАЦИИ Г. КАНСКА</w:t>
      </w:r>
    </w:p>
    <w:p w:rsidR="00DE4CE0" w:rsidRPr="00F04054" w:rsidRDefault="00DE4CE0">
      <w:pPr>
        <w:pStyle w:val="ConsPlusNormal"/>
        <w:jc w:val="both"/>
        <w:rPr>
          <w:rFonts w:ascii="Times New Roman" w:hAnsi="Times New Roman" w:cs="Times New Roman"/>
          <w:sz w:val="28"/>
          <w:szCs w:val="28"/>
        </w:rPr>
      </w:pPr>
    </w:p>
    <w:p w:rsidR="00DE4CE0" w:rsidRPr="00F04054" w:rsidRDefault="00DE4CE0" w:rsidP="004B490E">
      <w:pPr>
        <w:pStyle w:val="ConsPlusNormal"/>
        <w:adjustRightInd w:val="0"/>
        <w:jc w:val="center"/>
        <w:outlineLvl w:val="1"/>
        <w:rPr>
          <w:rFonts w:ascii="Times New Roman" w:eastAsiaTheme="minorEastAsia" w:hAnsi="Times New Roman" w:cs="Times New Roman"/>
          <w:sz w:val="28"/>
          <w:szCs w:val="28"/>
        </w:rPr>
      </w:pPr>
      <w:r w:rsidRPr="00F04054">
        <w:rPr>
          <w:rFonts w:ascii="Times New Roman" w:eastAsiaTheme="minorEastAsia" w:hAnsi="Times New Roman" w:cs="Times New Roman"/>
          <w:sz w:val="28"/>
          <w:szCs w:val="28"/>
        </w:rPr>
        <w:t>1. ОБЩИЕ ПОЛОЖЕНИЯ</w:t>
      </w:r>
    </w:p>
    <w:p w:rsidR="004B490E" w:rsidRPr="00F04054" w:rsidRDefault="004B490E">
      <w:pPr>
        <w:pStyle w:val="ConsPlusNormal"/>
        <w:jc w:val="both"/>
        <w:rPr>
          <w:rFonts w:ascii="Times New Roman" w:hAnsi="Times New Roman" w:cs="Times New Roman"/>
          <w:sz w:val="28"/>
          <w:szCs w:val="28"/>
        </w:rPr>
      </w:pPr>
    </w:p>
    <w:p w:rsidR="004B490E" w:rsidRPr="00250AA4" w:rsidRDefault="00AA694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1.1.</w:t>
      </w:r>
      <w:r w:rsidR="00F04054" w:rsidRPr="00F04054">
        <w:rPr>
          <w:rFonts w:ascii="Times New Roman" w:hAnsi="Times New Roman" w:cs="Times New Roman"/>
          <w:sz w:val="28"/>
          <w:szCs w:val="28"/>
        </w:rPr>
        <w:tab/>
      </w:r>
      <w:r w:rsidRPr="00F04054">
        <w:rPr>
          <w:rFonts w:ascii="Times New Roman" w:hAnsi="Times New Roman" w:cs="Times New Roman"/>
          <w:sz w:val="28"/>
          <w:szCs w:val="28"/>
        </w:rPr>
        <w:t xml:space="preserve">Настоящее </w:t>
      </w:r>
      <w:r w:rsidRPr="00250AA4">
        <w:rPr>
          <w:rFonts w:ascii="Times New Roman" w:hAnsi="Times New Roman" w:cs="Times New Roman"/>
          <w:sz w:val="28"/>
          <w:szCs w:val="28"/>
        </w:rPr>
        <w:t>П</w:t>
      </w:r>
      <w:r w:rsidR="006D37AD" w:rsidRPr="00250AA4">
        <w:rPr>
          <w:rFonts w:ascii="Times New Roman" w:hAnsi="Times New Roman" w:cs="Times New Roman"/>
          <w:sz w:val="28"/>
          <w:szCs w:val="28"/>
        </w:rPr>
        <w:t>римерное п</w:t>
      </w:r>
      <w:r w:rsidR="00DE4CE0" w:rsidRPr="00250AA4">
        <w:rPr>
          <w:rFonts w:ascii="Times New Roman" w:hAnsi="Times New Roman" w:cs="Times New Roman"/>
          <w:sz w:val="28"/>
          <w:szCs w:val="28"/>
        </w:rPr>
        <w:t xml:space="preserve">оложение об оплате труда работников муниципальных учреждений дополнительного образования, подведомственных </w:t>
      </w:r>
      <w:r w:rsidR="006D37AD" w:rsidRPr="00250AA4">
        <w:rPr>
          <w:rFonts w:ascii="Times New Roman" w:hAnsi="Times New Roman" w:cs="Times New Roman"/>
          <w:sz w:val="28"/>
          <w:szCs w:val="28"/>
        </w:rPr>
        <w:t>О</w:t>
      </w:r>
      <w:r w:rsidR="00DE4CE0" w:rsidRPr="00250AA4">
        <w:rPr>
          <w:rFonts w:ascii="Times New Roman" w:hAnsi="Times New Roman" w:cs="Times New Roman"/>
          <w:sz w:val="28"/>
          <w:szCs w:val="28"/>
        </w:rPr>
        <w:t xml:space="preserve">тделу культуры администрации г. Канска (далее - Положение), разработано в соответствии с Трудовым </w:t>
      </w:r>
      <w:hyperlink r:id="rId8" w:history="1">
        <w:r w:rsidR="00DE4CE0" w:rsidRPr="00250AA4">
          <w:rPr>
            <w:rFonts w:ascii="Times New Roman" w:hAnsi="Times New Roman" w:cs="Times New Roman"/>
            <w:color w:val="000000" w:themeColor="text1"/>
            <w:sz w:val="28"/>
            <w:szCs w:val="28"/>
          </w:rPr>
          <w:t>кодексом</w:t>
        </w:r>
      </w:hyperlink>
      <w:r w:rsidR="00DE4CE0" w:rsidRPr="00250AA4">
        <w:rPr>
          <w:rFonts w:ascii="Times New Roman" w:hAnsi="Times New Roman" w:cs="Times New Roman"/>
          <w:sz w:val="28"/>
          <w:szCs w:val="28"/>
        </w:rPr>
        <w:t xml:space="preserve"> Российской Федерации, Федеральным </w:t>
      </w:r>
      <w:hyperlink r:id="rId9" w:history="1">
        <w:r w:rsidR="00DE4CE0" w:rsidRPr="00250AA4">
          <w:rPr>
            <w:rFonts w:ascii="Times New Roman" w:hAnsi="Times New Roman" w:cs="Times New Roman"/>
            <w:color w:val="000000" w:themeColor="text1"/>
            <w:sz w:val="28"/>
            <w:szCs w:val="28"/>
          </w:rPr>
          <w:t>законом</w:t>
        </w:r>
      </w:hyperlink>
      <w:r w:rsidR="004C3BD6" w:rsidRPr="00250AA4">
        <w:rPr>
          <w:rFonts w:ascii="Times New Roman" w:hAnsi="Times New Roman" w:cs="Times New Roman"/>
          <w:sz w:val="28"/>
          <w:szCs w:val="28"/>
        </w:rPr>
        <w:t xml:space="preserve">от 06.10.2003 </w:t>
      </w:r>
      <w:r w:rsidR="00081650" w:rsidRPr="00250AA4">
        <w:rPr>
          <w:rFonts w:ascii="Times New Roman" w:hAnsi="Times New Roman" w:cs="Times New Roman"/>
          <w:sz w:val="28"/>
          <w:szCs w:val="28"/>
        </w:rPr>
        <w:t>№ </w:t>
      </w:r>
      <w:r w:rsidR="00DE4CE0" w:rsidRPr="00250AA4">
        <w:rPr>
          <w:rFonts w:ascii="Times New Roman" w:hAnsi="Times New Roman" w:cs="Times New Roman"/>
          <w:sz w:val="28"/>
          <w:szCs w:val="28"/>
        </w:rPr>
        <w:t xml:space="preserve">131-ФЗ </w:t>
      </w:r>
      <w:r w:rsidR="006D37AD" w:rsidRPr="00250AA4">
        <w:rPr>
          <w:rFonts w:ascii="Times New Roman" w:hAnsi="Times New Roman" w:cs="Times New Roman"/>
          <w:sz w:val="28"/>
          <w:szCs w:val="28"/>
        </w:rPr>
        <w:t>«</w:t>
      </w:r>
      <w:r w:rsidR="00DE4CE0" w:rsidRPr="00250AA4">
        <w:rPr>
          <w:rFonts w:ascii="Times New Roman" w:hAnsi="Times New Roman" w:cs="Times New Roman"/>
          <w:sz w:val="28"/>
          <w:szCs w:val="28"/>
        </w:rPr>
        <w:t>Об общих принципах организации местного самоуправления в Российской Федерации</w:t>
      </w:r>
      <w:r w:rsidR="006D37AD" w:rsidRPr="00250AA4">
        <w:rPr>
          <w:rFonts w:ascii="Times New Roman" w:hAnsi="Times New Roman" w:cs="Times New Roman"/>
          <w:sz w:val="28"/>
          <w:szCs w:val="28"/>
        </w:rPr>
        <w:t>»</w:t>
      </w:r>
      <w:r w:rsidR="00DE4CE0" w:rsidRPr="00250AA4">
        <w:rPr>
          <w:rFonts w:ascii="Times New Roman" w:hAnsi="Times New Roman" w:cs="Times New Roman"/>
          <w:sz w:val="28"/>
          <w:szCs w:val="28"/>
        </w:rPr>
        <w:t xml:space="preserve">, </w:t>
      </w:r>
      <w:hyperlink r:id="rId10" w:history="1">
        <w:proofErr w:type="spellStart"/>
        <w:r w:rsidR="00DE4CE0" w:rsidRPr="00250AA4">
          <w:rPr>
            <w:rFonts w:ascii="Times New Roman" w:hAnsi="Times New Roman" w:cs="Times New Roman"/>
            <w:color w:val="000000" w:themeColor="text1"/>
            <w:sz w:val="28"/>
            <w:szCs w:val="28"/>
          </w:rPr>
          <w:t>Решением</w:t>
        </w:r>
      </w:hyperlink>
      <w:r w:rsidR="00DE4CE0" w:rsidRPr="00250AA4">
        <w:rPr>
          <w:rFonts w:ascii="Times New Roman" w:hAnsi="Times New Roman" w:cs="Times New Roman"/>
          <w:sz w:val="28"/>
          <w:szCs w:val="28"/>
        </w:rPr>
        <w:t>Канского</w:t>
      </w:r>
      <w:proofErr w:type="spellEnd"/>
      <w:r w:rsidR="00DE4CE0" w:rsidRPr="00250AA4">
        <w:rPr>
          <w:rFonts w:ascii="Times New Roman" w:hAnsi="Times New Roman" w:cs="Times New Roman"/>
          <w:sz w:val="28"/>
          <w:szCs w:val="28"/>
        </w:rPr>
        <w:t xml:space="preserve"> городского </w:t>
      </w:r>
      <w:r w:rsidR="004C3BD6" w:rsidRPr="00250AA4">
        <w:rPr>
          <w:rFonts w:ascii="Times New Roman" w:hAnsi="Times New Roman" w:cs="Times New Roman"/>
          <w:sz w:val="28"/>
          <w:szCs w:val="28"/>
        </w:rPr>
        <w:t xml:space="preserve">Совета депутатов от 26.06.2013 </w:t>
      </w:r>
      <w:r w:rsidR="00081650" w:rsidRPr="00250AA4">
        <w:rPr>
          <w:rFonts w:ascii="Times New Roman" w:hAnsi="Times New Roman" w:cs="Times New Roman"/>
          <w:sz w:val="28"/>
          <w:szCs w:val="28"/>
        </w:rPr>
        <w:t>№ </w:t>
      </w:r>
      <w:r w:rsidR="00DE4CE0" w:rsidRPr="00250AA4">
        <w:rPr>
          <w:rFonts w:ascii="Times New Roman" w:hAnsi="Times New Roman" w:cs="Times New Roman"/>
          <w:sz w:val="28"/>
          <w:szCs w:val="28"/>
        </w:rPr>
        <w:t xml:space="preserve">49-266 </w:t>
      </w:r>
      <w:r w:rsidR="006D37AD" w:rsidRPr="00250AA4">
        <w:rPr>
          <w:rFonts w:ascii="Times New Roman" w:hAnsi="Times New Roman" w:cs="Times New Roman"/>
          <w:sz w:val="28"/>
          <w:szCs w:val="28"/>
        </w:rPr>
        <w:t>«</w:t>
      </w:r>
      <w:r w:rsidR="00DE4CE0" w:rsidRPr="00250AA4">
        <w:rPr>
          <w:rFonts w:ascii="Times New Roman" w:hAnsi="Times New Roman" w:cs="Times New Roman"/>
          <w:sz w:val="28"/>
          <w:szCs w:val="28"/>
        </w:rPr>
        <w:t xml:space="preserve">О Положении о системе оплаты труда работников муниципальных учреждений дополнительного образования, подведомственных </w:t>
      </w:r>
      <w:r w:rsidR="006D37AD" w:rsidRPr="00250AA4">
        <w:rPr>
          <w:rFonts w:ascii="Times New Roman" w:hAnsi="Times New Roman" w:cs="Times New Roman"/>
          <w:sz w:val="28"/>
          <w:szCs w:val="28"/>
        </w:rPr>
        <w:t>О</w:t>
      </w:r>
      <w:r w:rsidR="00DE4CE0" w:rsidRPr="00250AA4">
        <w:rPr>
          <w:rFonts w:ascii="Times New Roman" w:hAnsi="Times New Roman" w:cs="Times New Roman"/>
          <w:sz w:val="28"/>
          <w:szCs w:val="28"/>
        </w:rPr>
        <w:t xml:space="preserve">тделу культуры администрации г. Канска, </w:t>
      </w:r>
      <w:r w:rsidR="006D37AD" w:rsidRPr="00250AA4">
        <w:rPr>
          <w:rFonts w:ascii="Times New Roman" w:hAnsi="Times New Roman" w:cs="Times New Roman"/>
          <w:sz w:val="28"/>
          <w:szCs w:val="28"/>
        </w:rPr>
        <w:t>О</w:t>
      </w:r>
      <w:r w:rsidR="00DE4CE0" w:rsidRPr="00250AA4">
        <w:rPr>
          <w:rFonts w:ascii="Times New Roman" w:hAnsi="Times New Roman" w:cs="Times New Roman"/>
          <w:sz w:val="28"/>
          <w:szCs w:val="28"/>
        </w:rPr>
        <w:t>тделу физической культуры, спорта, туризма и молодежной политики администрации г. Канска</w:t>
      </w:r>
      <w:r w:rsidR="006D37AD" w:rsidRPr="00250AA4">
        <w:rPr>
          <w:rFonts w:ascii="Times New Roman" w:hAnsi="Times New Roman" w:cs="Times New Roman"/>
          <w:sz w:val="28"/>
          <w:szCs w:val="28"/>
        </w:rPr>
        <w:t>»</w:t>
      </w:r>
      <w:r w:rsidR="00DE4CE0" w:rsidRPr="00250AA4">
        <w:rPr>
          <w:rFonts w:ascii="Times New Roman" w:hAnsi="Times New Roman" w:cs="Times New Roman"/>
          <w:sz w:val="28"/>
          <w:szCs w:val="28"/>
        </w:rPr>
        <w:t xml:space="preserve"> и регулирует порядок, условия и размер оплаты труда работников учреждений дополнительного образования города Канска, подведомственных </w:t>
      </w:r>
      <w:r w:rsidR="006D37AD" w:rsidRPr="00250AA4">
        <w:rPr>
          <w:rFonts w:ascii="Times New Roman" w:hAnsi="Times New Roman" w:cs="Times New Roman"/>
          <w:sz w:val="28"/>
          <w:szCs w:val="28"/>
        </w:rPr>
        <w:t>О</w:t>
      </w:r>
      <w:r w:rsidR="00DE4CE0" w:rsidRPr="00250AA4">
        <w:rPr>
          <w:rFonts w:ascii="Times New Roman" w:hAnsi="Times New Roman" w:cs="Times New Roman"/>
          <w:sz w:val="28"/>
          <w:szCs w:val="28"/>
        </w:rPr>
        <w:t>тделу культуры администрации г. Канска (далее - учреждения).</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1.2.</w:t>
      </w:r>
      <w:r w:rsidR="00F04054" w:rsidRPr="00250AA4">
        <w:rPr>
          <w:rFonts w:ascii="Times New Roman" w:hAnsi="Times New Roman" w:cs="Times New Roman"/>
          <w:sz w:val="28"/>
          <w:szCs w:val="28"/>
        </w:rPr>
        <w:tab/>
      </w:r>
      <w:r w:rsidRPr="00250AA4">
        <w:rPr>
          <w:rFonts w:ascii="Times New Roman" w:hAnsi="Times New Roman" w:cs="Times New Roman"/>
          <w:sz w:val="28"/>
          <w:szCs w:val="28"/>
        </w:rPr>
        <w:t>Условия оплаты труда работников (в том числе размеры</w:t>
      </w:r>
      <w:r w:rsidRPr="00F04054">
        <w:rPr>
          <w:rFonts w:ascii="Times New Roman" w:hAnsi="Times New Roman" w:cs="Times New Roman"/>
          <w:sz w:val="28"/>
          <w:szCs w:val="28"/>
        </w:rPr>
        <w:t xml:space="preserve"> окладов должностных окладов), ставок заработной платы, выплаты компенсационного и стимулирующего характера) являются обязательными для включения в трудовой договор в соответствии со </w:t>
      </w:r>
      <w:hyperlink r:id="rId11" w:history="1">
        <w:r w:rsidRPr="00F04054">
          <w:rPr>
            <w:rFonts w:ascii="Times New Roman" w:hAnsi="Times New Roman" w:cs="Times New Roman"/>
            <w:color w:val="000000" w:themeColor="text1"/>
            <w:sz w:val="28"/>
            <w:szCs w:val="28"/>
          </w:rPr>
          <w:t>статьей 57</w:t>
        </w:r>
      </w:hyperlink>
      <w:r w:rsidRPr="00F04054">
        <w:rPr>
          <w:rFonts w:ascii="Times New Roman" w:hAnsi="Times New Roman" w:cs="Times New Roman"/>
          <w:sz w:val="28"/>
          <w:szCs w:val="28"/>
        </w:rPr>
        <w:t xml:space="preserve"> Трудового кодекса Российской </w:t>
      </w:r>
      <w:r w:rsidRPr="00250AA4">
        <w:rPr>
          <w:rFonts w:ascii="Times New Roman" w:hAnsi="Times New Roman" w:cs="Times New Roman"/>
          <w:sz w:val="28"/>
          <w:szCs w:val="28"/>
        </w:rPr>
        <w:t>Федерации</w:t>
      </w:r>
      <w:r w:rsidR="00034353" w:rsidRPr="00250AA4">
        <w:rPr>
          <w:rFonts w:ascii="Times New Roman" w:hAnsi="Times New Roman" w:cs="Times New Roman"/>
          <w:sz w:val="28"/>
          <w:szCs w:val="28"/>
        </w:rPr>
        <w:t xml:space="preserve"> (далее -ТК РФ)</w:t>
      </w:r>
      <w:r w:rsidRPr="00250AA4">
        <w:rPr>
          <w:rFonts w:ascii="Times New Roman" w:hAnsi="Times New Roman" w:cs="Times New Roman"/>
          <w:sz w:val="28"/>
          <w:szCs w:val="28"/>
        </w:rPr>
        <w:t>.</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1.3.</w:t>
      </w:r>
      <w:r w:rsidR="00F04054" w:rsidRPr="00F04054">
        <w:rPr>
          <w:rFonts w:ascii="Times New Roman" w:hAnsi="Times New Roman" w:cs="Times New Roman"/>
          <w:sz w:val="28"/>
          <w:szCs w:val="28"/>
        </w:rPr>
        <w:tab/>
      </w:r>
      <w:r w:rsidRPr="00F04054">
        <w:rPr>
          <w:rFonts w:ascii="Times New Roman" w:hAnsi="Times New Roman" w:cs="Times New Roman"/>
          <w:sz w:val="28"/>
          <w:szCs w:val="28"/>
        </w:rPr>
        <w:t>Положение включает в себя:</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минимальные размеры окладов (должностных окладов), ставок заработной платы, определяемые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виды выплат компенсационного характера, размеры и условия их осуществления;</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виды выплат стимулирующего характера, размеры и условия их осуществления;</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условия выплат единовременной материальной помощи;</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условия оплаты труда руководителя, его заместителя, главного бухгалтера.</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lastRenderedPageBreak/>
        <w:t>1.4.</w:t>
      </w:r>
      <w:r w:rsidR="00081650">
        <w:rPr>
          <w:rFonts w:ascii="Times New Roman" w:hAnsi="Times New Roman" w:cs="Times New Roman"/>
          <w:sz w:val="28"/>
          <w:szCs w:val="28"/>
        </w:rPr>
        <w:tab/>
      </w:r>
      <w:r w:rsidRPr="00F04054">
        <w:rPr>
          <w:rFonts w:ascii="Times New Roman" w:hAnsi="Times New Roman" w:cs="Times New Roman"/>
          <w:sz w:val="28"/>
          <w:szCs w:val="28"/>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1.</w:t>
      </w:r>
      <w:r w:rsidR="00EC714F" w:rsidRPr="00250AA4">
        <w:rPr>
          <w:rFonts w:ascii="Times New Roman" w:hAnsi="Times New Roman" w:cs="Times New Roman"/>
          <w:sz w:val="28"/>
          <w:szCs w:val="28"/>
        </w:rPr>
        <w:t>5</w:t>
      </w:r>
      <w:r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1.</w:t>
      </w:r>
      <w:r w:rsidR="00EC714F" w:rsidRPr="00250AA4">
        <w:rPr>
          <w:rFonts w:ascii="Times New Roman" w:hAnsi="Times New Roman" w:cs="Times New Roman"/>
          <w:sz w:val="28"/>
          <w:szCs w:val="28"/>
        </w:rPr>
        <w:t>6</w:t>
      </w:r>
      <w:r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Заработная плата работника предельными размерами не ограничивается.</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1.</w:t>
      </w:r>
      <w:r w:rsidR="00EC714F" w:rsidRPr="00250AA4">
        <w:rPr>
          <w:rFonts w:ascii="Times New Roman" w:hAnsi="Times New Roman" w:cs="Times New Roman"/>
          <w:sz w:val="28"/>
          <w:szCs w:val="28"/>
        </w:rPr>
        <w:t>7</w:t>
      </w:r>
      <w:r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Выплаты стимулирующего характера производятся 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 работников.</w:t>
      </w:r>
    </w:p>
    <w:p w:rsidR="00DE4CE0"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1.</w:t>
      </w:r>
      <w:r w:rsidR="00EC714F" w:rsidRPr="00250AA4">
        <w:rPr>
          <w:rFonts w:ascii="Times New Roman" w:hAnsi="Times New Roman" w:cs="Times New Roman"/>
          <w:sz w:val="28"/>
          <w:szCs w:val="28"/>
        </w:rPr>
        <w:t>8</w:t>
      </w:r>
      <w:r w:rsidRPr="00250AA4">
        <w:rPr>
          <w:rFonts w:ascii="Times New Roman" w:hAnsi="Times New Roman" w:cs="Times New Roman"/>
          <w:sz w:val="28"/>
          <w:szCs w:val="28"/>
        </w:rPr>
        <w:t>.</w:t>
      </w:r>
      <w:r w:rsidR="00081650">
        <w:rPr>
          <w:rFonts w:ascii="Times New Roman" w:hAnsi="Times New Roman" w:cs="Times New Roman"/>
          <w:sz w:val="28"/>
          <w:szCs w:val="28"/>
        </w:rPr>
        <w:tab/>
      </w:r>
      <w:r w:rsidRPr="00F04054">
        <w:rPr>
          <w:rFonts w:ascii="Times New Roman" w:hAnsi="Times New Roman" w:cs="Times New Roman"/>
          <w:sz w:val="28"/>
          <w:szCs w:val="28"/>
        </w:rPr>
        <w:t>Средства, полученные от приносящей доход деятельности, направляются на оплату труда в размере не более 50% с учетом начислений на выплаты по оплате труда.</w:t>
      </w:r>
    </w:p>
    <w:p w:rsidR="00DE4CE0" w:rsidRPr="00F04054" w:rsidRDefault="00DE4CE0">
      <w:pPr>
        <w:pStyle w:val="ConsPlusNormal"/>
        <w:jc w:val="both"/>
        <w:rPr>
          <w:rFonts w:ascii="Times New Roman" w:hAnsi="Times New Roman" w:cs="Times New Roman"/>
          <w:sz w:val="28"/>
          <w:szCs w:val="28"/>
        </w:rPr>
      </w:pPr>
    </w:p>
    <w:p w:rsidR="00DE4CE0" w:rsidRPr="00F04054" w:rsidRDefault="00DE4CE0" w:rsidP="004B490E">
      <w:pPr>
        <w:pStyle w:val="ConsPlusNormal"/>
        <w:adjustRightInd w:val="0"/>
        <w:jc w:val="center"/>
        <w:outlineLvl w:val="1"/>
        <w:rPr>
          <w:rFonts w:ascii="Times New Roman" w:eastAsiaTheme="minorEastAsia" w:hAnsi="Times New Roman" w:cs="Times New Roman"/>
          <w:sz w:val="28"/>
          <w:szCs w:val="28"/>
        </w:rPr>
      </w:pPr>
      <w:r w:rsidRPr="00F04054">
        <w:rPr>
          <w:rFonts w:ascii="Times New Roman" w:eastAsiaTheme="minorEastAsia" w:hAnsi="Times New Roman" w:cs="Times New Roman"/>
          <w:sz w:val="28"/>
          <w:szCs w:val="28"/>
        </w:rPr>
        <w:t>2. МИНИМАЛЬНЫЕ РАЗМЕРЫ ОКЛАДОВ (ДОЛЖНОСТНЫХ ОКЛАДОВ),</w:t>
      </w:r>
      <w:r w:rsidR="004B490E" w:rsidRPr="00F04054">
        <w:rPr>
          <w:rFonts w:ascii="Times New Roman" w:eastAsiaTheme="minorEastAsia" w:hAnsi="Times New Roman" w:cs="Times New Roman"/>
          <w:sz w:val="28"/>
          <w:szCs w:val="28"/>
        </w:rPr>
        <w:br/>
      </w:r>
      <w:r w:rsidRPr="00F04054">
        <w:rPr>
          <w:rFonts w:ascii="Times New Roman" w:eastAsiaTheme="minorEastAsia" w:hAnsi="Times New Roman" w:cs="Times New Roman"/>
          <w:sz w:val="28"/>
          <w:szCs w:val="28"/>
        </w:rPr>
        <w:t>СТАВОК ЗАРАБОТНОЙ ПЛАТЫ РАБОТНИКОВ УЧРЕЖДЕНИЯ</w:t>
      </w:r>
    </w:p>
    <w:p w:rsidR="004B490E" w:rsidRPr="00F04054" w:rsidRDefault="004B490E">
      <w:pPr>
        <w:pStyle w:val="ConsPlusNormal"/>
        <w:jc w:val="both"/>
        <w:rPr>
          <w:rFonts w:ascii="Times New Roman" w:hAnsi="Times New Roman" w:cs="Times New Roman"/>
          <w:sz w:val="28"/>
          <w:szCs w:val="28"/>
        </w:rPr>
      </w:pP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2.1.</w:t>
      </w:r>
      <w:r w:rsidR="00081650">
        <w:rPr>
          <w:rFonts w:ascii="Times New Roman" w:hAnsi="Times New Roman" w:cs="Times New Roman"/>
          <w:sz w:val="28"/>
          <w:szCs w:val="28"/>
        </w:rPr>
        <w:tab/>
      </w:r>
      <w:r w:rsidRPr="00F04054">
        <w:rPr>
          <w:rFonts w:ascii="Times New Roman" w:hAnsi="Times New Roman" w:cs="Times New Roman"/>
          <w:sz w:val="28"/>
          <w:szCs w:val="28"/>
        </w:rPr>
        <w:t xml:space="preserve">Минимальные </w:t>
      </w:r>
      <w:hyperlink w:anchor="P312" w:history="1">
        <w:r w:rsidRPr="00F04054">
          <w:rPr>
            <w:rFonts w:ascii="Times New Roman" w:hAnsi="Times New Roman" w:cs="Times New Roman"/>
            <w:color w:val="000000" w:themeColor="text1"/>
            <w:sz w:val="28"/>
            <w:szCs w:val="28"/>
          </w:rPr>
          <w:t>размеры</w:t>
        </w:r>
      </w:hyperlink>
      <w:r w:rsidRPr="00F04054">
        <w:rPr>
          <w:rFonts w:ascii="Times New Roman" w:hAnsi="Times New Roman" w:cs="Times New Roman"/>
          <w:sz w:val="28"/>
          <w:szCs w:val="28"/>
        </w:rPr>
        <w:t xml:space="preserve"> окладов (должностных окладов), ставок заработной </w:t>
      </w:r>
      <w:r w:rsidRPr="00250AA4">
        <w:rPr>
          <w:rFonts w:ascii="Times New Roman" w:hAnsi="Times New Roman" w:cs="Times New Roman"/>
          <w:sz w:val="28"/>
          <w:szCs w:val="28"/>
        </w:rPr>
        <w:t>платы работникам учреждени</w:t>
      </w:r>
      <w:r w:rsidR="002A0212" w:rsidRPr="00250AA4">
        <w:rPr>
          <w:rFonts w:ascii="Times New Roman" w:hAnsi="Times New Roman" w:cs="Times New Roman"/>
          <w:sz w:val="28"/>
          <w:szCs w:val="28"/>
        </w:rPr>
        <w:t>й</w:t>
      </w:r>
      <w:r w:rsidRPr="00250AA4">
        <w:rPr>
          <w:rFonts w:ascii="Times New Roman" w:hAnsi="Times New Roman" w:cs="Times New Roman"/>
          <w:sz w:val="28"/>
          <w:szCs w:val="28"/>
        </w:rPr>
        <w:t xml:space="preserve"> устанавливаютс</w:t>
      </w:r>
      <w:r w:rsidR="008A6D47" w:rsidRPr="00250AA4">
        <w:rPr>
          <w:rFonts w:ascii="Times New Roman" w:hAnsi="Times New Roman" w:cs="Times New Roman"/>
          <w:sz w:val="28"/>
          <w:szCs w:val="28"/>
        </w:rPr>
        <w:t xml:space="preserve">я в соответствии с приложением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 xml:space="preserve">1 к настоящему Положению на основе отнесения занимаемых ими должностей к профессиональным квалификационным группам </w:t>
      </w:r>
      <w:r w:rsidR="00277C6D" w:rsidRPr="00250AA4">
        <w:rPr>
          <w:rFonts w:ascii="Times New Roman" w:hAnsi="Times New Roman" w:cs="Times New Roman"/>
          <w:sz w:val="28"/>
          <w:szCs w:val="28"/>
        </w:rPr>
        <w:t xml:space="preserve">(далее – ПКГ) </w:t>
      </w:r>
      <w:r w:rsidRPr="00250AA4">
        <w:rPr>
          <w:rFonts w:ascii="Times New Roman" w:hAnsi="Times New Roman" w:cs="Times New Roman"/>
          <w:sz w:val="28"/>
          <w:szCs w:val="28"/>
        </w:rPr>
        <w:t xml:space="preserve">в соответствии с </w:t>
      </w:r>
      <w:r w:rsidR="00277C6D" w:rsidRPr="00250AA4">
        <w:rPr>
          <w:rFonts w:ascii="Times New Roman" w:hAnsi="Times New Roman" w:cs="Times New Roman"/>
          <w:sz w:val="28"/>
          <w:szCs w:val="28"/>
        </w:rPr>
        <w:t>п</w:t>
      </w:r>
      <w:r w:rsidRPr="00250AA4">
        <w:rPr>
          <w:rFonts w:ascii="Times New Roman" w:hAnsi="Times New Roman" w:cs="Times New Roman"/>
          <w:sz w:val="28"/>
          <w:szCs w:val="28"/>
        </w:rPr>
        <w:t>риказами Министерства здравоохранения и социального развития Российской Федерации:</w:t>
      </w:r>
    </w:p>
    <w:p w:rsidR="004B490E" w:rsidRPr="00250AA4" w:rsidRDefault="00EA17DE"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31.08.2007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570 «Об утверждении профессиональных квалификационных групп должностей работников культуры, искусства и кинематографии»;</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14.03.2008 </w:t>
      </w:r>
      <w:hyperlink r:id="rId12" w:history="1">
        <w:r w:rsidR="00081650" w:rsidRPr="00250AA4">
          <w:rPr>
            <w:rFonts w:ascii="Times New Roman" w:hAnsi="Times New Roman" w:cs="Times New Roman"/>
            <w:color w:val="000000" w:themeColor="text1"/>
            <w:sz w:val="28"/>
            <w:szCs w:val="28"/>
          </w:rPr>
          <w:t>№ </w:t>
        </w:r>
        <w:r w:rsidRPr="00250AA4">
          <w:rPr>
            <w:rFonts w:ascii="Times New Roman" w:hAnsi="Times New Roman" w:cs="Times New Roman"/>
            <w:color w:val="000000" w:themeColor="text1"/>
            <w:sz w:val="28"/>
            <w:szCs w:val="28"/>
          </w:rPr>
          <w:t>121н</w:t>
        </w:r>
      </w:hyperlink>
      <w:r w:rsidR="008A6D47" w:rsidRPr="00250AA4">
        <w:rPr>
          <w:rFonts w:ascii="Times New Roman" w:hAnsi="Times New Roman" w:cs="Times New Roman"/>
          <w:sz w:val="28"/>
          <w:szCs w:val="28"/>
        </w:rPr>
        <w:t xml:space="preserve"> «</w:t>
      </w:r>
      <w:r w:rsidRPr="00250AA4">
        <w:rPr>
          <w:rFonts w:ascii="Times New Roman" w:hAnsi="Times New Roman" w:cs="Times New Roman"/>
          <w:sz w:val="28"/>
          <w:szCs w:val="28"/>
        </w:rPr>
        <w:t xml:space="preserve">Об утверждении профессиональных </w:t>
      </w:r>
      <w:r w:rsidR="00277C6D" w:rsidRPr="00250AA4">
        <w:rPr>
          <w:rFonts w:ascii="Times New Roman" w:hAnsi="Times New Roman" w:cs="Times New Roman"/>
          <w:sz w:val="28"/>
          <w:szCs w:val="28"/>
        </w:rPr>
        <w:t xml:space="preserve">квалификационных </w:t>
      </w:r>
      <w:r w:rsidRPr="00250AA4">
        <w:rPr>
          <w:rFonts w:ascii="Times New Roman" w:hAnsi="Times New Roman" w:cs="Times New Roman"/>
          <w:sz w:val="28"/>
          <w:szCs w:val="28"/>
        </w:rPr>
        <w:t>групп профессий рабочих культ</w:t>
      </w:r>
      <w:r w:rsidR="008A6D47" w:rsidRPr="00250AA4">
        <w:rPr>
          <w:rFonts w:ascii="Times New Roman" w:hAnsi="Times New Roman" w:cs="Times New Roman"/>
          <w:sz w:val="28"/>
          <w:szCs w:val="28"/>
        </w:rPr>
        <w:t>уры, искусства и кинематографии»</w:t>
      </w:r>
      <w:r w:rsidRPr="00250AA4">
        <w:rPr>
          <w:rFonts w:ascii="Times New Roman" w:hAnsi="Times New Roman" w:cs="Times New Roman"/>
          <w:sz w:val="28"/>
          <w:szCs w:val="28"/>
        </w:rPr>
        <w:t>;</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05.05.2008 </w:t>
      </w:r>
      <w:hyperlink r:id="rId13" w:history="1">
        <w:r w:rsidR="00081650" w:rsidRPr="00250AA4">
          <w:rPr>
            <w:rFonts w:ascii="Times New Roman" w:hAnsi="Times New Roman" w:cs="Times New Roman"/>
            <w:color w:val="000000" w:themeColor="text1"/>
            <w:sz w:val="28"/>
            <w:szCs w:val="28"/>
          </w:rPr>
          <w:t>№ </w:t>
        </w:r>
        <w:r w:rsidRPr="00250AA4">
          <w:rPr>
            <w:rFonts w:ascii="Times New Roman" w:hAnsi="Times New Roman" w:cs="Times New Roman"/>
            <w:color w:val="000000" w:themeColor="text1"/>
            <w:sz w:val="28"/>
            <w:szCs w:val="28"/>
          </w:rPr>
          <w:t>216н</w:t>
        </w:r>
      </w:hyperlink>
      <w:r w:rsidR="008A6D47" w:rsidRPr="00250AA4">
        <w:rPr>
          <w:rFonts w:ascii="Times New Roman" w:hAnsi="Times New Roman" w:cs="Times New Roman"/>
          <w:sz w:val="28"/>
          <w:szCs w:val="28"/>
        </w:rPr>
        <w:t xml:space="preserve"> «</w:t>
      </w:r>
      <w:r w:rsidRPr="00250AA4">
        <w:rPr>
          <w:rFonts w:ascii="Times New Roman" w:hAnsi="Times New Roman" w:cs="Times New Roman"/>
          <w:sz w:val="28"/>
          <w:szCs w:val="28"/>
        </w:rPr>
        <w:t>Об утверждении профессиональных квалификационных групп до</w:t>
      </w:r>
      <w:r w:rsidR="008A6D47" w:rsidRPr="00250AA4">
        <w:rPr>
          <w:rFonts w:ascii="Times New Roman" w:hAnsi="Times New Roman" w:cs="Times New Roman"/>
          <w:sz w:val="28"/>
          <w:szCs w:val="28"/>
        </w:rPr>
        <w:t>лжностей работников образования»</w:t>
      </w:r>
      <w:r w:rsidRPr="00250AA4">
        <w:rPr>
          <w:rFonts w:ascii="Times New Roman" w:hAnsi="Times New Roman" w:cs="Times New Roman"/>
          <w:sz w:val="28"/>
          <w:szCs w:val="28"/>
        </w:rPr>
        <w:t>;</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29.05.2008 </w:t>
      </w:r>
      <w:hyperlink r:id="rId14" w:history="1">
        <w:r w:rsidR="00081650" w:rsidRPr="00250AA4">
          <w:rPr>
            <w:rFonts w:ascii="Times New Roman" w:hAnsi="Times New Roman" w:cs="Times New Roman"/>
            <w:color w:val="000000" w:themeColor="text1"/>
            <w:sz w:val="28"/>
            <w:szCs w:val="28"/>
          </w:rPr>
          <w:t>№ </w:t>
        </w:r>
        <w:r w:rsidRPr="00250AA4">
          <w:rPr>
            <w:rFonts w:ascii="Times New Roman" w:hAnsi="Times New Roman" w:cs="Times New Roman"/>
            <w:color w:val="000000" w:themeColor="text1"/>
            <w:sz w:val="28"/>
            <w:szCs w:val="28"/>
          </w:rPr>
          <w:t>247н</w:t>
        </w:r>
      </w:hyperlink>
      <w:r w:rsidR="008A6D47" w:rsidRPr="00250AA4">
        <w:rPr>
          <w:rFonts w:ascii="Times New Roman" w:hAnsi="Times New Roman" w:cs="Times New Roman"/>
          <w:sz w:val="28"/>
          <w:szCs w:val="28"/>
        </w:rPr>
        <w:t xml:space="preserve"> «</w:t>
      </w:r>
      <w:r w:rsidRPr="00250AA4">
        <w:rPr>
          <w:rFonts w:ascii="Times New Roman" w:hAnsi="Times New Roman" w:cs="Times New Roman"/>
          <w:sz w:val="28"/>
          <w:szCs w:val="28"/>
        </w:rPr>
        <w:t>Об утверждении профессиональных квалификационных групп общеотраслевых должностей руковод</w:t>
      </w:r>
      <w:r w:rsidR="008A6D47" w:rsidRPr="00250AA4">
        <w:rPr>
          <w:rFonts w:ascii="Times New Roman" w:hAnsi="Times New Roman" w:cs="Times New Roman"/>
          <w:sz w:val="28"/>
          <w:szCs w:val="28"/>
        </w:rPr>
        <w:t>ителей, специалистов и служащих»</w:t>
      </w:r>
      <w:r w:rsidRPr="00250AA4">
        <w:rPr>
          <w:rFonts w:ascii="Times New Roman" w:hAnsi="Times New Roman" w:cs="Times New Roman"/>
          <w:sz w:val="28"/>
          <w:szCs w:val="28"/>
        </w:rPr>
        <w:t>;</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от</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29.05.2008 </w:t>
      </w:r>
      <w:hyperlink r:id="rId15" w:history="1">
        <w:r w:rsidR="00081650" w:rsidRPr="00250AA4">
          <w:rPr>
            <w:rFonts w:ascii="Times New Roman" w:hAnsi="Times New Roman" w:cs="Times New Roman"/>
            <w:color w:val="000000" w:themeColor="text1"/>
            <w:sz w:val="28"/>
            <w:szCs w:val="28"/>
          </w:rPr>
          <w:t>№ </w:t>
        </w:r>
        <w:r w:rsidRPr="00250AA4">
          <w:rPr>
            <w:rFonts w:ascii="Times New Roman" w:hAnsi="Times New Roman" w:cs="Times New Roman"/>
            <w:color w:val="000000" w:themeColor="text1"/>
            <w:sz w:val="28"/>
            <w:szCs w:val="28"/>
          </w:rPr>
          <w:t>248н</w:t>
        </w:r>
      </w:hyperlink>
      <w:r w:rsidR="008A6D47" w:rsidRPr="00250AA4">
        <w:rPr>
          <w:rFonts w:ascii="Times New Roman" w:hAnsi="Times New Roman" w:cs="Times New Roman"/>
          <w:sz w:val="28"/>
          <w:szCs w:val="28"/>
        </w:rPr>
        <w:t xml:space="preserve"> «</w:t>
      </w:r>
      <w:r w:rsidRPr="00250AA4">
        <w:rPr>
          <w:rFonts w:ascii="Times New Roman" w:hAnsi="Times New Roman" w:cs="Times New Roman"/>
          <w:sz w:val="28"/>
          <w:szCs w:val="28"/>
        </w:rPr>
        <w:t>Об утверждении профессиональных квалификационных групп о</w:t>
      </w:r>
      <w:r w:rsidR="008A6D47" w:rsidRPr="00250AA4">
        <w:rPr>
          <w:rFonts w:ascii="Times New Roman" w:hAnsi="Times New Roman" w:cs="Times New Roman"/>
          <w:sz w:val="28"/>
          <w:szCs w:val="28"/>
        </w:rPr>
        <w:t>бщеотраслевых профессий рабочих»</w:t>
      </w:r>
      <w:r w:rsidR="00EA17DE" w:rsidRPr="00250AA4">
        <w:rPr>
          <w:rFonts w:ascii="Times New Roman" w:hAnsi="Times New Roman" w:cs="Times New Roman"/>
          <w:sz w:val="28"/>
          <w:szCs w:val="28"/>
        </w:rPr>
        <w:t>.</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 xml:space="preserve">Минимальные </w:t>
      </w:r>
      <w:hyperlink w:anchor="P312" w:history="1">
        <w:r w:rsidRPr="00250AA4">
          <w:rPr>
            <w:rFonts w:ascii="Times New Roman" w:hAnsi="Times New Roman" w:cs="Times New Roman"/>
            <w:color w:val="000000" w:themeColor="text1"/>
            <w:sz w:val="28"/>
            <w:szCs w:val="28"/>
          </w:rPr>
          <w:t>размеры</w:t>
        </w:r>
      </w:hyperlink>
      <w:r w:rsidRPr="00250AA4">
        <w:rPr>
          <w:rFonts w:ascii="Times New Roman" w:hAnsi="Times New Roman" w:cs="Times New Roman"/>
          <w:sz w:val="28"/>
          <w:szCs w:val="28"/>
        </w:rPr>
        <w:t xml:space="preserve"> окладов (должностных окладов), ставок заработной платы работникам учреждени</w:t>
      </w:r>
      <w:r w:rsidR="002A0212" w:rsidRPr="00250AA4">
        <w:rPr>
          <w:rFonts w:ascii="Times New Roman" w:hAnsi="Times New Roman" w:cs="Times New Roman"/>
          <w:sz w:val="28"/>
          <w:szCs w:val="28"/>
        </w:rPr>
        <w:t>й</w:t>
      </w:r>
      <w:r w:rsidRPr="00250AA4">
        <w:rPr>
          <w:rFonts w:ascii="Times New Roman" w:hAnsi="Times New Roman" w:cs="Times New Roman"/>
          <w:sz w:val="28"/>
          <w:szCs w:val="28"/>
        </w:rPr>
        <w:t xml:space="preserve"> по должностям </w:t>
      </w:r>
      <w:r w:rsidR="00277C6D" w:rsidRPr="00250AA4">
        <w:rPr>
          <w:rFonts w:ascii="Times New Roman" w:hAnsi="Times New Roman" w:cs="Times New Roman"/>
          <w:sz w:val="28"/>
          <w:szCs w:val="28"/>
        </w:rPr>
        <w:t>работников культуры, искусства и кинематографии</w:t>
      </w:r>
      <w:r w:rsidRPr="00250AA4">
        <w:rPr>
          <w:rFonts w:ascii="Times New Roman" w:hAnsi="Times New Roman" w:cs="Times New Roman"/>
          <w:sz w:val="28"/>
          <w:szCs w:val="28"/>
        </w:rPr>
        <w:t>, не вошедшим</w:t>
      </w:r>
      <w:r w:rsidRPr="00F04054">
        <w:rPr>
          <w:rFonts w:ascii="Times New Roman" w:hAnsi="Times New Roman" w:cs="Times New Roman"/>
          <w:sz w:val="28"/>
          <w:szCs w:val="28"/>
        </w:rPr>
        <w:t xml:space="preserve"> в профессиональные квалификационные группы, устанавливаютс</w:t>
      </w:r>
      <w:r w:rsidR="008A6D47" w:rsidRPr="00F04054">
        <w:rPr>
          <w:rFonts w:ascii="Times New Roman" w:hAnsi="Times New Roman" w:cs="Times New Roman"/>
          <w:sz w:val="28"/>
          <w:szCs w:val="28"/>
        </w:rPr>
        <w:t xml:space="preserve">я в соответствии с приложением </w:t>
      </w:r>
      <w:r w:rsidR="00081650">
        <w:rPr>
          <w:rFonts w:ascii="Times New Roman" w:hAnsi="Times New Roman" w:cs="Times New Roman"/>
          <w:sz w:val="28"/>
          <w:szCs w:val="28"/>
        </w:rPr>
        <w:t>№ </w:t>
      </w:r>
      <w:r w:rsidRPr="00F04054">
        <w:rPr>
          <w:rFonts w:ascii="Times New Roman" w:hAnsi="Times New Roman" w:cs="Times New Roman"/>
          <w:sz w:val="28"/>
          <w:szCs w:val="28"/>
        </w:rPr>
        <w:t>1 к настоящему Положению.</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2.2.</w:t>
      </w:r>
      <w:r w:rsidR="00081650">
        <w:rPr>
          <w:rFonts w:ascii="Times New Roman" w:hAnsi="Times New Roman" w:cs="Times New Roman"/>
          <w:sz w:val="28"/>
          <w:szCs w:val="28"/>
        </w:rPr>
        <w:tab/>
      </w:r>
      <w:r w:rsidRPr="00250AA4">
        <w:rPr>
          <w:rFonts w:ascii="Times New Roman" w:hAnsi="Times New Roman" w:cs="Times New Roman"/>
          <w:sz w:val="28"/>
          <w:szCs w:val="28"/>
        </w:rPr>
        <w:t xml:space="preserve">Минимальные размеры окладов (должностных окладов), ставок заработной платы </w:t>
      </w:r>
      <w:r w:rsidR="000C247C" w:rsidRPr="00250AA4">
        <w:rPr>
          <w:rFonts w:ascii="Times New Roman" w:hAnsi="Times New Roman" w:cs="Times New Roman"/>
          <w:sz w:val="28"/>
          <w:szCs w:val="28"/>
        </w:rPr>
        <w:t xml:space="preserve">педагогических </w:t>
      </w:r>
      <w:r w:rsidRPr="00250AA4">
        <w:rPr>
          <w:rFonts w:ascii="Times New Roman" w:hAnsi="Times New Roman" w:cs="Times New Roman"/>
          <w:sz w:val="28"/>
          <w:szCs w:val="28"/>
        </w:rPr>
        <w:t xml:space="preserve">работников учреждений по основному месту </w:t>
      </w:r>
      <w:r w:rsidRPr="00250AA4">
        <w:rPr>
          <w:rFonts w:ascii="Times New Roman" w:hAnsi="Times New Roman" w:cs="Times New Roman"/>
          <w:sz w:val="28"/>
          <w:szCs w:val="28"/>
        </w:rPr>
        <w:lastRenderedPageBreak/>
        <w:t>работы увеличиваются пропорционально учебной нагрузке при нал</w:t>
      </w:r>
      <w:r w:rsidR="00034353" w:rsidRPr="00250AA4">
        <w:rPr>
          <w:rFonts w:ascii="Times New Roman" w:hAnsi="Times New Roman" w:cs="Times New Roman"/>
          <w:sz w:val="28"/>
          <w:szCs w:val="28"/>
        </w:rPr>
        <w:t>ичии квалификационной категории</w:t>
      </w:r>
      <w:r w:rsidR="000C247C" w:rsidRPr="00250AA4">
        <w:rPr>
          <w:rFonts w:ascii="Times New Roman" w:hAnsi="Times New Roman" w:cs="Times New Roman"/>
          <w:sz w:val="28"/>
          <w:szCs w:val="28"/>
        </w:rPr>
        <w:t xml:space="preserve"> в следующих размерах:</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при наличии высшей квалификационной категории - на 20%;</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при наличии первой квалификационной категории - на 15%;</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 xml:space="preserve">при наличии второй квалификационной категории </w:t>
      </w:r>
      <w:r w:rsidR="000C247C" w:rsidRPr="00250AA4">
        <w:rPr>
          <w:rFonts w:ascii="Times New Roman" w:hAnsi="Times New Roman" w:cs="Times New Roman"/>
          <w:sz w:val="28"/>
          <w:szCs w:val="28"/>
        </w:rPr>
        <w:t xml:space="preserve">–на </w:t>
      </w:r>
      <w:r w:rsidRPr="00250AA4">
        <w:rPr>
          <w:rFonts w:ascii="Times New Roman" w:hAnsi="Times New Roman" w:cs="Times New Roman"/>
          <w:sz w:val="28"/>
          <w:szCs w:val="28"/>
        </w:rPr>
        <w:t>10%.</w:t>
      </w:r>
    </w:p>
    <w:p w:rsidR="00DE4CE0" w:rsidRPr="00F0405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2.3.</w:t>
      </w:r>
      <w:r w:rsidR="00081650">
        <w:rPr>
          <w:rFonts w:ascii="Times New Roman" w:hAnsi="Times New Roman" w:cs="Times New Roman"/>
          <w:sz w:val="28"/>
          <w:szCs w:val="28"/>
        </w:rPr>
        <w:tab/>
      </w:r>
      <w:r w:rsidRPr="00F04054">
        <w:rPr>
          <w:rFonts w:ascii="Times New Roman" w:hAnsi="Times New Roman" w:cs="Times New Roman"/>
          <w:sz w:val="28"/>
          <w:szCs w:val="28"/>
        </w:rPr>
        <w:t xml:space="preserve">Выплаты компенсационного характера и стимулирующие выплаты устанавливаются от оклада (должностного оклада), ставки заработной платы без учета его увеличения, предусмотренного </w:t>
      </w:r>
      <w:hyperlink w:anchor="P75" w:history="1">
        <w:r w:rsidRPr="00F04054">
          <w:rPr>
            <w:rFonts w:ascii="Times New Roman" w:hAnsi="Times New Roman" w:cs="Times New Roman"/>
            <w:color w:val="000000" w:themeColor="text1"/>
            <w:sz w:val="28"/>
            <w:szCs w:val="28"/>
          </w:rPr>
          <w:t>пунктом 2.2</w:t>
        </w:r>
      </w:hyperlink>
      <w:r w:rsidRPr="00F04054">
        <w:rPr>
          <w:rFonts w:ascii="Times New Roman" w:hAnsi="Times New Roman" w:cs="Times New Roman"/>
          <w:sz w:val="28"/>
          <w:szCs w:val="28"/>
        </w:rPr>
        <w:t xml:space="preserve"> настоящего Положения.</w:t>
      </w:r>
    </w:p>
    <w:p w:rsidR="008A6D47" w:rsidRPr="00F04054" w:rsidRDefault="008A6D47" w:rsidP="00244894">
      <w:pPr>
        <w:pStyle w:val="ConsPlusNormal"/>
        <w:tabs>
          <w:tab w:val="left" w:pos="709"/>
        </w:tabs>
        <w:jc w:val="both"/>
        <w:rPr>
          <w:rFonts w:ascii="Times New Roman" w:hAnsi="Times New Roman" w:cs="Times New Roman"/>
          <w:sz w:val="28"/>
          <w:szCs w:val="28"/>
        </w:rPr>
      </w:pPr>
    </w:p>
    <w:p w:rsidR="00DE4CE0" w:rsidRPr="00F04054" w:rsidRDefault="00DE4CE0" w:rsidP="004B490E">
      <w:pPr>
        <w:pStyle w:val="ConsPlusNormal"/>
        <w:adjustRightInd w:val="0"/>
        <w:jc w:val="center"/>
        <w:outlineLvl w:val="1"/>
        <w:rPr>
          <w:rFonts w:ascii="Times New Roman" w:eastAsiaTheme="minorEastAsia" w:hAnsi="Times New Roman" w:cs="Times New Roman"/>
          <w:sz w:val="28"/>
          <w:szCs w:val="28"/>
        </w:rPr>
      </w:pPr>
      <w:bookmarkStart w:id="2" w:name="P85"/>
      <w:bookmarkEnd w:id="2"/>
      <w:r w:rsidRPr="00F04054">
        <w:rPr>
          <w:rFonts w:ascii="Times New Roman" w:eastAsiaTheme="minorEastAsia" w:hAnsi="Times New Roman" w:cs="Times New Roman"/>
          <w:sz w:val="28"/>
          <w:szCs w:val="28"/>
        </w:rPr>
        <w:t>3. ВИДЫ ВЫПЛАТ КОМПЕНСАЦИОННОГО ХАРАКТЕРА,</w:t>
      </w:r>
      <w:r w:rsidR="004B490E" w:rsidRPr="00F04054">
        <w:rPr>
          <w:rFonts w:ascii="Times New Roman" w:eastAsiaTheme="minorEastAsia" w:hAnsi="Times New Roman" w:cs="Times New Roman"/>
          <w:sz w:val="28"/>
          <w:szCs w:val="28"/>
        </w:rPr>
        <w:br/>
      </w:r>
      <w:r w:rsidRPr="00F04054">
        <w:rPr>
          <w:rFonts w:ascii="Times New Roman" w:eastAsiaTheme="minorEastAsia" w:hAnsi="Times New Roman" w:cs="Times New Roman"/>
          <w:sz w:val="28"/>
          <w:szCs w:val="28"/>
        </w:rPr>
        <w:t>РАЗМЕРЫ И УСЛОВИЯ ИХ ОСУЩЕСТВЛЕНИЯ</w:t>
      </w:r>
    </w:p>
    <w:p w:rsidR="004B490E" w:rsidRPr="00F04054" w:rsidRDefault="004B490E">
      <w:pPr>
        <w:pStyle w:val="ConsPlusNormal"/>
        <w:jc w:val="both"/>
        <w:rPr>
          <w:rFonts w:ascii="Times New Roman" w:hAnsi="Times New Roman" w:cs="Times New Roman"/>
          <w:sz w:val="28"/>
          <w:szCs w:val="28"/>
        </w:rPr>
      </w:pP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3.1.</w:t>
      </w:r>
      <w:r w:rsidR="00081650">
        <w:rPr>
          <w:rFonts w:ascii="Times New Roman" w:hAnsi="Times New Roman" w:cs="Times New Roman"/>
          <w:sz w:val="28"/>
          <w:szCs w:val="28"/>
        </w:rPr>
        <w:tab/>
      </w:r>
      <w:r w:rsidRPr="00F04054">
        <w:rPr>
          <w:rFonts w:ascii="Times New Roman" w:hAnsi="Times New Roman" w:cs="Times New Roman"/>
          <w:sz w:val="28"/>
          <w:szCs w:val="28"/>
        </w:rPr>
        <w:t xml:space="preserve">Работникам </w:t>
      </w:r>
      <w:r w:rsidRPr="00250AA4">
        <w:rPr>
          <w:rFonts w:ascii="Times New Roman" w:hAnsi="Times New Roman" w:cs="Times New Roman"/>
          <w:sz w:val="28"/>
          <w:szCs w:val="28"/>
        </w:rPr>
        <w:t>учреждени</w:t>
      </w:r>
      <w:r w:rsidR="009E7ABA" w:rsidRPr="00250AA4">
        <w:rPr>
          <w:rFonts w:ascii="Times New Roman" w:hAnsi="Times New Roman" w:cs="Times New Roman"/>
          <w:sz w:val="28"/>
          <w:szCs w:val="28"/>
        </w:rPr>
        <w:t>й</w:t>
      </w:r>
      <w:r w:rsidRPr="00250AA4">
        <w:rPr>
          <w:rFonts w:ascii="Times New Roman" w:hAnsi="Times New Roman" w:cs="Times New Roman"/>
          <w:sz w:val="28"/>
          <w:szCs w:val="28"/>
        </w:rPr>
        <w:t xml:space="preserve"> устанавливаются следующие виды выплат компенсационного характера:</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работник</w:t>
      </w:r>
      <w:r w:rsidR="004752FE" w:rsidRPr="00250AA4">
        <w:rPr>
          <w:rFonts w:ascii="Times New Roman" w:hAnsi="Times New Roman" w:cs="Times New Roman"/>
          <w:sz w:val="28"/>
          <w:szCs w:val="28"/>
        </w:rPr>
        <w:t xml:space="preserve">ам, занятым на </w:t>
      </w:r>
      <w:r w:rsidRPr="00250AA4">
        <w:rPr>
          <w:rFonts w:ascii="Times New Roman" w:hAnsi="Times New Roman" w:cs="Times New Roman"/>
          <w:sz w:val="28"/>
          <w:szCs w:val="28"/>
        </w:rPr>
        <w:t>работах с вредными и (или) опасными и иными особыми условиями труда;</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w:t>
      </w:r>
      <w:r w:rsidR="0096337C" w:rsidRPr="00250AA4">
        <w:rPr>
          <w:rFonts w:ascii="Times New Roman" w:hAnsi="Times New Roman" w:cs="Times New Roman"/>
          <w:sz w:val="28"/>
          <w:szCs w:val="28"/>
        </w:rPr>
        <w:t>, выходные и нерабочие праздничные дни</w:t>
      </w:r>
      <w:r w:rsidRPr="00250AA4">
        <w:rPr>
          <w:rFonts w:ascii="Times New Roman" w:hAnsi="Times New Roman" w:cs="Times New Roman"/>
          <w:sz w:val="28"/>
          <w:szCs w:val="28"/>
        </w:rPr>
        <w:t xml:space="preserve"> и при выполнении работ в других условиях, отклоняющихся от нормальных);</w:t>
      </w:r>
    </w:p>
    <w:p w:rsidR="00DE4CE0"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за работу в местностях с особыми климатическими условиями.</w:t>
      </w:r>
    </w:p>
    <w:p w:rsidR="00947F84"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3.2.</w:t>
      </w:r>
      <w:r w:rsidR="00081650" w:rsidRPr="00250AA4">
        <w:rPr>
          <w:rFonts w:ascii="Times New Roman" w:hAnsi="Times New Roman" w:cs="Times New Roman"/>
          <w:sz w:val="28"/>
          <w:szCs w:val="28"/>
        </w:rPr>
        <w:tab/>
      </w:r>
      <w:r w:rsidR="00947F84" w:rsidRPr="00250AA4">
        <w:rPr>
          <w:rFonts w:ascii="Times New Roman" w:hAnsi="Times New Roman" w:cs="Times New Roman"/>
          <w:sz w:val="28"/>
          <w:szCs w:val="28"/>
        </w:rPr>
        <w:t xml:space="preserve">Выплаты работникам, занятым на работах с вредными и (или) опасными условиями труда, устанавливаются в соответствии со статьей 147 </w:t>
      </w:r>
      <w:r w:rsidR="00034353" w:rsidRPr="00250AA4">
        <w:rPr>
          <w:rFonts w:ascii="Times New Roman" w:hAnsi="Times New Roman" w:cs="Times New Roman"/>
          <w:sz w:val="28"/>
          <w:szCs w:val="28"/>
        </w:rPr>
        <w:t>ТК РФ</w:t>
      </w:r>
      <w:r w:rsidR="002A0212" w:rsidRPr="00250AA4">
        <w:rPr>
          <w:rFonts w:ascii="Times New Roman" w:hAnsi="Times New Roman" w:cs="Times New Roman"/>
          <w:sz w:val="28"/>
          <w:szCs w:val="28"/>
        </w:rPr>
        <w:t>.</w:t>
      </w:r>
    </w:p>
    <w:p w:rsidR="004B490E" w:rsidRPr="00F04054" w:rsidRDefault="00947F84" w:rsidP="00244894">
      <w:pPr>
        <w:tabs>
          <w:tab w:val="left" w:pos="1418"/>
        </w:tabs>
        <w:autoSpaceDE w:val="0"/>
        <w:autoSpaceDN w:val="0"/>
        <w:adjustRightInd w:val="0"/>
        <w:ind w:firstLine="709"/>
        <w:jc w:val="both"/>
        <w:rPr>
          <w:sz w:val="28"/>
          <w:szCs w:val="28"/>
        </w:rPr>
      </w:pPr>
      <w:r w:rsidRPr="00250AA4">
        <w:rPr>
          <w:sz w:val="28"/>
          <w:szCs w:val="28"/>
        </w:rPr>
        <w:t>Конкретные размеры выплат определяются по результатам проведения специальной оценки условий труда и устанавливаются в коллективном договоре и трудовых договорах работников.</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3.3</w:t>
      </w:r>
      <w:r w:rsidR="00081650">
        <w:rPr>
          <w:rFonts w:ascii="Times New Roman" w:hAnsi="Times New Roman" w:cs="Times New Roman"/>
          <w:sz w:val="28"/>
          <w:szCs w:val="28"/>
        </w:rPr>
        <w:t>.</w:t>
      </w:r>
      <w:r w:rsidR="00081650">
        <w:rPr>
          <w:rFonts w:ascii="Times New Roman" w:hAnsi="Times New Roman" w:cs="Times New Roman"/>
          <w:sz w:val="28"/>
          <w:szCs w:val="28"/>
        </w:rPr>
        <w:tab/>
      </w:r>
      <w:r w:rsidRPr="00250AA4">
        <w:rPr>
          <w:rFonts w:ascii="Times New Roman" w:hAnsi="Times New Roman" w:cs="Times New Roman"/>
          <w:sz w:val="28"/>
          <w:szCs w:val="28"/>
        </w:rPr>
        <w:t>Выплаты за работу в условиях, отклоняющихся от нормальных (при выполнении работ различной классификации, совмещении профессий (должностей), сверхурочной работе, работе в ночное время</w:t>
      </w:r>
      <w:r w:rsidR="0096337C" w:rsidRPr="00250AA4">
        <w:rPr>
          <w:rFonts w:ascii="Times New Roman" w:hAnsi="Times New Roman" w:cs="Times New Roman"/>
          <w:sz w:val="28"/>
          <w:szCs w:val="28"/>
        </w:rPr>
        <w:t>, выходные и нерабочие праздничные дни</w:t>
      </w:r>
      <w:r w:rsidRPr="00250AA4">
        <w:rPr>
          <w:rFonts w:ascii="Times New Roman" w:hAnsi="Times New Roman" w:cs="Times New Roman"/>
          <w:sz w:val="28"/>
          <w:szCs w:val="28"/>
        </w:rPr>
        <w:t xml:space="preserve"> и при выполнении работ в других условиях, отклоняющихся от нормальных), предусматривают:</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доплату за совмещение профессий (должностей);</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доплату за расширение зон обслуживания;</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доплату за работу в ночное время;</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доплату за работу в выходные и нерабочие праздничные дни;</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доплату за сверхурочную работу.</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Размер доплат, указанных в абзацах 2, 3, 4 пункта 3.3, определяется по соглашению сторон трудового договора с учетом содержания и (или) объема дополнительной работы.</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lastRenderedPageBreak/>
        <w:t>Доплата за работу в ночное время производится работникам учреждений за каждый час работы в ночное время. Ночным считается время с 22 часов вечера до 6 часов утра.Размер доплаты составляет 35% оклада (должностного оклада), ставки заработной платы, рассчитанного за час работы.</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Работникам учреждений, привлекавшимся к работе в выходные и нерабочие праздничные дни, устанавливается повышенная оплата в соответствии со статьей 153 ТК РФ либо по желанию работника, работавшего в выходной или нерабочий праздничный день, ему может быть предоставлен другой день отдыха.</w:t>
      </w:r>
    </w:p>
    <w:p w:rsidR="004B490E" w:rsidRPr="00250AA4" w:rsidRDefault="009E7ABA"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Работникам учреждений, привлекавшимся к сверхурочной работе, устанавливается повышенная оплата в соответствии со статьей 152 ТК РФ.</w:t>
      </w:r>
    </w:p>
    <w:p w:rsidR="004B490E" w:rsidRPr="00250AA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3.4.</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Выплаты за работу в местностях с особыми климатическими условиями устанавливаются в случаях, определенных законодательством Российской Федерации и Красноярского края.</w:t>
      </w:r>
    </w:p>
    <w:p w:rsidR="004B490E" w:rsidRPr="00F04054" w:rsidRDefault="00DE4CE0" w:rsidP="00244894">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К заработной плате работников учреждений устанавливаются районный коэффициент</w:t>
      </w:r>
      <w:r w:rsidR="00170B94" w:rsidRPr="00250AA4">
        <w:rPr>
          <w:rFonts w:ascii="Times New Roman" w:hAnsi="Times New Roman" w:cs="Times New Roman"/>
          <w:sz w:val="28"/>
          <w:szCs w:val="28"/>
        </w:rPr>
        <w:t xml:space="preserve"> и</w:t>
      </w:r>
      <w:r w:rsidRPr="00250AA4">
        <w:rPr>
          <w:rFonts w:ascii="Times New Roman" w:hAnsi="Times New Roman" w:cs="Times New Roman"/>
          <w:sz w:val="28"/>
          <w:szCs w:val="28"/>
        </w:rPr>
        <w:t xml:space="preserve"> надбавка за работу в местностях с особыми климатическими условиями.</w:t>
      </w:r>
    </w:p>
    <w:p w:rsidR="00DE4CE0" w:rsidRPr="00F04054" w:rsidRDefault="00DE4CE0" w:rsidP="00244894">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3.5.</w:t>
      </w:r>
      <w:r w:rsidR="00081650">
        <w:rPr>
          <w:rFonts w:ascii="Times New Roman" w:hAnsi="Times New Roman" w:cs="Times New Roman"/>
          <w:sz w:val="28"/>
          <w:szCs w:val="28"/>
        </w:rPr>
        <w:tab/>
      </w:r>
      <w:r w:rsidRPr="00F04054">
        <w:rPr>
          <w:rFonts w:ascii="Times New Roman" w:hAnsi="Times New Roman" w:cs="Times New Roman"/>
          <w:sz w:val="28"/>
          <w:szCs w:val="28"/>
        </w:rPr>
        <w:t>Конкретные виды и размеры выплат компенсационного характера устанавливаются в трудовых договорах работников.</w:t>
      </w:r>
    </w:p>
    <w:p w:rsidR="00DE4CE0" w:rsidRPr="00F04054" w:rsidRDefault="00DE4CE0">
      <w:pPr>
        <w:pStyle w:val="ConsPlusNormal"/>
        <w:jc w:val="both"/>
        <w:rPr>
          <w:rFonts w:ascii="Times New Roman" w:hAnsi="Times New Roman" w:cs="Times New Roman"/>
          <w:sz w:val="28"/>
          <w:szCs w:val="28"/>
        </w:rPr>
      </w:pPr>
    </w:p>
    <w:p w:rsidR="00DE4CE0" w:rsidRPr="00250AA4" w:rsidRDefault="00DE4CE0" w:rsidP="004B490E">
      <w:pPr>
        <w:pStyle w:val="ConsPlusNormal"/>
        <w:adjustRightInd w:val="0"/>
        <w:jc w:val="center"/>
        <w:outlineLvl w:val="1"/>
        <w:rPr>
          <w:rFonts w:ascii="Times New Roman" w:eastAsiaTheme="minorEastAsia" w:hAnsi="Times New Roman" w:cs="Times New Roman"/>
          <w:sz w:val="28"/>
          <w:szCs w:val="28"/>
        </w:rPr>
      </w:pPr>
      <w:r w:rsidRPr="00F04054">
        <w:rPr>
          <w:rFonts w:ascii="Times New Roman" w:eastAsiaTheme="minorEastAsia" w:hAnsi="Times New Roman" w:cs="Times New Roman"/>
          <w:sz w:val="28"/>
          <w:szCs w:val="28"/>
        </w:rPr>
        <w:t xml:space="preserve">4. ВИДЫ ВЫПЛАТ СТИМУЛИРУЮЩЕГО </w:t>
      </w:r>
      <w:r w:rsidR="00081650" w:rsidRPr="00250AA4">
        <w:rPr>
          <w:rFonts w:ascii="Times New Roman" w:eastAsiaTheme="minorEastAsia" w:hAnsi="Times New Roman" w:cs="Times New Roman"/>
          <w:sz w:val="28"/>
          <w:szCs w:val="28"/>
        </w:rPr>
        <w:t>ХАРАКТЕРА,</w:t>
      </w:r>
      <w:r w:rsidR="00081650" w:rsidRPr="00250AA4">
        <w:rPr>
          <w:rFonts w:ascii="Times New Roman" w:eastAsiaTheme="minorEastAsia" w:hAnsi="Times New Roman" w:cs="Times New Roman"/>
          <w:sz w:val="28"/>
          <w:szCs w:val="28"/>
        </w:rPr>
        <w:br/>
      </w:r>
      <w:r w:rsidRPr="00250AA4">
        <w:rPr>
          <w:rFonts w:ascii="Times New Roman" w:eastAsiaTheme="minorEastAsia" w:hAnsi="Times New Roman" w:cs="Times New Roman"/>
          <w:sz w:val="28"/>
          <w:szCs w:val="28"/>
        </w:rPr>
        <w:t>РАЗМЕРЫИ УСЛОВИЯ ИХ ОСУЩЕСТВЛЕНИЯ</w:t>
      </w:r>
    </w:p>
    <w:p w:rsidR="00DE4CE0" w:rsidRPr="00250AA4" w:rsidRDefault="00DE4CE0">
      <w:pPr>
        <w:pStyle w:val="ConsPlusNormal"/>
        <w:jc w:val="both"/>
        <w:rPr>
          <w:rFonts w:ascii="Times New Roman" w:hAnsi="Times New Roman" w:cs="Times New Roman"/>
          <w:sz w:val="28"/>
          <w:szCs w:val="28"/>
        </w:rPr>
      </w:pP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4.1.</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Работникам учреждений могут устанавливаться следующие виды выплат стимулирующего характера:</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за важность выполняемой работы, степень самостоятельности и ответственности при выполнении поставленных задач;</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за интенсивность и высокие результаты работы;</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за качество выполняемых работ;</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персональные выплаты: за сложность, напряженность и особый режим работы, за опыт работы, в целях повышения уровня оплаты труда молодым специалистам, в целях обеспечения заработной платы работника на уровне размера минимальной заработной платы, установленного в Красноярском крае (минимального размера оплаты труда), в целях обеспечения региональной выплаты;</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по итогам работы (год, квартал, месяц).</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Установление выплат стимулирующего характера осуществляется по решению руководителя учреждения в пределах бюджетных ассигнований на оплату труда работников учреждения, а также средств от приносящей доход деятельности, направленных учреждением на оплату труда работников.</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4.2.</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Выплаты за важность выполняемой работы, степень самостоятельности и ответственности при выполнении поставленных задач устанавливаются с целью стимулирования работников к улучшению качества предоставляемых учреждениями услуг населению, решению социокультурных задач, достижению положительных результатов в социокультурной </w:t>
      </w:r>
      <w:r w:rsidRPr="00250AA4">
        <w:rPr>
          <w:rFonts w:ascii="Times New Roman" w:hAnsi="Times New Roman" w:cs="Times New Roman"/>
          <w:sz w:val="28"/>
          <w:szCs w:val="28"/>
        </w:rPr>
        <w:lastRenderedPageBreak/>
        <w:t>деятельности учреждений.</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за интенсивность и высокие результаты работы устанавливаются с целью стимулирования работников к совершенствованию профессиональной деятельности, проявлению инициативы, новаторства, выполнению большего объема работы с меньшими затратами, повышению личного вклада в деятельность учреждений.</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за качество выполняемых работ устанавливаются с целью стимулирования работников на достижение более высоких показателей результатов труда.</w:t>
      </w:r>
    </w:p>
    <w:p w:rsidR="004B490E"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стимулирующего характера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w:t>
      </w:r>
      <w:r w:rsidR="00FE489C" w:rsidRPr="00250AA4">
        <w:rPr>
          <w:rFonts w:ascii="Times New Roman" w:hAnsi="Times New Roman" w:cs="Times New Roman"/>
          <w:sz w:val="28"/>
          <w:szCs w:val="28"/>
        </w:rPr>
        <w:t>, за качество выполняемых работ</w:t>
      </w:r>
      <w:r w:rsidRPr="00250AA4">
        <w:rPr>
          <w:rFonts w:ascii="Times New Roman" w:hAnsi="Times New Roman" w:cs="Times New Roman"/>
          <w:sz w:val="28"/>
          <w:szCs w:val="28"/>
        </w:rPr>
        <w:t xml:space="preserve"> производятся с учетом критериев оценки результативности и качества труда работников согласно приложени</w:t>
      </w:r>
      <w:r w:rsidR="00FE489C" w:rsidRPr="00250AA4">
        <w:rPr>
          <w:rFonts w:ascii="Times New Roman" w:hAnsi="Times New Roman" w:cs="Times New Roman"/>
          <w:sz w:val="28"/>
          <w:szCs w:val="28"/>
        </w:rPr>
        <w:t>ю</w:t>
      </w:r>
      <w:r w:rsidR="00081650" w:rsidRPr="00250AA4">
        <w:rPr>
          <w:rFonts w:ascii="Times New Roman" w:hAnsi="Times New Roman" w:cs="Times New Roman"/>
          <w:sz w:val="28"/>
          <w:szCs w:val="28"/>
        </w:rPr>
        <w:t>№ </w:t>
      </w:r>
      <w:r w:rsidR="00FE489C" w:rsidRPr="00250AA4">
        <w:rPr>
          <w:rFonts w:ascii="Times New Roman" w:hAnsi="Times New Roman" w:cs="Times New Roman"/>
          <w:sz w:val="28"/>
          <w:szCs w:val="28"/>
        </w:rPr>
        <w:t>2</w:t>
      </w:r>
      <w:r w:rsidRPr="00250AA4">
        <w:rPr>
          <w:rFonts w:ascii="Times New Roman" w:hAnsi="Times New Roman" w:cs="Times New Roman"/>
          <w:sz w:val="28"/>
          <w:szCs w:val="28"/>
        </w:rPr>
        <w:t xml:space="preserve"> к настоящему Положению.</w:t>
      </w:r>
    </w:p>
    <w:p w:rsidR="002E1427" w:rsidRPr="00250AA4" w:rsidRDefault="002E1427"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 xml:space="preserve">Определение количества баллов, устанавливаемых для работников учреждений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осуществляется </w:t>
      </w:r>
      <w:proofErr w:type="spellStart"/>
      <w:r w:rsidRPr="00250AA4">
        <w:rPr>
          <w:rFonts w:ascii="Times New Roman" w:hAnsi="Times New Roman" w:cs="Times New Roman"/>
          <w:sz w:val="28"/>
          <w:szCs w:val="28"/>
        </w:rPr>
        <w:t>комиссионно</w:t>
      </w:r>
      <w:proofErr w:type="spellEnd"/>
      <w:r w:rsidRPr="00250AA4">
        <w:rPr>
          <w:rFonts w:ascii="Times New Roman" w:hAnsi="Times New Roman" w:cs="Times New Roman"/>
          <w:sz w:val="28"/>
          <w:szCs w:val="28"/>
        </w:rPr>
        <w:t>.</w:t>
      </w:r>
    </w:p>
    <w:p w:rsidR="004B490E"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стимулирующего характера за качество выполняемых работ производятся при условии отсутствия у работника дисциплинарного взыскания.</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Критерии оценки результативности и качества труда работника не учитываются при осуществлении персональных выплат.</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4.3.</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Персональные выплаты устанавливаются:</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4.3.1.</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За опыт работы работникам учреждений при наличии ученой степени и работающим по соответствующему профилю (за исключением лиц, занимающих должности научных работников), почетного звания, ведомственного нагрудного знака (значка) в следующих размерах (в процентах от оклада (должностного оклада), ставки заработной платы) по одному из следующих критериев, имеющему большее значение:</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до10% при наличии ведомственного нагрудного знака (значка);</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до 25% при наличии ученой степени кандидата наук (с даты принятия решения ВАК России о выдаче диплома) или почетного звания «заслуженный»;</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до 35% при наличии ученой степени доктора наук (с даты принятия решения ВАК России о выдаче диплома) или почетного звания «народный».</w:t>
      </w:r>
    </w:p>
    <w:p w:rsidR="002E1427" w:rsidRPr="00250AA4" w:rsidRDefault="002E1427"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Персональные выплаты за опыт работы предоставляются при наличии заявления работника учреждения, к которому прилагаются документы, подтверждающие основание установления соответствующей персональной выплаты.</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4.3.2.</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За сложность, напряженность и особый режим работы работникам учреждений до </w:t>
      </w:r>
      <w:r w:rsidR="002E1427" w:rsidRPr="00250AA4">
        <w:rPr>
          <w:rFonts w:ascii="Times New Roman" w:hAnsi="Times New Roman" w:cs="Times New Roman"/>
          <w:sz w:val="28"/>
          <w:szCs w:val="28"/>
        </w:rPr>
        <w:t>10</w:t>
      </w:r>
      <w:r w:rsidRPr="00250AA4">
        <w:rPr>
          <w:rFonts w:ascii="Times New Roman" w:hAnsi="Times New Roman" w:cs="Times New Roman"/>
          <w:sz w:val="28"/>
          <w:szCs w:val="28"/>
        </w:rPr>
        <w:t>0% оклада (должностного оклада), ставки заработной платы.</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4.3.3.</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В целях повышения уровня оплаты труда молодым специалистам, впервые окончившим одно из образовательных учреждений высшего образования или профессиональных образовательных учреждений и </w:t>
      </w:r>
      <w:r w:rsidRPr="00250AA4">
        <w:rPr>
          <w:rFonts w:ascii="Times New Roman" w:hAnsi="Times New Roman" w:cs="Times New Roman"/>
          <w:sz w:val="28"/>
          <w:szCs w:val="28"/>
        </w:rPr>
        <w:lastRenderedPageBreak/>
        <w:t>заключившим в течение трех лет после окончания образовательного учреждения трудовые договоры с учреждениями, либо продолжающим работу в учреждении, в размере 50% оклада (должностного оклада), ставки заработной платы. Данная персональная выплата устанавливается сроком на пять лет с момента окончания образовательного учреждения высшего образования или профессионального образовательного учреждения и предоставляется один раз за весь период трудовой деятельности.</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4.3.4.</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Персональные выплаты в целях обеспечения заработной платы работника на уровне размера минимальной заработной платы, установленного в Красноярском крае (минимального размера оплаты труда), производятся работникам, месячная заработная плата которых при полностью отработанной норме рабочего времени и выполненной норме труда (трудовых обязанностей)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(минимального размера оплаты труда), и величиной заработной платы конкретного работника за соответствующий период времени.</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Работникам, месячная заработная плата которых по основному месту работы при не полностью отработанной норме рабочего времени с учетом выплат компенсационного и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времени, указанные персональные выплаты производятся в размере, определяемом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времени, и величиной заработной платы конкретного работника за соответствующий период времени. Персональная выплата включает в себя начисления по районному коэффициенту, надбавке за работу в местностях с особыми климатическими условиями.</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в Красноярском крае для территории города Канска, предоставляется региональная выплата.</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 xml:space="preserve">Для целей расчета региональной выплаты размер заработной платы устанавливается Законом Красноярского края от 29.10.2009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9-3864 «О системах оплаты труда работников краевых государственных учреждений».</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Региональная выплата для работника рассчитывается как разница между размером заработной платы, установленным в Красноярском крае для территории города Канска,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 xml:space="preserve">Работникам, месячная заработная плата которых по основному месту работы при не полностью отработанной норме рабочего времени ниже размера </w:t>
      </w:r>
      <w:r w:rsidRPr="00250AA4">
        <w:rPr>
          <w:rFonts w:ascii="Times New Roman" w:hAnsi="Times New Roman" w:cs="Times New Roman"/>
          <w:sz w:val="28"/>
          <w:szCs w:val="28"/>
        </w:rPr>
        <w:lastRenderedPageBreak/>
        <w:t>заработной платы, установленного в Красноярском крае для территории города Канска,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в Красноярском крае для территории города Канска, исчисленным пропорционально отработанному работником времени, и величиной заработной платы конкретного работника за соответствующий период времени.</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Региональная выплата включает в себя начисления по районному коэффициенту, надбавке за работу в местностях с особыми климатическими условиями.</w:t>
      </w:r>
    </w:p>
    <w:p w:rsidR="00160235" w:rsidRPr="00250AA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Размеры заработной платы для расчета региональной выплаты включают в себя начисления по районному коэффициенту, надбавке за работу в местностях с особыми климатическими условиями.</w:t>
      </w:r>
    </w:p>
    <w:p w:rsidR="009D7647" w:rsidRPr="00250AA4" w:rsidRDefault="009D7647"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Наличие условий предоставления персональных выплат в целях обеспечения заработной платы работника учреждения на уровне размера минимальной заработной платы, установленного в Красноярском крае (минимального размера оплаты труда), персональных выплат в целях обеспечения региональной выплаты проверяется учреждением ежемесячно при начислении заработной платы. Дополнительные письменные основания предоставления указанных персональных выплат не требуются.</w:t>
      </w:r>
    </w:p>
    <w:p w:rsidR="00160235" w:rsidRPr="00F04054" w:rsidRDefault="00160235"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4.4.</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Выплаты по итогам работы за период (за месяц, квартал, год) выплачиваются с целью поощрения работников учреждений за общие результаты труда по итогам работы</w:t>
      </w:r>
      <w:r w:rsidR="00DD11BB" w:rsidRPr="00250AA4">
        <w:rPr>
          <w:rFonts w:ascii="Times New Roman" w:hAnsi="Times New Roman" w:cs="Times New Roman"/>
          <w:sz w:val="28"/>
          <w:szCs w:val="28"/>
        </w:rPr>
        <w:t xml:space="preserve"> на основании протокола решения комиссии и оформляются соответствующим приказом руководителя учреждения</w:t>
      </w:r>
      <w:r w:rsidRPr="00250AA4">
        <w:rPr>
          <w:rFonts w:ascii="Times New Roman" w:hAnsi="Times New Roman" w:cs="Times New Roman"/>
          <w:sz w:val="28"/>
          <w:szCs w:val="28"/>
        </w:rPr>
        <w:t>.</w:t>
      </w:r>
    </w:p>
    <w:p w:rsidR="00160235" w:rsidRPr="00F04054" w:rsidRDefault="00160235" w:rsidP="00C860BB">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При осуществлении выплат по итогам работы учитывается выполнение следующих критериев:</w:t>
      </w:r>
    </w:p>
    <w:p w:rsidR="00160235" w:rsidRPr="00F04054" w:rsidRDefault="00160235" w:rsidP="00C860BB">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успешное и добросовестное исполнение работником своих должностных обязанностей в соответствующем периоде;</w:t>
      </w:r>
    </w:p>
    <w:p w:rsidR="00160235" w:rsidRPr="00F04054" w:rsidRDefault="00160235" w:rsidP="00C860BB">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инициатива, творчество и применение в работе современных форм и методов организации труда;</w:t>
      </w:r>
    </w:p>
    <w:p w:rsidR="00160235" w:rsidRPr="00F04054" w:rsidRDefault="00160235" w:rsidP="00C860BB">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качество подготовки и проведения мероприятий, связанных с уставной деятельностью учреждений;</w:t>
      </w:r>
    </w:p>
    <w:p w:rsidR="00160235" w:rsidRPr="00F04054" w:rsidRDefault="00160235" w:rsidP="00C860BB">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качество подготовки и своевременность сдачи отчетности;</w:t>
      </w:r>
    </w:p>
    <w:p w:rsidR="00160235" w:rsidRPr="00F04054" w:rsidRDefault="00160235" w:rsidP="00C860BB">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непосредственное участие работника в выполнении важных работ, мероприятий.</w:t>
      </w:r>
    </w:p>
    <w:p w:rsidR="004B490E" w:rsidRPr="00F04054" w:rsidRDefault="00160235" w:rsidP="00C860BB">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Выплаты по итогам работы за месяц устанавливаются в размере до 150% оклада (должностного оклада), ставки заработной платы, по итогам работы за квартал, год предельным размером не ограничиваются и выплачиваются в пределах фонда оплаты труда. Конкретный размер выплат может определяться как в процентах к окладу (должностному окладу), ставке заработной платы работника, так и в абсолютном размере.</w:t>
      </w:r>
    </w:p>
    <w:p w:rsidR="004F5E3A" w:rsidRPr="00F04054" w:rsidRDefault="004F5E3A"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lastRenderedPageBreak/>
        <w:t>4.5.</w:t>
      </w:r>
      <w:r w:rsidR="00081650">
        <w:rPr>
          <w:rFonts w:ascii="Times New Roman" w:hAnsi="Times New Roman" w:cs="Times New Roman"/>
          <w:sz w:val="28"/>
          <w:szCs w:val="28"/>
        </w:rPr>
        <w:tab/>
      </w:r>
      <w:r w:rsidRPr="00F04054">
        <w:rPr>
          <w:rFonts w:ascii="Times New Roman" w:hAnsi="Times New Roman" w:cs="Times New Roman"/>
          <w:sz w:val="28"/>
          <w:szCs w:val="28"/>
        </w:rPr>
        <w:t>В учреждениях применяется балльная оценка при установлении выплат стимулирующего характера, за исключением персональных выплат и выплат по итогам работы (за месяц, квартал, год).</w:t>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Размер выплаты, осуществляемой конкретному работнику учреждения, определяется по формуле:</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sz w:val="28"/>
          <w:szCs w:val="28"/>
        </w:rPr>
        <w:drawing>
          <wp:inline distT="0" distB="0" distL="0" distR="0">
            <wp:extent cx="962025" cy="2286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62025" cy="228600"/>
                    </a:xfrm>
                    <a:prstGeom prst="rect">
                      <a:avLst/>
                    </a:prstGeom>
                    <a:noFill/>
                    <a:ln>
                      <a:noFill/>
                    </a:ln>
                  </pic:spPr>
                </pic:pic>
              </a:graphicData>
            </a:graphic>
          </wp:inline>
        </w:drawing>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где:</w:t>
      </w:r>
    </w:p>
    <w:p w:rsidR="004F5E3A" w:rsidRPr="00250AA4" w:rsidRDefault="004F5E3A" w:rsidP="00C860BB">
      <w:pPr>
        <w:tabs>
          <w:tab w:val="left" w:pos="1418"/>
        </w:tabs>
        <w:autoSpaceDE w:val="0"/>
        <w:autoSpaceDN w:val="0"/>
        <w:adjustRightInd w:val="0"/>
        <w:ind w:firstLine="709"/>
        <w:jc w:val="both"/>
        <w:rPr>
          <w:sz w:val="28"/>
          <w:szCs w:val="28"/>
        </w:rPr>
      </w:pPr>
      <w:r w:rsidRPr="00F04054">
        <w:rPr>
          <w:noProof/>
          <w:position w:val="-8"/>
          <w:sz w:val="28"/>
          <w:szCs w:val="28"/>
        </w:rPr>
        <w:drawing>
          <wp:inline distT="0" distB="0" distL="0" distR="0">
            <wp:extent cx="180975" cy="2286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28600"/>
                    </a:xfrm>
                    <a:prstGeom prst="rect">
                      <a:avLst/>
                    </a:prstGeom>
                    <a:noFill/>
                    <a:ln>
                      <a:noFill/>
                    </a:ln>
                  </pic:spPr>
                </pic:pic>
              </a:graphicData>
            </a:graphic>
          </wp:inline>
        </w:drawing>
      </w:r>
      <w:r w:rsidRPr="00F04054">
        <w:rPr>
          <w:sz w:val="28"/>
          <w:szCs w:val="28"/>
        </w:rPr>
        <w:t xml:space="preserve"> - общий абсолютный размер </w:t>
      </w:r>
      <w:r w:rsidRPr="00250AA4">
        <w:rPr>
          <w:sz w:val="28"/>
          <w:szCs w:val="28"/>
        </w:rPr>
        <w:t xml:space="preserve">«балльных» выплат, осуществляемых </w:t>
      </w:r>
      <w:proofErr w:type="spellStart"/>
      <w:r w:rsidRPr="00250AA4">
        <w:rPr>
          <w:sz w:val="28"/>
          <w:szCs w:val="28"/>
        </w:rPr>
        <w:t>i-му</w:t>
      </w:r>
      <w:proofErr w:type="spellEnd"/>
      <w:r w:rsidRPr="00250AA4">
        <w:rPr>
          <w:sz w:val="28"/>
          <w:szCs w:val="28"/>
        </w:rPr>
        <w:t xml:space="preserve"> работнику учреждения за истекший месяц (без учета районного коэффициента, надбавки за работу в местностях с особыми климатическими условиями);</w:t>
      </w:r>
    </w:p>
    <w:p w:rsidR="004F5E3A" w:rsidRPr="00F04054" w:rsidRDefault="004F5E3A" w:rsidP="00C860BB">
      <w:pPr>
        <w:tabs>
          <w:tab w:val="left" w:pos="1418"/>
        </w:tabs>
        <w:autoSpaceDE w:val="0"/>
        <w:autoSpaceDN w:val="0"/>
        <w:adjustRightInd w:val="0"/>
        <w:ind w:firstLine="709"/>
        <w:jc w:val="both"/>
        <w:rPr>
          <w:sz w:val="28"/>
          <w:szCs w:val="28"/>
        </w:rPr>
      </w:pPr>
      <w:r w:rsidRPr="00250AA4">
        <w:rPr>
          <w:noProof/>
          <w:position w:val="-8"/>
          <w:sz w:val="28"/>
          <w:szCs w:val="28"/>
        </w:rPr>
        <w:drawing>
          <wp:inline distT="0" distB="0" distL="0" distR="0">
            <wp:extent cx="400050" cy="2286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250AA4">
        <w:rPr>
          <w:sz w:val="28"/>
          <w:szCs w:val="28"/>
        </w:rPr>
        <w:t xml:space="preserve"> - стоимость 1 балла для определения размера «балльных» выплат (без учета районного коэффициента, надбавки за работу в местностях с особыми климатическими условиями);</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position w:val="-8"/>
          <w:sz w:val="28"/>
          <w:szCs w:val="28"/>
        </w:rPr>
        <w:drawing>
          <wp:inline distT="0" distB="0" distL="0" distR="0">
            <wp:extent cx="180975" cy="2286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0975" cy="228600"/>
                    </a:xfrm>
                    <a:prstGeom prst="rect">
                      <a:avLst/>
                    </a:prstGeom>
                    <a:noFill/>
                    <a:ln>
                      <a:noFill/>
                    </a:ln>
                  </pic:spPr>
                </pic:pic>
              </a:graphicData>
            </a:graphic>
          </wp:inline>
        </w:drawing>
      </w:r>
      <w:r w:rsidRPr="00F04054">
        <w:rPr>
          <w:sz w:val="28"/>
          <w:szCs w:val="28"/>
        </w:rPr>
        <w:t xml:space="preserve"> - количество баллов по результатам оценки труда i-го работника учреждения, исчисленное в суммовом выражении по количественным показателям критериев оценки за истекший месяц;</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position w:val="-8"/>
          <w:sz w:val="28"/>
          <w:szCs w:val="28"/>
        </w:rPr>
        <w:drawing>
          <wp:inline distT="0" distB="0" distL="0" distR="0">
            <wp:extent cx="400050" cy="2286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F04054">
        <w:rPr>
          <w:sz w:val="28"/>
          <w:szCs w:val="28"/>
        </w:rPr>
        <w:t xml:space="preserve"> рассчитывается на плановый период в срок до 31 декабря года, предшествующего плановому периоду, и утверждается приказом руководителя учреждения.</w:t>
      </w:r>
    </w:p>
    <w:p w:rsidR="004F5E3A" w:rsidRPr="00250AA4" w:rsidRDefault="004F5E3A" w:rsidP="00C860BB">
      <w:pPr>
        <w:tabs>
          <w:tab w:val="left" w:pos="1418"/>
        </w:tabs>
        <w:autoSpaceDE w:val="0"/>
        <w:autoSpaceDN w:val="0"/>
        <w:adjustRightInd w:val="0"/>
        <w:ind w:firstLine="709"/>
        <w:jc w:val="both"/>
        <w:rPr>
          <w:sz w:val="28"/>
          <w:szCs w:val="28"/>
        </w:rPr>
      </w:pPr>
      <w:r w:rsidRPr="00250AA4">
        <w:rPr>
          <w:sz w:val="28"/>
          <w:szCs w:val="28"/>
        </w:rPr>
        <w:t xml:space="preserve">Пересчет </w:t>
      </w:r>
      <w:r w:rsidRPr="00250AA4">
        <w:rPr>
          <w:position w:val="-12"/>
          <w:sz w:val="28"/>
          <w:szCs w:val="28"/>
        </w:rPr>
        <w:object w:dxaOrig="63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pt" o:ole="">
            <v:imagedata r:id="rId21" o:title=""/>
          </v:shape>
          <o:OLEObject Type="Embed" ProgID="Equation.3" ShapeID="_x0000_i1025" DrawAspect="Content" ObjectID="_1526381774" r:id="rId22"/>
        </w:object>
      </w:r>
      <w:r w:rsidRPr="00250AA4">
        <w:rPr>
          <w:sz w:val="28"/>
          <w:szCs w:val="28"/>
        </w:rPr>
        <w:t xml:space="preserve"> осуществляется в случаях:</w:t>
      </w:r>
    </w:p>
    <w:p w:rsidR="004F5E3A" w:rsidRPr="00250AA4" w:rsidRDefault="004F5E3A" w:rsidP="00C860BB">
      <w:pPr>
        <w:tabs>
          <w:tab w:val="left" w:pos="1418"/>
        </w:tabs>
        <w:autoSpaceDE w:val="0"/>
        <w:autoSpaceDN w:val="0"/>
        <w:adjustRightInd w:val="0"/>
        <w:ind w:firstLine="709"/>
        <w:jc w:val="both"/>
        <w:rPr>
          <w:sz w:val="28"/>
          <w:szCs w:val="28"/>
        </w:rPr>
      </w:pPr>
      <w:r w:rsidRPr="00250AA4">
        <w:rPr>
          <w:sz w:val="28"/>
          <w:szCs w:val="28"/>
        </w:rPr>
        <w:t>увеличения (индексации) заработной платы работников учреждений с учетом уровня потребительских цен на товары и услуги в размере и сроки, установленные решением о бюджете города Канска;</w:t>
      </w:r>
    </w:p>
    <w:p w:rsidR="004B490E" w:rsidRPr="00250AA4" w:rsidRDefault="004F5E3A" w:rsidP="00C860BB">
      <w:pPr>
        <w:tabs>
          <w:tab w:val="left" w:pos="1418"/>
        </w:tabs>
        <w:autoSpaceDE w:val="0"/>
        <w:autoSpaceDN w:val="0"/>
        <w:adjustRightInd w:val="0"/>
        <w:ind w:firstLine="709"/>
        <w:jc w:val="both"/>
        <w:rPr>
          <w:sz w:val="28"/>
          <w:szCs w:val="28"/>
        </w:rPr>
      </w:pPr>
      <w:r w:rsidRPr="00250AA4">
        <w:rPr>
          <w:sz w:val="28"/>
          <w:szCs w:val="28"/>
        </w:rPr>
        <w:t>внесения изменений в план финансово-хозяйственной деятельности учреждения по показателю выплат «Заработная плата», за исключением внесения изменений в связи с финансированием (возмещением) расходов на предоставление персональных выплат в целях обеспечения заработной платы работников учреждения на уровне минимальной заработной платы (минимального размера оплаты труда), в целях обеспечения региональной выплаты, молодым специалистам в целях повышения уровня оплаты труда, персональных выплат, устанавливаемых с учетом опыта работы при наличии ученой степени, почетного звания, нагрудного знака (значка);</w:t>
      </w:r>
    </w:p>
    <w:p w:rsidR="004F5E3A" w:rsidRPr="00F04054" w:rsidRDefault="004F5E3A" w:rsidP="00C860BB">
      <w:pPr>
        <w:tabs>
          <w:tab w:val="left" w:pos="1418"/>
        </w:tabs>
        <w:autoSpaceDE w:val="0"/>
        <w:autoSpaceDN w:val="0"/>
        <w:adjustRightInd w:val="0"/>
        <w:ind w:firstLine="709"/>
        <w:jc w:val="both"/>
        <w:rPr>
          <w:sz w:val="28"/>
          <w:szCs w:val="28"/>
        </w:rPr>
      </w:pPr>
      <w:r w:rsidRPr="00250AA4">
        <w:rPr>
          <w:sz w:val="28"/>
          <w:szCs w:val="28"/>
        </w:rPr>
        <w:t>вступления в силу изменений в штатное расписание учреждения культуры (штатного расписания в новой редакции).</w:t>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Под плановым периодом в настоящем пункте понимается финансовый год, а при пересчете</w:t>
      </w:r>
      <w:r w:rsidRPr="00F04054">
        <w:rPr>
          <w:position w:val="-12"/>
          <w:sz w:val="28"/>
          <w:szCs w:val="28"/>
        </w:rPr>
        <w:object w:dxaOrig="639" w:dyaOrig="360">
          <v:shape id="_x0000_i1026" type="#_x0000_t75" style="width:36pt;height:18pt" o:ole="">
            <v:imagedata r:id="rId21" o:title=""/>
          </v:shape>
          <o:OLEObject Type="Embed" ProgID="Equation.3" ShapeID="_x0000_i1026" DrawAspect="Content" ObjectID="_1526381775" r:id="rId23"/>
        </w:object>
      </w:r>
      <w:r w:rsidRPr="00F04054">
        <w:rPr>
          <w:sz w:val="28"/>
          <w:szCs w:val="28"/>
        </w:rPr>
        <w:t>- период с первого числа месяца, следующего за месяцем, в котором осуществляется пересчет, до окончания финансового года.</w:t>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 xml:space="preserve">Расчет и пересчет </w:t>
      </w:r>
      <w:r w:rsidRPr="00F04054">
        <w:rPr>
          <w:noProof/>
          <w:position w:val="-8"/>
          <w:sz w:val="28"/>
          <w:szCs w:val="28"/>
        </w:rPr>
        <w:drawing>
          <wp:inline distT="0" distB="0" distL="0" distR="0">
            <wp:extent cx="400050" cy="2286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F04054">
        <w:rPr>
          <w:sz w:val="28"/>
          <w:szCs w:val="28"/>
        </w:rPr>
        <w:t xml:space="preserve"> осуществляется по формуле:</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sz w:val="28"/>
          <w:szCs w:val="28"/>
        </w:rPr>
        <w:drawing>
          <wp:inline distT="0" distB="0" distL="0" distR="0">
            <wp:extent cx="2514600" cy="43815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4600" cy="438150"/>
                    </a:xfrm>
                    <a:prstGeom prst="rect">
                      <a:avLst/>
                    </a:prstGeom>
                    <a:noFill/>
                    <a:ln>
                      <a:noFill/>
                    </a:ln>
                  </pic:spPr>
                </pic:pic>
              </a:graphicData>
            </a:graphic>
          </wp:inline>
        </w:drawing>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где:</w:t>
      </w:r>
    </w:p>
    <w:p w:rsidR="004F5E3A" w:rsidRPr="00250AA4" w:rsidRDefault="004F5E3A" w:rsidP="00C860BB">
      <w:pPr>
        <w:tabs>
          <w:tab w:val="left" w:pos="1418"/>
        </w:tabs>
        <w:autoSpaceDE w:val="0"/>
        <w:autoSpaceDN w:val="0"/>
        <w:adjustRightInd w:val="0"/>
        <w:ind w:firstLine="709"/>
        <w:jc w:val="both"/>
        <w:rPr>
          <w:sz w:val="28"/>
          <w:szCs w:val="28"/>
        </w:rPr>
      </w:pPr>
      <w:r w:rsidRPr="00F04054">
        <w:rPr>
          <w:noProof/>
          <w:position w:val="-8"/>
          <w:sz w:val="28"/>
          <w:szCs w:val="28"/>
        </w:rPr>
        <w:drawing>
          <wp:inline distT="0" distB="0" distL="0" distR="0">
            <wp:extent cx="361950" cy="2286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 cy="228600"/>
                    </a:xfrm>
                    <a:prstGeom prst="rect">
                      <a:avLst/>
                    </a:prstGeom>
                    <a:noFill/>
                    <a:ln>
                      <a:noFill/>
                    </a:ln>
                  </pic:spPr>
                </pic:pic>
              </a:graphicData>
            </a:graphic>
          </wp:inline>
        </w:drawing>
      </w:r>
      <w:r w:rsidRPr="00F04054">
        <w:rPr>
          <w:sz w:val="28"/>
          <w:szCs w:val="28"/>
        </w:rPr>
        <w:t xml:space="preserve"> - сумма средств, предназначенных для осуществления выплат стимулирующего характера работникам учреждения, за исключением </w:t>
      </w:r>
      <w:r w:rsidRPr="00250AA4">
        <w:rPr>
          <w:sz w:val="28"/>
          <w:szCs w:val="28"/>
        </w:rPr>
        <w:lastRenderedPageBreak/>
        <w:t>персональных выплат, в плановом периоде (без учета районного коэффициента, надбавки за работу в местностях с особыми климатическими условиями);</w:t>
      </w:r>
    </w:p>
    <w:p w:rsidR="004F5E3A" w:rsidRPr="00250AA4" w:rsidRDefault="004F5E3A" w:rsidP="00C860BB">
      <w:pPr>
        <w:tabs>
          <w:tab w:val="left" w:pos="1418"/>
        </w:tabs>
        <w:autoSpaceDE w:val="0"/>
        <w:autoSpaceDN w:val="0"/>
        <w:adjustRightInd w:val="0"/>
        <w:ind w:firstLine="709"/>
        <w:jc w:val="both"/>
        <w:rPr>
          <w:sz w:val="28"/>
          <w:szCs w:val="28"/>
        </w:rPr>
      </w:pPr>
      <w:r w:rsidRPr="00250AA4">
        <w:rPr>
          <w:noProof/>
          <w:position w:val="-9"/>
          <w:sz w:val="28"/>
          <w:szCs w:val="28"/>
        </w:rPr>
        <w:drawing>
          <wp:inline distT="0" distB="0" distL="0" distR="0">
            <wp:extent cx="838200" cy="2381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238125"/>
                    </a:xfrm>
                    <a:prstGeom prst="rect">
                      <a:avLst/>
                    </a:prstGeom>
                    <a:noFill/>
                    <a:ln>
                      <a:noFill/>
                    </a:ln>
                  </pic:spPr>
                </pic:pic>
              </a:graphicData>
            </a:graphic>
          </wp:inline>
        </w:drawing>
      </w:r>
      <w:r w:rsidRPr="00250AA4">
        <w:rPr>
          <w:sz w:val="28"/>
          <w:szCs w:val="28"/>
        </w:rPr>
        <w:t xml:space="preserve"> - сумма средств, предназначенных для осуществления выплат стимулирующего характера руководителю учреждения, его заместителям и главному бухгалтеру учреждения в плановом периоде (без учета районного коэффициента, надбавки за работу в местностях с особыми климатическими условиями);</w:t>
      </w:r>
    </w:p>
    <w:p w:rsidR="004F5E3A" w:rsidRPr="00250AA4" w:rsidRDefault="004F5E3A" w:rsidP="00C860BB">
      <w:pPr>
        <w:tabs>
          <w:tab w:val="left" w:pos="1418"/>
        </w:tabs>
        <w:autoSpaceDE w:val="0"/>
        <w:autoSpaceDN w:val="0"/>
        <w:adjustRightInd w:val="0"/>
        <w:ind w:firstLine="709"/>
        <w:jc w:val="both"/>
        <w:rPr>
          <w:sz w:val="28"/>
          <w:szCs w:val="28"/>
        </w:rPr>
      </w:pPr>
      <w:r w:rsidRPr="00250AA4">
        <w:rPr>
          <w:noProof/>
          <w:position w:val="-9"/>
          <w:sz w:val="28"/>
          <w:szCs w:val="28"/>
        </w:rPr>
        <w:drawing>
          <wp:inline distT="0" distB="0" distL="0" distR="0">
            <wp:extent cx="314325" cy="2381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325" cy="238125"/>
                    </a:xfrm>
                    <a:prstGeom prst="rect">
                      <a:avLst/>
                    </a:prstGeom>
                    <a:noFill/>
                    <a:ln>
                      <a:noFill/>
                    </a:ln>
                  </pic:spPr>
                </pic:pic>
              </a:graphicData>
            </a:graphic>
          </wp:inline>
        </w:drawing>
      </w:r>
      <w:r w:rsidRPr="00250AA4">
        <w:rPr>
          <w:sz w:val="28"/>
          <w:szCs w:val="28"/>
        </w:rPr>
        <w:t xml:space="preserve"> - максимально возможное количество баллов за плановый период по результатам оценки i-го работника учреждения, рассчитанное в соответствии с настоящим Положением.</w:t>
      </w:r>
    </w:p>
    <w:p w:rsidR="004F5E3A" w:rsidRPr="00F04054" w:rsidRDefault="004F5E3A" w:rsidP="00C860BB">
      <w:pPr>
        <w:tabs>
          <w:tab w:val="left" w:pos="1418"/>
        </w:tabs>
        <w:autoSpaceDE w:val="0"/>
        <w:autoSpaceDN w:val="0"/>
        <w:adjustRightInd w:val="0"/>
        <w:ind w:firstLine="709"/>
        <w:jc w:val="both"/>
        <w:rPr>
          <w:sz w:val="28"/>
          <w:szCs w:val="28"/>
        </w:rPr>
      </w:pPr>
      <w:r w:rsidRPr="00250AA4">
        <w:rPr>
          <w:sz w:val="28"/>
          <w:szCs w:val="28"/>
        </w:rPr>
        <w:t>Расчет максимально возможного количества баллов i-го работника учреждения за плановый период в части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осуществляется по фактическому</w:t>
      </w:r>
      <w:r w:rsidRPr="00F04054">
        <w:rPr>
          <w:sz w:val="28"/>
          <w:szCs w:val="28"/>
        </w:rPr>
        <w:t xml:space="preserve"> количеству баллов i-го работника учреждения в части указанной выплаты:</w:t>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 xml:space="preserve">при расчете </w:t>
      </w:r>
      <w:r w:rsidRPr="00F04054">
        <w:rPr>
          <w:noProof/>
          <w:position w:val="-8"/>
          <w:sz w:val="28"/>
          <w:szCs w:val="28"/>
        </w:rPr>
        <w:drawing>
          <wp:inline distT="0" distB="0" distL="0" distR="0">
            <wp:extent cx="40005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F04054">
        <w:rPr>
          <w:sz w:val="28"/>
          <w:szCs w:val="28"/>
        </w:rPr>
        <w:t xml:space="preserve"> - за декабрь года, в котором осуществляется расчет;</w:t>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 xml:space="preserve">при пересчете </w:t>
      </w:r>
      <w:r w:rsidRPr="00F04054">
        <w:rPr>
          <w:noProof/>
          <w:position w:val="-8"/>
          <w:sz w:val="28"/>
          <w:szCs w:val="28"/>
        </w:rPr>
        <w:drawing>
          <wp:inline distT="0" distB="0" distL="0" distR="0">
            <wp:extent cx="400050" cy="2286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F04054">
        <w:rPr>
          <w:sz w:val="28"/>
          <w:szCs w:val="28"/>
        </w:rPr>
        <w:t xml:space="preserve"> - за месяц, в котором возникло основание для пересчета;</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position w:val="-1"/>
          <w:sz w:val="28"/>
          <w:szCs w:val="28"/>
        </w:rPr>
        <w:drawing>
          <wp:inline distT="0" distB="0" distL="0" distR="0">
            <wp:extent cx="133350" cy="14287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350" cy="142875"/>
                    </a:xfrm>
                    <a:prstGeom prst="rect">
                      <a:avLst/>
                    </a:prstGeom>
                    <a:noFill/>
                    <a:ln>
                      <a:noFill/>
                    </a:ln>
                  </pic:spPr>
                </pic:pic>
              </a:graphicData>
            </a:graphic>
          </wp:inline>
        </w:drawing>
      </w:r>
      <w:r w:rsidRPr="00F04054">
        <w:rPr>
          <w:sz w:val="28"/>
          <w:szCs w:val="28"/>
        </w:rPr>
        <w:t xml:space="preserve"> - количество штатных единиц в соответствии со штатным расписанием учреждения, за исключением руководителя учреждения, его заместителей и главного бухгалтера учреждения.</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position w:val="-8"/>
          <w:sz w:val="28"/>
          <w:szCs w:val="28"/>
        </w:rPr>
        <w:drawing>
          <wp:inline distT="0" distB="0" distL="0" distR="0">
            <wp:extent cx="361950" cy="22860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 cy="228600"/>
                    </a:xfrm>
                    <a:prstGeom prst="rect">
                      <a:avLst/>
                    </a:prstGeom>
                    <a:noFill/>
                    <a:ln>
                      <a:noFill/>
                    </a:ln>
                  </pic:spPr>
                </pic:pic>
              </a:graphicData>
            </a:graphic>
          </wp:inline>
        </w:drawing>
      </w:r>
      <w:r w:rsidRPr="00F04054">
        <w:rPr>
          <w:sz w:val="28"/>
          <w:szCs w:val="28"/>
        </w:rPr>
        <w:t xml:space="preserve"> рассчитывается по формуле:</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sz w:val="28"/>
          <w:szCs w:val="28"/>
        </w:rPr>
        <w:drawing>
          <wp:inline distT="0" distB="0" distL="0" distR="0">
            <wp:extent cx="2171700" cy="23812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238125"/>
                    </a:xfrm>
                    <a:prstGeom prst="rect">
                      <a:avLst/>
                    </a:prstGeom>
                    <a:noFill/>
                    <a:ln>
                      <a:noFill/>
                    </a:ln>
                  </pic:spPr>
                </pic:pic>
              </a:graphicData>
            </a:graphic>
          </wp:inline>
        </w:drawing>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где:</w:t>
      </w:r>
    </w:p>
    <w:p w:rsidR="004F5E3A" w:rsidRPr="00250AA4" w:rsidRDefault="004F5E3A" w:rsidP="00C860BB">
      <w:pPr>
        <w:tabs>
          <w:tab w:val="left" w:pos="1418"/>
        </w:tabs>
        <w:autoSpaceDE w:val="0"/>
        <w:autoSpaceDN w:val="0"/>
        <w:adjustRightInd w:val="0"/>
        <w:ind w:firstLine="709"/>
        <w:jc w:val="both"/>
        <w:rPr>
          <w:sz w:val="28"/>
          <w:szCs w:val="28"/>
        </w:rPr>
      </w:pPr>
      <w:r w:rsidRPr="00F04054">
        <w:rPr>
          <w:noProof/>
          <w:position w:val="-8"/>
          <w:sz w:val="28"/>
          <w:szCs w:val="28"/>
        </w:rPr>
        <w:drawing>
          <wp:inline distT="0" distB="0" distL="0" distR="0">
            <wp:extent cx="238125" cy="22860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8125" cy="228600"/>
                    </a:xfrm>
                    <a:prstGeom prst="rect">
                      <a:avLst/>
                    </a:prstGeom>
                    <a:noFill/>
                    <a:ln>
                      <a:noFill/>
                    </a:ln>
                  </pic:spPr>
                </pic:pic>
              </a:graphicData>
            </a:graphic>
          </wp:inline>
        </w:drawing>
      </w:r>
      <w:r w:rsidRPr="00F04054">
        <w:rPr>
          <w:sz w:val="28"/>
          <w:szCs w:val="28"/>
        </w:rPr>
        <w:t xml:space="preserve"> - сумма средств, предусмотренных в плане финансово-хозяйственной деятельности учреждения на плановый период по показателю выплат </w:t>
      </w:r>
      <w:r w:rsidRPr="00250AA4">
        <w:rPr>
          <w:sz w:val="28"/>
          <w:szCs w:val="28"/>
        </w:rPr>
        <w:t>«Заработная плата», состоящая из установленных работникам учреждения окладов (должностных окладов), ставок заработной платы, выплат стимулирующего и компенсационного характера (без учета районного коэффициента, надбавки за работу в местностях с особыми климатическими условиями);</w:t>
      </w:r>
    </w:p>
    <w:p w:rsidR="004F5E3A" w:rsidRPr="00250AA4" w:rsidRDefault="004F5E3A" w:rsidP="00C860BB">
      <w:pPr>
        <w:tabs>
          <w:tab w:val="left" w:pos="1418"/>
        </w:tabs>
        <w:autoSpaceDE w:val="0"/>
        <w:autoSpaceDN w:val="0"/>
        <w:adjustRightInd w:val="0"/>
        <w:ind w:firstLine="709"/>
        <w:jc w:val="both"/>
        <w:rPr>
          <w:sz w:val="28"/>
          <w:szCs w:val="28"/>
        </w:rPr>
      </w:pPr>
      <w:r w:rsidRPr="00250AA4">
        <w:rPr>
          <w:noProof/>
          <w:position w:val="-8"/>
          <w:sz w:val="28"/>
          <w:szCs w:val="28"/>
        </w:rPr>
        <w:drawing>
          <wp:inline distT="0" distB="0" distL="0" distR="0">
            <wp:extent cx="400050" cy="2286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250AA4">
        <w:rPr>
          <w:sz w:val="28"/>
          <w:szCs w:val="28"/>
        </w:rPr>
        <w:t xml:space="preserve"> - сумма средств, предусмотренная штатным расписанием учреждения на оплату труда работников на плановый период, состоящая из установленных работникам окладов (должностных окладов), ставок заработной платы, выплат компенсационного характера (без учета районного коэффициента, надбавки за работу в местностях с особыми климатическими условиями);</w:t>
      </w:r>
    </w:p>
    <w:p w:rsidR="004B490E" w:rsidRPr="00250AA4" w:rsidRDefault="004F5E3A" w:rsidP="00C860BB">
      <w:pPr>
        <w:tabs>
          <w:tab w:val="left" w:pos="1418"/>
        </w:tabs>
        <w:autoSpaceDE w:val="0"/>
        <w:autoSpaceDN w:val="0"/>
        <w:adjustRightInd w:val="0"/>
        <w:ind w:firstLine="709"/>
        <w:jc w:val="both"/>
        <w:rPr>
          <w:sz w:val="28"/>
          <w:szCs w:val="28"/>
        </w:rPr>
      </w:pPr>
      <w:r w:rsidRPr="00250AA4">
        <w:rPr>
          <w:noProof/>
          <w:position w:val="-9"/>
          <w:sz w:val="28"/>
          <w:szCs w:val="28"/>
        </w:rPr>
        <w:drawing>
          <wp:inline distT="0" distB="0" distL="0" distR="0">
            <wp:extent cx="314325" cy="23812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325" cy="238125"/>
                    </a:xfrm>
                    <a:prstGeom prst="rect">
                      <a:avLst/>
                    </a:prstGeom>
                    <a:noFill/>
                    <a:ln>
                      <a:noFill/>
                    </a:ln>
                  </pic:spPr>
                </pic:pic>
              </a:graphicData>
            </a:graphic>
          </wp:inline>
        </w:drawing>
      </w:r>
      <w:r w:rsidRPr="00250AA4">
        <w:rPr>
          <w:sz w:val="28"/>
          <w:szCs w:val="28"/>
        </w:rPr>
        <w:t xml:space="preserve"> - сумма средств на выплату персональных выплат работникам учреждения на плановый период, рассчитанная в соответствии с настоящим Положением (без учета районного коэффициента, надбавки за работу в местностях с особыми климатическими условиями, молодым</w:t>
      </w:r>
      <w:r w:rsidRPr="00F04054">
        <w:rPr>
          <w:sz w:val="28"/>
          <w:szCs w:val="28"/>
        </w:rPr>
        <w:t xml:space="preserve"> специалистам в целях повышения уровня оплаты труда, персональных выплат, </w:t>
      </w:r>
      <w:r w:rsidRPr="00F04054">
        <w:rPr>
          <w:sz w:val="28"/>
          <w:szCs w:val="28"/>
        </w:rPr>
        <w:lastRenderedPageBreak/>
        <w:t>устанавливаемых с учетом опыта работы при наличии ученой степени, почетного звания, нагрудного знака (значка</w:t>
      </w:r>
      <w:r w:rsidRPr="00250AA4">
        <w:rPr>
          <w:sz w:val="28"/>
          <w:szCs w:val="28"/>
        </w:rPr>
        <w:t>));</w:t>
      </w:r>
    </w:p>
    <w:p w:rsidR="004F5E3A" w:rsidRPr="00250AA4" w:rsidRDefault="004F5E3A" w:rsidP="00C860BB">
      <w:pPr>
        <w:tabs>
          <w:tab w:val="left" w:pos="1418"/>
        </w:tabs>
        <w:autoSpaceDE w:val="0"/>
        <w:autoSpaceDN w:val="0"/>
        <w:adjustRightInd w:val="0"/>
        <w:ind w:firstLine="709"/>
        <w:jc w:val="both"/>
        <w:rPr>
          <w:sz w:val="28"/>
          <w:szCs w:val="28"/>
        </w:rPr>
      </w:pPr>
      <w:r w:rsidRPr="00250AA4">
        <w:rPr>
          <w:sz w:val="28"/>
          <w:szCs w:val="28"/>
        </w:rPr>
        <w:t>Расчет персональных выплат за сложность, напряженность и особый режим работы работникам учреждений за плановый период производится на основании фактического начисления данных выплат:</w:t>
      </w:r>
    </w:p>
    <w:p w:rsidR="004F5E3A" w:rsidRPr="00250AA4" w:rsidRDefault="004F5E3A" w:rsidP="00C860BB">
      <w:pPr>
        <w:tabs>
          <w:tab w:val="left" w:pos="1418"/>
        </w:tabs>
        <w:autoSpaceDE w:val="0"/>
        <w:autoSpaceDN w:val="0"/>
        <w:adjustRightInd w:val="0"/>
        <w:ind w:firstLine="709"/>
        <w:jc w:val="both"/>
        <w:rPr>
          <w:sz w:val="28"/>
          <w:szCs w:val="28"/>
        </w:rPr>
      </w:pPr>
      <w:r w:rsidRPr="00250AA4">
        <w:rPr>
          <w:sz w:val="28"/>
          <w:szCs w:val="28"/>
        </w:rPr>
        <w:t xml:space="preserve">при расчете </w:t>
      </w:r>
      <w:r w:rsidRPr="00250AA4">
        <w:rPr>
          <w:noProof/>
          <w:position w:val="-8"/>
          <w:sz w:val="28"/>
          <w:szCs w:val="28"/>
        </w:rPr>
        <w:drawing>
          <wp:inline distT="0" distB="0" distL="0" distR="0">
            <wp:extent cx="400050" cy="2286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250AA4">
        <w:rPr>
          <w:sz w:val="28"/>
          <w:szCs w:val="28"/>
        </w:rPr>
        <w:t xml:space="preserve"> - средний показатель за предшествующий период, в котором осуществляется расчет;</w:t>
      </w:r>
    </w:p>
    <w:p w:rsidR="004F5E3A" w:rsidRPr="00250AA4" w:rsidRDefault="004F5E3A" w:rsidP="00C860BB">
      <w:pPr>
        <w:tabs>
          <w:tab w:val="left" w:pos="1418"/>
        </w:tabs>
        <w:autoSpaceDE w:val="0"/>
        <w:autoSpaceDN w:val="0"/>
        <w:adjustRightInd w:val="0"/>
        <w:ind w:firstLine="709"/>
        <w:jc w:val="both"/>
        <w:rPr>
          <w:sz w:val="28"/>
          <w:szCs w:val="28"/>
        </w:rPr>
      </w:pPr>
      <w:r w:rsidRPr="00250AA4">
        <w:rPr>
          <w:sz w:val="28"/>
          <w:szCs w:val="28"/>
        </w:rPr>
        <w:t xml:space="preserve">при пересчете </w:t>
      </w:r>
      <w:r w:rsidRPr="00250AA4">
        <w:rPr>
          <w:noProof/>
          <w:position w:val="-8"/>
          <w:sz w:val="28"/>
          <w:szCs w:val="28"/>
        </w:rPr>
        <w:drawing>
          <wp:inline distT="0" distB="0" distL="0" distR="0">
            <wp:extent cx="40005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250AA4">
        <w:rPr>
          <w:sz w:val="28"/>
          <w:szCs w:val="28"/>
        </w:rPr>
        <w:t xml:space="preserve"> - за месяц, в котором возникло основание для пересчета;</w:t>
      </w:r>
    </w:p>
    <w:p w:rsidR="004F5E3A" w:rsidRPr="00250AA4" w:rsidRDefault="004F5E3A" w:rsidP="00C860BB">
      <w:pPr>
        <w:tabs>
          <w:tab w:val="left" w:pos="1418"/>
        </w:tabs>
        <w:autoSpaceDE w:val="0"/>
        <w:autoSpaceDN w:val="0"/>
        <w:adjustRightInd w:val="0"/>
        <w:ind w:firstLine="709"/>
        <w:jc w:val="both"/>
        <w:rPr>
          <w:sz w:val="28"/>
          <w:szCs w:val="28"/>
        </w:rPr>
      </w:pPr>
      <w:r w:rsidRPr="00250AA4">
        <w:rPr>
          <w:sz w:val="28"/>
          <w:szCs w:val="28"/>
        </w:rPr>
        <w:t>Расчет персональных выплат в целях обеспечения заработной платы работника учреждения на уровне размера минимальной заработной платы (минимального размера оплаты труда) и в целях обеспечения региональной выплаты производится на основании фактического начисления данных выплат:</w:t>
      </w:r>
    </w:p>
    <w:p w:rsidR="004F5E3A" w:rsidRPr="00250AA4" w:rsidRDefault="004F5E3A" w:rsidP="00C860BB">
      <w:pPr>
        <w:tabs>
          <w:tab w:val="left" w:pos="1418"/>
        </w:tabs>
        <w:autoSpaceDE w:val="0"/>
        <w:autoSpaceDN w:val="0"/>
        <w:adjustRightInd w:val="0"/>
        <w:ind w:firstLine="709"/>
        <w:jc w:val="both"/>
        <w:rPr>
          <w:sz w:val="28"/>
          <w:szCs w:val="28"/>
        </w:rPr>
      </w:pPr>
      <w:r w:rsidRPr="00250AA4">
        <w:rPr>
          <w:sz w:val="28"/>
          <w:szCs w:val="28"/>
        </w:rPr>
        <w:t xml:space="preserve">при расчете </w:t>
      </w:r>
      <w:r w:rsidRPr="00250AA4">
        <w:rPr>
          <w:noProof/>
          <w:position w:val="-8"/>
          <w:sz w:val="28"/>
          <w:szCs w:val="28"/>
        </w:rPr>
        <w:drawing>
          <wp:inline distT="0" distB="0" distL="0" distR="0">
            <wp:extent cx="400050" cy="2286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250AA4">
        <w:rPr>
          <w:sz w:val="28"/>
          <w:szCs w:val="28"/>
        </w:rPr>
        <w:t xml:space="preserve"> - средний показатель за предшествующий период, в котором осуществляется расчет;</w:t>
      </w:r>
    </w:p>
    <w:p w:rsidR="004F5E3A" w:rsidRPr="00250AA4" w:rsidRDefault="004F5E3A" w:rsidP="00C860BB">
      <w:pPr>
        <w:tabs>
          <w:tab w:val="left" w:pos="1418"/>
        </w:tabs>
        <w:autoSpaceDE w:val="0"/>
        <w:autoSpaceDN w:val="0"/>
        <w:adjustRightInd w:val="0"/>
        <w:ind w:firstLine="709"/>
        <w:jc w:val="both"/>
        <w:rPr>
          <w:sz w:val="28"/>
          <w:szCs w:val="28"/>
        </w:rPr>
      </w:pPr>
      <w:r w:rsidRPr="00250AA4">
        <w:rPr>
          <w:sz w:val="28"/>
          <w:szCs w:val="28"/>
        </w:rPr>
        <w:t xml:space="preserve">при пересчете </w:t>
      </w:r>
      <w:r w:rsidRPr="00250AA4">
        <w:rPr>
          <w:noProof/>
          <w:position w:val="-8"/>
          <w:sz w:val="28"/>
          <w:szCs w:val="28"/>
        </w:rPr>
        <w:drawing>
          <wp:inline distT="0" distB="0" distL="0" distR="0">
            <wp:extent cx="400050" cy="2286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250AA4">
        <w:rPr>
          <w:sz w:val="28"/>
          <w:szCs w:val="28"/>
        </w:rPr>
        <w:t xml:space="preserve"> - за месяц, в котором возникло основание для пересчета;</w:t>
      </w:r>
    </w:p>
    <w:p w:rsidR="004F5E3A" w:rsidRPr="00250AA4" w:rsidRDefault="004F5E3A" w:rsidP="00C860BB">
      <w:pPr>
        <w:tabs>
          <w:tab w:val="left" w:pos="567"/>
          <w:tab w:val="left" w:pos="1418"/>
        </w:tabs>
        <w:autoSpaceDE w:val="0"/>
        <w:autoSpaceDN w:val="0"/>
        <w:adjustRightInd w:val="0"/>
        <w:ind w:firstLine="709"/>
        <w:jc w:val="both"/>
        <w:rPr>
          <w:sz w:val="28"/>
          <w:szCs w:val="28"/>
        </w:rPr>
      </w:pPr>
      <w:r w:rsidRPr="00250AA4">
        <w:rPr>
          <w:noProof/>
          <w:position w:val="-8"/>
          <w:sz w:val="28"/>
          <w:szCs w:val="28"/>
        </w:rPr>
        <w:drawing>
          <wp:inline distT="0" distB="0" distL="0" distR="0">
            <wp:extent cx="304800" cy="22860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228600"/>
                    </a:xfrm>
                    <a:prstGeom prst="rect">
                      <a:avLst/>
                    </a:prstGeom>
                    <a:noFill/>
                    <a:ln>
                      <a:noFill/>
                    </a:ln>
                  </pic:spPr>
                </pic:pic>
              </a:graphicData>
            </a:graphic>
          </wp:inline>
        </w:drawing>
      </w:r>
      <w:r w:rsidRPr="00250AA4">
        <w:rPr>
          <w:sz w:val="28"/>
          <w:szCs w:val="28"/>
        </w:rPr>
        <w:t xml:space="preserve"> - сумма средств, направляемая в резерв для оплаты отпусков по должностям, замещаемым на период отпуска (без учета районного коэффициента, надбавки за работу в местностях с особыми климатическими условиями).</w:t>
      </w:r>
    </w:p>
    <w:p w:rsidR="004F5E3A" w:rsidRPr="00F04054" w:rsidRDefault="004F5E3A" w:rsidP="00C860BB">
      <w:pPr>
        <w:tabs>
          <w:tab w:val="left" w:pos="1418"/>
        </w:tabs>
        <w:autoSpaceDE w:val="0"/>
        <w:autoSpaceDN w:val="0"/>
        <w:adjustRightInd w:val="0"/>
        <w:ind w:firstLine="709"/>
        <w:jc w:val="both"/>
        <w:rPr>
          <w:sz w:val="28"/>
          <w:szCs w:val="28"/>
        </w:rPr>
      </w:pPr>
      <w:r w:rsidRPr="00250AA4">
        <w:rPr>
          <w:noProof/>
          <w:position w:val="-8"/>
          <w:sz w:val="28"/>
          <w:szCs w:val="28"/>
        </w:rPr>
        <w:drawing>
          <wp:inline distT="0" distB="0" distL="0" distR="0">
            <wp:extent cx="304800" cy="22860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4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228600"/>
                    </a:xfrm>
                    <a:prstGeom prst="rect">
                      <a:avLst/>
                    </a:prstGeom>
                    <a:noFill/>
                    <a:ln>
                      <a:noFill/>
                    </a:ln>
                  </pic:spPr>
                </pic:pic>
              </a:graphicData>
            </a:graphic>
          </wp:inline>
        </w:drawing>
      </w:r>
      <w:r w:rsidRPr="00250AA4">
        <w:rPr>
          <w:sz w:val="28"/>
          <w:szCs w:val="28"/>
        </w:rPr>
        <w:t xml:space="preserve"> рассчитывается по формуле:</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sz w:val="28"/>
          <w:szCs w:val="28"/>
        </w:rPr>
        <w:drawing>
          <wp:inline distT="0" distB="0" distL="0" distR="0">
            <wp:extent cx="1400175" cy="4381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4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0175" cy="438150"/>
                    </a:xfrm>
                    <a:prstGeom prst="rect">
                      <a:avLst/>
                    </a:prstGeom>
                    <a:noFill/>
                    <a:ln>
                      <a:noFill/>
                    </a:ln>
                  </pic:spPr>
                </pic:pic>
              </a:graphicData>
            </a:graphic>
          </wp:inline>
        </w:drawing>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где:</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position w:val="-8"/>
          <w:sz w:val="28"/>
          <w:szCs w:val="28"/>
        </w:rPr>
        <w:drawing>
          <wp:inline distT="0" distB="0" distL="0" distR="0">
            <wp:extent cx="314325" cy="22860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4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325" cy="228600"/>
                    </a:xfrm>
                    <a:prstGeom prst="rect">
                      <a:avLst/>
                    </a:prstGeom>
                    <a:noFill/>
                    <a:ln>
                      <a:noFill/>
                    </a:ln>
                  </pic:spPr>
                </pic:pic>
              </a:graphicData>
            </a:graphic>
          </wp:inline>
        </w:drawing>
      </w:r>
      <w:r w:rsidRPr="00F04054">
        <w:rPr>
          <w:sz w:val="28"/>
          <w:szCs w:val="28"/>
        </w:rPr>
        <w:t xml:space="preserve"> - количество дней отпуска по должностям, замещаемым на период отпуска, согласно графику отпусков в плановом периоде;</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position w:val="-8"/>
          <w:sz w:val="28"/>
          <w:szCs w:val="28"/>
        </w:rPr>
        <w:drawing>
          <wp:inline distT="0" distB="0" distL="0" distR="0">
            <wp:extent cx="295275" cy="22860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4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275" cy="228600"/>
                    </a:xfrm>
                    <a:prstGeom prst="rect">
                      <a:avLst/>
                    </a:prstGeom>
                    <a:noFill/>
                    <a:ln>
                      <a:noFill/>
                    </a:ln>
                  </pic:spPr>
                </pic:pic>
              </a:graphicData>
            </a:graphic>
          </wp:inline>
        </w:drawing>
      </w:r>
      <w:r w:rsidRPr="00F04054">
        <w:rPr>
          <w:sz w:val="28"/>
          <w:szCs w:val="28"/>
        </w:rPr>
        <w:t xml:space="preserve"> - количество календарных дней в плановом периоде;</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sz w:val="28"/>
          <w:szCs w:val="28"/>
        </w:rPr>
        <w:drawing>
          <wp:inline distT="0" distB="0" distL="0" distR="0">
            <wp:extent cx="114300" cy="1333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33350"/>
                    </a:xfrm>
                    <a:prstGeom prst="rect">
                      <a:avLst/>
                    </a:prstGeom>
                    <a:noFill/>
                    <a:ln>
                      <a:noFill/>
                    </a:ln>
                  </pic:spPr>
                </pic:pic>
              </a:graphicData>
            </a:graphic>
          </wp:inline>
        </w:drawing>
      </w:r>
      <w:r w:rsidRPr="00F04054">
        <w:rPr>
          <w:sz w:val="28"/>
          <w:szCs w:val="28"/>
        </w:rPr>
        <w:t xml:space="preserve"> - количество штатных единиц в соответствии со штатным расписанием учреждения.</w:t>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 xml:space="preserve">В случае если расчет </w:t>
      </w:r>
      <w:r w:rsidRPr="00F04054">
        <w:rPr>
          <w:noProof/>
          <w:position w:val="-8"/>
          <w:sz w:val="28"/>
          <w:szCs w:val="28"/>
        </w:rPr>
        <w:drawing>
          <wp:inline distT="0" distB="0" distL="0" distR="0">
            <wp:extent cx="361950" cy="2286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 cy="228600"/>
                    </a:xfrm>
                    <a:prstGeom prst="rect">
                      <a:avLst/>
                    </a:prstGeom>
                    <a:noFill/>
                    <a:ln>
                      <a:noFill/>
                    </a:ln>
                  </pic:spPr>
                </pic:pic>
              </a:graphicData>
            </a:graphic>
          </wp:inline>
        </w:drawing>
      </w:r>
      <w:r w:rsidRPr="00F04054">
        <w:rPr>
          <w:sz w:val="28"/>
          <w:szCs w:val="28"/>
        </w:rPr>
        <w:t xml:space="preserve"> осуществляется в целях пересчета </w:t>
      </w:r>
      <w:r w:rsidRPr="00F04054">
        <w:rPr>
          <w:noProof/>
          <w:position w:val="-8"/>
          <w:sz w:val="28"/>
          <w:szCs w:val="28"/>
        </w:rPr>
        <w:drawing>
          <wp:inline distT="0" distB="0" distL="0" distR="0">
            <wp:extent cx="400050" cy="22860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4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F04054">
        <w:rPr>
          <w:sz w:val="28"/>
          <w:szCs w:val="28"/>
        </w:rPr>
        <w:t>, то ее расчет осуществляется за вычетом сумм, выплаченных или подлежащих выплате за истекшую часть планового периода.</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position w:val="-9"/>
          <w:sz w:val="28"/>
          <w:szCs w:val="28"/>
        </w:rPr>
        <w:drawing>
          <wp:inline distT="0" distB="0" distL="0" distR="0">
            <wp:extent cx="838200" cy="238125"/>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4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238125"/>
                    </a:xfrm>
                    <a:prstGeom prst="rect">
                      <a:avLst/>
                    </a:prstGeom>
                    <a:noFill/>
                    <a:ln>
                      <a:noFill/>
                    </a:ln>
                  </pic:spPr>
                </pic:pic>
              </a:graphicData>
            </a:graphic>
          </wp:inline>
        </w:drawing>
      </w:r>
      <w:r w:rsidRPr="00F04054">
        <w:rPr>
          <w:sz w:val="28"/>
          <w:szCs w:val="28"/>
        </w:rPr>
        <w:t xml:space="preserve"> рассчитывается по формуле:</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sz w:val="28"/>
          <w:szCs w:val="28"/>
        </w:rPr>
        <w:drawing>
          <wp:inline distT="0" distB="0" distL="0" distR="0">
            <wp:extent cx="3038475" cy="4381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4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38475" cy="438150"/>
                    </a:xfrm>
                    <a:prstGeom prst="rect">
                      <a:avLst/>
                    </a:prstGeom>
                    <a:noFill/>
                    <a:ln>
                      <a:noFill/>
                    </a:ln>
                  </pic:spPr>
                </pic:pic>
              </a:graphicData>
            </a:graphic>
          </wp:inline>
        </w:drawing>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где:</w:t>
      </w:r>
    </w:p>
    <w:p w:rsidR="004F5E3A" w:rsidRPr="00F04054" w:rsidRDefault="004F5E3A" w:rsidP="00C860BB">
      <w:pPr>
        <w:tabs>
          <w:tab w:val="left" w:pos="1418"/>
        </w:tabs>
        <w:autoSpaceDE w:val="0"/>
        <w:autoSpaceDN w:val="0"/>
        <w:adjustRightInd w:val="0"/>
        <w:ind w:firstLine="709"/>
        <w:jc w:val="both"/>
        <w:rPr>
          <w:sz w:val="28"/>
          <w:szCs w:val="28"/>
        </w:rPr>
      </w:pPr>
      <w:r w:rsidRPr="00F04054">
        <w:rPr>
          <w:noProof/>
          <w:position w:val="-9"/>
          <w:sz w:val="28"/>
          <w:szCs w:val="28"/>
        </w:rPr>
        <w:drawing>
          <wp:inline distT="0" distB="0" distL="0" distR="0">
            <wp:extent cx="466725" cy="238125"/>
            <wp:effectExtent l="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4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238125"/>
                    </a:xfrm>
                    <a:prstGeom prst="rect">
                      <a:avLst/>
                    </a:prstGeom>
                    <a:noFill/>
                    <a:ln>
                      <a:noFill/>
                    </a:ln>
                  </pic:spPr>
                </pic:pic>
              </a:graphicData>
            </a:graphic>
          </wp:inline>
        </w:drawing>
      </w:r>
      <w:r w:rsidRPr="00F04054">
        <w:rPr>
          <w:sz w:val="28"/>
          <w:szCs w:val="28"/>
        </w:rPr>
        <w:t xml:space="preserve"> - сумма средств, необходимая в плановом периоде для осуществления выплат стимулирующего характера руководителю учреждения в максимальном размере в соответствии с </w:t>
      </w:r>
      <w:r w:rsidRPr="00250AA4">
        <w:rPr>
          <w:sz w:val="28"/>
          <w:szCs w:val="28"/>
        </w:rPr>
        <w:t>муниципальными правовыми актами (без учета районного коэффициента, надбавки за работу в местностях с особыми климатическими условиями);</w:t>
      </w:r>
    </w:p>
    <w:p w:rsidR="004F5E3A" w:rsidRPr="00250AA4" w:rsidRDefault="004F5E3A" w:rsidP="00C860BB">
      <w:pPr>
        <w:tabs>
          <w:tab w:val="left" w:pos="1418"/>
        </w:tabs>
        <w:autoSpaceDE w:val="0"/>
        <w:autoSpaceDN w:val="0"/>
        <w:adjustRightInd w:val="0"/>
        <w:ind w:firstLine="709"/>
        <w:jc w:val="both"/>
        <w:rPr>
          <w:sz w:val="28"/>
          <w:szCs w:val="28"/>
        </w:rPr>
      </w:pPr>
      <w:r w:rsidRPr="00F04054">
        <w:rPr>
          <w:noProof/>
          <w:position w:val="-9"/>
          <w:sz w:val="28"/>
          <w:szCs w:val="28"/>
        </w:rPr>
        <w:lastRenderedPageBreak/>
        <w:drawing>
          <wp:inline distT="0" distB="0" distL="0" distR="0">
            <wp:extent cx="647700" cy="238125"/>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5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7700" cy="238125"/>
                    </a:xfrm>
                    <a:prstGeom prst="rect">
                      <a:avLst/>
                    </a:prstGeom>
                    <a:noFill/>
                    <a:ln>
                      <a:noFill/>
                    </a:ln>
                  </pic:spPr>
                </pic:pic>
              </a:graphicData>
            </a:graphic>
          </wp:inline>
        </w:drawing>
      </w:r>
      <w:r w:rsidRPr="00F04054">
        <w:rPr>
          <w:sz w:val="28"/>
          <w:szCs w:val="28"/>
        </w:rPr>
        <w:t xml:space="preserve"> - сумма средств, необходимая в плановом периоде для осуществления выплат стимулирующего характера </w:t>
      </w:r>
      <w:proofErr w:type="spellStart"/>
      <w:r w:rsidRPr="00F04054">
        <w:rPr>
          <w:sz w:val="28"/>
          <w:szCs w:val="28"/>
        </w:rPr>
        <w:t>i-му</w:t>
      </w:r>
      <w:proofErr w:type="spellEnd"/>
      <w:r w:rsidRPr="00F04054">
        <w:rPr>
          <w:sz w:val="28"/>
          <w:szCs w:val="28"/>
        </w:rPr>
        <w:t xml:space="preserve"> заместителю руководителя учреждения в максимальном размере (без учета районного коэффициента</w:t>
      </w:r>
      <w:r w:rsidRPr="00250AA4">
        <w:rPr>
          <w:sz w:val="28"/>
          <w:szCs w:val="28"/>
        </w:rPr>
        <w:t>, надбавки за работу в местностях с особыми климатическими условиями);</w:t>
      </w:r>
    </w:p>
    <w:p w:rsidR="004F5E3A" w:rsidRPr="00250AA4" w:rsidRDefault="004F5E3A" w:rsidP="00C860BB">
      <w:pPr>
        <w:tabs>
          <w:tab w:val="left" w:pos="1418"/>
        </w:tabs>
        <w:autoSpaceDE w:val="0"/>
        <w:autoSpaceDN w:val="0"/>
        <w:adjustRightInd w:val="0"/>
        <w:ind w:firstLine="709"/>
        <w:jc w:val="both"/>
        <w:rPr>
          <w:sz w:val="28"/>
          <w:szCs w:val="28"/>
        </w:rPr>
      </w:pPr>
      <w:r w:rsidRPr="00250AA4">
        <w:rPr>
          <w:noProof/>
          <w:position w:val="-9"/>
          <w:sz w:val="28"/>
          <w:szCs w:val="28"/>
        </w:rPr>
        <w:drawing>
          <wp:inline distT="0" distB="0" distL="0" distR="0">
            <wp:extent cx="533400" cy="23812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5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400" cy="238125"/>
                    </a:xfrm>
                    <a:prstGeom prst="rect">
                      <a:avLst/>
                    </a:prstGeom>
                    <a:noFill/>
                    <a:ln>
                      <a:noFill/>
                    </a:ln>
                  </pic:spPr>
                </pic:pic>
              </a:graphicData>
            </a:graphic>
          </wp:inline>
        </w:drawing>
      </w:r>
      <w:r w:rsidRPr="00250AA4">
        <w:rPr>
          <w:sz w:val="28"/>
          <w:szCs w:val="28"/>
        </w:rPr>
        <w:t xml:space="preserve"> - сумма средств, необходимая в плановом периоде для осуществления выплат стимулирующего характера главному бухгалтеру учреждения в максимальном размере в соответствии с </w:t>
      </w:r>
      <w:hyperlink r:id="rId52" w:history="1">
        <w:r w:rsidRPr="00250AA4">
          <w:rPr>
            <w:sz w:val="28"/>
            <w:szCs w:val="28"/>
          </w:rPr>
          <w:t>разделом 6</w:t>
        </w:r>
      </w:hyperlink>
      <w:r w:rsidRPr="00250AA4">
        <w:rPr>
          <w:sz w:val="28"/>
          <w:szCs w:val="28"/>
        </w:rPr>
        <w:t xml:space="preserve"> настоящего Положения (без учета районного коэффициента, надбавки за работу в местностях с особыми климатическими условиями);</w:t>
      </w:r>
    </w:p>
    <w:p w:rsidR="004F5E3A" w:rsidRPr="00250AA4" w:rsidRDefault="004F5E3A" w:rsidP="00C860BB">
      <w:pPr>
        <w:tabs>
          <w:tab w:val="left" w:pos="1418"/>
        </w:tabs>
        <w:autoSpaceDE w:val="0"/>
        <w:autoSpaceDN w:val="0"/>
        <w:adjustRightInd w:val="0"/>
        <w:ind w:firstLine="709"/>
        <w:jc w:val="both"/>
        <w:rPr>
          <w:sz w:val="28"/>
          <w:szCs w:val="28"/>
        </w:rPr>
      </w:pPr>
      <w:r w:rsidRPr="00250AA4">
        <w:rPr>
          <w:noProof/>
          <w:position w:val="-1"/>
          <w:sz w:val="28"/>
          <w:szCs w:val="28"/>
        </w:rPr>
        <w:drawing>
          <wp:inline distT="0" distB="0" distL="0" distR="0">
            <wp:extent cx="114300" cy="1428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5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300" cy="142875"/>
                    </a:xfrm>
                    <a:prstGeom prst="rect">
                      <a:avLst/>
                    </a:prstGeom>
                    <a:noFill/>
                    <a:ln>
                      <a:noFill/>
                    </a:ln>
                  </pic:spPr>
                </pic:pic>
              </a:graphicData>
            </a:graphic>
          </wp:inline>
        </w:drawing>
      </w:r>
      <w:r w:rsidRPr="00250AA4">
        <w:rPr>
          <w:sz w:val="28"/>
          <w:szCs w:val="28"/>
        </w:rPr>
        <w:t xml:space="preserve"> - количество штатных единиц заместителей руководителя учреждения в соответствии со штатным расписанием учреждения.</w:t>
      </w:r>
    </w:p>
    <w:p w:rsidR="004F5E3A" w:rsidRPr="00F04054" w:rsidRDefault="004F5E3A" w:rsidP="00C860BB">
      <w:pPr>
        <w:tabs>
          <w:tab w:val="left" w:pos="1418"/>
        </w:tabs>
        <w:autoSpaceDE w:val="0"/>
        <w:autoSpaceDN w:val="0"/>
        <w:adjustRightInd w:val="0"/>
        <w:ind w:firstLine="709"/>
        <w:jc w:val="both"/>
        <w:rPr>
          <w:sz w:val="28"/>
          <w:szCs w:val="28"/>
        </w:rPr>
      </w:pPr>
      <w:r w:rsidRPr="00250AA4">
        <w:rPr>
          <w:sz w:val="28"/>
          <w:szCs w:val="28"/>
        </w:rPr>
        <w:t>Расчет максимально возможного размера выплаты за важность выполняемой работы, степень самостоятельности и ответственности при выполнении поставленных задач, за интенсивность и высокие результаты работы, за качество выполняемых работ за пл</w:t>
      </w:r>
      <w:r w:rsidRPr="00F04054">
        <w:rPr>
          <w:sz w:val="28"/>
          <w:szCs w:val="28"/>
        </w:rPr>
        <w:t>ановый период осуществляется по фактическому размеру выплаты руководителю учреждения, его заместителям, главному бухгалтеру:</w:t>
      </w:r>
    </w:p>
    <w:p w:rsidR="004F5E3A" w:rsidRPr="00F04054" w:rsidRDefault="004F5E3A" w:rsidP="00C860BB">
      <w:pPr>
        <w:tabs>
          <w:tab w:val="left" w:pos="1418"/>
        </w:tabs>
        <w:autoSpaceDE w:val="0"/>
        <w:autoSpaceDN w:val="0"/>
        <w:adjustRightInd w:val="0"/>
        <w:ind w:firstLine="709"/>
        <w:jc w:val="both"/>
        <w:rPr>
          <w:sz w:val="28"/>
          <w:szCs w:val="28"/>
        </w:rPr>
      </w:pPr>
      <w:r w:rsidRPr="00F04054">
        <w:rPr>
          <w:sz w:val="28"/>
          <w:szCs w:val="28"/>
        </w:rPr>
        <w:t xml:space="preserve">при расчете </w:t>
      </w:r>
      <w:r w:rsidRPr="00F04054">
        <w:rPr>
          <w:noProof/>
          <w:position w:val="-8"/>
          <w:sz w:val="28"/>
          <w:szCs w:val="28"/>
        </w:rPr>
        <w:drawing>
          <wp:inline distT="0" distB="0" distL="0" distR="0">
            <wp:extent cx="40005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5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F04054">
        <w:rPr>
          <w:sz w:val="28"/>
          <w:szCs w:val="28"/>
        </w:rPr>
        <w:t xml:space="preserve"> - за декабрь года, в котором осуществляется расчет;</w:t>
      </w:r>
    </w:p>
    <w:p w:rsidR="004F5E3A" w:rsidRPr="00250AA4" w:rsidRDefault="004F5E3A" w:rsidP="00C860BB">
      <w:pPr>
        <w:tabs>
          <w:tab w:val="left" w:pos="1418"/>
        </w:tabs>
        <w:autoSpaceDE w:val="0"/>
        <w:autoSpaceDN w:val="0"/>
        <w:adjustRightInd w:val="0"/>
        <w:ind w:firstLine="709"/>
        <w:jc w:val="both"/>
        <w:rPr>
          <w:sz w:val="28"/>
          <w:szCs w:val="28"/>
        </w:rPr>
      </w:pPr>
      <w:r w:rsidRPr="00F04054">
        <w:rPr>
          <w:sz w:val="28"/>
          <w:szCs w:val="28"/>
        </w:rPr>
        <w:t xml:space="preserve">при пересчете </w:t>
      </w:r>
      <w:r w:rsidRPr="00F04054">
        <w:rPr>
          <w:noProof/>
          <w:position w:val="-8"/>
          <w:sz w:val="28"/>
          <w:szCs w:val="28"/>
        </w:rPr>
        <w:drawing>
          <wp:inline distT="0" distB="0" distL="0" distR="0">
            <wp:extent cx="400050" cy="22860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5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0050" cy="228600"/>
                    </a:xfrm>
                    <a:prstGeom prst="rect">
                      <a:avLst/>
                    </a:prstGeom>
                    <a:noFill/>
                    <a:ln>
                      <a:noFill/>
                    </a:ln>
                  </pic:spPr>
                </pic:pic>
              </a:graphicData>
            </a:graphic>
          </wp:inline>
        </w:drawing>
      </w:r>
      <w:r w:rsidRPr="00F04054">
        <w:rPr>
          <w:sz w:val="28"/>
          <w:szCs w:val="28"/>
        </w:rPr>
        <w:t xml:space="preserve"> - за месяц, в котором возникло основание для пересчета</w:t>
      </w:r>
      <w:r w:rsidRPr="00250AA4">
        <w:rPr>
          <w:sz w:val="28"/>
          <w:szCs w:val="28"/>
        </w:rPr>
        <w:t>.</w:t>
      </w:r>
    </w:p>
    <w:p w:rsidR="00DE4CE0" w:rsidRPr="00250AA4" w:rsidRDefault="00DE4CE0">
      <w:pPr>
        <w:pStyle w:val="ConsPlusNormal"/>
        <w:jc w:val="both"/>
        <w:rPr>
          <w:rFonts w:ascii="Times New Roman" w:hAnsi="Times New Roman" w:cs="Times New Roman"/>
          <w:sz w:val="28"/>
          <w:szCs w:val="28"/>
        </w:rPr>
      </w:pPr>
    </w:p>
    <w:p w:rsidR="00DE4CE0" w:rsidRPr="00250AA4" w:rsidRDefault="00DE4CE0" w:rsidP="004B490E">
      <w:pPr>
        <w:pStyle w:val="ConsPlusNormal"/>
        <w:adjustRightInd w:val="0"/>
        <w:jc w:val="center"/>
        <w:outlineLvl w:val="1"/>
        <w:rPr>
          <w:rFonts w:ascii="Times New Roman" w:eastAsiaTheme="minorEastAsia" w:hAnsi="Times New Roman" w:cs="Times New Roman"/>
          <w:sz w:val="28"/>
          <w:szCs w:val="28"/>
        </w:rPr>
      </w:pPr>
      <w:bookmarkStart w:id="3" w:name="P227"/>
      <w:bookmarkEnd w:id="3"/>
      <w:r w:rsidRPr="00250AA4">
        <w:rPr>
          <w:rFonts w:ascii="Times New Roman" w:eastAsiaTheme="minorEastAsia" w:hAnsi="Times New Roman" w:cs="Times New Roman"/>
          <w:sz w:val="28"/>
          <w:szCs w:val="28"/>
        </w:rPr>
        <w:t xml:space="preserve">5. </w:t>
      </w:r>
      <w:r w:rsidR="0015007C" w:rsidRPr="00250AA4">
        <w:rPr>
          <w:rFonts w:ascii="Times New Roman" w:eastAsiaTheme="minorEastAsia" w:hAnsi="Times New Roman" w:cs="Times New Roman"/>
          <w:sz w:val="28"/>
          <w:szCs w:val="28"/>
        </w:rPr>
        <w:t>ВИДЫ, РАЗМЕР И УСЛОВИЯ ОСУЩЕСТВЛЕНИЯ</w:t>
      </w:r>
      <w:r w:rsidR="004B490E" w:rsidRPr="00250AA4">
        <w:rPr>
          <w:rFonts w:ascii="Times New Roman" w:eastAsiaTheme="minorEastAsia" w:hAnsi="Times New Roman" w:cs="Times New Roman"/>
          <w:sz w:val="28"/>
          <w:szCs w:val="28"/>
        </w:rPr>
        <w:br/>
      </w:r>
      <w:r w:rsidRPr="00250AA4">
        <w:rPr>
          <w:rFonts w:ascii="Times New Roman" w:eastAsiaTheme="minorEastAsia" w:hAnsi="Times New Roman" w:cs="Times New Roman"/>
          <w:sz w:val="28"/>
          <w:szCs w:val="28"/>
        </w:rPr>
        <w:t>ЕДИНОВРЕМЕНН</w:t>
      </w:r>
      <w:r w:rsidR="0015007C" w:rsidRPr="00250AA4">
        <w:rPr>
          <w:rFonts w:ascii="Times New Roman" w:eastAsiaTheme="minorEastAsia" w:hAnsi="Times New Roman" w:cs="Times New Roman"/>
          <w:sz w:val="28"/>
          <w:szCs w:val="28"/>
        </w:rPr>
        <w:t>ОЙ</w:t>
      </w:r>
      <w:r w:rsidRPr="00250AA4">
        <w:rPr>
          <w:rFonts w:ascii="Times New Roman" w:eastAsiaTheme="minorEastAsia" w:hAnsi="Times New Roman" w:cs="Times New Roman"/>
          <w:sz w:val="28"/>
          <w:szCs w:val="28"/>
        </w:rPr>
        <w:t xml:space="preserve"> МАТЕРИАЛЬН</w:t>
      </w:r>
      <w:r w:rsidR="0015007C" w:rsidRPr="00250AA4">
        <w:rPr>
          <w:rFonts w:ascii="Times New Roman" w:eastAsiaTheme="minorEastAsia" w:hAnsi="Times New Roman" w:cs="Times New Roman"/>
          <w:sz w:val="28"/>
          <w:szCs w:val="28"/>
        </w:rPr>
        <w:t>ОЙ</w:t>
      </w:r>
      <w:r w:rsidRPr="00250AA4">
        <w:rPr>
          <w:rFonts w:ascii="Times New Roman" w:eastAsiaTheme="minorEastAsia" w:hAnsi="Times New Roman" w:cs="Times New Roman"/>
          <w:sz w:val="28"/>
          <w:szCs w:val="28"/>
        </w:rPr>
        <w:t xml:space="preserve"> ПОМОЩ</w:t>
      </w:r>
      <w:r w:rsidR="0015007C" w:rsidRPr="00250AA4">
        <w:rPr>
          <w:rFonts w:ascii="Times New Roman" w:eastAsiaTheme="minorEastAsia" w:hAnsi="Times New Roman" w:cs="Times New Roman"/>
          <w:sz w:val="28"/>
          <w:szCs w:val="28"/>
        </w:rPr>
        <w:t>И</w:t>
      </w:r>
    </w:p>
    <w:p w:rsidR="004B490E" w:rsidRPr="00250AA4" w:rsidRDefault="004B490E">
      <w:pPr>
        <w:pStyle w:val="ConsPlusNormal"/>
        <w:jc w:val="both"/>
        <w:rPr>
          <w:rFonts w:ascii="Times New Roman" w:hAnsi="Times New Roman" w:cs="Times New Roman"/>
          <w:sz w:val="28"/>
          <w:szCs w:val="28"/>
        </w:rPr>
      </w:pPr>
    </w:p>
    <w:p w:rsidR="004B490E" w:rsidRPr="00250AA4" w:rsidRDefault="00DE4CE0"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5.1.</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Работникам учреждени</w:t>
      </w:r>
      <w:r w:rsidR="0015007C" w:rsidRPr="00250AA4">
        <w:rPr>
          <w:rFonts w:ascii="Times New Roman" w:hAnsi="Times New Roman" w:cs="Times New Roman"/>
          <w:sz w:val="28"/>
          <w:szCs w:val="28"/>
        </w:rPr>
        <w:t>й</w:t>
      </w:r>
      <w:r w:rsidRPr="00250AA4">
        <w:rPr>
          <w:rFonts w:ascii="Times New Roman" w:hAnsi="Times New Roman" w:cs="Times New Roman"/>
          <w:sz w:val="28"/>
          <w:szCs w:val="28"/>
        </w:rPr>
        <w:t xml:space="preserve"> в пределах утвержденного фонда оплаты труда может осуществляться выплата единовременной материальной помощи.</w:t>
      </w:r>
    </w:p>
    <w:p w:rsidR="004B490E" w:rsidRPr="00250AA4" w:rsidRDefault="00DE4CE0"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5.2.</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Единовременная материальная помощь работникам оказывается по решению руководителя учреждения в связи с бракосочетанием (при заключении брака впервые), рождением ребенка, в связи со смертью супруга (супруги) или близких родственников (детей, родителей).</w:t>
      </w:r>
    </w:p>
    <w:p w:rsidR="004B490E" w:rsidRPr="00250AA4" w:rsidRDefault="00DE4CE0"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5.3.</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Размер единовременной материальной помощи не может превышать трех тысяч рублей по каждому основанию, предусмотренному </w:t>
      </w:r>
      <w:hyperlink w:anchor="P230" w:history="1">
        <w:r w:rsidRPr="00250AA4">
          <w:rPr>
            <w:rFonts w:ascii="Times New Roman" w:hAnsi="Times New Roman" w:cs="Times New Roman"/>
            <w:color w:val="000000" w:themeColor="text1"/>
            <w:sz w:val="28"/>
            <w:szCs w:val="28"/>
          </w:rPr>
          <w:t>пунктом 5.2</w:t>
        </w:r>
      </w:hyperlink>
      <w:r w:rsidRPr="00250AA4">
        <w:rPr>
          <w:rFonts w:ascii="Times New Roman" w:hAnsi="Times New Roman" w:cs="Times New Roman"/>
          <w:sz w:val="28"/>
          <w:szCs w:val="28"/>
        </w:rPr>
        <w:t xml:space="preserve"> настоящего Положения.</w:t>
      </w:r>
    </w:p>
    <w:p w:rsidR="00DE4CE0" w:rsidRPr="00250AA4" w:rsidRDefault="00DE4CE0" w:rsidP="00C860BB">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5.4.</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Выплата единовременной материальной помощи работникам учреждения производится на основании приказа руководителя учреждения с учетом положений настоящего раздела.</w:t>
      </w:r>
    </w:p>
    <w:p w:rsidR="00DE4CE0" w:rsidRPr="00250AA4" w:rsidRDefault="00DE4CE0">
      <w:pPr>
        <w:pStyle w:val="ConsPlusNormal"/>
        <w:jc w:val="both"/>
        <w:rPr>
          <w:rFonts w:ascii="Times New Roman" w:hAnsi="Times New Roman" w:cs="Times New Roman"/>
          <w:sz w:val="28"/>
          <w:szCs w:val="28"/>
        </w:rPr>
      </w:pPr>
    </w:p>
    <w:p w:rsidR="004B490E" w:rsidRPr="00F04054" w:rsidRDefault="004B490E" w:rsidP="004B490E">
      <w:pPr>
        <w:pStyle w:val="ConsPlusNormal"/>
        <w:adjustRightInd w:val="0"/>
        <w:jc w:val="center"/>
        <w:outlineLvl w:val="1"/>
        <w:rPr>
          <w:rFonts w:ascii="Times New Roman" w:eastAsiaTheme="minorEastAsia" w:hAnsi="Times New Roman" w:cs="Times New Roman"/>
          <w:sz w:val="28"/>
          <w:szCs w:val="28"/>
        </w:rPr>
      </w:pPr>
      <w:r w:rsidRPr="00250AA4">
        <w:rPr>
          <w:rFonts w:ascii="Times New Roman" w:eastAsiaTheme="minorEastAsia" w:hAnsi="Times New Roman" w:cs="Times New Roman"/>
          <w:sz w:val="28"/>
          <w:szCs w:val="28"/>
        </w:rPr>
        <w:t>6. УСЛОВИЯ ОПЛАТЫ ТРУДА РУКОВОДИТЕЛЕЙ УЧРЕЖДЕНИЙ,</w:t>
      </w:r>
      <w:r w:rsidRPr="00250AA4">
        <w:rPr>
          <w:rFonts w:ascii="Times New Roman" w:eastAsiaTheme="minorEastAsia" w:hAnsi="Times New Roman" w:cs="Times New Roman"/>
          <w:sz w:val="28"/>
          <w:szCs w:val="28"/>
        </w:rPr>
        <w:br/>
        <w:t>ИХ ЗАМЕСТИТЕЛЕЙ И ГЛАВНЫХ БУХГАЛТЕРОВ</w:t>
      </w:r>
    </w:p>
    <w:p w:rsidR="004B490E" w:rsidRPr="00F04054" w:rsidRDefault="004B490E">
      <w:pPr>
        <w:pStyle w:val="ConsPlusNormal"/>
        <w:jc w:val="both"/>
        <w:rPr>
          <w:rFonts w:ascii="Times New Roman" w:hAnsi="Times New Roman" w:cs="Times New Roman"/>
          <w:sz w:val="28"/>
          <w:szCs w:val="28"/>
        </w:rPr>
      </w:pP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6.1.</w:t>
      </w:r>
      <w:r w:rsidR="00081650">
        <w:rPr>
          <w:rFonts w:ascii="Times New Roman" w:hAnsi="Times New Roman" w:cs="Times New Roman"/>
          <w:sz w:val="28"/>
          <w:szCs w:val="28"/>
        </w:rPr>
        <w:tab/>
      </w:r>
      <w:r w:rsidRPr="00F04054">
        <w:rPr>
          <w:rFonts w:ascii="Times New Roman" w:hAnsi="Times New Roman" w:cs="Times New Roman"/>
          <w:sz w:val="28"/>
          <w:szCs w:val="28"/>
        </w:rPr>
        <w:t xml:space="preserve">Заработная плата </w:t>
      </w:r>
      <w:r w:rsidRPr="00250AA4">
        <w:rPr>
          <w:rFonts w:ascii="Times New Roman" w:hAnsi="Times New Roman" w:cs="Times New Roman"/>
          <w:sz w:val="28"/>
          <w:szCs w:val="28"/>
        </w:rPr>
        <w:t>руководител</w:t>
      </w:r>
      <w:r w:rsidR="006230EE" w:rsidRPr="00250AA4">
        <w:rPr>
          <w:rFonts w:ascii="Times New Roman" w:hAnsi="Times New Roman" w:cs="Times New Roman"/>
          <w:sz w:val="28"/>
          <w:szCs w:val="28"/>
        </w:rPr>
        <w:t>ей</w:t>
      </w:r>
      <w:r w:rsidRPr="00250AA4">
        <w:rPr>
          <w:rFonts w:ascii="Times New Roman" w:hAnsi="Times New Roman" w:cs="Times New Roman"/>
          <w:sz w:val="28"/>
          <w:szCs w:val="28"/>
        </w:rPr>
        <w:t xml:space="preserve"> учреждени</w:t>
      </w:r>
      <w:r w:rsidR="006230EE" w:rsidRPr="00250AA4">
        <w:rPr>
          <w:rFonts w:ascii="Times New Roman" w:hAnsi="Times New Roman" w:cs="Times New Roman"/>
          <w:sz w:val="28"/>
          <w:szCs w:val="28"/>
        </w:rPr>
        <w:t>й,их</w:t>
      </w:r>
      <w:r w:rsidRPr="00250AA4">
        <w:rPr>
          <w:rFonts w:ascii="Times New Roman" w:hAnsi="Times New Roman" w:cs="Times New Roman"/>
          <w:sz w:val="28"/>
          <w:szCs w:val="28"/>
        </w:rPr>
        <w:t xml:space="preserve"> заместителей и главн</w:t>
      </w:r>
      <w:r w:rsidR="006230EE" w:rsidRPr="00250AA4">
        <w:rPr>
          <w:rFonts w:ascii="Times New Roman" w:hAnsi="Times New Roman" w:cs="Times New Roman"/>
          <w:sz w:val="28"/>
          <w:szCs w:val="28"/>
        </w:rPr>
        <w:t>ых</w:t>
      </w:r>
      <w:r w:rsidRPr="00250AA4">
        <w:rPr>
          <w:rFonts w:ascii="Times New Roman" w:hAnsi="Times New Roman" w:cs="Times New Roman"/>
          <w:sz w:val="28"/>
          <w:szCs w:val="28"/>
        </w:rPr>
        <w:t xml:space="preserve"> бухгалтер</w:t>
      </w:r>
      <w:r w:rsidR="006230EE" w:rsidRPr="00250AA4">
        <w:rPr>
          <w:rFonts w:ascii="Times New Roman" w:hAnsi="Times New Roman" w:cs="Times New Roman"/>
          <w:sz w:val="28"/>
          <w:szCs w:val="28"/>
        </w:rPr>
        <w:t>ов</w:t>
      </w:r>
      <w:r w:rsidRPr="00250AA4">
        <w:rPr>
          <w:rFonts w:ascii="Times New Roman" w:hAnsi="Times New Roman" w:cs="Times New Roman"/>
          <w:sz w:val="28"/>
          <w:szCs w:val="28"/>
        </w:rPr>
        <w:t xml:space="preserve"> включает в себя должностной оклад, выплаты компенсационного и стимулирующего характера, определяемые</w:t>
      </w:r>
      <w:r w:rsidRPr="00F04054">
        <w:rPr>
          <w:rFonts w:ascii="Times New Roman" w:hAnsi="Times New Roman" w:cs="Times New Roman"/>
          <w:sz w:val="28"/>
          <w:szCs w:val="28"/>
        </w:rPr>
        <w:t xml:space="preserve"> в соответствии </w:t>
      </w:r>
      <w:r w:rsidRPr="00F04054">
        <w:rPr>
          <w:rFonts w:ascii="Times New Roman" w:hAnsi="Times New Roman" w:cs="Times New Roman"/>
          <w:sz w:val="28"/>
          <w:szCs w:val="28"/>
        </w:rPr>
        <w:lastRenderedPageBreak/>
        <w:t>с настоящим Положением.</w:t>
      </w: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6.2.</w:t>
      </w:r>
      <w:r w:rsidR="00081650">
        <w:rPr>
          <w:rFonts w:ascii="Times New Roman" w:hAnsi="Times New Roman" w:cs="Times New Roman"/>
          <w:sz w:val="28"/>
          <w:szCs w:val="28"/>
        </w:rPr>
        <w:tab/>
      </w:r>
      <w:r w:rsidRPr="00F04054">
        <w:rPr>
          <w:rFonts w:ascii="Times New Roman" w:hAnsi="Times New Roman" w:cs="Times New Roman"/>
          <w:sz w:val="28"/>
          <w:szCs w:val="28"/>
        </w:rPr>
        <w:t>Определение размеров заработной платы руководителя учреждения по основной должности, а также по должности, занимаемой в порядке совместительства, производится раздельно по каждой из должностей, профессий.</w:t>
      </w:r>
    </w:p>
    <w:p w:rsidR="004B490E" w:rsidRPr="00F04054" w:rsidRDefault="004A7D1F"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6.3</w:t>
      </w:r>
      <w:r w:rsidR="00DE4CE0" w:rsidRPr="00F04054">
        <w:rPr>
          <w:rFonts w:ascii="Times New Roman" w:hAnsi="Times New Roman" w:cs="Times New Roman"/>
          <w:sz w:val="28"/>
          <w:szCs w:val="28"/>
        </w:rPr>
        <w:t>.</w:t>
      </w:r>
      <w:r w:rsidR="00081650">
        <w:rPr>
          <w:rFonts w:ascii="Times New Roman" w:hAnsi="Times New Roman" w:cs="Times New Roman"/>
          <w:sz w:val="28"/>
          <w:szCs w:val="28"/>
        </w:rPr>
        <w:tab/>
      </w:r>
      <w:r w:rsidR="00DE4CE0" w:rsidRPr="00F04054">
        <w:rPr>
          <w:rFonts w:ascii="Times New Roman" w:hAnsi="Times New Roman" w:cs="Times New Roman"/>
          <w:sz w:val="28"/>
          <w:szCs w:val="28"/>
        </w:rPr>
        <w:t>Оплата труда руководителя учреждения осуществляется в пределах утвержденного фонда оплаты труда учреждения (суммы средств, предусмотренных в плане финансово-хозяйственной деятельности учреждения на текущий финанс</w:t>
      </w:r>
      <w:r w:rsidRPr="00F04054">
        <w:rPr>
          <w:rFonts w:ascii="Times New Roman" w:hAnsi="Times New Roman" w:cs="Times New Roman"/>
          <w:sz w:val="28"/>
          <w:szCs w:val="28"/>
        </w:rPr>
        <w:t>овый год по показателям выплат «Заработная плата»</w:t>
      </w:r>
      <w:r w:rsidR="00DE4CE0" w:rsidRPr="00F04054">
        <w:rPr>
          <w:rFonts w:ascii="Times New Roman" w:hAnsi="Times New Roman" w:cs="Times New Roman"/>
          <w:sz w:val="28"/>
          <w:szCs w:val="28"/>
        </w:rPr>
        <w:t>).</w:t>
      </w:r>
    </w:p>
    <w:p w:rsidR="004B490E" w:rsidRPr="00250AA4" w:rsidRDefault="004A7D1F"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6.4</w:t>
      </w:r>
      <w:r w:rsidR="00DE4CE0" w:rsidRPr="00F04054">
        <w:rPr>
          <w:rFonts w:ascii="Times New Roman" w:hAnsi="Times New Roman" w:cs="Times New Roman"/>
          <w:sz w:val="28"/>
          <w:szCs w:val="28"/>
        </w:rPr>
        <w:t>.</w:t>
      </w:r>
      <w:r w:rsidR="00081650">
        <w:rPr>
          <w:rFonts w:ascii="Times New Roman" w:hAnsi="Times New Roman" w:cs="Times New Roman"/>
          <w:sz w:val="28"/>
          <w:szCs w:val="28"/>
        </w:rPr>
        <w:tab/>
      </w:r>
      <w:r w:rsidR="00DE4CE0" w:rsidRPr="00F04054">
        <w:rPr>
          <w:rFonts w:ascii="Times New Roman" w:hAnsi="Times New Roman" w:cs="Times New Roman"/>
          <w:sz w:val="28"/>
          <w:szCs w:val="28"/>
        </w:rPr>
        <w:t xml:space="preserve">Абсолютный размер каждой надбавки, доплаты, предусмотренной настоящим Положением, установленный в процентном отношении к должностному окладу, кроме районного </w:t>
      </w:r>
      <w:r w:rsidR="00DE4CE0" w:rsidRPr="00250AA4">
        <w:rPr>
          <w:rFonts w:ascii="Times New Roman" w:hAnsi="Times New Roman" w:cs="Times New Roman"/>
          <w:sz w:val="28"/>
          <w:szCs w:val="28"/>
        </w:rPr>
        <w:t>коэффициента, надбавки за работу в местностях с особыми климатическими условиями, исчисляется из должностного оклада без учета иных доплат, надбавок и повышений.</w:t>
      </w:r>
    </w:p>
    <w:p w:rsidR="004B490E" w:rsidRPr="00F04054" w:rsidRDefault="004A7D1F"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6.5</w:t>
      </w:r>
      <w:r w:rsidR="00DE4CE0"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000D525D" w:rsidRPr="00250AA4">
        <w:rPr>
          <w:rFonts w:ascii="Times New Roman" w:hAnsi="Times New Roman" w:cs="Times New Roman"/>
          <w:sz w:val="28"/>
          <w:szCs w:val="28"/>
        </w:rPr>
        <w:t>Размер должностного оклада руководителя учреждения устанавливается трудовым договором и определяется в кратном отношении к среднему размеру оклада (должностного оклада), ставки зарабо</w:t>
      </w:r>
      <w:r w:rsidR="00250AA4">
        <w:rPr>
          <w:rFonts w:ascii="Times New Roman" w:hAnsi="Times New Roman" w:cs="Times New Roman"/>
          <w:sz w:val="28"/>
          <w:szCs w:val="28"/>
        </w:rPr>
        <w:t xml:space="preserve">тной платы работников основного </w:t>
      </w:r>
      <w:r w:rsidR="000D525D" w:rsidRPr="00250AA4">
        <w:rPr>
          <w:rFonts w:ascii="Times New Roman" w:hAnsi="Times New Roman" w:cs="Times New Roman"/>
          <w:sz w:val="28"/>
          <w:szCs w:val="28"/>
        </w:rPr>
        <w:t>персонала возглавляемого им учреждения с учетом отнесения учреждения к группе по оплате труда руководителей учреждений в соответствии с муниципальными правовыми актами.</w:t>
      </w:r>
    </w:p>
    <w:p w:rsidR="004B490E" w:rsidRPr="00250AA4" w:rsidRDefault="009F2A49" w:rsidP="003445FC">
      <w:pPr>
        <w:pStyle w:val="ConsPlusNormal"/>
        <w:tabs>
          <w:tab w:val="left" w:pos="1418"/>
        </w:tabs>
        <w:ind w:firstLine="709"/>
        <w:jc w:val="both"/>
        <w:rPr>
          <w:rFonts w:ascii="Times New Roman" w:hAnsi="Times New Roman" w:cs="Times New Roman"/>
          <w:sz w:val="28"/>
          <w:szCs w:val="28"/>
        </w:rPr>
      </w:pPr>
      <w:hyperlink w:anchor="P774" w:history="1">
        <w:r w:rsidR="00DE4CE0" w:rsidRPr="00F04054">
          <w:rPr>
            <w:rFonts w:ascii="Times New Roman" w:hAnsi="Times New Roman" w:cs="Times New Roman"/>
            <w:color w:val="000000" w:themeColor="text1"/>
            <w:sz w:val="28"/>
            <w:szCs w:val="28"/>
          </w:rPr>
          <w:t>Перечень</w:t>
        </w:r>
      </w:hyperlink>
      <w:r w:rsidR="00DE4CE0" w:rsidRPr="00F04054">
        <w:rPr>
          <w:rFonts w:ascii="Times New Roman" w:hAnsi="Times New Roman" w:cs="Times New Roman"/>
          <w:sz w:val="28"/>
          <w:szCs w:val="28"/>
        </w:rPr>
        <w:t xml:space="preserve"> должностей, профессий работников учреждения, относимых к основному </w:t>
      </w:r>
      <w:r w:rsidR="00DE4CE0" w:rsidRPr="00250AA4">
        <w:rPr>
          <w:rFonts w:ascii="Times New Roman" w:hAnsi="Times New Roman" w:cs="Times New Roman"/>
          <w:sz w:val="28"/>
          <w:szCs w:val="28"/>
        </w:rPr>
        <w:t>персоналу</w:t>
      </w:r>
      <w:r w:rsidR="005242F8" w:rsidRPr="00250AA4">
        <w:rPr>
          <w:rFonts w:ascii="Times New Roman" w:hAnsi="Times New Roman" w:cs="Times New Roman"/>
          <w:sz w:val="28"/>
          <w:szCs w:val="28"/>
        </w:rPr>
        <w:t xml:space="preserve">, </w:t>
      </w:r>
      <w:r w:rsidR="00C00599" w:rsidRPr="00250AA4">
        <w:rPr>
          <w:rFonts w:ascii="Times New Roman" w:hAnsi="Times New Roman" w:cs="Times New Roman"/>
          <w:sz w:val="28"/>
          <w:szCs w:val="28"/>
        </w:rPr>
        <w:t xml:space="preserve">установлен </w:t>
      </w:r>
      <w:r w:rsidR="004A7D1F" w:rsidRPr="00250AA4">
        <w:rPr>
          <w:rFonts w:ascii="Times New Roman" w:hAnsi="Times New Roman" w:cs="Times New Roman"/>
          <w:sz w:val="28"/>
          <w:szCs w:val="28"/>
        </w:rPr>
        <w:t>приложени</w:t>
      </w:r>
      <w:r w:rsidR="00C00599" w:rsidRPr="00250AA4">
        <w:rPr>
          <w:rFonts w:ascii="Times New Roman" w:hAnsi="Times New Roman" w:cs="Times New Roman"/>
          <w:sz w:val="28"/>
          <w:szCs w:val="28"/>
        </w:rPr>
        <w:t>ем</w:t>
      </w:r>
      <w:r w:rsidR="00081650" w:rsidRPr="00250AA4">
        <w:rPr>
          <w:rFonts w:ascii="Times New Roman" w:hAnsi="Times New Roman" w:cs="Times New Roman"/>
          <w:sz w:val="28"/>
          <w:szCs w:val="28"/>
        </w:rPr>
        <w:t>№ </w:t>
      </w:r>
      <w:r w:rsidR="005242F8" w:rsidRPr="00250AA4">
        <w:rPr>
          <w:rFonts w:ascii="Times New Roman" w:hAnsi="Times New Roman" w:cs="Times New Roman"/>
          <w:sz w:val="28"/>
          <w:szCs w:val="28"/>
        </w:rPr>
        <w:t>3</w:t>
      </w:r>
      <w:r w:rsidR="00DE4CE0" w:rsidRPr="00250AA4">
        <w:rPr>
          <w:rFonts w:ascii="Times New Roman" w:hAnsi="Times New Roman" w:cs="Times New Roman"/>
          <w:sz w:val="28"/>
          <w:szCs w:val="28"/>
        </w:rPr>
        <w:t xml:space="preserve"> к настоящему Положению.</w:t>
      </w:r>
    </w:p>
    <w:p w:rsidR="00791E1E" w:rsidRPr="00250AA4" w:rsidRDefault="00791E1E"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Размер должностного оклада руководителя учреждения увеличивается при наличии квалификационной категории в следующих размерах:</w:t>
      </w:r>
    </w:p>
    <w:p w:rsidR="00791E1E" w:rsidRPr="00250AA4" w:rsidRDefault="00791E1E"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при наличии высшей квалификационной категории - на 20%;</w:t>
      </w:r>
    </w:p>
    <w:p w:rsidR="00791E1E" w:rsidRPr="00F04054" w:rsidRDefault="00791E1E"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при наличии первой квалификационной категории - на 15%.</w:t>
      </w:r>
    </w:p>
    <w:p w:rsidR="004B490E" w:rsidRPr="00250AA4" w:rsidRDefault="004A7D1F"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6.6</w:t>
      </w:r>
      <w:r w:rsidR="00DE4CE0" w:rsidRPr="00F04054">
        <w:rPr>
          <w:rFonts w:ascii="Times New Roman" w:hAnsi="Times New Roman" w:cs="Times New Roman"/>
          <w:sz w:val="28"/>
          <w:szCs w:val="28"/>
        </w:rPr>
        <w:t>.</w:t>
      </w:r>
      <w:r w:rsidR="00081650">
        <w:rPr>
          <w:rFonts w:ascii="Times New Roman" w:hAnsi="Times New Roman" w:cs="Times New Roman"/>
          <w:sz w:val="28"/>
          <w:szCs w:val="28"/>
        </w:rPr>
        <w:tab/>
      </w:r>
      <w:hyperlink w:anchor="P806" w:history="1">
        <w:r w:rsidR="00DE4CE0" w:rsidRPr="00F04054">
          <w:rPr>
            <w:rFonts w:ascii="Times New Roman" w:hAnsi="Times New Roman" w:cs="Times New Roman"/>
            <w:color w:val="000000" w:themeColor="text1"/>
            <w:sz w:val="28"/>
            <w:szCs w:val="28"/>
          </w:rPr>
          <w:t>Размеры</w:t>
        </w:r>
      </w:hyperlink>
      <w:r w:rsidR="00DE4CE0" w:rsidRPr="00F04054">
        <w:rPr>
          <w:rFonts w:ascii="Times New Roman" w:hAnsi="Times New Roman" w:cs="Times New Roman"/>
          <w:sz w:val="28"/>
          <w:szCs w:val="28"/>
        </w:rPr>
        <w:t xml:space="preserve">должностных окладов заместителей руководителей и главных бухгалтеров </w:t>
      </w:r>
      <w:r w:rsidR="00791E1E" w:rsidRPr="00250AA4">
        <w:rPr>
          <w:rFonts w:ascii="Times New Roman" w:hAnsi="Times New Roman" w:cs="Times New Roman"/>
          <w:sz w:val="28"/>
          <w:szCs w:val="28"/>
        </w:rPr>
        <w:t xml:space="preserve">учреждений </w:t>
      </w:r>
      <w:r w:rsidR="00DE4CE0" w:rsidRPr="00250AA4">
        <w:rPr>
          <w:rFonts w:ascii="Times New Roman" w:hAnsi="Times New Roman" w:cs="Times New Roman"/>
          <w:sz w:val="28"/>
          <w:szCs w:val="28"/>
        </w:rPr>
        <w:t>устанавливаются руководител</w:t>
      </w:r>
      <w:r w:rsidR="00791E1E" w:rsidRPr="00250AA4">
        <w:rPr>
          <w:rFonts w:ascii="Times New Roman" w:hAnsi="Times New Roman" w:cs="Times New Roman"/>
          <w:sz w:val="28"/>
          <w:szCs w:val="28"/>
        </w:rPr>
        <w:t>ями</w:t>
      </w:r>
      <w:r w:rsidR="00DE4CE0" w:rsidRPr="00250AA4">
        <w:rPr>
          <w:rFonts w:ascii="Times New Roman" w:hAnsi="Times New Roman" w:cs="Times New Roman"/>
          <w:sz w:val="28"/>
          <w:szCs w:val="28"/>
        </w:rPr>
        <w:t xml:space="preserve"> учреждени</w:t>
      </w:r>
      <w:r w:rsidR="00791E1E" w:rsidRPr="00250AA4">
        <w:rPr>
          <w:rFonts w:ascii="Times New Roman" w:hAnsi="Times New Roman" w:cs="Times New Roman"/>
          <w:sz w:val="28"/>
          <w:szCs w:val="28"/>
        </w:rPr>
        <w:t>й</w:t>
      </w:r>
      <w:r w:rsidR="00DE4CE0" w:rsidRPr="00250AA4">
        <w:rPr>
          <w:rFonts w:ascii="Times New Roman" w:hAnsi="Times New Roman" w:cs="Times New Roman"/>
          <w:sz w:val="28"/>
          <w:szCs w:val="28"/>
        </w:rPr>
        <w:t xml:space="preserve"> на 10 - 30</w:t>
      </w:r>
      <w:r w:rsidR="00034353" w:rsidRPr="00250AA4">
        <w:rPr>
          <w:rFonts w:ascii="Times New Roman" w:hAnsi="Times New Roman" w:cs="Times New Roman"/>
          <w:sz w:val="28"/>
          <w:szCs w:val="28"/>
        </w:rPr>
        <w:t>%</w:t>
      </w:r>
      <w:r w:rsidR="00DE4CE0" w:rsidRPr="00250AA4">
        <w:rPr>
          <w:rFonts w:ascii="Times New Roman" w:hAnsi="Times New Roman" w:cs="Times New Roman"/>
          <w:sz w:val="28"/>
          <w:szCs w:val="28"/>
        </w:rPr>
        <w:t xml:space="preserve"> ниже размеров должностных окладов руководителей этих учреждений без учета увеличения должностного оклада руководителя учреждения при наличии квалификационной</w:t>
      </w:r>
      <w:r w:rsidRPr="00250AA4">
        <w:rPr>
          <w:rFonts w:ascii="Times New Roman" w:hAnsi="Times New Roman" w:cs="Times New Roman"/>
          <w:sz w:val="28"/>
          <w:szCs w:val="28"/>
        </w:rPr>
        <w:t xml:space="preserve"> категории согласно приложению </w:t>
      </w:r>
      <w:r w:rsidR="00081650" w:rsidRPr="00250AA4">
        <w:rPr>
          <w:rFonts w:ascii="Times New Roman" w:hAnsi="Times New Roman" w:cs="Times New Roman"/>
          <w:sz w:val="28"/>
          <w:szCs w:val="28"/>
        </w:rPr>
        <w:t>№ </w:t>
      </w:r>
      <w:r w:rsidR="00C00599" w:rsidRPr="00250AA4">
        <w:rPr>
          <w:rFonts w:ascii="Times New Roman" w:hAnsi="Times New Roman" w:cs="Times New Roman"/>
          <w:sz w:val="28"/>
          <w:szCs w:val="28"/>
        </w:rPr>
        <w:t>4</w:t>
      </w:r>
      <w:r w:rsidR="00DE4CE0" w:rsidRPr="00250AA4">
        <w:rPr>
          <w:rFonts w:ascii="Times New Roman" w:hAnsi="Times New Roman" w:cs="Times New Roman"/>
          <w:sz w:val="28"/>
          <w:szCs w:val="28"/>
        </w:rPr>
        <w:t xml:space="preserve"> к настоящему Положению.</w:t>
      </w:r>
    </w:p>
    <w:p w:rsidR="00791E1E" w:rsidRPr="00250AA4" w:rsidRDefault="00791E1E"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Размер должностного оклада заместителей руководителей учреждений увеличивается при наличии квалификационной категории в следующих размерах:</w:t>
      </w:r>
    </w:p>
    <w:p w:rsidR="00791E1E" w:rsidRPr="00250AA4" w:rsidRDefault="00791E1E"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при наличии высшей квалификационной категории - на 20%;</w:t>
      </w:r>
    </w:p>
    <w:p w:rsidR="004B490E" w:rsidRPr="00250AA4" w:rsidRDefault="00791E1E"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при наличии первой квалификационной категории - на 15%.</w:t>
      </w:r>
    </w:p>
    <w:p w:rsidR="004B490E" w:rsidRPr="00250AA4" w:rsidRDefault="004A7D1F"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6.7</w:t>
      </w:r>
      <w:r w:rsidR="00DE4CE0"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00DE4CE0" w:rsidRPr="00250AA4">
        <w:rPr>
          <w:rFonts w:ascii="Times New Roman" w:hAnsi="Times New Roman" w:cs="Times New Roman"/>
          <w:sz w:val="28"/>
          <w:szCs w:val="28"/>
        </w:rPr>
        <w:t xml:space="preserve">Руководителю учреждения, его заместителям и главному бухгалтеру устанавливаются выплаты компенсационного характера в порядке, размерах и условиях, предусмотренных </w:t>
      </w:r>
      <w:hyperlink w:anchor="P85" w:history="1">
        <w:r w:rsidR="00DE4CE0" w:rsidRPr="00250AA4">
          <w:rPr>
            <w:rFonts w:ascii="Times New Roman" w:hAnsi="Times New Roman" w:cs="Times New Roman"/>
            <w:color w:val="000000" w:themeColor="text1"/>
            <w:sz w:val="28"/>
            <w:szCs w:val="28"/>
          </w:rPr>
          <w:t>разделом 3</w:t>
        </w:r>
      </w:hyperlink>
      <w:r w:rsidR="00DE4CE0" w:rsidRPr="00250AA4">
        <w:rPr>
          <w:rFonts w:ascii="Times New Roman" w:hAnsi="Times New Roman" w:cs="Times New Roman"/>
          <w:sz w:val="28"/>
          <w:szCs w:val="28"/>
        </w:rPr>
        <w:t xml:space="preserve"> настоящего Положения, а также осуществляется выплата единовременной материальной помощи в размерах и на условиях, предусмотренных </w:t>
      </w:r>
      <w:hyperlink w:anchor="P227" w:history="1">
        <w:r w:rsidR="00DE4CE0" w:rsidRPr="00250AA4">
          <w:rPr>
            <w:rFonts w:ascii="Times New Roman" w:hAnsi="Times New Roman" w:cs="Times New Roman"/>
            <w:color w:val="000000" w:themeColor="text1"/>
            <w:sz w:val="28"/>
            <w:szCs w:val="28"/>
          </w:rPr>
          <w:t>разделом 5</w:t>
        </w:r>
      </w:hyperlink>
      <w:r w:rsidR="00DE4CE0" w:rsidRPr="00250AA4">
        <w:rPr>
          <w:rFonts w:ascii="Times New Roman" w:hAnsi="Times New Roman" w:cs="Times New Roman"/>
          <w:sz w:val="28"/>
          <w:szCs w:val="28"/>
        </w:rPr>
        <w:t>настоящего Положения.</w:t>
      </w:r>
    </w:p>
    <w:p w:rsidR="004B490E" w:rsidRPr="00250AA4" w:rsidRDefault="00AD0577"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w:t>
      </w:r>
      <w:r w:rsidR="005D72A6" w:rsidRPr="00250AA4">
        <w:rPr>
          <w:rFonts w:ascii="Times New Roman" w:hAnsi="Times New Roman" w:cs="Times New Roman"/>
          <w:sz w:val="28"/>
          <w:szCs w:val="28"/>
        </w:rPr>
        <w:t>8</w:t>
      </w:r>
      <w:r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 xml:space="preserve">Руководителям учреждений </w:t>
      </w:r>
      <w:r w:rsidR="00E97195" w:rsidRPr="00250AA4">
        <w:rPr>
          <w:rFonts w:ascii="Times New Roman" w:hAnsi="Times New Roman" w:cs="Times New Roman"/>
          <w:sz w:val="28"/>
          <w:szCs w:val="28"/>
        </w:rPr>
        <w:t>в пределах средств на осуществление выплат стимулирующего характера могут устанавливаться следующие виды выплат стимулирующего характера:</w:t>
      </w:r>
    </w:p>
    <w:p w:rsidR="004B490E" w:rsidRPr="00250AA4" w:rsidRDefault="00AD0577"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lastRenderedPageBreak/>
        <w:t>выплата за важность выполняемой работы, степень самостоятельности и ответственности при выполнении поставленных задач</w:t>
      </w:r>
      <w:r w:rsidR="00E97195" w:rsidRPr="00250AA4">
        <w:rPr>
          <w:rFonts w:ascii="Times New Roman" w:hAnsi="Times New Roman" w:cs="Times New Roman"/>
          <w:sz w:val="28"/>
          <w:szCs w:val="28"/>
        </w:rPr>
        <w:t>;</w:t>
      </w:r>
    </w:p>
    <w:p w:rsidR="004B490E" w:rsidRPr="00250AA4" w:rsidRDefault="00E97195"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выплатаза качество выполняемых работ.</w:t>
      </w:r>
    </w:p>
    <w:p w:rsidR="004B490E" w:rsidRPr="00250AA4" w:rsidRDefault="00F10C59"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 xml:space="preserve">Указанные выплаты устанавливаются с учетом критериев оценки результативности и качества деятельности учреждений в размерах согласно приложению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6 к настоящему Положению.</w:t>
      </w:r>
    </w:p>
    <w:p w:rsidR="004B490E" w:rsidRPr="00F04054" w:rsidRDefault="004A7D1F"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w:t>
      </w:r>
      <w:r w:rsidR="00BB551B" w:rsidRPr="00250AA4">
        <w:rPr>
          <w:rFonts w:ascii="Times New Roman" w:hAnsi="Times New Roman" w:cs="Times New Roman"/>
          <w:sz w:val="28"/>
          <w:szCs w:val="28"/>
        </w:rPr>
        <w:t>9</w:t>
      </w:r>
      <w:r w:rsidR="00DE4CE0"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00DE4CE0" w:rsidRPr="00250AA4">
        <w:rPr>
          <w:rFonts w:ascii="Times New Roman" w:hAnsi="Times New Roman" w:cs="Times New Roman"/>
          <w:sz w:val="28"/>
          <w:szCs w:val="28"/>
        </w:rPr>
        <w:t>Заместителям руководител</w:t>
      </w:r>
      <w:r w:rsidR="005D72A6" w:rsidRPr="00250AA4">
        <w:rPr>
          <w:rFonts w:ascii="Times New Roman" w:hAnsi="Times New Roman" w:cs="Times New Roman"/>
          <w:sz w:val="28"/>
          <w:szCs w:val="28"/>
        </w:rPr>
        <w:t>ей</w:t>
      </w:r>
      <w:r w:rsidR="00DE4CE0" w:rsidRPr="00250AA4">
        <w:rPr>
          <w:rFonts w:ascii="Times New Roman" w:hAnsi="Times New Roman" w:cs="Times New Roman"/>
          <w:sz w:val="28"/>
          <w:szCs w:val="28"/>
        </w:rPr>
        <w:t xml:space="preserve"> и главн</w:t>
      </w:r>
      <w:r w:rsidR="005D72A6" w:rsidRPr="00250AA4">
        <w:rPr>
          <w:rFonts w:ascii="Times New Roman" w:hAnsi="Times New Roman" w:cs="Times New Roman"/>
          <w:sz w:val="28"/>
          <w:szCs w:val="28"/>
        </w:rPr>
        <w:t>ым</w:t>
      </w:r>
      <w:r w:rsidR="00DE4CE0" w:rsidRPr="00250AA4">
        <w:rPr>
          <w:rFonts w:ascii="Times New Roman" w:hAnsi="Times New Roman" w:cs="Times New Roman"/>
          <w:sz w:val="28"/>
          <w:szCs w:val="28"/>
        </w:rPr>
        <w:t xml:space="preserve"> бухгалтер</w:t>
      </w:r>
      <w:r w:rsidR="005D72A6" w:rsidRPr="00250AA4">
        <w:rPr>
          <w:rFonts w:ascii="Times New Roman" w:hAnsi="Times New Roman" w:cs="Times New Roman"/>
          <w:sz w:val="28"/>
          <w:szCs w:val="28"/>
        </w:rPr>
        <w:t>амв пределах средств на осуществление выплат стимулирующего характера могут устанавливаться следующие виды выплат стимулирующего характера:</w:t>
      </w:r>
    </w:p>
    <w:p w:rsidR="00DE4CE0"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выплата за важность выполняемой работы, степень самостоятельности и ответственности при выполнении поставленных задач;</w:t>
      </w:r>
    </w:p>
    <w:p w:rsidR="004B490E" w:rsidRPr="00F04054" w:rsidRDefault="00BB551B"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выплаты за интенсивность и высокие результаты работы;</w:t>
      </w: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выплата за качество выполняемых работ.</w:t>
      </w:r>
    </w:p>
    <w:p w:rsidR="004B490E" w:rsidRPr="00250AA4" w:rsidRDefault="00BB551B"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 xml:space="preserve">Указанные выплаты устанавливаются с учетом критериев оценки результативности и качества деятельности учреждений в размерах согласно приложению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5 к настоящему Положению.</w:t>
      </w:r>
    </w:p>
    <w:p w:rsidR="004B490E" w:rsidRPr="00250AA4" w:rsidRDefault="009039A0"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6.10.</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Выплаты стимулирующего характера устанавливаются и выплачиваются ежемесячно по результатам деятельности учреждения за текущий месяц.</w:t>
      </w:r>
    </w:p>
    <w:p w:rsidR="004B490E" w:rsidRPr="00250AA4" w:rsidRDefault="004A7D1F"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w:t>
      </w:r>
      <w:r w:rsidR="00BB551B" w:rsidRPr="00250AA4">
        <w:rPr>
          <w:rFonts w:ascii="Times New Roman" w:hAnsi="Times New Roman" w:cs="Times New Roman"/>
          <w:sz w:val="28"/>
          <w:szCs w:val="28"/>
        </w:rPr>
        <w:t>1</w:t>
      </w:r>
      <w:r w:rsidR="009039A0" w:rsidRPr="00250AA4">
        <w:rPr>
          <w:rFonts w:ascii="Times New Roman" w:hAnsi="Times New Roman" w:cs="Times New Roman"/>
          <w:sz w:val="28"/>
          <w:szCs w:val="28"/>
        </w:rPr>
        <w:t>1</w:t>
      </w:r>
      <w:r w:rsidR="00DE4CE0"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00BB551B" w:rsidRPr="00250AA4">
        <w:rPr>
          <w:rFonts w:ascii="Times New Roman" w:hAnsi="Times New Roman" w:cs="Times New Roman"/>
          <w:sz w:val="28"/>
          <w:szCs w:val="28"/>
        </w:rPr>
        <w:t>Персональные выплаты устанавливаются руководителям учреждений культуры, их заместителям и главным бухгалтерам:</w:t>
      </w:r>
    </w:p>
    <w:p w:rsidR="00BB551B" w:rsidRPr="00250AA4" w:rsidRDefault="00BB551B"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за опыт работы при наличии ученой степени и работающим по соответствующему профилю (за исключением лиц, занимающих должности научных работников), почетного звания, ведомственного нагрудного знака (значка) в следующих размерах (в процентах от должностного оклада) по одному из следующих критериев, имеющему большее значение:</w:t>
      </w:r>
    </w:p>
    <w:p w:rsidR="00BB551B" w:rsidRPr="00250AA4" w:rsidRDefault="00BB551B" w:rsidP="003445FC">
      <w:pPr>
        <w:tabs>
          <w:tab w:val="left" w:pos="1418"/>
        </w:tabs>
        <w:autoSpaceDE w:val="0"/>
        <w:autoSpaceDN w:val="0"/>
        <w:adjustRightInd w:val="0"/>
        <w:ind w:firstLine="709"/>
        <w:jc w:val="both"/>
        <w:rPr>
          <w:sz w:val="28"/>
          <w:szCs w:val="28"/>
        </w:rPr>
      </w:pPr>
      <w:r w:rsidRPr="00250AA4">
        <w:rPr>
          <w:sz w:val="28"/>
          <w:szCs w:val="28"/>
        </w:rPr>
        <w:t>до 10% при наличии ведомственного нагрудного знака (значка);</w:t>
      </w:r>
    </w:p>
    <w:p w:rsidR="00BB551B" w:rsidRPr="00250AA4" w:rsidRDefault="00BB551B" w:rsidP="003445FC">
      <w:pPr>
        <w:tabs>
          <w:tab w:val="left" w:pos="1418"/>
        </w:tabs>
        <w:autoSpaceDE w:val="0"/>
        <w:autoSpaceDN w:val="0"/>
        <w:adjustRightInd w:val="0"/>
        <w:ind w:firstLine="709"/>
        <w:jc w:val="both"/>
        <w:rPr>
          <w:sz w:val="28"/>
          <w:szCs w:val="28"/>
        </w:rPr>
      </w:pPr>
      <w:r w:rsidRPr="00250AA4">
        <w:rPr>
          <w:sz w:val="28"/>
          <w:szCs w:val="28"/>
        </w:rPr>
        <w:t>до 25% при наличии ученой степени кандидата наук (с даты принятия решения ВАК России о выдаче диплома) или почетного звания «заслуженный»;</w:t>
      </w:r>
    </w:p>
    <w:p w:rsidR="00BB551B" w:rsidRPr="00250AA4" w:rsidRDefault="00BB551B" w:rsidP="003445FC">
      <w:pPr>
        <w:tabs>
          <w:tab w:val="left" w:pos="1418"/>
        </w:tabs>
        <w:autoSpaceDE w:val="0"/>
        <w:autoSpaceDN w:val="0"/>
        <w:adjustRightInd w:val="0"/>
        <w:ind w:firstLine="709"/>
        <w:jc w:val="both"/>
        <w:rPr>
          <w:sz w:val="28"/>
          <w:szCs w:val="28"/>
        </w:rPr>
      </w:pPr>
      <w:r w:rsidRPr="00250AA4">
        <w:rPr>
          <w:sz w:val="28"/>
          <w:szCs w:val="28"/>
        </w:rPr>
        <w:t>до 35% при наличии ученой степени доктора наук (с даты принятия решения ВАК России о выдаче диплома) или почетного звания «народный»;</w:t>
      </w:r>
    </w:p>
    <w:p w:rsidR="004B490E" w:rsidRPr="00250AA4" w:rsidRDefault="00BB551B" w:rsidP="003445FC">
      <w:pPr>
        <w:tabs>
          <w:tab w:val="left" w:pos="1418"/>
        </w:tabs>
        <w:autoSpaceDE w:val="0"/>
        <w:autoSpaceDN w:val="0"/>
        <w:adjustRightInd w:val="0"/>
        <w:ind w:firstLine="709"/>
        <w:jc w:val="both"/>
        <w:rPr>
          <w:sz w:val="28"/>
          <w:szCs w:val="28"/>
        </w:rPr>
      </w:pPr>
      <w:r w:rsidRPr="00250AA4">
        <w:rPr>
          <w:sz w:val="28"/>
          <w:szCs w:val="28"/>
        </w:rPr>
        <w:t>за сложность, напряженность и особый режим работы до 100% должностного оклада.</w:t>
      </w:r>
    </w:p>
    <w:p w:rsidR="004B490E" w:rsidRPr="00250AA4" w:rsidRDefault="004A7D1F"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6.1</w:t>
      </w:r>
      <w:r w:rsidR="009039A0" w:rsidRPr="00250AA4">
        <w:rPr>
          <w:rFonts w:ascii="Times New Roman" w:hAnsi="Times New Roman" w:cs="Times New Roman"/>
          <w:sz w:val="28"/>
          <w:szCs w:val="28"/>
        </w:rPr>
        <w:t>2</w:t>
      </w:r>
      <w:r w:rsidR="001D27D9"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001D27D9" w:rsidRPr="00250AA4">
        <w:rPr>
          <w:rFonts w:ascii="Times New Roman" w:hAnsi="Times New Roman" w:cs="Times New Roman"/>
          <w:sz w:val="28"/>
          <w:szCs w:val="28"/>
        </w:rPr>
        <w:t>Выплаты по итогам работы.</w:t>
      </w: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 xml:space="preserve">Выплаты по итогам работы за период (за месяц, квартал, год) осуществляются с целью поощрения </w:t>
      </w:r>
      <w:r w:rsidR="001D27D9" w:rsidRPr="00250AA4">
        <w:rPr>
          <w:rFonts w:ascii="Times New Roman" w:hAnsi="Times New Roman" w:cs="Times New Roman"/>
          <w:sz w:val="28"/>
          <w:szCs w:val="28"/>
        </w:rPr>
        <w:t xml:space="preserve">руководителей учреждений, их </w:t>
      </w:r>
      <w:r w:rsidRPr="00250AA4">
        <w:rPr>
          <w:rFonts w:ascii="Times New Roman" w:hAnsi="Times New Roman" w:cs="Times New Roman"/>
          <w:sz w:val="28"/>
          <w:szCs w:val="28"/>
        </w:rPr>
        <w:t>заместителей и главн</w:t>
      </w:r>
      <w:r w:rsidR="001D27D9" w:rsidRPr="00250AA4">
        <w:rPr>
          <w:rFonts w:ascii="Times New Roman" w:hAnsi="Times New Roman" w:cs="Times New Roman"/>
          <w:sz w:val="28"/>
          <w:szCs w:val="28"/>
        </w:rPr>
        <w:t>ых</w:t>
      </w:r>
      <w:r w:rsidRPr="00250AA4">
        <w:rPr>
          <w:rFonts w:ascii="Times New Roman" w:hAnsi="Times New Roman" w:cs="Times New Roman"/>
          <w:sz w:val="28"/>
          <w:szCs w:val="28"/>
        </w:rPr>
        <w:t xml:space="preserve"> бухгалтер</w:t>
      </w:r>
      <w:r w:rsidR="001D27D9" w:rsidRPr="00250AA4">
        <w:rPr>
          <w:rFonts w:ascii="Times New Roman" w:hAnsi="Times New Roman" w:cs="Times New Roman"/>
          <w:sz w:val="28"/>
          <w:szCs w:val="28"/>
        </w:rPr>
        <w:t>ов</w:t>
      </w:r>
      <w:r w:rsidRPr="00250AA4">
        <w:rPr>
          <w:rFonts w:ascii="Times New Roman" w:hAnsi="Times New Roman" w:cs="Times New Roman"/>
          <w:sz w:val="28"/>
          <w:szCs w:val="28"/>
        </w:rPr>
        <w:t xml:space="preserve"> за общие результаты труда по итогам</w:t>
      </w:r>
      <w:r w:rsidRPr="00F04054">
        <w:rPr>
          <w:rFonts w:ascii="Times New Roman" w:hAnsi="Times New Roman" w:cs="Times New Roman"/>
          <w:sz w:val="28"/>
          <w:szCs w:val="28"/>
        </w:rPr>
        <w:t xml:space="preserve"> работы.</w:t>
      </w: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При осуществлении выплат по итогам работы учитывается выполнение следующих критериев:</w:t>
      </w: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 успешное и добросовестное исполнение заместителями руководителя своих должностных обязанностей в соответствующем периоде;</w:t>
      </w: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 инициатива, творчество и применение в работе современных форм и методов организации труда;</w:t>
      </w: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 xml:space="preserve">- качество подготовки и проведения мероприятий, связанных с уставной </w:t>
      </w:r>
      <w:r w:rsidRPr="00F04054">
        <w:rPr>
          <w:rFonts w:ascii="Times New Roman" w:hAnsi="Times New Roman" w:cs="Times New Roman"/>
          <w:sz w:val="28"/>
          <w:szCs w:val="28"/>
        </w:rPr>
        <w:lastRenderedPageBreak/>
        <w:t>деятельностью учреждения;</w:t>
      </w: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 качество подготовки и своевременность сдачи отчетности.</w:t>
      </w:r>
    </w:p>
    <w:p w:rsidR="004B490E" w:rsidRPr="00250AA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 xml:space="preserve">Оценка выполнения показателей работы руководителя учреждения осуществляется органом, осуществляющим функции и полномочия учредителя, </w:t>
      </w:r>
      <w:r w:rsidRPr="00250AA4">
        <w:rPr>
          <w:rFonts w:ascii="Times New Roman" w:hAnsi="Times New Roman" w:cs="Times New Roman"/>
          <w:sz w:val="28"/>
          <w:szCs w:val="28"/>
        </w:rPr>
        <w:t>заместителя руководителя и главно</w:t>
      </w:r>
      <w:r w:rsidR="001D27D9" w:rsidRPr="00250AA4">
        <w:rPr>
          <w:rFonts w:ascii="Times New Roman" w:hAnsi="Times New Roman" w:cs="Times New Roman"/>
          <w:sz w:val="28"/>
          <w:szCs w:val="28"/>
        </w:rPr>
        <w:t>го</w:t>
      </w:r>
      <w:r w:rsidRPr="00250AA4">
        <w:rPr>
          <w:rFonts w:ascii="Times New Roman" w:hAnsi="Times New Roman" w:cs="Times New Roman"/>
          <w:sz w:val="28"/>
          <w:szCs w:val="28"/>
        </w:rPr>
        <w:t xml:space="preserve"> бухгалтер</w:t>
      </w:r>
      <w:r w:rsidR="001D27D9" w:rsidRPr="00250AA4">
        <w:rPr>
          <w:rFonts w:ascii="Times New Roman" w:hAnsi="Times New Roman" w:cs="Times New Roman"/>
          <w:sz w:val="28"/>
          <w:szCs w:val="28"/>
        </w:rPr>
        <w:t>а</w:t>
      </w:r>
      <w:r w:rsidRPr="00250AA4">
        <w:rPr>
          <w:rFonts w:ascii="Times New Roman" w:hAnsi="Times New Roman" w:cs="Times New Roman"/>
          <w:sz w:val="28"/>
          <w:szCs w:val="28"/>
        </w:rPr>
        <w:t xml:space="preserve"> - руководителем учреждения с изданием приказа об установлении выплаты по итогам работы за соответствующий период (месяц, </w:t>
      </w:r>
      <w:r w:rsidR="001D27D9" w:rsidRPr="00250AA4">
        <w:rPr>
          <w:rFonts w:ascii="Times New Roman" w:hAnsi="Times New Roman" w:cs="Times New Roman"/>
          <w:sz w:val="28"/>
          <w:szCs w:val="28"/>
        </w:rPr>
        <w:t xml:space="preserve">квартал, </w:t>
      </w:r>
      <w:r w:rsidRPr="00250AA4">
        <w:rPr>
          <w:rFonts w:ascii="Times New Roman" w:hAnsi="Times New Roman" w:cs="Times New Roman"/>
          <w:sz w:val="28"/>
          <w:szCs w:val="28"/>
        </w:rPr>
        <w:t>год).</w:t>
      </w:r>
    </w:p>
    <w:p w:rsidR="004B490E" w:rsidRPr="00250AA4" w:rsidRDefault="001D27D9"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Выплаты по итогам работы за месяц устанавливаются в размере до 150% должностного оклада, по итогам работы за квартал, год предельным размером не ограничиваются</w:t>
      </w:r>
      <w:r w:rsidR="00E55D7E" w:rsidRPr="00250AA4">
        <w:rPr>
          <w:rFonts w:ascii="Times New Roman" w:hAnsi="Times New Roman" w:cs="Times New Roman"/>
          <w:sz w:val="28"/>
          <w:szCs w:val="28"/>
        </w:rPr>
        <w:t>. Конкретный размер выплат может определяться как в процентах от должностного окл</w:t>
      </w:r>
      <w:r w:rsidR="00250AA4">
        <w:rPr>
          <w:rFonts w:ascii="Times New Roman" w:hAnsi="Times New Roman" w:cs="Times New Roman"/>
          <w:sz w:val="28"/>
          <w:szCs w:val="28"/>
        </w:rPr>
        <w:t>ада, так и в абсолютном размере</w:t>
      </w:r>
      <w:r w:rsidRPr="00250AA4">
        <w:rPr>
          <w:rFonts w:ascii="Times New Roman" w:hAnsi="Times New Roman" w:cs="Times New Roman"/>
          <w:sz w:val="28"/>
          <w:szCs w:val="28"/>
        </w:rPr>
        <w:t>.</w:t>
      </w:r>
    </w:p>
    <w:p w:rsidR="00DE4CE0" w:rsidRPr="00250AA4" w:rsidRDefault="000B4D0F"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6.1</w:t>
      </w:r>
      <w:r w:rsidR="009039A0" w:rsidRPr="00250AA4">
        <w:rPr>
          <w:rFonts w:ascii="Times New Roman" w:hAnsi="Times New Roman" w:cs="Times New Roman"/>
          <w:sz w:val="28"/>
          <w:szCs w:val="28"/>
        </w:rPr>
        <w:t>3</w:t>
      </w:r>
      <w:r w:rsidR="00DE4CE0"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00DE4CE0" w:rsidRPr="00250AA4">
        <w:rPr>
          <w:rFonts w:ascii="Times New Roman" w:hAnsi="Times New Roman" w:cs="Times New Roman"/>
          <w:sz w:val="28"/>
          <w:szCs w:val="28"/>
        </w:rPr>
        <w:t>Объем средств на осуществление выплат стимулирующего характера руководител</w:t>
      </w:r>
      <w:r w:rsidR="001D27D9" w:rsidRPr="00250AA4">
        <w:rPr>
          <w:rFonts w:ascii="Times New Roman" w:hAnsi="Times New Roman" w:cs="Times New Roman"/>
          <w:sz w:val="28"/>
          <w:szCs w:val="28"/>
        </w:rPr>
        <w:t>я</w:t>
      </w:r>
      <w:r w:rsidR="00DE4CE0" w:rsidRPr="00250AA4">
        <w:rPr>
          <w:rFonts w:ascii="Times New Roman" w:hAnsi="Times New Roman" w:cs="Times New Roman"/>
          <w:sz w:val="28"/>
          <w:szCs w:val="28"/>
        </w:rPr>
        <w:t xml:space="preserve"> учреждени</w:t>
      </w:r>
      <w:r w:rsidR="00E55D7E" w:rsidRPr="00250AA4">
        <w:rPr>
          <w:rFonts w:ascii="Times New Roman" w:hAnsi="Times New Roman" w:cs="Times New Roman"/>
          <w:sz w:val="28"/>
          <w:szCs w:val="28"/>
        </w:rPr>
        <w:t>я</w:t>
      </w:r>
      <w:r w:rsidR="00DE4CE0" w:rsidRPr="00250AA4">
        <w:rPr>
          <w:rFonts w:ascii="Times New Roman" w:hAnsi="Times New Roman" w:cs="Times New Roman"/>
          <w:sz w:val="28"/>
          <w:szCs w:val="28"/>
        </w:rPr>
        <w:t xml:space="preserve"> определяется в кратном отношении к размеру должностного оклада руководителя учреждения.</w:t>
      </w:r>
    </w:p>
    <w:p w:rsidR="004B490E" w:rsidRPr="00F04054" w:rsidRDefault="00E55D7E"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 xml:space="preserve">Количество должностных окладов руководителей учреждений, учитываемых для определения объема средств на выплаты стимулирующего характера руководителям учреждений, установлены приложением </w:t>
      </w:r>
      <w:r w:rsidR="00081650" w:rsidRPr="00250AA4">
        <w:rPr>
          <w:rFonts w:ascii="Times New Roman" w:hAnsi="Times New Roman" w:cs="Times New Roman"/>
          <w:sz w:val="28"/>
          <w:szCs w:val="28"/>
        </w:rPr>
        <w:t>№ </w:t>
      </w:r>
      <w:r w:rsidRPr="00250AA4">
        <w:rPr>
          <w:rFonts w:ascii="Times New Roman" w:hAnsi="Times New Roman" w:cs="Times New Roman"/>
          <w:sz w:val="28"/>
          <w:szCs w:val="28"/>
        </w:rPr>
        <w:t>7 к настоящему Положению.</w:t>
      </w:r>
    </w:p>
    <w:p w:rsidR="004B490E" w:rsidRPr="00F04054" w:rsidRDefault="00DE4CE0"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Объем средств на осуществление выплат стимулирующего характера руководителю учреждения выделяется в плане финансово-хозяйственной деятельности.</w:t>
      </w:r>
    </w:p>
    <w:p w:rsidR="009039A0" w:rsidRPr="00250AA4" w:rsidRDefault="000B4D0F" w:rsidP="003445FC">
      <w:pPr>
        <w:pStyle w:val="ConsPlusNormal"/>
        <w:tabs>
          <w:tab w:val="left" w:pos="1418"/>
        </w:tabs>
        <w:ind w:firstLine="709"/>
        <w:jc w:val="both"/>
        <w:rPr>
          <w:rFonts w:ascii="Times New Roman" w:hAnsi="Times New Roman" w:cs="Times New Roman"/>
          <w:sz w:val="28"/>
          <w:szCs w:val="28"/>
        </w:rPr>
      </w:pPr>
      <w:r w:rsidRPr="00F04054">
        <w:rPr>
          <w:rFonts w:ascii="Times New Roman" w:hAnsi="Times New Roman" w:cs="Times New Roman"/>
          <w:sz w:val="28"/>
          <w:szCs w:val="28"/>
        </w:rPr>
        <w:t>6.</w:t>
      </w:r>
      <w:r w:rsidRPr="00250AA4">
        <w:rPr>
          <w:rFonts w:ascii="Times New Roman" w:hAnsi="Times New Roman" w:cs="Times New Roman"/>
          <w:sz w:val="28"/>
          <w:szCs w:val="28"/>
        </w:rPr>
        <w:t>1</w:t>
      </w:r>
      <w:r w:rsidR="009039A0" w:rsidRPr="00250AA4">
        <w:rPr>
          <w:rFonts w:ascii="Times New Roman" w:hAnsi="Times New Roman" w:cs="Times New Roman"/>
          <w:sz w:val="28"/>
          <w:szCs w:val="28"/>
        </w:rPr>
        <w:t>4</w:t>
      </w:r>
      <w:r w:rsidR="00DE4CE0"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009039A0" w:rsidRPr="00250AA4">
        <w:rPr>
          <w:rFonts w:ascii="Times New Roman" w:hAnsi="Times New Roman" w:cs="Times New Roman"/>
          <w:sz w:val="28"/>
          <w:szCs w:val="28"/>
        </w:rPr>
        <w:t>Конкретные размеры выплат компенсационного и стимулирующего характера и единовременной материальной помощи руководителю учреждения устанавливаются органом, осуществляющим функции и полномочия учредителя, в пределах фонда оплаты труда, утвержденного в плане финансово-хозяйственной деятельности учреждения.</w:t>
      </w:r>
    </w:p>
    <w:p w:rsidR="004B490E" w:rsidRPr="00250AA4" w:rsidRDefault="009039A0"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Конкретные размеры выплат компенсационного и стимулирующего характера и единовременной материальной помощи заместителю руководителя и главному бухгалтеру учреждения устанавливаются на основании решения руководителя учреждения.</w:t>
      </w:r>
    </w:p>
    <w:p w:rsidR="00DE4CE0" w:rsidRPr="00250AA4" w:rsidRDefault="000B4D0F"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6.1</w:t>
      </w:r>
      <w:r w:rsidR="009039A0" w:rsidRPr="00250AA4">
        <w:rPr>
          <w:rFonts w:ascii="Times New Roman" w:hAnsi="Times New Roman" w:cs="Times New Roman"/>
          <w:sz w:val="28"/>
          <w:szCs w:val="28"/>
        </w:rPr>
        <w:t>5</w:t>
      </w:r>
      <w:r w:rsidR="00DE4CE0" w:rsidRPr="00250AA4">
        <w:rPr>
          <w:rFonts w:ascii="Times New Roman" w:hAnsi="Times New Roman" w:cs="Times New Roman"/>
          <w:sz w:val="28"/>
          <w:szCs w:val="28"/>
        </w:rPr>
        <w:t>.</w:t>
      </w:r>
      <w:r w:rsidR="00081650" w:rsidRPr="00250AA4">
        <w:rPr>
          <w:rFonts w:ascii="Times New Roman" w:hAnsi="Times New Roman" w:cs="Times New Roman"/>
          <w:sz w:val="28"/>
          <w:szCs w:val="28"/>
        </w:rPr>
        <w:tab/>
      </w:r>
      <w:r w:rsidR="00DE4CE0" w:rsidRPr="00250AA4">
        <w:rPr>
          <w:rFonts w:ascii="Times New Roman" w:hAnsi="Times New Roman" w:cs="Times New Roman"/>
          <w:sz w:val="28"/>
          <w:szCs w:val="28"/>
        </w:rPr>
        <w:t xml:space="preserve">Средства от приносящей доход деятельности могут направляться на выплаты стимулирующего характера руководителям учреждений с учетом недопущения превышения предельного объема средств на выплаты стимулирующего характера руководителям учреждений, установленного </w:t>
      </w:r>
      <w:hyperlink w:anchor="P1187" w:history="1">
        <w:r w:rsidRPr="00250AA4">
          <w:rPr>
            <w:rFonts w:ascii="Times New Roman" w:hAnsi="Times New Roman" w:cs="Times New Roman"/>
            <w:color w:val="000000" w:themeColor="text1"/>
            <w:sz w:val="28"/>
            <w:szCs w:val="28"/>
          </w:rPr>
          <w:t xml:space="preserve">приложением </w:t>
        </w:r>
        <w:r w:rsidR="00081650" w:rsidRPr="00250AA4">
          <w:rPr>
            <w:rFonts w:ascii="Times New Roman" w:hAnsi="Times New Roman" w:cs="Times New Roman"/>
            <w:color w:val="000000" w:themeColor="text1"/>
            <w:sz w:val="28"/>
            <w:szCs w:val="28"/>
          </w:rPr>
          <w:t>№ </w:t>
        </w:r>
        <w:r w:rsidR="000E7749" w:rsidRPr="00250AA4">
          <w:rPr>
            <w:rFonts w:ascii="Times New Roman" w:hAnsi="Times New Roman" w:cs="Times New Roman"/>
            <w:color w:val="000000" w:themeColor="text1"/>
            <w:sz w:val="28"/>
            <w:szCs w:val="28"/>
          </w:rPr>
          <w:t>7</w:t>
        </w:r>
      </w:hyperlink>
      <w:r w:rsidR="00DE4CE0" w:rsidRPr="00250AA4">
        <w:rPr>
          <w:rFonts w:ascii="Times New Roman" w:hAnsi="Times New Roman" w:cs="Times New Roman"/>
          <w:sz w:val="28"/>
          <w:szCs w:val="28"/>
        </w:rPr>
        <w:t xml:space="preserve"> к настоящему Положению.</w:t>
      </w:r>
    </w:p>
    <w:p w:rsidR="009039A0" w:rsidRPr="00F04054" w:rsidRDefault="009039A0" w:rsidP="003445FC">
      <w:pPr>
        <w:pStyle w:val="ConsPlusNormal"/>
        <w:tabs>
          <w:tab w:val="left" w:pos="1418"/>
        </w:tabs>
        <w:ind w:firstLine="709"/>
        <w:jc w:val="both"/>
        <w:rPr>
          <w:rFonts w:ascii="Times New Roman" w:hAnsi="Times New Roman" w:cs="Times New Roman"/>
          <w:sz w:val="28"/>
          <w:szCs w:val="28"/>
        </w:rPr>
      </w:pPr>
      <w:r w:rsidRPr="00250AA4">
        <w:rPr>
          <w:rFonts w:ascii="Times New Roman" w:hAnsi="Times New Roman" w:cs="Times New Roman"/>
          <w:sz w:val="28"/>
          <w:szCs w:val="28"/>
        </w:rPr>
        <w:t>6.16.</w:t>
      </w:r>
      <w:r w:rsidR="00081650" w:rsidRPr="00250AA4">
        <w:rPr>
          <w:rFonts w:ascii="Times New Roman" w:hAnsi="Times New Roman" w:cs="Times New Roman"/>
          <w:sz w:val="28"/>
          <w:szCs w:val="28"/>
        </w:rPr>
        <w:tab/>
      </w:r>
      <w:r w:rsidRPr="00250AA4">
        <w:rPr>
          <w:rFonts w:ascii="Times New Roman" w:hAnsi="Times New Roman" w:cs="Times New Roman"/>
          <w:sz w:val="28"/>
          <w:szCs w:val="28"/>
        </w:rPr>
        <w:t>Неиспользованные</w:t>
      </w:r>
      <w:r w:rsidRPr="00F04054">
        <w:rPr>
          <w:rFonts w:ascii="Times New Roman" w:hAnsi="Times New Roman" w:cs="Times New Roman"/>
          <w:sz w:val="28"/>
          <w:szCs w:val="28"/>
        </w:rPr>
        <w:t xml:space="preserve"> средства на осуществление выплат стимулирующего характера руководителю учреждения могут быть направлены на выплаты стимулирующего характера работникам учреждения.</w:t>
      </w:r>
    </w:p>
    <w:p w:rsidR="001B14A7" w:rsidRDefault="001B14A7" w:rsidP="003445FC">
      <w:pPr>
        <w:pStyle w:val="ConsPlusNormal"/>
        <w:jc w:val="both"/>
        <w:rPr>
          <w:rFonts w:ascii="Times New Roman" w:hAnsi="Times New Roman" w:cs="Times New Roman"/>
          <w:sz w:val="28"/>
          <w:szCs w:val="28"/>
        </w:rPr>
      </w:pPr>
    </w:p>
    <w:p w:rsidR="005829F2" w:rsidRPr="00F04054" w:rsidRDefault="005829F2" w:rsidP="003445FC">
      <w:pPr>
        <w:pStyle w:val="ConsPlusNormal"/>
        <w:jc w:val="both"/>
        <w:rPr>
          <w:rFonts w:ascii="Times New Roman" w:hAnsi="Times New Roman" w:cs="Times New Roman"/>
          <w:sz w:val="28"/>
          <w:szCs w:val="28"/>
        </w:rPr>
      </w:pPr>
    </w:p>
    <w:p w:rsidR="00DE4CE0" w:rsidRPr="00F04054" w:rsidRDefault="00DE4CE0" w:rsidP="003445FC">
      <w:pPr>
        <w:pStyle w:val="ConsPlusNormal"/>
        <w:jc w:val="both"/>
        <w:rPr>
          <w:rFonts w:ascii="Times New Roman" w:hAnsi="Times New Roman" w:cs="Times New Roman"/>
          <w:sz w:val="28"/>
          <w:szCs w:val="28"/>
        </w:rPr>
      </w:pPr>
      <w:r w:rsidRPr="00F04054">
        <w:rPr>
          <w:rFonts w:ascii="Times New Roman" w:hAnsi="Times New Roman" w:cs="Times New Roman"/>
          <w:sz w:val="28"/>
          <w:szCs w:val="28"/>
        </w:rPr>
        <w:t>Начальник</w:t>
      </w:r>
      <w:r w:rsidR="001B14A7" w:rsidRPr="00F04054">
        <w:rPr>
          <w:rFonts w:ascii="Times New Roman" w:hAnsi="Times New Roman" w:cs="Times New Roman"/>
          <w:sz w:val="28"/>
          <w:szCs w:val="28"/>
        </w:rPr>
        <w:t>О</w:t>
      </w:r>
      <w:r w:rsidRPr="00F04054">
        <w:rPr>
          <w:rFonts w:ascii="Times New Roman" w:hAnsi="Times New Roman" w:cs="Times New Roman"/>
          <w:sz w:val="28"/>
          <w:szCs w:val="28"/>
        </w:rPr>
        <w:t>тдела культуры</w:t>
      </w:r>
    </w:p>
    <w:p w:rsidR="009001F0" w:rsidRDefault="00DE4CE0" w:rsidP="009001F0">
      <w:pPr>
        <w:pStyle w:val="ConsPlusNormal"/>
        <w:jc w:val="both"/>
        <w:rPr>
          <w:rFonts w:ascii="Times New Roman" w:hAnsi="Times New Roman" w:cs="Times New Roman"/>
          <w:sz w:val="28"/>
          <w:szCs w:val="28"/>
        </w:rPr>
      </w:pPr>
      <w:r w:rsidRPr="00F04054">
        <w:rPr>
          <w:rFonts w:ascii="Times New Roman" w:hAnsi="Times New Roman" w:cs="Times New Roman"/>
          <w:sz w:val="28"/>
          <w:szCs w:val="28"/>
        </w:rPr>
        <w:t>администрации г. Канска</w:t>
      </w:r>
      <w:r w:rsidR="001B14A7" w:rsidRPr="00F04054">
        <w:rPr>
          <w:rFonts w:ascii="Times New Roman" w:hAnsi="Times New Roman" w:cs="Times New Roman"/>
          <w:sz w:val="28"/>
          <w:szCs w:val="28"/>
        </w:rPr>
        <w:t xml:space="preserve">                                                                    Л.В. Шляхтова</w:t>
      </w:r>
    </w:p>
    <w:p w:rsidR="004B490E" w:rsidRPr="00F04054" w:rsidRDefault="004B490E" w:rsidP="009001F0">
      <w:pPr>
        <w:pStyle w:val="ConsPlusNormal"/>
        <w:jc w:val="both"/>
        <w:rPr>
          <w:sz w:val="28"/>
          <w:szCs w:val="28"/>
        </w:rPr>
      </w:pPr>
      <w:r w:rsidRPr="00F04054">
        <w:rPr>
          <w:sz w:val="28"/>
          <w:szCs w:val="28"/>
        </w:rPr>
        <w:br w:type="page"/>
      </w:r>
    </w:p>
    <w:p w:rsidR="00DE4CE0" w:rsidRPr="004B490E" w:rsidRDefault="00A34A07" w:rsidP="004B490E">
      <w:pPr>
        <w:pStyle w:val="ConsPlusNormal"/>
        <w:adjustRightInd w:val="0"/>
        <w:jc w:val="right"/>
        <w:outlineLvl w:val="1"/>
        <w:rPr>
          <w:rFonts w:ascii="Times New Roman" w:eastAsiaTheme="minorEastAsia" w:hAnsi="Times New Roman" w:cs="Times New Roman"/>
          <w:sz w:val="28"/>
          <w:szCs w:val="28"/>
        </w:rPr>
      </w:pPr>
      <w:r w:rsidRPr="004B490E">
        <w:rPr>
          <w:rFonts w:ascii="Times New Roman" w:eastAsiaTheme="minorEastAsia" w:hAnsi="Times New Roman" w:cs="Times New Roman"/>
          <w:sz w:val="28"/>
          <w:szCs w:val="28"/>
        </w:rPr>
        <w:lastRenderedPageBreak/>
        <w:t xml:space="preserve">Приложение </w:t>
      </w:r>
      <w:r w:rsidR="00081650">
        <w:rPr>
          <w:rFonts w:ascii="Times New Roman" w:eastAsiaTheme="minorEastAsia" w:hAnsi="Times New Roman" w:cs="Times New Roman"/>
          <w:sz w:val="28"/>
          <w:szCs w:val="28"/>
        </w:rPr>
        <w:t>№ </w:t>
      </w:r>
      <w:r w:rsidR="00DE4CE0" w:rsidRPr="004B490E">
        <w:rPr>
          <w:rFonts w:ascii="Times New Roman" w:eastAsiaTheme="minorEastAsia" w:hAnsi="Times New Roman" w:cs="Times New Roman"/>
          <w:sz w:val="28"/>
          <w:szCs w:val="28"/>
        </w:rPr>
        <w:t>1</w:t>
      </w:r>
    </w:p>
    <w:p w:rsidR="004B490E" w:rsidRDefault="00735AA2">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w:t>
      </w:r>
      <w:r w:rsidRPr="00250AA4">
        <w:rPr>
          <w:rFonts w:ascii="Times New Roman" w:hAnsi="Times New Roman" w:cs="Times New Roman"/>
          <w:sz w:val="28"/>
          <w:szCs w:val="28"/>
        </w:rPr>
        <w:t>П</w:t>
      </w:r>
      <w:r w:rsidR="003C3275" w:rsidRPr="00250AA4">
        <w:rPr>
          <w:rFonts w:ascii="Times New Roman" w:hAnsi="Times New Roman" w:cs="Times New Roman"/>
          <w:sz w:val="28"/>
          <w:szCs w:val="28"/>
        </w:rPr>
        <w:t>римерному п</w:t>
      </w:r>
      <w:r w:rsidR="00DE4CE0" w:rsidRPr="00250AA4">
        <w:rPr>
          <w:rFonts w:ascii="Times New Roman" w:hAnsi="Times New Roman" w:cs="Times New Roman"/>
          <w:sz w:val="28"/>
          <w:szCs w:val="28"/>
        </w:rPr>
        <w:t>оложению</w:t>
      </w:r>
    </w:p>
    <w:p w:rsidR="00DE4CE0" w:rsidRPr="00A34A07" w:rsidRDefault="00DE4CE0">
      <w:pPr>
        <w:pStyle w:val="ConsPlusNormal"/>
        <w:jc w:val="right"/>
        <w:rPr>
          <w:rFonts w:ascii="Times New Roman" w:hAnsi="Times New Roman" w:cs="Times New Roman"/>
          <w:sz w:val="28"/>
          <w:szCs w:val="28"/>
        </w:rPr>
      </w:pPr>
      <w:r w:rsidRPr="00A34A07">
        <w:rPr>
          <w:rFonts w:ascii="Times New Roman" w:hAnsi="Times New Roman" w:cs="Times New Roman"/>
          <w:sz w:val="28"/>
          <w:szCs w:val="28"/>
        </w:rPr>
        <w:t>об оплате труда</w:t>
      </w:r>
    </w:p>
    <w:p w:rsidR="00DE4CE0" w:rsidRPr="00A34A07" w:rsidRDefault="00DE4CE0">
      <w:pPr>
        <w:pStyle w:val="ConsPlusNormal"/>
        <w:jc w:val="right"/>
        <w:rPr>
          <w:rFonts w:ascii="Times New Roman" w:hAnsi="Times New Roman" w:cs="Times New Roman"/>
          <w:sz w:val="28"/>
          <w:szCs w:val="28"/>
        </w:rPr>
      </w:pPr>
      <w:r w:rsidRPr="00A34A07">
        <w:rPr>
          <w:rFonts w:ascii="Times New Roman" w:hAnsi="Times New Roman" w:cs="Times New Roman"/>
          <w:sz w:val="28"/>
          <w:szCs w:val="28"/>
        </w:rPr>
        <w:t>работников муниципальных</w:t>
      </w:r>
    </w:p>
    <w:p w:rsidR="004B490E" w:rsidRDefault="00DE4CE0">
      <w:pPr>
        <w:pStyle w:val="ConsPlusNormal"/>
        <w:jc w:val="right"/>
        <w:rPr>
          <w:rFonts w:ascii="Times New Roman" w:hAnsi="Times New Roman" w:cs="Times New Roman"/>
          <w:sz w:val="28"/>
          <w:szCs w:val="28"/>
        </w:rPr>
      </w:pPr>
      <w:r w:rsidRPr="00A34A07">
        <w:rPr>
          <w:rFonts w:ascii="Times New Roman" w:hAnsi="Times New Roman" w:cs="Times New Roman"/>
          <w:sz w:val="28"/>
          <w:szCs w:val="28"/>
        </w:rPr>
        <w:t>учреждений</w:t>
      </w:r>
    </w:p>
    <w:p w:rsidR="00DE4CE0" w:rsidRPr="00A34A07" w:rsidRDefault="00DE4CE0">
      <w:pPr>
        <w:pStyle w:val="ConsPlusNormal"/>
        <w:jc w:val="right"/>
        <w:rPr>
          <w:rFonts w:ascii="Times New Roman" w:hAnsi="Times New Roman" w:cs="Times New Roman"/>
          <w:sz w:val="28"/>
          <w:szCs w:val="28"/>
        </w:rPr>
      </w:pPr>
      <w:r w:rsidRPr="00A34A07">
        <w:rPr>
          <w:rFonts w:ascii="Times New Roman" w:hAnsi="Times New Roman" w:cs="Times New Roman"/>
          <w:sz w:val="28"/>
          <w:szCs w:val="28"/>
        </w:rPr>
        <w:t>дополнительного образования,</w:t>
      </w:r>
    </w:p>
    <w:p w:rsidR="00DE4CE0" w:rsidRPr="00A34A07" w:rsidRDefault="00A34A07">
      <w:pPr>
        <w:pStyle w:val="ConsPlusNormal"/>
        <w:jc w:val="right"/>
        <w:rPr>
          <w:rFonts w:ascii="Times New Roman" w:hAnsi="Times New Roman" w:cs="Times New Roman"/>
          <w:sz w:val="28"/>
          <w:szCs w:val="28"/>
        </w:rPr>
      </w:pPr>
      <w:r>
        <w:rPr>
          <w:rFonts w:ascii="Times New Roman" w:hAnsi="Times New Roman" w:cs="Times New Roman"/>
          <w:sz w:val="28"/>
          <w:szCs w:val="28"/>
        </w:rPr>
        <w:t>подведомственных О</w:t>
      </w:r>
      <w:r w:rsidR="00DE4CE0" w:rsidRPr="00A34A07">
        <w:rPr>
          <w:rFonts w:ascii="Times New Roman" w:hAnsi="Times New Roman" w:cs="Times New Roman"/>
          <w:sz w:val="28"/>
          <w:szCs w:val="28"/>
        </w:rPr>
        <w:t>тделу культуры</w:t>
      </w:r>
    </w:p>
    <w:p w:rsidR="00DE4CE0" w:rsidRPr="00A34A07" w:rsidRDefault="00DE4CE0">
      <w:pPr>
        <w:pStyle w:val="ConsPlusNormal"/>
        <w:jc w:val="right"/>
        <w:rPr>
          <w:rFonts w:ascii="Times New Roman" w:hAnsi="Times New Roman" w:cs="Times New Roman"/>
          <w:sz w:val="28"/>
          <w:szCs w:val="28"/>
        </w:rPr>
      </w:pPr>
      <w:r w:rsidRPr="00A34A07">
        <w:rPr>
          <w:rFonts w:ascii="Times New Roman" w:hAnsi="Times New Roman" w:cs="Times New Roman"/>
          <w:sz w:val="28"/>
          <w:szCs w:val="28"/>
        </w:rPr>
        <w:t>администрации г. Канска</w:t>
      </w:r>
    </w:p>
    <w:p w:rsidR="00DE4CE0" w:rsidRPr="00A34A07" w:rsidRDefault="00DE4CE0">
      <w:pPr>
        <w:pStyle w:val="ConsPlusNormal"/>
        <w:jc w:val="both"/>
        <w:rPr>
          <w:rFonts w:ascii="Times New Roman" w:hAnsi="Times New Roman" w:cs="Times New Roman"/>
          <w:sz w:val="28"/>
          <w:szCs w:val="28"/>
        </w:rPr>
      </w:pPr>
    </w:p>
    <w:p w:rsidR="00DE4CE0" w:rsidRPr="00A34A07" w:rsidRDefault="00DE4CE0">
      <w:pPr>
        <w:pStyle w:val="ConsPlusNormal"/>
        <w:jc w:val="center"/>
        <w:rPr>
          <w:rFonts w:ascii="Times New Roman" w:hAnsi="Times New Roman" w:cs="Times New Roman"/>
          <w:sz w:val="28"/>
          <w:szCs w:val="28"/>
        </w:rPr>
      </w:pPr>
      <w:bookmarkStart w:id="4" w:name="P312"/>
      <w:bookmarkEnd w:id="4"/>
      <w:r w:rsidRPr="00A34A07">
        <w:rPr>
          <w:rFonts w:ascii="Times New Roman" w:hAnsi="Times New Roman" w:cs="Times New Roman"/>
          <w:sz w:val="28"/>
          <w:szCs w:val="28"/>
        </w:rPr>
        <w:t>МИНИМАЛЬНЫЕ РАЗМЕРЫ</w:t>
      </w:r>
    </w:p>
    <w:p w:rsidR="00DE4CE0" w:rsidRPr="00A34A07" w:rsidRDefault="00DE4CE0">
      <w:pPr>
        <w:pStyle w:val="ConsPlusNormal"/>
        <w:jc w:val="center"/>
        <w:rPr>
          <w:rFonts w:ascii="Times New Roman" w:hAnsi="Times New Roman" w:cs="Times New Roman"/>
          <w:sz w:val="28"/>
          <w:szCs w:val="28"/>
        </w:rPr>
      </w:pPr>
      <w:r w:rsidRPr="00A34A07">
        <w:rPr>
          <w:rFonts w:ascii="Times New Roman" w:hAnsi="Times New Roman" w:cs="Times New Roman"/>
          <w:sz w:val="28"/>
          <w:szCs w:val="28"/>
        </w:rPr>
        <w:t>ОКЛАДОВ (ДОЛЖНОСТНЫХ ОКЛАДОВ), СТАВОК ЗАРАБОТНОЙ ПЛАТЫ</w:t>
      </w:r>
    </w:p>
    <w:p w:rsidR="00DE4CE0" w:rsidRPr="00A34A07" w:rsidRDefault="00DE4CE0">
      <w:pPr>
        <w:pStyle w:val="ConsPlusNormal"/>
        <w:jc w:val="both"/>
        <w:rPr>
          <w:rFonts w:ascii="Times New Roman" w:hAnsi="Times New Roman" w:cs="Times New Roman"/>
          <w:sz w:val="28"/>
          <w:szCs w:val="28"/>
        </w:rPr>
      </w:pPr>
    </w:p>
    <w:p w:rsidR="00DE4CE0" w:rsidRPr="00250AA4" w:rsidRDefault="00DE4CE0" w:rsidP="00D75370">
      <w:pPr>
        <w:pStyle w:val="ConsPlusNormal"/>
        <w:tabs>
          <w:tab w:val="left" w:pos="1276"/>
        </w:tabs>
        <w:ind w:firstLine="709"/>
        <w:jc w:val="both"/>
        <w:rPr>
          <w:rFonts w:ascii="Times New Roman" w:hAnsi="Times New Roman" w:cs="Times New Roman"/>
          <w:sz w:val="28"/>
          <w:szCs w:val="28"/>
        </w:rPr>
      </w:pPr>
      <w:r w:rsidRPr="00A34A07">
        <w:rPr>
          <w:rFonts w:ascii="Times New Roman" w:hAnsi="Times New Roman" w:cs="Times New Roman"/>
          <w:sz w:val="28"/>
          <w:szCs w:val="28"/>
        </w:rPr>
        <w:t xml:space="preserve">1. Минимальные размеры окладов (должностных окладов), ставок заработной платы по профессиям рабочих </w:t>
      </w:r>
      <w:r w:rsidR="003C3275" w:rsidRPr="00250AA4">
        <w:rPr>
          <w:rFonts w:ascii="Times New Roman" w:hAnsi="Times New Roman" w:cs="Times New Roman"/>
          <w:sz w:val="28"/>
          <w:szCs w:val="28"/>
        </w:rPr>
        <w:t xml:space="preserve">культуры, искусства и кинематографии </w:t>
      </w:r>
      <w:r w:rsidRPr="00250AA4">
        <w:rPr>
          <w:rFonts w:ascii="Times New Roman" w:hAnsi="Times New Roman" w:cs="Times New Roman"/>
          <w:sz w:val="28"/>
          <w:szCs w:val="28"/>
        </w:rPr>
        <w:t xml:space="preserve">устанавливаются на основе отнесения занимаемых ими профессий к квалификационным уровням ПКГ, утвержденным </w:t>
      </w:r>
      <w:r w:rsidR="003C3275" w:rsidRPr="00250AA4">
        <w:rPr>
          <w:rFonts w:ascii="Times New Roman" w:hAnsi="Times New Roman" w:cs="Times New Roman"/>
          <w:sz w:val="28"/>
          <w:szCs w:val="28"/>
        </w:rPr>
        <w:t>п</w:t>
      </w:r>
      <w:hyperlink r:id="rId56" w:history="1">
        <w:r w:rsidRPr="00250AA4">
          <w:rPr>
            <w:rFonts w:ascii="Times New Roman" w:hAnsi="Times New Roman" w:cs="Times New Roman"/>
            <w:color w:val="000000" w:themeColor="text1"/>
            <w:sz w:val="28"/>
            <w:szCs w:val="28"/>
          </w:rPr>
          <w:t>риказом</w:t>
        </w:r>
      </w:hyperlink>
      <w:r w:rsidRPr="00250AA4">
        <w:rPr>
          <w:rFonts w:ascii="Times New Roman" w:hAnsi="Times New Roman" w:cs="Times New Roman"/>
          <w:sz w:val="28"/>
          <w:szCs w:val="28"/>
        </w:rPr>
        <w:t xml:space="preserve"> Министерства здравоохранения и социального развития Росс</w:t>
      </w:r>
      <w:r w:rsidR="00A34A07" w:rsidRPr="00250AA4">
        <w:rPr>
          <w:rFonts w:ascii="Times New Roman" w:hAnsi="Times New Roman" w:cs="Times New Roman"/>
          <w:sz w:val="28"/>
          <w:szCs w:val="28"/>
        </w:rPr>
        <w:t xml:space="preserve">ийской Федерации от 14.03.2008 </w:t>
      </w:r>
      <w:r w:rsidR="00081650" w:rsidRPr="00250AA4">
        <w:rPr>
          <w:rFonts w:ascii="Times New Roman" w:hAnsi="Times New Roman" w:cs="Times New Roman"/>
          <w:sz w:val="28"/>
          <w:szCs w:val="28"/>
        </w:rPr>
        <w:t>№ </w:t>
      </w:r>
      <w:r w:rsidR="00A34A07" w:rsidRPr="00250AA4">
        <w:rPr>
          <w:rFonts w:ascii="Times New Roman" w:hAnsi="Times New Roman" w:cs="Times New Roman"/>
          <w:sz w:val="28"/>
          <w:szCs w:val="28"/>
        </w:rPr>
        <w:t>121н «</w:t>
      </w:r>
      <w:r w:rsidRPr="00250AA4">
        <w:rPr>
          <w:rFonts w:ascii="Times New Roman" w:hAnsi="Times New Roman" w:cs="Times New Roman"/>
          <w:sz w:val="28"/>
          <w:szCs w:val="28"/>
        </w:rPr>
        <w:t xml:space="preserve">Об утверждении профессиональных </w:t>
      </w:r>
      <w:r w:rsidR="003C3275" w:rsidRPr="00250AA4">
        <w:rPr>
          <w:rFonts w:ascii="Times New Roman" w:hAnsi="Times New Roman" w:cs="Times New Roman"/>
          <w:sz w:val="28"/>
          <w:szCs w:val="28"/>
        </w:rPr>
        <w:t xml:space="preserve">квалификационных </w:t>
      </w:r>
      <w:r w:rsidRPr="00250AA4">
        <w:rPr>
          <w:rFonts w:ascii="Times New Roman" w:hAnsi="Times New Roman" w:cs="Times New Roman"/>
          <w:sz w:val="28"/>
          <w:szCs w:val="28"/>
        </w:rPr>
        <w:t>групп профессий рабочих культ</w:t>
      </w:r>
      <w:r w:rsidR="00A34A07" w:rsidRPr="00250AA4">
        <w:rPr>
          <w:rFonts w:ascii="Times New Roman" w:hAnsi="Times New Roman" w:cs="Times New Roman"/>
          <w:sz w:val="28"/>
          <w:szCs w:val="28"/>
        </w:rPr>
        <w:t>уры, искусства и кинематографии»</w:t>
      </w:r>
      <w:r w:rsidRPr="00250AA4">
        <w:rPr>
          <w:rFonts w:ascii="Times New Roman" w:hAnsi="Times New Roman" w:cs="Times New Roman"/>
          <w:sz w:val="28"/>
          <w:szCs w:val="28"/>
        </w:rPr>
        <w:t>:</w:t>
      </w:r>
    </w:p>
    <w:p w:rsidR="00DE4CE0" w:rsidRPr="00A34A07" w:rsidRDefault="00A34A07" w:rsidP="00D75370">
      <w:pPr>
        <w:pStyle w:val="ConsPlusNormal"/>
        <w:tabs>
          <w:tab w:val="left" w:pos="1276"/>
        </w:tabs>
        <w:ind w:firstLine="709"/>
        <w:jc w:val="both"/>
        <w:rPr>
          <w:rFonts w:ascii="Times New Roman" w:hAnsi="Times New Roman" w:cs="Times New Roman"/>
          <w:sz w:val="28"/>
          <w:szCs w:val="28"/>
        </w:rPr>
      </w:pPr>
      <w:r w:rsidRPr="00250AA4">
        <w:rPr>
          <w:rFonts w:ascii="Times New Roman" w:hAnsi="Times New Roman" w:cs="Times New Roman"/>
          <w:sz w:val="28"/>
          <w:szCs w:val="28"/>
        </w:rPr>
        <w:t>1.1. ПКГ «</w:t>
      </w:r>
      <w:r w:rsidR="00DE4CE0" w:rsidRPr="00250AA4">
        <w:rPr>
          <w:rFonts w:ascii="Times New Roman" w:hAnsi="Times New Roman" w:cs="Times New Roman"/>
          <w:sz w:val="28"/>
          <w:szCs w:val="28"/>
        </w:rPr>
        <w:t>Профессии рабочих культуры, искусства и кинематографии второго уровня</w:t>
      </w:r>
      <w:r w:rsidR="003C3275" w:rsidRPr="00250AA4">
        <w:rPr>
          <w:rFonts w:ascii="Times New Roman" w:hAnsi="Times New Roman" w:cs="Times New Roman"/>
          <w:sz w:val="28"/>
          <w:szCs w:val="28"/>
        </w:rPr>
        <w:t>»</w:t>
      </w:r>
      <w:r w:rsidR="00DE4CE0" w:rsidRPr="00250AA4">
        <w:rPr>
          <w:rFonts w:ascii="Times New Roman" w:hAnsi="Times New Roman" w:cs="Times New Roman"/>
          <w:sz w:val="28"/>
          <w:szCs w:val="28"/>
        </w:rPr>
        <w:t>:</w:t>
      </w:r>
    </w:p>
    <w:p w:rsidR="00DE4CE0" w:rsidRPr="00A34A07"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23"/>
        <w:gridCol w:w="3685"/>
        <w:gridCol w:w="2120"/>
      </w:tblGrid>
      <w:tr w:rsidR="00DE4CE0" w:rsidRPr="00A34A07">
        <w:tc>
          <w:tcPr>
            <w:tcW w:w="3823" w:type="dxa"/>
          </w:tcPr>
          <w:p w:rsidR="00DE4CE0" w:rsidRPr="003C3275" w:rsidRDefault="00A34A07">
            <w:pPr>
              <w:pStyle w:val="ConsPlusNormal"/>
              <w:jc w:val="center"/>
              <w:rPr>
                <w:rFonts w:ascii="Times New Roman" w:hAnsi="Times New Roman" w:cs="Times New Roman"/>
                <w:sz w:val="24"/>
                <w:szCs w:val="24"/>
              </w:rPr>
            </w:pPr>
            <w:r w:rsidRPr="003C3275">
              <w:rPr>
                <w:rFonts w:ascii="Times New Roman" w:hAnsi="Times New Roman" w:cs="Times New Roman"/>
                <w:sz w:val="24"/>
                <w:szCs w:val="24"/>
              </w:rPr>
              <w:t>К</w:t>
            </w:r>
            <w:r w:rsidR="00DE4CE0" w:rsidRPr="003C3275">
              <w:rPr>
                <w:rFonts w:ascii="Times New Roman" w:hAnsi="Times New Roman" w:cs="Times New Roman"/>
                <w:sz w:val="24"/>
                <w:szCs w:val="24"/>
              </w:rPr>
              <w:t>валификационные уровни</w:t>
            </w:r>
          </w:p>
        </w:tc>
        <w:tc>
          <w:tcPr>
            <w:tcW w:w="3685" w:type="dxa"/>
          </w:tcPr>
          <w:p w:rsidR="00DE4CE0" w:rsidRPr="003C3275" w:rsidRDefault="00DE4CE0">
            <w:pPr>
              <w:pStyle w:val="ConsPlusNormal"/>
              <w:jc w:val="center"/>
              <w:rPr>
                <w:rFonts w:ascii="Times New Roman" w:hAnsi="Times New Roman" w:cs="Times New Roman"/>
                <w:sz w:val="24"/>
                <w:szCs w:val="24"/>
              </w:rPr>
            </w:pPr>
            <w:r w:rsidRPr="003C3275">
              <w:rPr>
                <w:rFonts w:ascii="Times New Roman" w:hAnsi="Times New Roman" w:cs="Times New Roman"/>
                <w:sz w:val="24"/>
                <w:szCs w:val="24"/>
              </w:rPr>
              <w:t>Должность</w:t>
            </w:r>
          </w:p>
        </w:tc>
        <w:tc>
          <w:tcPr>
            <w:tcW w:w="2120" w:type="dxa"/>
          </w:tcPr>
          <w:p w:rsidR="00DE4CE0" w:rsidRPr="003C3275" w:rsidRDefault="00DE4CE0">
            <w:pPr>
              <w:pStyle w:val="ConsPlusNormal"/>
              <w:jc w:val="center"/>
              <w:rPr>
                <w:rFonts w:ascii="Times New Roman" w:hAnsi="Times New Roman" w:cs="Times New Roman"/>
                <w:sz w:val="24"/>
                <w:szCs w:val="24"/>
              </w:rPr>
            </w:pPr>
            <w:r w:rsidRPr="003C3275">
              <w:rPr>
                <w:rFonts w:ascii="Times New Roman" w:hAnsi="Times New Roman" w:cs="Times New Roman"/>
                <w:sz w:val="24"/>
                <w:szCs w:val="24"/>
              </w:rPr>
              <w:t>Размер оклада (должностного оклада</w:t>
            </w:r>
            <w:r w:rsidRPr="00250AA4">
              <w:rPr>
                <w:rFonts w:ascii="Times New Roman" w:hAnsi="Times New Roman" w:cs="Times New Roman"/>
                <w:sz w:val="24"/>
                <w:szCs w:val="24"/>
              </w:rPr>
              <w:t xml:space="preserve">), </w:t>
            </w:r>
            <w:r w:rsidR="003C3275" w:rsidRPr="00250AA4">
              <w:rPr>
                <w:rFonts w:ascii="Times New Roman" w:hAnsi="Times New Roman" w:cs="Times New Roman"/>
                <w:sz w:val="24"/>
                <w:szCs w:val="24"/>
              </w:rPr>
              <w:t>ставки заработной платы</w:t>
            </w:r>
            <w:r w:rsidR="003C3275" w:rsidRPr="003C3275">
              <w:rPr>
                <w:rFonts w:ascii="Times New Roman" w:hAnsi="Times New Roman" w:cs="Times New Roman"/>
                <w:sz w:val="24"/>
                <w:szCs w:val="24"/>
              </w:rPr>
              <w:t xml:space="preserve">, </w:t>
            </w:r>
            <w:r w:rsidRPr="003C3275">
              <w:rPr>
                <w:rFonts w:ascii="Times New Roman" w:hAnsi="Times New Roman" w:cs="Times New Roman"/>
                <w:sz w:val="24"/>
                <w:szCs w:val="24"/>
              </w:rPr>
              <w:t>руб.</w:t>
            </w:r>
          </w:p>
        </w:tc>
      </w:tr>
      <w:tr w:rsidR="00DE4CE0" w:rsidRPr="00A34A07">
        <w:tc>
          <w:tcPr>
            <w:tcW w:w="3823" w:type="dxa"/>
          </w:tcPr>
          <w:p w:rsidR="00DE4CE0" w:rsidRPr="003C3275" w:rsidRDefault="00DE4CE0">
            <w:pPr>
              <w:pStyle w:val="ConsPlusNormal"/>
              <w:rPr>
                <w:rFonts w:ascii="Times New Roman" w:hAnsi="Times New Roman" w:cs="Times New Roman"/>
                <w:sz w:val="24"/>
                <w:szCs w:val="24"/>
              </w:rPr>
            </w:pPr>
            <w:r w:rsidRPr="003C3275">
              <w:rPr>
                <w:rFonts w:ascii="Times New Roman" w:hAnsi="Times New Roman" w:cs="Times New Roman"/>
                <w:sz w:val="24"/>
                <w:szCs w:val="24"/>
              </w:rPr>
              <w:t>1 квалификационный уровень</w:t>
            </w:r>
          </w:p>
        </w:tc>
        <w:tc>
          <w:tcPr>
            <w:tcW w:w="3685" w:type="dxa"/>
          </w:tcPr>
          <w:p w:rsidR="00DE4CE0" w:rsidRPr="003C3275" w:rsidRDefault="00DE4CE0">
            <w:pPr>
              <w:pStyle w:val="ConsPlusNormal"/>
              <w:rPr>
                <w:rFonts w:ascii="Times New Roman" w:hAnsi="Times New Roman" w:cs="Times New Roman"/>
                <w:sz w:val="24"/>
                <w:szCs w:val="24"/>
              </w:rPr>
            </w:pPr>
            <w:r w:rsidRPr="003C3275">
              <w:rPr>
                <w:rFonts w:ascii="Times New Roman" w:hAnsi="Times New Roman" w:cs="Times New Roman"/>
                <w:sz w:val="24"/>
                <w:szCs w:val="24"/>
              </w:rPr>
              <w:t>настройщик пианино и роялей, настройщик щипковых инструментов, настройщик язычковых инструментов, регулировщик пианино и роялей</w:t>
            </w:r>
          </w:p>
        </w:tc>
        <w:tc>
          <w:tcPr>
            <w:tcW w:w="2120" w:type="dxa"/>
          </w:tcPr>
          <w:p w:rsidR="00DE4CE0" w:rsidRPr="003C3275" w:rsidRDefault="00DE4CE0">
            <w:pPr>
              <w:pStyle w:val="ConsPlusNormal"/>
              <w:jc w:val="center"/>
              <w:rPr>
                <w:rFonts w:ascii="Times New Roman" w:hAnsi="Times New Roman" w:cs="Times New Roman"/>
                <w:sz w:val="24"/>
                <w:szCs w:val="24"/>
              </w:rPr>
            </w:pPr>
            <w:r w:rsidRPr="003C3275">
              <w:rPr>
                <w:rFonts w:ascii="Times New Roman" w:hAnsi="Times New Roman" w:cs="Times New Roman"/>
                <w:sz w:val="24"/>
                <w:szCs w:val="24"/>
              </w:rPr>
              <w:t>2597</w:t>
            </w:r>
          </w:p>
        </w:tc>
      </w:tr>
      <w:tr w:rsidR="00DE4CE0" w:rsidRPr="00A34A07">
        <w:tc>
          <w:tcPr>
            <w:tcW w:w="3823" w:type="dxa"/>
          </w:tcPr>
          <w:p w:rsidR="00DE4CE0" w:rsidRPr="003C3275" w:rsidRDefault="00DE4CE0">
            <w:pPr>
              <w:pStyle w:val="ConsPlusNormal"/>
              <w:rPr>
                <w:rFonts w:ascii="Times New Roman" w:hAnsi="Times New Roman" w:cs="Times New Roman"/>
                <w:sz w:val="24"/>
                <w:szCs w:val="24"/>
              </w:rPr>
            </w:pPr>
            <w:r w:rsidRPr="003C3275">
              <w:rPr>
                <w:rFonts w:ascii="Times New Roman" w:hAnsi="Times New Roman" w:cs="Times New Roman"/>
                <w:sz w:val="24"/>
                <w:szCs w:val="24"/>
              </w:rPr>
              <w:t>2 квалификационный уровень</w:t>
            </w:r>
          </w:p>
        </w:tc>
        <w:tc>
          <w:tcPr>
            <w:tcW w:w="3685" w:type="dxa"/>
          </w:tcPr>
          <w:p w:rsidR="00DE4CE0" w:rsidRPr="003C3275" w:rsidRDefault="00DE4CE0">
            <w:pPr>
              <w:pStyle w:val="ConsPlusNormal"/>
              <w:rPr>
                <w:rFonts w:ascii="Times New Roman" w:hAnsi="Times New Roman" w:cs="Times New Roman"/>
                <w:sz w:val="24"/>
                <w:szCs w:val="24"/>
              </w:rPr>
            </w:pPr>
            <w:r w:rsidRPr="003C3275">
              <w:rPr>
                <w:rFonts w:ascii="Times New Roman" w:hAnsi="Times New Roman" w:cs="Times New Roman"/>
                <w:sz w:val="24"/>
                <w:szCs w:val="24"/>
              </w:rPr>
              <w:t>настройщик духовых инструментов, настройщик - регулировщик смычковых инструментов</w:t>
            </w:r>
          </w:p>
        </w:tc>
        <w:tc>
          <w:tcPr>
            <w:tcW w:w="2120" w:type="dxa"/>
          </w:tcPr>
          <w:p w:rsidR="00DE4CE0" w:rsidRPr="003C3275" w:rsidRDefault="00DE4CE0">
            <w:pPr>
              <w:pStyle w:val="ConsPlusNormal"/>
              <w:jc w:val="center"/>
              <w:rPr>
                <w:rFonts w:ascii="Times New Roman" w:hAnsi="Times New Roman" w:cs="Times New Roman"/>
                <w:sz w:val="24"/>
                <w:szCs w:val="24"/>
              </w:rPr>
            </w:pPr>
            <w:r w:rsidRPr="003C3275">
              <w:rPr>
                <w:rFonts w:ascii="Times New Roman" w:hAnsi="Times New Roman" w:cs="Times New Roman"/>
                <w:sz w:val="24"/>
                <w:szCs w:val="24"/>
              </w:rPr>
              <w:t>3167</w:t>
            </w:r>
          </w:p>
        </w:tc>
      </w:tr>
      <w:tr w:rsidR="00DE4CE0" w:rsidRPr="00A34A07">
        <w:tc>
          <w:tcPr>
            <w:tcW w:w="3823" w:type="dxa"/>
          </w:tcPr>
          <w:p w:rsidR="00DE4CE0" w:rsidRPr="003C3275" w:rsidRDefault="00DE4CE0">
            <w:pPr>
              <w:pStyle w:val="ConsPlusNormal"/>
              <w:rPr>
                <w:rFonts w:ascii="Times New Roman" w:hAnsi="Times New Roman" w:cs="Times New Roman"/>
                <w:sz w:val="24"/>
                <w:szCs w:val="24"/>
              </w:rPr>
            </w:pPr>
            <w:r w:rsidRPr="003C3275">
              <w:rPr>
                <w:rFonts w:ascii="Times New Roman" w:hAnsi="Times New Roman" w:cs="Times New Roman"/>
                <w:sz w:val="24"/>
                <w:szCs w:val="24"/>
              </w:rPr>
              <w:t>4 квалификационный уровень</w:t>
            </w:r>
          </w:p>
        </w:tc>
        <w:tc>
          <w:tcPr>
            <w:tcW w:w="3685" w:type="dxa"/>
          </w:tcPr>
          <w:p w:rsidR="00DE4CE0" w:rsidRPr="003C3275" w:rsidRDefault="00DE4CE0">
            <w:pPr>
              <w:pStyle w:val="ConsPlusNormal"/>
              <w:rPr>
                <w:rFonts w:ascii="Times New Roman" w:hAnsi="Times New Roman" w:cs="Times New Roman"/>
                <w:sz w:val="24"/>
                <w:szCs w:val="24"/>
              </w:rPr>
            </w:pPr>
            <w:r w:rsidRPr="003C3275">
              <w:rPr>
                <w:rFonts w:ascii="Times New Roman" w:hAnsi="Times New Roman" w:cs="Times New Roman"/>
                <w:sz w:val="24"/>
                <w:szCs w:val="24"/>
              </w:rPr>
              <w:t>регулировщик пианино и роялей (профессии рабочих, предусмотренные 1 - 3 уровнями, при выполнении важных (особо важных) и ответственных (особо ответственных) работ)</w:t>
            </w:r>
          </w:p>
        </w:tc>
        <w:tc>
          <w:tcPr>
            <w:tcW w:w="2120" w:type="dxa"/>
          </w:tcPr>
          <w:p w:rsidR="00DE4CE0" w:rsidRPr="003C3275" w:rsidRDefault="00DE4CE0">
            <w:pPr>
              <w:pStyle w:val="ConsPlusNormal"/>
              <w:jc w:val="center"/>
              <w:rPr>
                <w:rFonts w:ascii="Times New Roman" w:hAnsi="Times New Roman" w:cs="Times New Roman"/>
                <w:sz w:val="24"/>
                <w:szCs w:val="24"/>
              </w:rPr>
            </w:pPr>
            <w:r w:rsidRPr="003C3275">
              <w:rPr>
                <w:rFonts w:ascii="Times New Roman" w:hAnsi="Times New Roman" w:cs="Times New Roman"/>
                <w:sz w:val="24"/>
                <w:szCs w:val="24"/>
              </w:rPr>
              <w:t>4193</w:t>
            </w:r>
          </w:p>
        </w:tc>
      </w:tr>
    </w:tbl>
    <w:p w:rsidR="00DE4CE0" w:rsidRPr="00A34A07" w:rsidRDefault="00DE4CE0">
      <w:pPr>
        <w:pStyle w:val="ConsPlusNormal"/>
        <w:jc w:val="both"/>
        <w:rPr>
          <w:rFonts w:ascii="Times New Roman" w:hAnsi="Times New Roman" w:cs="Times New Roman"/>
          <w:sz w:val="28"/>
          <w:szCs w:val="28"/>
        </w:rPr>
      </w:pPr>
    </w:p>
    <w:p w:rsidR="00DE4CE0" w:rsidRPr="00A34A07" w:rsidRDefault="00DE4CE0" w:rsidP="00D75370">
      <w:pPr>
        <w:pStyle w:val="ConsPlusNormal"/>
        <w:tabs>
          <w:tab w:val="left" w:pos="1276"/>
        </w:tabs>
        <w:ind w:firstLine="709"/>
        <w:jc w:val="both"/>
        <w:rPr>
          <w:rFonts w:ascii="Times New Roman" w:hAnsi="Times New Roman" w:cs="Times New Roman"/>
          <w:sz w:val="28"/>
          <w:szCs w:val="28"/>
        </w:rPr>
      </w:pPr>
      <w:r w:rsidRPr="00A34A07">
        <w:rPr>
          <w:rFonts w:ascii="Times New Roman" w:hAnsi="Times New Roman" w:cs="Times New Roman"/>
          <w:sz w:val="28"/>
          <w:szCs w:val="28"/>
        </w:rPr>
        <w:t xml:space="preserve">2. Минимальные размеры окладов (должностных окладов), ставок заработной платы по должностям работников образования устанавливаются на </w:t>
      </w:r>
      <w:r w:rsidRPr="00250AA4">
        <w:rPr>
          <w:rFonts w:ascii="Times New Roman" w:hAnsi="Times New Roman" w:cs="Times New Roman"/>
          <w:sz w:val="28"/>
          <w:szCs w:val="28"/>
        </w:rPr>
        <w:lastRenderedPageBreak/>
        <w:t xml:space="preserve">основе </w:t>
      </w:r>
      <w:r w:rsidR="003C3275" w:rsidRPr="00250AA4">
        <w:rPr>
          <w:rFonts w:ascii="Times New Roman" w:hAnsi="Times New Roman" w:cs="Times New Roman"/>
          <w:sz w:val="28"/>
          <w:szCs w:val="28"/>
        </w:rPr>
        <w:t xml:space="preserve">отнесения </w:t>
      </w:r>
      <w:r w:rsidRPr="00250AA4">
        <w:rPr>
          <w:rFonts w:ascii="Times New Roman" w:hAnsi="Times New Roman" w:cs="Times New Roman"/>
          <w:sz w:val="28"/>
          <w:szCs w:val="28"/>
        </w:rPr>
        <w:t xml:space="preserve">занимаемых ими должностей к квалификационным уровням ПКГ, утвержденным </w:t>
      </w:r>
      <w:hyperlink r:id="rId57" w:history="1">
        <w:r w:rsidR="003C3275" w:rsidRPr="00250AA4">
          <w:rPr>
            <w:rFonts w:ascii="Times New Roman" w:hAnsi="Times New Roman" w:cs="Times New Roman"/>
            <w:color w:val="000000" w:themeColor="text1"/>
            <w:sz w:val="28"/>
            <w:szCs w:val="28"/>
          </w:rPr>
          <w:t>п</w:t>
        </w:r>
        <w:r w:rsidRPr="00250AA4">
          <w:rPr>
            <w:rFonts w:ascii="Times New Roman" w:hAnsi="Times New Roman" w:cs="Times New Roman"/>
            <w:color w:val="000000" w:themeColor="text1"/>
            <w:sz w:val="28"/>
            <w:szCs w:val="28"/>
          </w:rPr>
          <w:t>риказом</w:t>
        </w:r>
      </w:hyperlink>
      <w:r w:rsidRPr="00250AA4">
        <w:rPr>
          <w:rFonts w:ascii="Times New Roman" w:hAnsi="Times New Roman" w:cs="Times New Roman"/>
          <w:sz w:val="28"/>
          <w:szCs w:val="28"/>
        </w:rPr>
        <w:t xml:space="preserve"> Министерства здравоохранения и социального развития Российско</w:t>
      </w:r>
      <w:r w:rsidR="00A34A07" w:rsidRPr="00250AA4">
        <w:rPr>
          <w:rFonts w:ascii="Times New Roman" w:hAnsi="Times New Roman" w:cs="Times New Roman"/>
          <w:sz w:val="28"/>
          <w:szCs w:val="28"/>
        </w:rPr>
        <w:t xml:space="preserve">й Федерации от 05.05.2008 </w:t>
      </w:r>
      <w:r w:rsidR="00081650" w:rsidRPr="00250AA4">
        <w:rPr>
          <w:rFonts w:ascii="Times New Roman" w:hAnsi="Times New Roman" w:cs="Times New Roman"/>
          <w:sz w:val="28"/>
          <w:szCs w:val="28"/>
        </w:rPr>
        <w:t>№ </w:t>
      </w:r>
      <w:r w:rsidR="00A34A07" w:rsidRPr="00250AA4">
        <w:rPr>
          <w:rFonts w:ascii="Times New Roman" w:hAnsi="Times New Roman" w:cs="Times New Roman"/>
          <w:sz w:val="28"/>
          <w:szCs w:val="28"/>
        </w:rPr>
        <w:t>216н «</w:t>
      </w:r>
      <w:r w:rsidRPr="00250AA4">
        <w:rPr>
          <w:rFonts w:ascii="Times New Roman" w:hAnsi="Times New Roman" w:cs="Times New Roman"/>
          <w:sz w:val="28"/>
          <w:szCs w:val="28"/>
        </w:rPr>
        <w:t>Об утверждении профессиональных квалификационных групп до</w:t>
      </w:r>
      <w:r w:rsidR="00A34A07" w:rsidRPr="00250AA4">
        <w:rPr>
          <w:rFonts w:ascii="Times New Roman" w:hAnsi="Times New Roman" w:cs="Times New Roman"/>
          <w:sz w:val="28"/>
          <w:szCs w:val="28"/>
        </w:rPr>
        <w:t>лжностей работников образования»</w:t>
      </w:r>
      <w:r w:rsidRPr="00250AA4">
        <w:rPr>
          <w:rFonts w:ascii="Times New Roman" w:hAnsi="Times New Roman" w:cs="Times New Roman"/>
          <w:sz w:val="28"/>
          <w:szCs w:val="28"/>
        </w:rPr>
        <w:t>:</w:t>
      </w:r>
    </w:p>
    <w:p w:rsidR="00DE4CE0" w:rsidRPr="00A34A07" w:rsidRDefault="00A34A07" w:rsidP="00D75370">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2.1. ПКГ «</w:t>
      </w:r>
      <w:r w:rsidR="00DE4CE0" w:rsidRPr="00A34A07">
        <w:rPr>
          <w:rFonts w:ascii="Times New Roman" w:hAnsi="Times New Roman" w:cs="Times New Roman"/>
          <w:sz w:val="28"/>
          <w:szCs w:val="28"/>
        </w:rPr>
        <w:t>Долж</w:t>
      </w:r>
      <w:r>
        <w:rPr>
          <w:rFonts w:ascii="Times New Roman" w:hAnsi="Times New Roman" w:cs="Times New Roman"/>
          <w:sz w:val="28"/>
          <w:szCs w:val="28"/>
        </w:rPr>
        <w:t>ности педагогических работников»</w:t>
      </w:r>
      <w:r w:rsidR="00DE4CE0" w:rsidRPr="00A34A07">
        <w:rPr>
          <w:rFonts w:ascii="Times New Roman" w:hAnsi="Times New Roman" w:cs="Times New Roman"/>
          <w:sz w:val="28"/>
          <w:szCs w:val="28"/>
        </w:rPr>
        <w:t>:</w:t>
      </w:r>
    </w:p>
    <w:p w:rsidR="00DE4CE0" w:rsidRPr="00A34A07"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23"/>
        <w:gridCol w:w="3685"/>
        <w:gridCol w:w="2120"/>
      </w:tblGrid>
      <w:tr w:rsidR="00DE4CE0" w:rsidRPr="00A34A07">
        <w:tc>
          <w:tcPr>
            <w:tcW w:w="3823" w:type="dxa"/>
          </w:tcPr>
          <w:p w:rsidR="00DE4CE0" w:rsidRPr="00B65A39" w:rsidRDefault="00DE4CE0">
            <w:pPr>
              <w:pStyle w:val="ConsPlusNormal"/>
              <w:jc w:val="center"/>
              <w:rPr>
                <w:rFonts w:ascii="Times New Roman" w:hAnsi="Times New Roman" w:cs="Times New Roman"/>
                <w:sz w:val="24"/>
                <w:szCs w:val="24"/>
              </w:rPr>
            </w:pPr>
            <w:r w:rsidRPr="00B65A39">
              <w:rPr>
                <w:rFonts w:ascii="Times New Roman" w:hAnsi="Times New Roman" w:cs="Times New Roman"/>
                <w:sz w:val="24"/>
                <w:szCs w:val="24"/>
              </w:rPr>
              <w:t>Квалификационные уровни</w:t>
            </w:r>
          </w:p>
        </w:tc>
        <w:tc>
          <w:tcPr>
            <w:tcW w:w="3685" w:type="dxa"/>
          </w:tcPr>
          <w:p w:rsidR="00DE4CE0" w:rsidRPr="00B65A39" w:rsidRDefault="00DE4CE0">
            <w:pPr>
              <w:pStyle w:val="ConsPlusNormal"/>
              <w:jc w:val="center"/>
              <w:rPr>
                <w:rFonts w:ascii="Times New Roman" w:hAnsi="Times New Roman" w:cs="Times New Roman"/>
                <w:sz w:val="24"/>
                <w:szCs w:val="24"/>
              </w:rPr>
            </w:pPr>
            <w:r w:rsidRPr="00B65A39">
              <w:rPr>
                <w:rFonts w:ascii="Times New Roman" w:hAnsi="Times New Roman" w:cs="Times New Roman"/>
                <w:sz w:val="24"/>
                <w:szCs w:val="24"/>
              </w:rPr>
              <w:t>Должность</w:t>
            </w:r>
          </w:p>
        </w:tc>
        <w:tc>
          <w:tcPr>
            <w:tcW w:w="2120" w:type="dxa"/>
          </w:tcPr>
          <w:p w:rsidR="00DE4CE0" w:rsidRPr="00B65A39" w:rsidRDefault="003C3275">
            <w:pPr>
              <w:pStyle w:val="ConsPlusNormal"/>
              <w:jc w:val="center"/>
              <w:rPr>
                <w:rFonts w:ascii="Times New Roman" w:hAnsi="Times New Roman" w:cs="Times New Roman"/>
                <w:sz w:val="24"/>
                <w:szCs w:val="24"/>
              </w:rPr>
            </w:pPr>
            <w:r w:rsidRPr="00B65A39">
              <w:rPr>
                <w:rFonts w:ascii="Times New Roman" w:hAnsi="Times New Roman" w:cs="Times New Roman"/>
                <w:sz w:val="24"/>
                <w:szCs w:val="24"/>
              </w:rPr>
              <w:t>Размер оклада (должностного оклада</w:t>
            </w:r>
            <w:r w:rsidRPr="00250AA4">
              <w:rPr>
                <w:rFonts w:ascii="Times New Roman" w:hAnsi="Times New Roman" w:cs="Times New Roman"/>
                <w:sz w:val="24"/>
                <w:szCs w:val="24"/>
              </w:rPr>
              <w:t>), ставки заработной платы,</w:t>
            </w:r>
            <w:r w:rsidRPr="00B65A39">
              <w:rPr>
                <w:rFonts w:ascii="Times New Roman" w:hAnsi="Times New Roman" w:cs="Times New Roman"/>
                <w:sz w:val="24"/>
                <w:szCs w:val="24"/>
              </w:rPr>
              <w:t xml:space="preserve"> руб.</w:t>
            </w:r>
          </w:p>
        </w:tc>
      </w:tr>
      <w:tr w:rsidR="00DE4CE0" w:rsidRPr="00A34A07">
        <w:tc>
          <w:tcPr>
            <w:tcW w:w="3823" w:type="dxa"/>
          </w:tcPr>
          <w:p w:rsidR="00DE4CE0" w:rsidRPr="00B65A39" w:rsidRDefault="00DE4CE0">
            <w:pPr>
              <w:pStyle w:val="ConsPlusNormal"/>
              <w:rPr>
                <w:rFonts w:ascii="Times New Roman" w:hAnsi="Times New Roman" w:cs="Times New Roman"/>
                <w:sz w:val="24"/>
                <w:szCs w:val="24"/>
              </w:rPr>
            </w:pPr>
            <w:r w:rsidRPr="00B65A39">
              <w:rPr>
                <w:rFonts w:ascii="Times New Roman" w:hAnsi="Times New Roman" w:cs="Times New Roman"/>
                <w:sz w:val="24"/>
                <w:szCs w:val="24"/>
              </w:rPr>
              <w:t>2 квалификационный уровень</w:t>
            </w:r>
          </w:p>
        </w:tc>
        <w:tc>
          <w:tcPr>
            <w:tcW w:w="3685" w:type="dxa"/>
          </w:tcPr>
          <w:p w:rsidR="00DE4CE0" w:rsidRPr="00B65A39" w:rsidRDefault="00DE4CE0">
            <w:pPr>
              <w:pStyle w:val="ConsPlusNormal"/>
              <w:rPr>
                <w:rFonts w:ascii="Times New Roman" w:hAnsi="Times New Roman" w:cs="Times New Roman"/>
                <w:sz w:val="24"/>
                <w:szCs w:val="24"/>
              </w:rPr>
            </w:pPr>
            <w:r w:rsidRPr="00B65A39">
              <w:rPr>
                <w:rFonts w:ascii="Times New Roman" w:hAnsi="Times New Roman" w:cs="Times New Roman"/>
                <w:sz w:val="24"/>
                <w:szCs w:val="24"/>
              </w:rPr>
              <w:t>педагог-организатор концертмейстер</w:t>
            </w:r>
          </w:p>
        </w:tc>
        <w:tc>
          <w:tcPr>
            <w:tcW w:w="2120" w:type="dxa"/>
          </w:tcPr>
          <w:p w:rsidR="00DE4CE0" w:rsidRPr="00B65A39" w:rsidRDefault="00DE4CE0">
            <w:pPr>
              <w:pStyle w:val="ConsPlusNormal"/>
              <w:jc w:val="center"/>
              <w:rPr>
                <w:rFonts w:ascii="Times New Roman" w:hAnsi="Times New Roman" w:cs="Times New Roman"/>
                <w:sz w:val="24"/>
                <w:szCs w:val="24"/>
              </w:rPr>
            </w:pPr>
            <w:r w:rsidRPr="00B65A39">
              <w:rPr>
                <w:rFonts w:ascii="Times New Roman" w:hAnsi="Times New Roman" w:cs="Times New Roman"/>
                <w:sz w:val="24"/>
                <w:szCs w:val="24"/>
              </w:rPr>
              <w:t>4463</w:t>
            </w:r>
          </w:p>
        </w:tc>
      </w:tr>
      <w:tr w:rsidR="00A34A07" w:rsidRPr="00A34A07">
        <w:tc>
          <w:tcPr>
            <w:tcW w:w="3823" w:type="dxa"/>
          </w:tcPr>
          <w:p w:rsidR="00A34A07" w:rsidRPr="00B65A39" w:rsidRDefault="00A34A07" w:rsidP="00A34A07">
            <w:pPr>
              <w:autoSpaceDE w:val="0"/>
              <w:autoSpaceDN w:val="0"/>
              <w:adjustRightInd w:val="0"/>
            </w:pPr>
            <w:r w:rsidRPr="00B65A39">
              <w:t>3 квалификационный уровень</w:t>
            </w:r>
          </w:p>
        </w:tc>
        <w:tc>
          <w:tcPr>
            <w:tcW w:w="3685" w:type="dxa"/>
          </w:tcPr>
          <w:p w:rsidR="00A34A07" w:rsidRPr="00B65A39" w:rsidRDefault="00A34A07" w:rsidP="00A34A07">
            <w:pPr>
              <w:autoSpaceDE w:val="0"/>
              <w:autoSpaceDN w:val="0"/>
              <w:adjustRightInd w:val="0"/>
            </w:pPr>
            <w:r w:rsidRPr="00B65A39">
              <w:t>методист</w:t>
            </w:r>
          </w:p>
        </w:tc>
        <w:tc>
          <w:tcPr>
            <w:tcW w:w="2120" w:type="dxa"/>
          </w:tcPr>
          <w:p w:rsidR="00A34A07" w:rsidRPr="00B65A39" w:rsidRDefault="00A34A07" w:rsidP="00A34A07">
            <w:pPr>
              <w:autoSpaceDE w:val="0"/>
              <w:autoSpaceDN w:val="0"/>
              <w:adjustRightInd w:val="0"/>
              <w:jc w:val="center"/>
            </w:pPr>
            <w:r w:rsidRPr="00B65A39">
              <w:t>5481</w:t>
            </w:r>
          </w:p>
        </w:tc>
      </w:tr>
      <w:tr w:rsidR="00A34A07" w:rsidRPr="00A34A07">
        <w:tc>
          <w:tcPr>
            <w:tcW w:w="3823" w:type="dxa"/>
          </w:tcPr>
          <w:p w:rsidR="00A34A07" w:rsidRPr="00B65A39" w:rsidRDefault="00A34A07" w:rsidP="00A34A07">
            <w:pPr>
              <w:pStyle w:val="ConsPlusNormal"/>
              <w:rPr>
                <w:rFonts w:ascii="Times New Roman" w:hAnsi="Times New Roman" w:cs="Times New Roman"/>
                <w:sz w:val="24"/>
                <w:szCs w:val="24"/>
              </w:rPr>
            </w:pPr>
            <w:r w:rsidRPr="00B65A39">
              <w:rPr>
                <w:rFonts w:ascii="Times New Roman" w:hAnsi="Times New Roman" w:cs="Times New Roman"/>
                <w:sz w:val="24"/>
                <w:szCs w:val="24"/>
              </w:rPr>
              <w:t>4 квалификационный уровень</w:t>
            </w:r>
          </w:p>
        </w:tc>
        <w:tc>
          <w:tcPr>
            <w:tcW w:w="3685" w:type="dxa"/>
          </w:tcPr>
          <w:p w:rsidR="00A34A07" w:rsidRPr="00B65A39" w:rsidRDefault="00A34A07" w:rsidP="00A34A07">
            <w:pPr>
              <w:pStyle w:val="ConsPlusNormal"/>
              <w:rPr>
                <w:rFonts w:ascii="Times New Roman" w:hAnsi="Times New Roman" w:cs="Times New Roman"/>
                <w:sz w:val="24"/>
                <w:szCs w:val="24"/>
              </w:rPr>
            </w:pPr>
            <w:r w:rsidRPr="00B65A39">
              <w:rPr>
                <w:rFonts w:ascii="Times New Roman" w:hAnsi="Times New Roman" w:cs="Times New Roman"/>
                <w:sz w:val="24"/>
                <w:szCs w:val="24"/>
              </w:rPr>
              <w:t>преподаватель (кроме должностей преподавателей, отнесенных к профессорско-преподавательскому составу)</w:t>
            </w:r>
          </w:p>
        </w:tc>
        <w:tc>
          <w:tcPr>
            <w:tcW w:w="2120" w:type="dxa"/>
          </w:tcPr>
          <w:p w:rsidR="00A34A07" w:rsidRPr="00B65A39" w:rsidRDefault="00A34A07" w:rsidP="00A34A07">
            <w:pPr>
              <w:pStyle w:val="ConsPlusNormal"/>
              <w:jc w:val="center"/>
              <w:rPr>
                <w:rFonts w:ascii="Times New Roman" w:hAnsi="Times New Roman" w:cs="Times New Roman"/>
                <w:sz w:val="24"/>
                <w:szCs w:val="24"/>
              </w:rPr>
            </w:pPr>
            <w:r w:rsidRPr="00B65A39">
              <w:rPr>
                <w:rFonts w:ascii="Times New Roman" w:hAnsi="Times New Roman" w:cs="Times New Roman"/>
                <w:sz w:val="24"/>
                <w:szCs w:val="24"/>
              </w:rPr>
              <w:t>5711</w:t>
            </w:r>
          </w:p>
        </w:tc>
      </w:tr>
    </w:tbl>
    <w:p w:rsidR="00DE4CE0" w:rsidRPr="00A34A07" w:rsidRDefault="00DE4CE0">
      <w:pPr>
        <w:pStyle w:val="ConsPlusNormal"/>
        <w:jc w:val="both"/>
        <w:rPr>
          <w:rFonts w:ascii="Times New Roman" w:hAnsi="Times New Roman" w:cs="Times New Roman"/>
          <w:sz w:val="28"/>
          <w:szCs w:val="28"/>
        </w:rPr>
      </w:pPr>
    </w:p>
    <w:p w:rsidR="00DE4CE0" w:rsidRPr="00250AA4" w:rsidRDefault="00DE4CE0" w:rsidP="00D75370">
      <w:pPr>
        <w:pStyle w:val="ConsPlusNormal"/>
        <w:tabs>
          <w:tab w:val="left" w:pos="1276"/>
        </w:tabs>
        <w:ind w:firstLine="709"/>
        <w:jc w:val="both"/>
        <w:rPr>
          <w:rFonts w:ascii="Times New Roman" w:hAnsi="Times New Roman" w:cs="Times New Roman"/>
          <w:sz w:val="28"/>
          <w:szCs w:val="28"/>
        </w:rPr>
      </w:pPr>
      <w:r w:rsidRPr="00A34A07">
        <w:rPr>
          <w:rFonts w:ascii="Times New Roman" w:hAnsi="Times New Roman" w:cs="Times New Roman"/>
          <w:sz w:val="28"/>
          <w:szCs w:val="28"/>
        </w:rPr>
        <w:t xml:space="preserve">3. Минимальные размеры окладов (должностных окладов), ставок заработной платы по общеотраслевым должностям руководителей, специалистов и служащих устанавливаются на </w:t>
      </w:r>
      <w:r w:rsidRPr="00250AA4">
        <w:rPr>
          <w:rFonts w:ascii="Times New Roman" w:hAnsi="Times New Roman" w:cs="Times New Roman"/>
          <w:sz w:val="28"/>
          <w:szCs w:val="28"/>
        </w:rPr>
        <w:t xml:space="preserve">основе </w:t>
      </w:r>
      <w:r w:rsidR="00B65A39" w:rsidRPr="00250AA4">
        <w:rPr>
          <w:rFonts w:ascii="Times New Roman" w:hAnsi="Times New Roman" w:cs="Times New Roman"/>
          <w:sz w:val="28"/>
          <w:szCs w:val="28"/>
        </w:rPr>
        <w:t xml:space="preserve">отнесения </w:t>
      </w:r>
      <w:r w:rsidRPr="00250AA4">
        <w:rPr>
          <w:rFonts w:ascii="Times New Roman" w:hAnsi="Times New Roman" w:cs="Times New Roman"/>
          <w:sz w:val="28"/>
          <w:szCs w:val="28"/>
        </w:rPr>
        <w:t xml:space="preserve">занимаемых ими должностей к квалификационным уровням ПКГ, утвержденным </w:t>
      </w:r>
      <w:hyperlink r:id="rId58" w:history="1">
        <w:r w:rsidR="00B65A39" w:rsidRPr="00250AA4">
          <w:rPr>
            <w:rFonts w:ascii="Times New Roman" w:hAnsi="Times New Roman" w:cs="Times New Roman"/>
            <w:color w:val="000000" w:themeColor="text1"/>
            <w:sz w:val="28"/>
            <w:szCs w:val="28"/>
          </w:rPr>
          <w:t>п</w:t>
        </w:r>
        <w:r w:rsidRPr="00250AA4">
          <w:rPr>
            <w:rFonts w:ascii="Times New Roman" w:hAnsi="Times New Roman" w:cs="Times New Roman"/>
            <w:color w:val="000000" w:themeColor="text1"/>
            <w:sz w:val="28"/>
            <w:szCs w:val="28"/>
          </w:rPr>
          <w:t>риказом</w:t>
        </w:r>
      </w:hyperlink>
      <w:r w:rsidRPr="00250AA4">
        <w:rPr>
          <w:rFonts w:ascii="Times New Roman" w:hAnsi="Times New Roman" w:cs="Times New Roman"/>
          <w:sz w:val="28"/>
          <w:szCs w:val="28"/>
        </w:rPr>
        <w:t>Министерства здравоохранения и социального развития Росс</w:t>
      </w:r>
      <w:r w:rsidR="00A34A07" w:rsidRPr="00250AA4">
        <w:rPr>
          <w:rFonts w:ascii="Times New Roman" w:hAnsi="Times New Roman" w:cs="Times New Roman"/>
          <w:sz w:val="28"/>
          <w:szCs w:val="28"/>
        </w:rPr>
        <w:t xml:space="preserve">ийской Федерации от 29.05.2008 </w:t>
      </w:r>
      <w:r w:rsidR="00081650" w:rsidRPr="00250AA4">
        <w:rPr>
          <w:rFonts w:ascii="Times New Roman" w:hAnsi="Times New Roman" w:cs="Times New Roman"/>
          <w:sz w:val="28"/>
          <w:szCs w:val="28"/>
        </w:rPr>
        <w:t>№ </w:t>
      </w:r>
      <w:r w:rsidR="00A34A07" w:rsidRPr="00250AA4">
        <w:rPr>
          <w:rFonts w:ascii="Times New Roman" w:hAnsi="Times New Roman" w:cs="Times New Roman"/>
          <w:sz w:val="28"/>
          <w:szCs w:val="28"/>
        </w:rPr>
        <w:t>247н «</w:t>
      </w:r>
      <w:r w:rsidRPr="00250AA4">
        <w:rPr>
          <w:rFonts w:ascii="Times New Roman" w:hAnsi="Times New Roman" w:cs="Times New Roman"/>
          <w:sz w:val="28"/>
          <w:szCs w:val="28"/>
        </w:rPr>
        <w:t>Об утверждении профессиональных квалификационных групп общеотраслевых должностей руковод</w:t>
      </w:r>
      <w:r w:rsidR="00A34A07" w:rsidRPr="00250AA4">
        <w:rPr>
          <w:rFonts w:ascii="Times New Roman" w:hAnsi="Times New Roman" w:cs="Times New Roman"/>
          <w:sz w:val="28"/>
          <w:szCs w:val="28"/>
        </w:rPr>
        <w:t>ителей, специалистов и служащих»</w:t>
      </w:r>
      <w:r w:rsidRPr="00250AA4">
        <w:rPr>
          <w:rFonts w:ascii="Times New Roman" w:hAnsi="Times New Roman" w:cs="Times New Roman"/>
          <w:sz w:val="28"/>
          <w:szCs w:val="28"/>
        </w:rPr>
        <w:t>:</w:t>
      </w:r>
    </w:p>
    <w:p w:rsidR="00DE4CE0" w:rsidRPr="00A34A07" w:rsidRDefault="00A34A07" w:rsidP="00D75370">
      <w:pPr>
        <w:pStyle w:val="ConsPlusNormal"/>
        <w:tabs>
          <w:tab w:val="left" w:pos="1276"/>
        </w:tabs>
        <w:ind w:firstLine="709"/>
        <w:jc w:val="both"/>
        <w:rPr>
          <w:rFonts w:ascii="Times New Roman" w:hAnsi="Times New Roman" w:cs="Times New Roman"/>
          <w:sz w:val="28"/>
          <w:szCs w:val="28"/>
        </w:rPr>
      </w:pPr>
      <w:r w:rsidRPr="00250AA4">
        <w:rPr>
          <w:rFonts w:ascii="Times New Roman" w:hAnsi="Times New Roman" w:cs="Times New Roman"/>
          <w:sz w:val="28"/>
          <w:szCs w:val="28"/>
        </w:rPr>
        <w:t>3.1. ПКГ «</w:t>
      </w:r>
      <w:r w:rsidR="00DE4CE0" w:rsidRPr="00250AA4">
        <w:rPr>
          <w:rFonts w:ascii="Times New Roman" w:hAnsi="Times New Roman" w:cs="Times New Roman"/>
          <w:sz w:val="28"/>
          <w:szCs w:val="28"/>
        </w:rPr>
        <w:t>Общеотраслевые до</w:t>
      </w:r>
      <w:r w:rsidRPr="00250AA4">
        <w:rPr>
          <w:rFonts w:ascii="Times New Roman" w:hAnsi="Times New Roman" w:cs="Times New Roman"/>
          <w:sz w:val="28"/>
          <w:szCs w:val="28"/>
        </w:rPr>
        <w:t>лжности служащих второго уровня»</w:t>
      </w:r>
      <w:r w:rsidR="00B65A39" w:rsidRPr="00250AA4">
        <w:rPr>
          <w:rFonts w:ascii="Times New Roman" w:hAnsi="Times New Roman" w:cs="Times New Roman"/>
          <w:sz w:val="28"/>
          <w:szCs w:val="28"/>
        </w:rPr>
        <w:t>:</w:t>
      </w:r>
    </w:p>
    <w:p w:rsidR="00DE4CE0" w:rsidRPr="00A34A07"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23"/>
        <w:gridCol w:w="3685"/>
        <w:gridCol w:w="2120"/>
      </w:tblGrid>
      <w:tr w:rsidR="00DE4CE0" w:rsidRPr="00A34A07">
        <w:tc>
          <w:tcPr>
            <w:tcW w:w="3823" w:type="dxa"/>
          </w:tcPr>
          <w:p w:rsidR="00DE4CE0" w:rsidRPr="00B65A39" w:rsidRDefault="00DE4CE0">
            <w:pPr>
              <w:pStyle w:val="ConsPlusNormal"/>
              <w:jc w:val="center"/>
              <w:rPr>
                <w:rFonts w:ascii="Times New Roman" w:hAnsi="Times New Roman" w:cs="Times New Roman"/>
                <w:sz w:val="24"/>
                <w:szCs w:val="24"/>
              </w:rPr>
            </w:pPr>
            <w:r w:rsidRPr="00B65A39">
              <w:rPr>
                <w:rFonts w:ascii="Times New Roman" w:hAnsi="Times New Roman" w:cs="Times New Roman"/>
                <w:sz w:val="24"/>
                <w:szCs w:val="24"/>
              </w:rPr>
              <w:t>Квалификационные уровни</w:t>
            </w:r>
          </w:p>
        </w:tc>
        <w:tc>
          <w:tcPr>
            <w:tcW w:w="3685" w:type="dxa"/>
          </w:tcPr>
          <w:p w:rsidR="00DE4CE0" w:rsidRPr="00250AA4" w:rsidRDefault="00DE4CE0">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Должность</w:t>
            </w:r>
          </w:p>
        </w:tc>
        <w:tc>
          <w:tcPr>
            <w:tcW w:w="2120" w:type="dxa"/>
          </w:tcPr>
          <w:p w:rsidR="00DE4CE0" w:rsidRPr="00250AA4" w:rsidRDefault="003C3275">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Размер оклада (должностного оклада), ставки заработной платы, руб.</w:t>
            </w:r>
          </w:p>
        </w:tc>
      </w:tr>
      <w:tr w:rsidR="00DE4CE0" w:rsidRPr="00A34A07">
        <w:tc>
          <w:tcPr>
            <w:tcW w:w="3823" w:type="dxa"/>
          </w:tcPr>
          <w:p w:rsidR="00DE4CE0" w:rsidRPr="00B65A39" w:rsidRDefault="00DE4CE0">
            <w:pPr>
              <w:pStyle w:val="ConsPlusNormal"/>
              <w:rPr>
                <w:rFonts w:ascii="Times New Roman" w:hAnsi="Times New Roman" w:cs="Times New Roman"/>
                <w:sz w:val="24"/>
                <w:szCs w:val="24"/>
              </w:rPr>
            </w:pPr>
            <w:r w:rsidRPr="00B65A39">
              <w:rPr>
                <w:rFonts w:ascii="Times New Roman" w:hAnsi="Times New Roman" w:cs="Times New Roman"/>
                <w:sz w:val="24"/>
                <w:szCs w:val="24"/>
              </w:rPr>
              <w:t>1 квалификационный уровень</w:t>
            </w:r>
          </w:p>
        </w:tc>
        <w:tc>
          <w:tcPr>
            <w:tcW w:w="3685" w:type="dxa"/>
          </w:tcPr>
          <w:p w:rsidR="00DE4CE0" w:rsidRPr="00250AA4" w:rsidRDefault="00DE4CE0">
            <w:pPr>
              <w:pStyle w:val="ConsPlusNormal"/>
              <w:rPr>
                <w:rFonts w:ascii="Times New Roman" w:hAnsi="Times New Roman" w:cs="Times New Roman"/>
                <w:sz w:val="24"/>
                <w:szCs w:val="24"/>
              </w:rPr>
            </w:pPr>
            <w:r w:rsidRPr="00250AA4">
              <w:rPr>
                <w:rFonts w:ascii="Times New Roman" w:hAnsi="Times New Roman" w:cs="Times New Roman"/>
                <w:sz w:val="24"/>
                <w:szCs w:val="24"/>
              </w:rPr>
              <w:t>лаборант</w:t>
            </w:r>
          </w:p>
        </w:tc>
        <w:tc>
          <w:tcPr>
            <w:tcW w:w="2120" w:type="dxa"/>
          </w:tcPr>
          <w:p w:rsidR="00DE4CE0" w:rsidRPr="00250AA4" w:rsidRDefault="00DE4CE0">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2882</w:t>
            </w:r>
          </w:p>
        </w:tc>
      </w:tr>
      <w:tr w:rsidR="00DE4CE0" w:rsidRPr="00A34A07" w:rsidTr="00A34A07">
        <w:tblPrEx>
          <w:tblBorders>
            <w:insideH w:val="nil"/>
          </w:tblBorders>
        </w:tblPrEx>
        <w:tc>
          <w:tcPr>
            <w:tcW w:w="3823" w:type="dxa"/>
            <w:tcBorders>
              <w:bottom w:val="single" w:sz="4" w:space="0" w:color="auto"/>
            </w:tcBorders>
          </w:tcPr>
          <w:p w:rsidR="00DE4CE0" w:rsidRPr="00B65A39" w:rsidRDefault="00DE4CE0">
            <w:pPr>
              <w:pStyle w:val="ConsPlusNormal"/>
              <w:rPr>
                <w:rFonts w:ascii="Times New Roman" w:hAnsi="Times New Roman" w:cs="Times New Roman"/>
                <w:sz w:val="24"/>
                <w:szCs w:val="24"/>
              </w:rPr>
            </w:pPr>
            <w:r w:rsidRPr="00B65A39">
              <w:rPr>
                <w:rFonts w:ascii="Times New Roman" w:hAnsi="Times New Roman" w:cs="Times New Roman"/>
                <w:sz w:val="24"/>
                <w:szCs w:val="24"/>
              </w:rPr>
              <w:t>2 квалификационный уровень</w:t>
            </w:r>
          </w:p>
        </w:tc>
        <w:tc>
          <w:tcPr>
            <w:tcW w:w="3685" w:type="dxa"/>
            <w:tcBorders>
              <w:bottom w:val="single" w:sz="4" w:space="0" w:color="auto"/>
            </w:tcBorders>
          </w:tcPr>
          <w:p w:rsidR="00DE4CE0" w:rsidRPr="00250AA4" w:rsidRDefault="00B65A39">
            <w:pPr>
              <w:pStyle w:val="ConsPlusNormal"/>
              <w:rPr>
                <w:rFonts w:ascii="Times New Roman" w:hAnsi="Times New Roman" w:cs="Times New Roman"/>
                <w:sz w:val="24"/>
                <w:szCs w:val="24"/>
              </w:rPr>
            </w:pPr>
            <w:r w:rsidRPr="00250AA4">
              <w:rPr>
                <w:rFonts w:ascii="Times New Roman" w:hAnsi="Times New Roman" w:cs="Times New Roman"/>
                <w:sz w:val="24"/>
                <w:szCs w:val="24"/>
              </w:rPr>
              <w:t>з</w:t>
            </w:r>
            <w:r w:rsidR="00DE4CE0" w:rsidRPr="00250AA4">
              <w:rPr>
                <w:rFonts w:ascii="Times New Roman" w:hAnsi="Times New Roman" w:cs="Times New Roman"/>
                <w:sz w:val="24"/>
                <w:szCs w:val="24"/>
              </w:rPr>
              <w:t>аведующий хозяйством</w:t>
            </w:r>
          </w:p>
        </w:tc>
        <w:tc>
          <w:tcPr>
            <w:tcW w:w="2120" w:type="dxa"/>
            <w:tcBorders>
              <w:bottom w:val="single" w:sz="4" w:space="0" w:color="auto"/>
            </w:tcBorders>
          </w:tcPr>
          <w:p w:rsidR="00DE4CE0" w:rsidRPr="00250AA4" w:rsidRDefault="00DE4CE0">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3167</w:t>
            </w:r>
          </w:p>
        </w:tc>
      </w:tr>
    </w:tbl>
    <w:p w:rsidR="00DE4CE0" w:rsidRPr="00A34A07" w:rsidRDefault="00DE4CE0">
      <w:pPr>
        <w:pStyle w:val="ConsPlusNormal"/>
        <w:jc w:val="both"/>
        <w:rPr>
          <w:rFonts w:ascii="Times New Roman" w:hAnsi="Times New Roman" w:cs="Times New Roman"/>
          <w:sz w:val="28"/>
          <w:szCs w:val="28"/>
        </w:rPr>
      </w:pPr>
    </w:p>
    <w:p w:rsidR="00DE4CE0" w:rsidRPr="00250AA4" w:rsidRDefault="00A34A07" w:rsidP="00D7537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Pr="00250AA4">
        <w:rPr>
          <w:rFonts w:ascii="Times New Roman" w:hAnsi="Times New Roman" w:cs="Times New Roman"/>
          <w:sz w:val="28"/>
          <w:szCs w:val="28"/>
        </w:rPr>
        <w:t xml:space="preserve">. </w:t>
      </w:r>
      <w:r w:rsidR="001017D0" w:rsidRPr="00250AA4">
        <w:rPr>
          <w:rFonts w:ascii="Times New Roman" w:hAnsi="Times New Roman" w:cs="Times New Roman"/>
          <w:sz w:val="28"/>
          <w:szCs w:val="28"/>
        </w:rPr>
        <w:t xml:space="preserve">ПКГ </w:t>
      </w:r>
      <w:r w:rsidRPr="00250AA4">
        <w:rPr>
          <w:rFonts w:ascii="Times New Roman" w:hAnsi="Times New Roman" w:cs="Times New Roman"/>
          <w:sz w:val="28"/>
          <w:szCs w:val="28"/>
        </w:rPr>
        <w:t>«</w:t>
      </w:r>
      <w:r w:rsidR="00DE4CE0" w:rsidRPr="00250AA4">
        <w:rPr>
          <w:rFonts w:ascii="Times New Roman" w:hAnsi="Times New Roman" w:cs="Times New Roman"/>
          <w:sz w:val="28"/>
          <w:szCs w:val="28"/>
        </w:rPr>
        <w:t>Общеотраслевые дол</w:t>
      </w:r>
      <w:r w:rsidRPr="00250AA4">
        <w:rPr>
          <w:rFonts w:ascii="Times New Roman" w:hAnsi="Times New Roman" w:cs="Times New Roman"/>
          <w:sz w:val="28"/>
          <w:szCs w:val="28"/>
        </w:rPr>
        <w:t>жности служащих третьего уровня»</w:t>
      </w:r>
      <w:r w:rsidR="001017D0" w:rsidRPr="00250AA4">
        <w:rPr>
          <w:rFonts w:ascii="Times New Roman" w:hAnsi="Times New Roman" w:cs="Times New Roman"/>
          <w:sz w:val="28"/>
          <w:szCs w:val="28"/>
        </w:rPr>
        <w:t>:</w:t>
      </w:r>
    </w:p>
    <w:p w:rsidR="00DE4CE0" w:rsidRPr="00250AA4"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23"/>
        <w:gridCol w:w="3685"/>
        <w:gridCol w:w="2120"/>
      </w:tblGrid>
      <w:tr w:rsidR="00DE4CE0" w:rsidRPr="00A34A07">
        <w:tc>
          <w:tcPr>
            <w:tcW w:w="3823" w:type="dxa"/>
          </w:tcPr>
          <w:p w:rsidR="00DE4CE0" w:rsidRPr="00250AA4" w:rsidRDefault="00DE4CE0">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Квалификационные уровни</w:t>
            </w:r>
          </w:p>
        </w:tc>
        <w:tc>
          <w:tcPr>
            <w:tcW w:w="3685" w:type="dxa"/>
          </w:tcPr>
          <w:p w:rsidR="00DE4CE0" w:rsidRPr="00250AA4" w:rsidRDefault="00DE4CE0">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Должность</w:t>
            </w:r>
          </w:p>
        </w:tc>
        <w:tc>
          <w:tcPr>
            <w:tcW w:w="2120" w:type="dxa"/>
          </w:tcPr>
          <w:p w:rsidR="00DE4CE0" w:rsidRPr="001017D0" w:rsidRDefault="003C3275">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 xml:space="preserve">Размер оклада (должностного оклада), ставки </w:t>
            </w:r>
            <w:r w:rsidRPr="00250AA4">
              <w:rPr>
                <w:rFonts w:ascii="Times New Roman" w:hAnsi="Times New Roman" w:cs="Times New Roman"/>
                <w:sz w:val="24"/>
                <w:szCs w:val="24"/>
              </w:rPr>
              <w:lastRenderedPageBreak/>
              <w:t>заработной платы, руб.</w:t>
            </w:r>
          </w:p>
        </w:tc>
      </w:tr>
      <w:tr w:rsidR="00DE4CE0" w:rsidRPr="00A34A07">
        <w:tc>
          <w:tcPr>
            <w:tcW w:w="3823" w:type="dxa"/>
          </w:tcPr>
          <w:p w:rsidR="00DE4CE0" w:rsidRPr="001017D0" w:rsidRDefault="00DE4CE0">
            <w:pPr>
              <w:pStyle w:val="ConsPlusNormal"/>
              <w:rPr>
                <w:rFonts w:ascii="Times New Roman" w:hAnsi="Times New Roman" w:cs="Times New Roman"/>
                <w:sz w:val="24"/>
                <w:szCs w:val="24"/>
              </w:rPr>
            </w:pPr>
            <w:r w:rsidRPr="001017D0">
              <w:rPr>
                <w:rFonts w:ascii="Times New Roman" w:hAnsi="Times New Roman" w:cs="Times New Roman"/>
                <w:sz w:val="24"/>
                <w:szCs w:val="24"/>
              </w:rPr>
              <w:lastRenderedPageBreak/>
              <w:t>1 квалификационный уровень</w:t>
            </w:r>
          </w:p>
        </w:tc>
        <w:tc>
          <w:tcPr>
            <w:tcW w:w="3685" w:type="dxa"/>
          </w:tcPr>
          <w:p w:rsidR="00DE4CE0" w:rsidRPr="001017D0" w:rsidRDefault="00DE4CE0">
            <w:pPr>
              <w:pStyle w:val="ConsPlusNormal"/>
              <w:rPr>
                <w:rFonts w:ascii="Times New Roman" w:hAnsi="Times New Roman" w:cs="Times New Roman"/>
                <w:sz w:val="24"/>
                <w:szCs w:val="24"/>
              </w:rPr>
            </w:pPr>
            <w:proofErr w:type="spellStart"/>
            <w:r w:rsidRPr="001017D0">
              <w:rPr>
                <w:rFonts w:ascii="Times New Roman" w:hAnsi="Times New Roman" w:cs="Times New Roman"/>
                <w:sz w:val="24"/>
                <w:szCs w:val="24"/>
              </w:rPr>
              <w:t>документовед</w:t>
            </w:r>
            <w:proofErr w:type="spellEnd"/>
          </w:p>
        </w:tc>
        <w:tc>
          <w:tcPr>
            <w:tcW w:w="2120" w:type="dxa"/>
          </w:tcPr>
          <w:p w:rsidR="00DE4CE0" w:rsidRPr="001017D0" w:rsidRDefault="00DE4CE0">
            <w:pPr>
              <w:pStyle w:val="ConsPlusNormal"/>
              <w:jc w:val="center"/>
              <w:rPr>
                <w:rFonts w:ascii="Times New Roman" w:hAnsi="Times New Roman" w:cs="Times New Roman"/>
                <w:sz w:val="24"/>
                <w:szCs w:val="24"/>
              </w:rPr>
            </w:pPr>
            <w:r w:rsidRPr="001017D0">
              <w:rPr>
                <w:rFonts w:ascii="Times New Roman" w:hAnsi="Times New Roman" w:cs="Times New Roman"/>
                <w:sz w:val="24"/>
                <w:szCs w:val="24"/>
              </w:rPr>
              <w:t>3167</w:t>
            </w:r>
          </w:p>
        </w:tc>
      </w:tr>
    </w:tbl>
    <w:p w:rsidR="00DE4CE0" w:rsidRPr="00A34A07" w:rsidRDefault="00DE4CE0">
      <w:pPr>
        <w:pStyle w:val="ConsPlusNormal"/>
        <w:jc w:val="both"/>
        <w:rPr>
          <w:rFonts w:ascii="Times New Roman" w:hAnsi="Times New Roman" w:cs="Times New Roman"/>
          <w:sz w:val="28"/>
          <w:szCs w:val="28"/>
        </w:rPr>
      </w:pPr>
    </w:p>
    <w:p w:rsidR="00DE4CE0" w:rsidRPr="00250AA4" w:rsidRDefault="00DE4CE0" w:rsidP="0065394F">
      <w:pPr>
        <w:pStyle w:val="ConsPlusNormal"/>
        <w:tabs>
          <w:tab w:val="left" w:pos="1276"/>
        </w:tabs>
        <w:ind w:firstLine="709"/>
        <w:jc w:val="both"/>
        <w:rPr>
          <w:rFonts w:ascii="Times New Roman" w:hAnsi="Times New Roman" w:cs="Times New Roman"/>
          <w:sz w:val="28"/>
          <w:szCs w:val="28"/>
        </w:rPr>
      </w:pPr>
      <w:r w:rsidRPr="00A34A07">
        <w:rPr>
          <w:rFonts w:ascii="Times New Roman" w:hAnsi="Times New Roman" w:cs="Times New Roman"/>
          <w:sz w:val="28"/>
          <w:szCs w:val="28"/>
        </w:rPr>
        <w:t xml:space="preserve">4. Размеры окладов (должностных окладов), ставок заработной платы по должностям общеотраслевых профессий рабочих устанавливаются на основе </w:t>
      </w:r>
      <w:r w:rsidR="001017D0" w:rsidRPr="00250AA4">
        <w:rPr>
          <w:rFonts w:ascii="Times New Roman" w:hAnsi="Times New Roman" w:cs="Times New Roman"/>
          <w:sz w:val="28"/>
          <w:szCs w:val="28"/>
        </w:rPr>
        <w:t xml:space="preserve">отнесения </w:t>
      </w:r>
      <w:r w:rsidRPr="00250AA4">
        <w:rPr>
          <w:rFonts w:ascii="Times New Roman" w:hAnsi="Times New Roman" w:cs="Times New Roman"/>
          <w:sz w:val="28"/>
          <w:szCs w:val="28"/>
        </w:rPr>
        <w:t xml:space="preserve">занимаемых ими должностей к квалификационным уровням ПКГ, утвержденным </w:t>
      </w:r>
      <w:hyperlink r:id="rId59" w:history="1">
        <w:r w:rsidR="001017D0" w:rsidRPr="00250AA4">
          <w:rPr>
            <w:rFonts w:ascii="Times New Roman" w:hAnsi="Times New Roman" w:cs="Times New Roman"/>
            <w:color w:val="000000" w:themeColor="text1"/>
            <w:sz w:val="28"/>
            <w:szCs w:val="28"/>
          </w:rPr>
          <w:t>п</w:t>
        </w:r>
        <w:r w:rsidRPr="00250AA4">
          <w:rPr>
            <w:rFonts w:ascii="Times New Roman" w:hAnsi="Times New Roman" w:cs="Times New Roman"/>
            <w:color w:val="000000" w:themeColor="text1"/>
            <w:sz w:val="28"/>
            <w:szCs w:val="28"/>
          </w:rPr>
          <w:t>риказом</w:t>
        </w:r>
      </w:hyperlink>
      <w:r w:rsidRPr="00250AA4">
        <w:rPr>
          <w:rFonts w:ascii="Times New Roman" w:hAnsi="Times New Roman" w:cs="Times New Roman"/>
          <w:sz w:val="28"/>
          <w:szCs w:val="28"/>
        </w:rPr>
        <w:t xml:space="preserve"> Министерства здравоохранения и социального развития Росс</w:t>
      </w:r>
      <w:r w:rsidR="00A34A07" w:rsidRPr="00250AA4">
        <w:rPr>
          <w:rFonts w:ascii="Times New Roman" w:hAnsi="Times New Roman" w:cs="Times New Roman"/>
          <w:sz w:val="28"/>
          <w:szCs w:val="28"/>
        </w:rPr>
        <w:t xml:space="preserve">ийской Федерации от 29.05.2008 </w:t>
      </w:r>
      <w:r w:rsidR="00081650" w:rsidRPr="00250AA4">
        <w:rPr>
          <w:rFonts w:ascii="Times New Roman" w:hAnsi="Times New Roman" w:cs="Times New Roman"/>
          <w:sz w:val="28"/>
          <w:szCs w:val="28"/>
        </w:rPr>
        <w:t>№ </w:t>
      </w:r>
      <w:r w:rsidR="00A34A07" w:rsidRPr="00250AA4">
        <w:rPr>
          <w:rFonts w:ascii="Times New Roman" w:hAnsi="Times New Roman" w:cs="Times New Roman"/>
          <w:sz w:val="28"/>
          <w:szCs w:val="28"/>
        </w:rPr>
        <w:t>248н «</w:t>
      </w:r>
      <w:r w:rsidRPr="00250AA4">
        <w:rPr>
          <w:rFonts w:ascii="Times New Roman" w:hAnsi="Times New Roman" w:cs="Times New Roman"/>
          <w:sz w:val="28"/>
          <w:szCs w:val="28"/>
        </w:rPr>
        <w:t>Об утверждении профессиональных квалификационных групп о</w:t>
      </w:r>
      <w:r w:rsidR="00A34A07" w:rsidRPr="00250AA4">
        <w:rPr>
          <w:rFonts w:ascii="Times New Roman" w:hAnsi="Times New Roman" w:cs="Times New Roman"/>
          <w:sz w:val="28"/>
          <w:szCs w:val="28"/>
        </w:rPr>
        <w:t>бщеотраслевых профессий рабочих»</w:t>
      </w:r>
      <w:r w:rsidRPr="00250AA4">
        <w:rPr>
          <w:rFonts w:ascii="Times New Roman" w:hAnsi="Times New Roman" w:cs="Times New Roman"/>
          <w:sz w:val="28"/>
          <w:szCs w:val="28"/>
        </w:rPr>
        <w:t>:</w:t>
      </w:r>
    </w:p>
    <w:p w:rsidR="00DE4CE0" w:rsidRPr="00250AA4" w:rsidRDefault="00DE4CE0" w:rsidP="0065394F">
      <w:pPr>
        <w:pStyle w:val="ConsPlusNormal"/>
        <w:tabs>
          <w:tab w:val="left" w:pos="1276"/>
        </w:tabs>
        <w:ind w:firstLine="709"/>
        <w:jc w:val="both"/>
        <w:rPr>
          <w:rFonts w:ascii="Times New Roman" w:hAnsi="Times New Roman" w:cs="Times New Roman"/>
          <w:sz w:val="28"/>
          <w:szCs w:val="28"/>
        </w:rPr>
      </w:pPr>
      <w:r w:rsidRPr="00250AA4">
        <w:rPr>
          <w:rFonts w:ascii="Times New Roman" w:hAnsi="Times New Roman" w:cs="Times New Roman"/>
          <w:sz w:val="28"/>
          <w:szCs w:val="28"/>
        </w:rPr>
        <w:t>4</w:t>
      </w:r>
      <w:r w:rsidR="00A34A07" w:rsidRPr="00250AA4">
        <w:rPr>
          <w:rFonts w:ascii="Times New Roman" w:hAnsi="Times New Roman" w:cs="Times New Roman"/>
          <w:sz w:val="28"/>
          <w:szCs w:val="28"/>
        </w:rPr>
        <w:t>.1. ПКГ «</w:t>
      </w:r>
      <w:r w:rsidRPr="00250AA4">
        <w:rPr>
          <w:rFonts w:ascii="Times New Roman" w:hAnsi="Times New Roman" w:cs="Times New Roman"/>
          <w:sz w:val="28"/>
          <w:szCs w:val="28"/>
        </w:rPr>
        <w:t>О</w:t>
      </w:r>
      <w:r w:rsidR="00A34A07" w:rsidRPr="00250AA4">
        <w:rPr>
          <w:rFonts w:ascii="Times New Roman" w:hAnsi="Times New Roman" w:cs="Times New Roman"/>
          <w:sz w:val="28"/>
          <w:szCs w:val="28"/>
        </w:rPr>
        <w:t>бщеотраслевые профессии рабочих</w:t>
      </w:r>
      <w:r w:rsidRPr="00250AA4">
        <w:rPr>
          <w:rFonts w:ascii="Times New Roman" w:hAnsi="Times New Roman" w:cs="Times New Roman"/>
          <w:sz w:val="28"/>
          <w:szCs w:val="28"/>
        </w:rPr>
        <w:t xml:space="preserve"> первого уровня</w:t>
      </w:r>
      <w:r w:rsidR="001017D0" w:rsidRPr="00250AA4">
        <w:rPr>
          <w:rFonts w:ascii="Times New Roman" w:hAnsi="Times New Roman" w:cs="Times New Roman"/>
          <w:sz w:val="28"/>
          <w:szCs w:val="28"/>
        </w:rPr>
        <w:t>»</w:t>
      </w:r>
      <w:r w:rsidRPr="00250AA4">
        <w:rPr>
          <w:rFonts w:ascii="Times New Roman" w:hAnsi="Times New Roman" w:cs="Times New Roman"/>
          <w:sz w:val="28"/>
          <w:szCs w:val="28"/>
        </w:rPr>
        <w:t>:</w:t>
      </w:r>
    </w:p>
    <w:p w:rsidR="00DE4CE0" w:rsidRPr="00250AA4"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23"/>
        <w:gridCol w:w="3685"/>
        <w:gridCol w:w="2120"/>
      </w:tblGrid>
      <w:tr w:rsidR="00DE4CE0" w:rsidRPr="00250AA4">
        <w:tc>
          <w:tcPr>
            <w:tcW w:w="3823" w:type="dxa"/>
          </w:tcPr>
          <w:p w:rsidR="00DE4CE0" w:rsidRPr="00250AA4" w:rsidRDefault="00DE4CE0">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Квалификационные уровни</w:t>
            </w:r>
          </w:p>
        </w:tc>
        <w:tc>
          <w:tcPr>
            <w:tcW w:w="3685" w:type="dxa"/>
          </w:tcPr>
          <w:p w:rsidR="00DE4CE0" w:rsidRPr="00250AA4" w:rsidRDefault="00DE4CE0">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Должность</w:t>
            </w:r>
          </w:p>
        </w:tc>
        <w:tc>
          <w:tcPr>
            <w:tcW w:w="2120" w:type="dxa"/>
          </w:tcPr>
          <w:p w:rsidR="00DE4CE0" w:rsidRPr="00250AA4" w:rsidRDefault="003C3275">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Размер оклада (должностного оклада), ставки заработной платы, руб.</w:t>
            </w:r>
          </w:p>
        </w:tc>
      </w:tr>
      <w:tr w:rsidR="00DE4CE0" w:rsidRPr="00A34A07">
        <w:tc>
          <w:tcPr>
            <w:tcW w:w="3823" w:type="dxa"/>
          </w:tcPr>
          <w:p w:rsidR="00DE4CE0" w:rsidRPr="00250AA4" w:rsidRDefault="00DE4CE0">
            <w:pPr>
              <w:pStyle w:val="ConsPlusNormal"/>
              <w:rPr>
                <w:rFonts w:ascii="Times New Roman" w:hAnsi="Times New Roman" w:cs="Times New Roman"/>
                <w:sz w:val="24"/>
                <w:szCs w:val="24"/>
              </w:rPr>
            </w:pPr>
            <w:r w:rsidRPr="00250AA4">
              <w:rPr>
                <w:rFonts w:ascii="Times New Roman" w:hAnsi="Times New Roman" w:cs="Times New Roman"/>
                <w:sz w:val="24"/>
                <w:szCs w:val="24"/>
              </w:rPr>
              <w:t>1 квалификационный уровень</w:t>
            </w:r>
          </w:p>
        </w:tc>
        <w:tc>
          <w:tcPr>
            <w:tcW w:w="3685" w:type="dxa"/>
          </w:tcPr>
          <w:p w:rsidR="00DE4CE0" w:rsidRPr="00250AA4" w:rsidRDefault="00DE4CE0" w:rsidP="001017D0">
            <w:pPr>
              <w:pStyle w:val="ConsPlusNormal"/>
              <w:rPr>
                <w:rFonts w:ascii="Times New Roman" w:hAnsi="Times New Roman" w:cs="Times New Roman"/>
                <w:sz w:val="24"/>
                <w:szCs w:val="24"/>
              </w:rPr>
            </w:pPr>
            <w:r w:rsidRPr="00250AA4">
              <w:rPr>
                <w:rFonts w:ascii="Times New Roman" w:hAnsi="Times New Roman" w:cs="Times New Roman"/>
                <w:sz w:val="24"/>
                <w:szCs w:val="24"/>
              </w:rPr>
              <w:t xml:space="preserve">уборщик территорий, уборщик служебных помещений, сторож </w:t>
            </w:r>
            <w:r w:rsidR="001017D0" w:rsidRPr="00250AA4">
              <w:rPr>
                <w:rFonts w:ascii="Times New Roman" w:hAnsi="Times New Roman" w:cs="Times New Roman"/>
                <w:sz w:val="24"/>
                <w:szCs w:val="24"/>
              </w:rPr>
              <w:t>(</w:t>
            </w:r>
            <w:r w:rsidRPr="00250AA4">
              <w:rPr>
                <w:rFonts w:ascii="Times New Roman" w:hAnsi="Times New Roman" w:cs="Times New Roman"/>
                <w:sz w:val="24"/>
                <w:szCs w:val="24"/>
              </w:rPr>
              <w:t>вахтер</w:t>
            </w:r>
            <w:r w:rsidR="001017D0" w:rsidRPr="00250AA4">
              <w:rPr>
                <w:rFonts w:ascii="Times New Roman" w:hAnsi="Times New Roman" w:cs="Times New Roman"/>
                <w:sz w:val="24"/>
                <w:szCs w:val="24"/>
              </w:rPr>
              <w:t>)</w:t>
            </w:r>
            <w:r w:rsidRPr="00250AA4">
              <w:rPr>
                <w:rFonts w:ascii="Times New Roman" w:hAnsi="Times New Roman" w:cs="Times New Roman"/>
                <w:sz w:val="24"/>
                <w:szCs w:val="24"/>
              </w:rPr>
              <w:t>, кладовщик, гардеробщик, подсобный рабочий, плотник</w:t>
            </w:r>
          </w:p>
        </w:tc>
        <w:tc>
          <w:tcPr>
            <w:tcW w:w="2120" w:type="dxa"/>
          </w:tcPr>
          <w:p w:rsidR="00DE4CE0" w:rsidRPr="001017D0" w:rsidRDefault="00DE4CE0">
            <w:pPr>
              <w:pStyle w:val="ConsPlusNormal"/>
              <w:jc w:val="center"/>
              <w:rPr>
                <w:rFonts w:ascii="Times New Roman" w:hAnsi="Times New Roman" w:cs="Times New Roman"/>
                <w:sz w:val="24"/>
                <w:szCs w:val="24"/>
              </w:rPr>
            </w:pPr>
            <w:r w:rsidRPr="00250AA4">
              <w:rPr>
                <w:rFonts w:ascii="Times New Roman" w:hAnsi="Times New Roman" w:cs="Times New Roman"/>
                <w:sz w:val="24"/>
                <w:szCs w:val="24"/>
              </w:rPr>
              <w:t>2231</w:t>
            </w:r>
          </w:p>
        </w:tc>
      </w:tr>
    </w:tbl>
    <w:p w:rsidR="00DE4CE0" w:rsidRPr="00A34A07" w:rsidRDefault="00DE4CE0">
      <w:pPr>
        <w:pStyle w:val="ConsPlusNormal"/>
        <w:jc w:val="both"/>
        <w:rPr>
          <w:rFonts w:ascii="Times New Roman" w:hAnsi="Times New Roman" w:cs="Times New Roman"/>
          <w:sz w:val="28"/>
          <w:szCs w:val="28"/>
        </w:rPr>
      </w:pPr>
    </w:p>
    <w:p w:rsidR="00DE4CE0" w:rsidRPr="00523C38" w:rsidRDefault="00A34A07" w:rsidP="006539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ПКГ «</w:t>
      </w:r>
      <w:r w:rsidR="00DE4CE0" w:rsidRPr="00A34A07">
        <w:rPr>
          <w:rFonts w:ascii="Times New Roman" w:hAnsi="Times New Roman" w:cs="Times New Roman"/>
          <w:sz w:val="28"/>
          <w:szCs w:val="28"/>
        </w:rPr>
        <w:t>О</w:t>
      </w:r>
      <w:r>
        <w:rPr>
          <w:rFonts w:ascii="Times New Roman" w:hAnsi="Times New Roman" w:cs="Times New Roman"/>
          <w:sz w:val="28"/>
          <w:szCs w:val="28"/>
        </w:rPr>
        <w:t>бщеотраслевые профессии рабочих</w:t>
      </w:r>
      <w:r w:rsidR="00DE4CE0" w:rsidRPr="00A34A07">
        <w:rPr>
          <w:rFonts w:ascii="Times New Roman" w:hAnsi="Times New Roman" w:cs="Times New Roman"/>
          <w:sz w:val="28"/>
          <w:szCs w:val="28"/>
        </w:rPr>
        <w:t xml:space="preserve"> второго </w:t>
      </w:r>
      <w:r w:rsidR="00DE4CE0" w:rsidRPr="00523C38">
        <w:rPr>
          <w:rFonts w:ascii="Times New Roman" w:hAnsi="Times New Roman" w:cs="Times New Roman"/>
          <w:sz w:val="28"/>
          <w:szCs w:val="28"/>
        </w:rPr>
        <w:t>уровня</w:t>
      </w:r>
      <w:r w:rsidR="001017D0" w:rsidRPr="00523C38">
        <w:rPr>
          <w:rFonts w:ascii="Times New Roman" w:hAnsi="Times New Roman" w:cs="Times New Roman"/>
          <w:sz w:val="28"/>
          <w:szCs w:val="28"/>
        </w:rPr>
        <w:t>»:</w:t>
      </w:r>
    </w:p>
    <w:p w:rsidR="00DE4CE0" w:rsidRPr="00523C38"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823"/>
        <w:gridCol w:w="3685"/>
        <w:gridCol w:w="2120"/>
      </w:tblGrid>
      <w:tr w:rsidR="00DE4CE0" w:rsidRPr="00A34A07">
        <w:tc>
          <w:tcPr>
            <w:tcW w:w="3823" w:type="dxa"/>
          </w:tcPr>
          <w:p w:rsidR="00DE4CE0" w:rsidRPr="00523C38" w:rsidRDefault="00DE4CE0">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Квалификационные уровни</w:t>
            </w:r>
          </w:p>
        </w:tc>
        <w:tc>
          <w:tcPr>
            <w:tcW w:w="3685" w:type="dxa"/>
          </w:tcPr>
          <w:p w:rsidR="00DE4CE0" w:rsidRPr="00523C38" w:rsidRDefault="00DE4CE0">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Должность</w:t>
            </w:r>
          </w:p>
        </w:tc>
        <w:tc>
          <w:tcPr>
            <w:tcW w:w="2120" w:type="dxa"/>
          </w:tcPr>
          <w:p w:rsidR="00DE4CE0" w:rsidRPr="001017D0" w:rsidRDefault="003C3275">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Размер оклада (должностного оклада), ставки заработной платы, руб.</w:t>
            </w:r>
          </w:p>
        </w:tc>
      </w:tr>
      <w:tr w:rsidR="00DE4CE0" w:rsidRPr="00A34A07">
        <w:tc>
          <w:tcPr>
            <w:tcW w:w="3823" w:type="dxa"/>
          </w:tcPr>
          <w:p w:rsidR="00DE4CE0" w:rsidRPr="001017D0" w:rsidRDefault="00DE4CE0">
            <w:pPr>
              <w:pStyle w:val="ConsPlusNormal"/>
              <w:rPr>
                <w:rFonts w:ascii="Times New Roman" w:hAnsi="Times New Roman" w:cs="Times New Roman"/>
                <w:sz w:val="24"/>
                <w:szCs w:val="24"/>
              </w:rPr>
            </w:pPr>
            <w:r w:rsidRPr="001017D0">
              <w:rPr>
                <w:rFonts w:ascii="Times New Roman" w:hAnsi="Times New Roman" w:cs="Times New Roman"/>
                <w:sz w:val="24"/>
                <w:szCs w:val="24"/>
              </w:rPr>
              <w:t>1 квалификационный уровень</w:t>
            </w:r>
          </w:p>
        </w:tc>
        <w:tc>
          <w:tcPr>
            <w:tcW w:w="3685" w:type="dxa"/>
          </w:tcPr>
          <w:p w:rsidR="00DE4CE0" w:rsidRPr="001017D0" w:rsidRDefault="00DE4CE0">
            <w:pPr>
              <w:pStyle w:val="ConsPlusNormal"/>
              <w:rPr>
                <w:rFonts w:ascii="Times New Roman" w:hAnsi="Times New Roman" w:cs="Times New Roman"/>
                <w:sz w:val="24"/>
                <w:szCs w:val="24"/>
              </w:rPr>
            </w:pPr>
            <w:r w:rsidRPr="001017D0">
              <w:rPr>
                <w:rFonts w:ascii="Times New Roman" w:hAnsi="Times New Roman" w:cs="Times New Roman"/>
                <w:sz w:val="24"/>
                <w:szCs w:val="24"/>
              </w:rPr>
              <w:t>электромонтер по ремонту и обслуживанию электрооборудования, слесарь-сантехник</w:t>
            </w:r>
          </w:p>
        </w:tc>
        <w:tc>
          <w:tcPr>
            <w:tcW w:w="2120" w:type="dxa"/>
          </w:tcPr>
          <w:p w:rsidR="00DE4CE0" w:rsidRPr="001017D0" w:rsidRDefault="00DE4CE0">
            <w:pPr>
              <w:pStyle w:val="ConsPlusNormal"/>
              <w:jc w:val="center"/>
              <w:rPr>
                <w:rFonts w:ascii="Times New Roman" w:hAnsi="Times New Roman" w:cs="Times New Roman"/>
                <w:sz w:val="24"/>
                <w:szCs w:val="24"/>
              </w:rPr>
            </w:pPr>
            <w:r w:rsidRPr="001017D0">
              <w:rPr>
                <w:rFonts w:ascii="Times New Roman" w:hAnsi="Times New Roman" w:cs="Times New Roman"/>
                <w:sz w:val="24"/>
                <w:szCs w:val="24"/>
              </w:rPr>
              <w:t>2597</w:t>
            </w:r>
          </w:p>
        </w:tc>
      </w:tr>
    </w:tbl>
    <w:p w:rsidR="00DE4CE0" w:rsidRPr="00A34A07" w:rsidRDefault="00DE4CE0">
      <w:pPr>
        <w:pStyle w:val="ConsPlusNormal"/>
        <w:jc w:val="both"/>
        <w:rPr>
          <w:rFonts w:ascii="Times New Roman" w:hAnsi="Times New Roman" w:cs="Times New Roman"/>
          <w:sz w:val="28"/>
          <w:szCs w:val="28"/>
        </w:rPr>
      </w:pPr>
    </w:p>
    <w:p w:rsidR="00DE4CE0" w:rsidRPr="00523C38" w:rsidRDefault="00DE4CE0" w:rsidP="00304C18">
      <w:pPr>
        <w:pStyle w:val="ConsPlusNormal"/>
        <w:tabs>
          <w:tab w:val="left" w:pos="1276"/>
        </w:tabs>
        <w:ind w:firstLine="709"/>
        <w:jc w:val="both"/>
        <w:rPr>
          <w:rFonts w:ascii="Times New Roman" w:hAnsi="Times New Roman" w:cs="Times New Roman"/>
          <w:sz w:val="28"/>
          <w:szCs w:val="28"/>
        </w:rPr>
      </w:pPr>
      <w:r w:rsidRPr="00A34A07">
        <w:rPr>
          <w:rFonts w:ascii="Times New Roman" w:hAnsi="Times New Roman" w:cs="Times New Roman"/>
          <w:sz w:val="28"/>
          <w:szCs w:val="28"/>
        </w:rPr>
        <w:t xml:space="preserve">5. Минимальные размеры окладов (должностных окладов), ставок заработной платы по должностям работников культуры, искусства и кинематографии устанавливаются на основе </w:t>
      </w:r>
      <w:r w:rsidR="001017D0" w:rsidRPr="00523C38">
        <w:rPr>
          <w:rFonts w:ascii="Times New Roman" w:hAnsi="Times New Roman" w:cs="Times New Roman"/>
          <w:sz w:val="28"/>
          <w:szCs w:val="28"/>
        </w:rPr>
        <w:t xml:space="preserve">отнесения </w:t>
      </w:r>
      <w:r w:rsidRPr="00523C38">
        <w:rPr>
          <w:rFonts w:ascii="Times New Roman" w:hAnsi="Times New Roman" w:cs="Times New Roman"/>
          <w:sz w:val="28"/>
          <w:szCs w:val="28"/>
        </w:rPr>
        <w:t xml:space="preserve">занимаемых ими должностей к ПКГ, утвержденным </w:t>
      </w:r>
      <w:hyperlink r:id="rId60" w:history="1">
        <w:r w:rsidR="001017D0" w:rsidRPr="00523C38">
          <w:rPr>
            <w:rFonts w:ascii="Times New Roman" w:hAnsi="Times New Roman" w:cs="Times New Roman"/>
            <w:color w:val="000000" w:themeColor="text1"/>
            <w:sz w:val="28"/>
            <w:szCs w:val="28"/>
          </w:rPr>
          <w:t>п</w:t>
        </w:r>
        <w:r w:rsidRPr="00523C38">
          <w:rPr>
            <w:rFonts w:ascii="Times New Roman" w:hAnsi="Times New Roman" w:cs="Times New Roman"/>
            <w:color w:val="000000" w:themeColor="text1"/>
            <w:sz w:val="28"/>
            <w:szCs w:val="28"/>
          </w:rPr>
          <w:t>риказом</w:t>
        </w:r>
      </w:hyperlink>
      <w:r w:rsidRPr="00523C38">
        <w:rPr>
          <w:rFonts w:ascii="Times New Roman" w:hAnsi="Times New Roman" w:cs="Times New Roman"/>
          <w:sz w:val="28"/>
          <w:szCs w:val="28"/>
        </w:rPr>
        <w:t xml:space="preserve"> Министерства здравоохранения и социального развития Росс</w:t>
      </w:r>
      <w:r w:rsidR="00A34A07" w:rsidRPr="00523C38">
        <w:rPr>
          <w:rFonts w:ascii="Times New Roman" w:hAnsi="Times New Roman" w:cs="Times New Roman"/>
          <w:sz w:val="28"/>
          <w:szCs w:val="28"/>
        </w:rPr>
        <w:t xml:space="preserve">ийской Федерации от 31.08.2007 </w:t>
      </w:r>
      <w:r w:rsidR="00081650" w:rsidRPr="00523C38">
        <w:rPr>
          <w:rFonts w:ascii="Times New Roman" w:hAnsi="Times New Roman" w:cs="Times New Roman"/>
          <w:sz w:val="28"/>
          <w:szCs w:val="28"/>
        </w:rPr>
        <w:t>№ </w:t>
      </w:r>
      <w:r w:rsidR="00A34A07" w:rsidRPr="00523C38">
        <w:rPr>
          <w:rFonts w:ascii="Times New Roman" w:hAnsi="Times New Roman" w:cs="Times New Roman"/>
          <w:sz w:val="28"/>
          <w:szCs w:val="28"/>
        </w:rPr>
        <w:t>570 «</w:t>
      </w:r>
      <w:r w:rsidRPr="00523C38">
        <w:rPr>
          <w:rFonts w:ascii="Times New Roman" w:hAnsi="Times New Roman" w:cs="Times New Roman"/>
          <w:sz w:val="28"/>
          <w:szCs w:val="28"/>
        </w:rPr>
        <w:t>Об утверждении профессиональных квалификационных групп должностей работников культ</w:t>
      </w:r>
      <w:r w:rsidR="00A34A07" w:rsidRPr="00523C38">
        <w:rPr>
          <w:rFonts w:ascii="Times New Roman" w:hAnsi="Times New Roman" w:cs="Times New Roman"/>
          <w:sz w:val="28"/>
          <w:szCs w:val="28"/>
        </w:rPr>
        <w:t>уры, искусства и кинематографии»</w:t>
      </w:r>
      <w:r w:rsidRPr="00523C38">
        <w:rPr>
          <w:rFonts w:ascii="Times New Roman" w:hAnsi="Times New Roman" w:cs="Times New Roman"/>
          <w:sz w:val="28"/>
          <w:szCs w:val="28"/>
        </w:rPr>
        <w:t>:</w:t>
      </w:r>
    </w:p>
    <w:p w:rsidR="00DE4CE0" w:rsidRPr="00A34A07" w:rsidRDefault="00A34A07" w:rsidP="00304C18">
      <w:pPr>
        <w:pStyle w:val="ConsPlusNormal"/>
        <w:tabs>
          <w:tab w:val="left" w:pos="1276"/>
        </w:tabs>
        <w:ind w:firstLine="709"/>
        <w:jc w:val="both"/>
        <w:rPr>
          <w:rFonts w:ascii="Times New Roman" w:hAnsi="Times New Roman" w:cs="Times New Roman"/>
          <w:sz w:val="28"/>
          <w:szCs w:val="28"/>
        </w:rPr>
      </w:pPr>
      <w:r w:rsidRPr="00523C38">
        <w:rPr>
          <w:rFonts w:ascii="Times New Roman" w:hAnsi="Times New Roman" w:cs="Times New Roman"/>
          <w:sz w:val="28"/>
          <w:szCs w:val="28"/>
        </w:rPr>
        <w:t>5.1. ПКГ «</w:t>
      </w:r>
      <w:r w:rsidR="00DE4CE0" w:rsidRPr="00523C38">
        <w:rPr>
          <w:rFonts w:ascii="Times New Roman" w:hAnsi="Times New Roman" w:cs="Times New Roman"/>
          <w:sz w:val="28"/>
          <w:szCs w:val="28"/>
        </w:rPr>
        <w:t xml:space="preserve">Должности работников культуры, искусства </w:t>
      </w:r>
      <w:r w:rsidRPr="00523C38">
        <w:rPr>
          <w:rFonts w:ascii="Times New Roman" w:hAnsi="Times New Roman" w:cs="Times New Roman"/>
          <w:sz w:val="28"/>
          <w:szCs w:val="28"/>
        </w:rPr>
        <w:t xml:space="preserve">и кинематографии </w:t>
      </w:r>
      <w:r w:rsidRPr="00523C38">
        <w:rPr>
          <w:rFonts w:ascii="Times New Roman" w:hAnsi="Times New Roman" w:cs="Times New Roman"/>
          <w:sz w:val="28"/>
          <w:szCs w:val="28"/>
        </w:rPr>
        <w:lastRenderedPageBreak/>
        <w:t>среднего звена»</w:t>
      </w:r>
      <w:r w:rsidR="001017D0" w:rsidRPr="00523C38">
        <w:rPr>
          <w:rFonts w:ascii="Times New Roman" w:hAnsi="Times New Roman" w:cs="Times New Roman"/>
          <w:sz w:val="28"/>
          <w:szCs w:val="28"/>
        </w:rPr>
        <w:t>:</w:t>
      </w:r>
    </w:p>
    <w:p w:rsidR="00DE4CE0" w:rsidRPr="00A34A07"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932"/>
        <w:gridCol w:w="4673"/>
      </w:tblGrid>
      <w:tr w:rsidR="00C62348" w:rsidRPr="00523C38">
        <w:tc>
          <w:tcPr>
            <w:tcW w:w="4932" w:type="dxa"/>
            <w:tcBorders>
              <w:top w:val="single" w:sz="4" w:space="0" w:color="auto"/>
              <w:bottom w:val="single" w:sz="4" w:space="0" w:color="auto"/>
            </w:tcBorders>
          </w:tcPr>
          <w:p w:rsidR="00C62348" w:rsidRPr="00523C38" w:rsidRDefault="00C62348"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Должность</w:t>
            </w:r>
          </w:p>
        </w:tc>
        <w:tc>
          <w:tcPr>
            <w:tcW w:w="4673" w:type="dxa"/>
            <w:tcBorders>
              <w:top w:val="single" w:sz="4" w:space="0" w:color="auto"/>
              <w:bottom w:val="single" w:sz="4" w:space="0" w:color="auto"/>
            </w:tcBorders>
          </w:tcPr>
          <w:p w:rsidR="00C62348" w:rsidRPr="00523C38" w:rsidRDefault="00C62348"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Размер оклада (должностного оклада), ставки заработной платы, руб.</w:t>
            </w:r>
          </w:p>
        </w:tc>
      </w:tr>
      <w:tr w:rsidR="00C62348" w:rsidRPr="00523C38">
        <w:tc>
          <w:tcPr>
            <w:tcW w:w="4932" w:type="dxa"/>
            <w:tcBorders>
              <w:top w:val="single" w:sz="4" w:space="0" w:color="auto"/>
              <w:bottom w:val="single" w:sz="4" w:space="0" w:color="auto"/>
            </w:tcBorders>
          </w:tcPr>
          <w:p w:rsidR="00C62348" w:rsidRPr="00523C38" w:rsidRDefault="00C62348" w:rsidP="004A2C4F">
            <w:pPr>
              <w:pStyle w:val="ConsPlusNormal"/>
              <w:rPr>
                <w:rFonts w:ascii="Times New Roman" w:hAnsi="Times New Roman" w:cs="Times New Roman"/>
                <w:sz w:val="24"/>
                <w:szCs w:val="24"/>
              </w:rPr>
            </w:pPr>
            <w:r w:rsidRPr="00523C38">
              <w:rPr>
                <w:rFonts w:ascii="Times New Roman" w:hAnsi="Times New Roman" w:cs="Times New Roman"/>
                <w:sz w:val="24"/>
                <w:szCs w:val="24"/>
              </w:rPr>
              <w:t>заведующий костюмерной</w:t>
            </w:r>
          </w:p>
        </w:tc>
        <w:tc>
          <w:tcPr>
            <w:tcW w:w="4673" w:type="dxa"/>
            <w:tcBorders>
              <w:top w:val="single" w:sz="4" w:space="0" w:color="auto"/>
              <w:bottom w:val="single" w:sz="4" w:space="0" w:color="auto"/>
            </w:tcBorders>
          </w:tcPr>
          <w:p w:rsidR="00C62348" w:rsidRPr="00523C38" w:rsidRDefault="00C62348"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3663</w:t>
            </w:r>
          </w:p>
        </w:tc>
      </w:tr>
    </w:tbl>
    <w:p w:rsidR="00DE4CE0" w:rsidRPr="00523C38" w:rsidRDefault="00DE4CE0">
      <w:pPr>
        <w:pStyle w:val="ConsPlusNormal"/>
        <w:jc w:val="both"/>
        <w:rPr>
          <w:rFonts w:ascii="Times New Roman" w:hAnsi="Times New Roman" w:cs="Times New Roman"/>
          <w:sz w:val="28"/>
          <w:szCs w:val="28"/>
        </w:rPr>
      </w:pPr>
    </w:p>
    <w:p w:rsidR="00DE4CE0" w:rsidRPr="00523C38" w:rsidRDefault="00015B9C" w:rsidP="00304C18">
      <w:pPr>
        <w:pStyle w:val="ConsPlusNormal"/>
        <w:ind w:firstLine="709"/>
        <w:jc w:val="both"/>
        <w:rPr>
          <w:rFonts w:ascii="Times New Roman" w:hAnsi="Times New Roman" w:cs="Times New Roman"/>
          <w:sz w:val="28"/>
          <w:szCs w:val="28"/>
        </w:rPr>
      </w:pPr>
      <w:r w:rsidRPr="00523C38">
        <w:rPr>
          <w:rFonts w:ascii="Times New Roman" w:hAnsi="Times New Roman" w:cs="Times New Roman"/>
          <w:sz w:val="28"/>
          <w:szCs w:val="28"/>
        </w:rPr>
        <w:t>5.2. ПКГ «</w:t>
      </w:r>
      <w:r w:rsidR="00DE4CE0" w:rsidRPr="00523C38">
        <w:rPr>
          <w:rFonts w:ascii="Times New Roman" w:hAnsi="Times New Roman" w:cs="Times New Roman"/>
          <w:sz w:val="28"/>
          <w:szCs w:val="28"/>
        </w:rPr>
        <w:t xml:space="preserve">Должности работников культуры, искусства </w:t>
      </w:r>
      <w:r w:rsidRPr="00523C38">
        <w:rPr>
          <w:rFonts w:ascii="Times New Roman" w:hAnsi="Times New Roman" w:cs="Times New Roman"/>
          <w:sz w:val="28"/>
          <w:szCs w:val="28"/>
        </w:rPr>
        <w:t>и кинематографии ведущего звена»</w:t>
      </w:r>
      <w:r w:rsidR="00F94211" w:rsidRPr="00523C38">
        <w:rPr>
          <w:rFonts w:ascii="Times New Roman" w:hAnsi="Times New Roman" w:cs="Times New Roman"/>
          <w:sz w:val="28"/>
          <w:szCs w:val="28"/>
        </w:rPr>
        <w:t>:</w:t>
      </w:r>
    </w:p>
    <w:p w:rsidR="00DE4CE0" w:rsidRPr="00523C38"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932"/>
        <w:gridCol w:w="4673"/>
      </w:tblGrid>
      <w:tr w:rsidR="00F94211" w:rsidRPr="00523C38">
        <w:tc>
          <w:tcPr>
            <w:tcW w:w="4932" w:type="dxa"/>
            <w:tcBorders>
              <w:top w:val="single" w:sz="4" w:space="0" w:color="auto"/>
              <w:bottom w:val="single" w:sz="4" w:space="0" w:color="auto"/>
            </w:tcBorders>
          </w:tcPr>
          <w:p w:rsidR="00F94211" w:rsidRPr="00523C38" w:rsidRDefault="00F94211"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Должность</w:t>
            </w:r>
          </w:p>
        </w:tc>
        <w:tc>
          <w:tcPr>
            <w:tcW w:w="4673" w:type="dxa"/>
            <w:tcBorders>
              <w:top w:val="single" w:sz="4" w:space="0" w:color="auto"/>
              <w:bottom w:val="single" w:sz="4" w:space="0" w:color="auto"/>
            </w:tcBorders>
          </w:tcPr>
          <w:p w:rsidR="00F94211" w:rsidRPr="00523C38" w:rsidRDefault="00F94211"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Размер оклада (должностного оклада), ставки заработной платы, руб.</w:t>
            </w:r>
          </w:p>
        </w:tc>
      </w:tr>
      <w:tr w:rsidR="00F94211" w:rsidRPr="00523C38">
        <w:tc>
          <w:tcPr>
            <w:tcW w:w="4932" w:type="dxa"/>
            <w:tcBorders>
              <w:top w:val="single" w:sz="4" w:space="0" w:color="auto"/>
              <w:bottom w:val="single" w:sz="4" w:space="0" w:color="auto"/>
            </w:tcBorders>
          </w:tcPr>
          <w:p w:rsidR="00F94211" w:rsidRPr="00523C38" w:rsidRDefault="00F94211" w:rsidP="004A2C4F">
            <w:pPr>
              <w:pStyle w:val="ConsPlusNormal"/>
              <w:rPr>
                <w:rFonts w:ascii="Times New Roman" w:hAnsi="Times New Roman" w:cs="Times New Roman"/>
                <w:sz w:val="24"/>
                <w:szCs w:val="24"/>
              </w:rPr>
            </w:pPr>
            <w:r w:rsidRPr="00523C38">
              <w:rPr>
                <w:rFonts w:ascii="Times New Roman" w:hAnsi="Times New Roman" w:cs="Times New Roman"/>
                <w:sz w:val="24"/>
                <w:szCs w:val="24"/>
              </w:rPr>
              <w:t>библиотекарь</w:t>
            </w:r>
          </w:p>
        </w:tc>
        <w:tc>
          <w:tcPr>
            <w:tcW w:w="4673" w:type="dxa"/>
            <w:tcBorders>
              <w:top w:val="single" w:sz="4" w:space="0" w:color="auto"/>
              <w:bottom w:val="single" w:sz="4" w:space="0" w:color="auto"/>
            </w:tcBorders>
          </w:tcPr>
          <w:p w:rsidR="00F94211" w:rsidRPr="00523C38" w:rsidRDefault="00F94211"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4937</w:t>
            </w:r>
          </w:p>
        </w:tc>
      </w:tr>
    </w:tbl>
    <w:p w:rsidR="00DE4CE0" w:rsidRPr="00523C38" w:rsidRDefault="00DE4CE0">
      <w:pPr>
        <w:pStyle w:val="ConsPlusNormal"/>
        <w:jc w:val="both"/>
        <w:rPr>
          <w:rFonts w:ascii="Times New Roman" w:hAnsi="Times New Roman" w:cs="Times New Roman"/>
          <w:sz w:val="28"/>
          <w:szCs w:val="28"/>
        </w:rPr>
      </w:pPr>
    </w:p>
    <w:p w:rsidR="00DE4CE0" w:rsidRPr="00523C38" w:rsidRDefault="00015B9C" w:rsidP="006134E1">
      <w:pPr>
        <w:pStyle w:val="ConsPlusNormal"/>
        <w:ind w:firstLine="709"/>
        <w:jc w:val="both"/>
        <w:rPr>
          <w:rFonts w:ascii="Times New Roman" w:hAnsi="Times New Roman" w:cs="Times New Roman"/>
          <w:sz w:val="28"/>
          <w:szCs w:val="28"/>
        </w:rPr>
      </w:pPr>
      <w:r w:rsidRPr="00523C38">
        <w:rPr>
          <w:rFonts w:ascii="Times New Roman" w:hAnsi="Times New Roman" w:cs="Times New Roman"/>
          <w:sz w:val="28"/>
          <w:szCs w:val="28"/>
        </w:rPr>
        <w:t>5.3. ПКГ «</w:t>
      </w:r>
      <w:r w:rsidR="00DE4CE0" w:rsidRPr="00523C38">
        <w:rPr>
          <w:rFonts w:ascii="Times New Roman" w:hAnsi="Times New Roman" w:cs="Times New Roman"/>
          <w:sz w:val="28"/>
          <w:szCs w:val="28"/>
        </w:rPr>
        <w:t>Должности руководящего состава учреждений культуры, искусства и</w:t>
      </w:r>
      <w:r w:rsidRPr="00523C38">
        <w:rPr>
          <w:rFonts w:ascii="Times New Roman" w:hAnsi="Times New Roman" w:cs="Times New Roman"/>
          <w:sz w:val="28"/>
          <w:szCs w:val="28"/>
        </w:rPr>
        <w:t xml:space="preserve"> кинематографии»</w:t>
      </w:r>
      <w:r w:rsidR="00F94211" w:rsidRPr="00523C38">
        <w:rPr>
          <w:rFonts w:ascii="Times New Roman" w:hAnsi="Times New Roman" w:cs="Times New Roman"/>
          <w:sz w:val="28"/>
          <w:szCs w:val="28"/>
        </w:rPr>
        <w:t>:</w:t>
      </w:r>
    </w:p>
    <w:p w:rsidR="00DE4CE0" w:rsidRPr="00523C38"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932"/>
        <w:gridCol w:w="4673"/>
      </w:tblGrid>
      <w:tr w:rsidR="00F94211" w:rsidRPr="00523C38">
        <w:tc>
          <w:tcPr>
            <w:tcW w:w="4932" w:type="dxa"/>
            <w:tcBorders>
              <w:top w:val="single" w:sz="4" w:space="0" w:color="auto"/>
              <w:bottom w:val="single" w:sz="4" w:space="0" w:color="auto"/>
            </w:tcBorders>
          </w:tcPr>
          <w:p w:rsidR="00F94211" w:rsidRPr="00523C38" w:rsidRDefault="00F94211"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Должность</w:t>
            </w:r>
          </w:p>
        </w:tc>
        <w:tc>
          <w:tcPr>
            <w:tcW w:w="4673" w:type="dxa"/>
            <w:tcBorders>
              <w:top w:val="single" w:sz="4" w:space="0" w:color="auto"/>
              <w:bottom w:val="single" w:sz="4" w:space="0" w:color="auto"/>
            </w:tcBorders>
          </w:tcPr>
          <w:p w:rsidR="00F94211" w:rsidRPr="00523C38" w:rsidRDefault="00F94211"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Размер оклада (должностного оклада), ставки заработной платы, руб.</w:t>
            </w:r>
          </w:p>
        </w:tc>
      </w:tr>
      <w:tr w:rsidR="00F94211" w:rsidRPr="00A34A07">
        <w:tc>
          <w:tcPr>
            <w:tcW w:w="4932" w:type="dxa"/>
            <w:tcBorders>
              <w:top w:val="single" w:sz="4" w:space="0" w:color="auto"/>
              <w:bottom w:val="single" w:sz="4" w:space="0" w:color="auto"/>
            </w:tcBorders>
          </w:tcPr>
          <w:p w:rsidR="00F94211" w:rsidRPr="00523C38" w:rsidRDefault="00F94211" w:rsidP="004A2C4F">
            <w:pPr>
              <w:pStyle w:val="ConsPlusNormal"/>
              <w:rPr>
                <w:rFonts w:ascii="Times New Roman" w:hAnsi="Times New Roman" w:cs="Times New Roman"/>
                <w:sz w:val="24"/>
                <w:szCs w:val="24"/>
              </w:rPr>
            </w:pPr>
            <w:r w:rsidRPr="00523C38">
              <w:rPr>
                <w:rFonts w:ascii="Times New Roman" w:hAnsi="Times New Roman" w:cs="Times New Roman"/>
                <w:sz w:val="24"/>
                <w:szCs w:val="24"/>
              </w:rPr>
              <w:t>дирижер</w:t>
            </w:r>
          </w:p>
        </w:tc>
        <w:tc>
          <w:tcPr>
            <w:tcW w:w="4673" w:type="dxa"/>
            <w:tcBorders>
              <w:top w:val="single" w:sz="4" w:space="0" w:color="auto"/>
              <w:bottom w:val="single" w:sz="4" w:space="0" w:color="auto"/>
            </w:tcBorders>
          </w:tcPr>
          <w:p w:rsidR="00F94211" w:rsidRPr="00F94211" w:rsidRDefault="00F94211"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6446</w:t>
            </w:r>
          </w:p>
        </w:tc>
      </w:tr>
    </w:tbl>
    <w:p w:rsidR="00DE4CE0" w:rsidRPr="00A34A07" w:rsidRDefault="00DE4CE0">
      <w:pPr>
        <w:pStyle w:val="ConsPlusNormal"/>
        <w:jc w:val="both"/>
        <w:rPr>
          <w:rFonts w:ascii="Times New Roman" w:hAnsi="Times New Roman" w:cs="Times New Roman"/>
          <w:sz w:val="28"/>
          <w:szCs w:val="28"/>
        </w:rPr>
      </w:pPr>
    </w:p>
    <w:p w:rsidR="00DE4CE0" w:rsidRPr="00A34A07" w:rsidRDefault="00DE4CE0" w:rsidP="00000E2C">
      <w:pPr>
        <w:pStyle w:val="ConsPlusNormal"/>
        <w:ind w:firstLine="709"/>
        <w:jc w:val="both"/>
        <w:rPr>
          <w:rFonts w:ascii="Times New Roman" w:hAnsi="Times New Roman" w:cs="Times New Roman"/>
          <w:sz w:val="28"/>
          <w:szCs w:val="28"/>
        </w:rPr>
      </w:pPr>
      <w:r w:rsidRPr="00A34A07">
        <w:rPr>
          <w:rFonts w:ascii="Times New Roman" w:hAnsi="Times New Roman" w:cs="Times New Roman"/>
          <w:sz w:val="28"/>
          <w:szCs w:val="28"/>
        </w:rPr>
        <w:t>6. Минимальные размеры окладов (должностных окладов), ставок заработной платы по должностям, не вошедшим в профессиональные квалификационные группы:</w:t>
      </w:r>
    </w:p>
    <w:p w:rsidR="00DE4CE0" w:rsidRPr="00A34A07" w:rsidRDefault="00DE4CE0">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tblPr>
      <w:tblGrid>
        <w:gridCol w:w="4932"/>
        <w:gridCol w:w="4673"/>
      </w:tblGrid>
      <w:tr w:rsidR="00F94211" w:rsidRPr="00A34A07">
        <w:tc>
          <w:tcPr>
            <w:tcW w:w="4932" w:type="dxa"/>
            <w:tcBorders>
              <w:top w:val="single" w:sz="4" w:space="0" w:color="auto"/>
              <w:bottom w:val="single" w:sz="4" w:space="0" w:color="auto"/>
            </w:tcBorders>
          </w:tcPr>
          <w:p w:rsidR="00F94211" w:rsidRPr="00523C38" w:rsidRDefault="00F94211"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Должность</w:t>
            </w:r>
          </w:p>
        </w:tc>
        <w:tc>
          <w:tcPr>
            <w:tcW w:w="4673" w:type="dxa"/>
            <w:tcBorders>
              <w:top w:val="single" w:sz="4" w:space="0" w:color="auto"/>
              <w:bottom w:val="single" w:sz="4" w:space="0" w:color="auto"/>
            </w:tcBorders>
          </w:tcPr>
          <w:p w:rsidR="00F94211" w:rsidRPr="00523C38" w:rsidRDefault="00F94211"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Размер оклада (должностного оклада), ставки заработной платы, руб.</w:t>
            </w:r>
          </w:p>
        </w:tc>
      </w:tr>
      <w:tr w:rsidR="00F94211" w:rsidRPr="00A34A07">
        <w:tc>
          <w:tcPr>
            <w:tcW w:w="4932" w:type="dxa"/>
            <w:tcBorders>
              <w:top w:val="single" w:sz="4" w:space="0" w:color="auto"/>
              <w:bottom w:val="single" w:sz="4" w:space="0" w:color="auto"/>
            </w:tcBorders>
          </w:tcPr>
          <w:p w:rsidR="00F94211" w:rsidRPr="00523C38" w:rsidRDefault="00F94211" w:rsidP="004A2C4F">
            <w:pPr>
              <w:pStyle w:val="ConsPlusNormal"/>
              <w:rPr>
                <w:rFonts w:ascii="Times New Roman" w:hAnsi="Times New Roman" w:cs="Times New Roman"/>
                <w:sz w:val="24"/>
                <w:szCs w:val="24"/>
              </w:rPr>
            </w:pPr>
            <w:r w:rsidRPr="00523C38">
              <w:rPr>
                <w:rFonts w:ascii="Times New Roman" w:hAnsi="Times New Roman" w:cs="Times New Roman"/>
                <w:sz w:val="24"/>
                <w:szCs w:val="24"/>
              </w:rPr>
              <w:t>художественный руководитель</w:t>
            </w:r>
          </w:p>
        </w:tc>
        <w:tc>
          <w:tcPr>
            <w:tcW w:w="4673" w:type="dxa"/>
            <w:tcBorders>
              <w:top w:val="single" w:sz="4" w:space="0" w:color="auto"/>
              <w:bottom w:val="single" w:sz="4" w:space="0" w:color="auto"/>
            </w:tcBorders>
          </w:tcPr>
          <w:p w:rsidR="00F94211" w:rsidRPr="00523C38" w:rsidRDefault="00F94211" w:rsidP="004A2C4F">
            <w:pPr>
              <w:pStyle w:val="ConsPlusNormal"/>
              <w:jc w:val="center"/>
              <w:rPr>
                <w:rFonts w:ascii="Times New Roman" w:hAnsi="Times New Roman" w:cs="Times New Roman"/>
                <w:sz w:val="24"/>
                <w:szCs w:val="24"/>
              </w:rPr>
            </w:pPr>
            <w:r w:rsidRPr="00523C38">
              <w:rPr>
                <w:rFonts w:ascii="Times New Roman" w:hAnsi="Times New Roman" w:cs="Times New Roman"/>
                <w:sz w:val="24"/>
                <w:szCs w:val="24"/>
              </w:rPr>
              <w:t>6446</w:t>
            </w:r>
          </w:p>
        </w:tc>
      </w:tr>
    </w:tbl>
    <w:p w:rsidR="00015B9C" w:rsidRPr="003445FC" w:rsidRDefault="00015B9C" w:rsidP="003445FC">
      <w:pPr>
        <w:pStyle w:val="ConsPlusNormal"/>
        <w:jc w:val="both"/>
        <w:rPr>
          <w:rFonts w:ascii="Times New Roman" w:hAnsi="Times New Roman" w:cs="Times New Roman"/>
          <w:sz w:val="28"/>
          <w:szCs w:val="28"/>
        </w:rPr>
      </w:pPr>
    </w:p>
    <w:p w:rsidR="00015B9C" w:rsidRPr="003445FC" w:rsidRDefault="00015B9C" w:rsidP="003445FC">
      <w:pPr>
        <w:pStyle w:val="ConsPlusNormal"/>
        <w:jc w:val="both"/>
        <w:rPr>
          <w:rFonts w:ascii="Times New Roman" w:hAnsi="Times New Roman" w:cs="Times New Roman"/>
          <w:sz w:val="28"/>
          <w:szCs w:val="28"/>
        </w:rPr>
      </w:pPr>
    </w:p>
    <w:p w:rsidR="00DE4CE0" w:rsidRPr="003445FC" w:rsidRDefault="00DE4CE0" w:rsidP="003445FC">
      <w:pPr>
        <w:pStyle w:val="ConsPlusNormal"/>
        <w:jc w:val="both"/>
        <w:rPr>
          <w:rFonts w:ascii="Times New Roman" w:hAnsi="Times New Roman" w:cs="Times New Roman"/>
          <w:sz w:val="28"/>
          <w:szCs w:val="28"/>
        </w:rPr>
      </w:pPr>
      <w:r w:rsidRPr="003445FC">
        <w:rPr>
          <w:rFonts w:ascii="Times New Roman" w:hAnsi="Times New Roman" w:cs="Times New Roman"/>
          <w:sz w:val="28"/>
          <w:szCs w:val="28"/>
        </w:rPr>
        <w:t>Начальник</w:t>
      </w:r>
      <w:r w:rsidR="00015B9C" w:rsidRPr="003445FC">
        <w:rPr>
          <w:rFonts w:ascii="Times New Roman" w:hAnsi="Times New Roman" w:cs="Times New Roman"/>
          <w:sz w:val="28"/>
          <w:szCs w:val="28"/>
        </w:rPr>
        <w:t xml:space="preserve"> О</w:t>
      </w:r>
      <w:r w:rsidRPr="003445FC">
        <w:rPr>
          <w:rFonts w:ascii="Times New Roman" w:hAnsi="Times New Roman" w:cs="Times New Roman"/>
          <w:sz w:val="28"/>
          <w:szCs w:val="28"/>
        </w:rPr>
        <w:t>тдела культуры</w:t>
      </w:r>
    </w:p>
    <w:p w:rsidR="00DE4CE0" w:rsidRPr="003445FC" w:rsidRDefault="00DE4CE0" w:rsidP="003445FC">
      <w:pPr>
        <w:pStyle w:val="ConsPlusNormal"/>
        <w:jc w:val="both"/>
        <w:rPr>
          <w:rFonts w:ascii="Times New Roman" w:hAnsi="Times New Roman" w:cs="Times New Roman"/>
          <w:sz w:val="28"/>
          <w:szCs w:val="28"/>
        </w:rPr>
      </w:pPr>
      <w:r w:rsidRPr="003445FC">
        <w:rPr>
          <w:rFonts w:ascii="Times New Roman" w:hAnsi="Times New Roman" w:cs="Times New Roman"/>
          <w:sz w:val="28"/>
          <w:szCs w:val="28"/>
        </w:rPr>
        <w:t>администрации г. Канска</w:t>
      </w:r>
      <w:r w:rsidR="00015B9C" w:rsidRPr="003445FC">
        <w:rPr>
          <w:rFonts w:ascii="Times New Roman" w:hAnsi="Times New Roman" w:cs="Times New Roman"/>
          <w:sz w:val="28"/>
          <w:szCs w:val="28"/>
        </w:rPr>
        <w:t xml:space="preserve">                 Л.В. Шляхтова</w:t>
      </w:r>
      <w:r w:rsidR="003445FC" w:rsidRPr="003445FC">
        <w:rPr>
          <w:rFonts w:ascii="Times New Roman" w:hAnsi="Times New Roman" w:cs="Times New Roman"/>
          <w:sz w:val="28"/>
          <w:szCs w:val="28"/>
        </w:rPr>
        <w:br/>
      </w:r>
    </w:p>
    <w:p w:rsidR="00DE4CE0" w:rsidRPr="003445FC" w:rsidRDefault="00DE4CE0" w:rsidP="003445FC">
      <w:pPr>
        <w:pStyle w:val="ConsPlusNormal"/>
        <w:jc w:val="both"/>
        <w:rPr>
          <w:rFonts w:ascii="Times New Roman" w:hAnsi="Times New Roman" w:cs="Times New Roman"/>
          <w:sz w:val="28"/>
          <w:szCs w:val="28"/>
        </w:rPr>
      </w:pPr>
    </w:p>
    <w:p w:rsidR="001B14A7" w:rsidRPr="003445FC" w:rsidRDefault="001B14A7" w:rsidP="003445FC">
      <w:pPr>
        <w:pStyle w:val="ConsPlusNormal"/>
        <w:jc w:val="both"/>
        <w:rPr>
          <w:rFonts w:ascii="Times New Roman" w:hAnsi="Times New Roman" w:cs="Times New Roman"/>
          <w:sz w:val="28"/>
          <w:szCs w:val="28"/>
        </w:rPr>
        <w:sectPr w:rsidR="001B14A7" w:rsidRPr="003445FC" w:rsidSect="00B437CC">
          <w:headerReference w:type="default" r:id="rId61"/>
          <w:pgSz w:w="11907" w:h="16840"/>
          <w:pgMar w:top="1134" w:right="851" w:bottom="1134" w:left="1418" w:header="0" w:footer="0" w:gutter="0"/>
          <w:cols w:space="720"/>
          <w:titlePg/>
          <w:docGrid w:linePitch="326"/>
        </w:sectPr>
      </w:pPr>
    </w:p>
    <w:p w:rsidR="00DE4CE0" w:rsidRPr="00523C38" w:rsidRDefault="00015B9C" w:rsidP="004B490E">
      <w:pPr>
        <w:pStyle w:val="ConsPlusNormal"/>
        <w:adjustRightInd w:val="0"/>
        <w:jc w:val="right"/>
        <w:outlineLvl w:val="1"/>
        <w:rPr>
          <w:rFonts w:ascii="Times New Roman" w:eastAsiaTheme="minorEastAsia" w:hAnsi="Times New Roman" w:cs="Times New Roman"/>
          <w:sz w:val="28"/>
          <w:szCs w:val="28"/>
        </w:rPr>
      </w:pPr>
      <w:r w:rsidRPr="004B490E">
        <w:rPr>
          <w:rFonts w:ascii="Times New Roman" w:eastAsiaTheme="minorEastAsia" w:hAnsi="Times New Roman" w:cs="Times New Roman"/>
          <w:sz w:val="28"/>
          <w:szCs w:val="28"/>
        </w:rPr>
        <w:lastRenderedPageBreak/>
        <w:t xml:space="preserve">Приложение </w:t>
      </w:r>
      <w:r w:rsidR="00081650" w:rsidRPr="00523C38">
        <w:rPr>
          <w:rFonts w:ascii="Times New Roman" w:eastAsiaTheme="minorEastAsia" w:hAnsi="Times New Roman" w:cs="Times New Roman"/>
          <w:sz w:val="28"/>
          <w:szCs w:val="28"/>
        </w:rPr>
        <w:t>№ </w:t>
      </w:r>
      <w:r w:rsidR="00260F20" w:rsidRPr="00523C38">
        <w:rPr>
          <w:rFonts w:ascii="Times New Roman" w:eastAsiaTheme="minorEastAsia" w:hAnsi="Times New Roman" w:cs="Times New Roman"/>
          <w:sz w:val="28"/>
          <w:szCs w:val="28"/>
        </w:rPr>
        <w:t>2</w:t>
      </w:r>
    </w:p>
    <w:p w:rsidR="00DE4CE0" w:rsidRPr="00523C38" w:rsidRDefault="00DE4CE0">
      <w:pPr>
        <w:pStyle w:val="ConsPlusNormal"/>
        <w:jc w:val="right"/>
        <w:rPr>
          <w:rFonts w:ascii="Times New Roman" w:hAnsi="Times New Roman" w:cs="Times New Roman"/>
          <w:sz w:val="28"/>
          <w:szCs w:val="28"/>
        </w:rPr>
      </w:pPr>
      <w:r w:rsidRPr="00523C38">
        <w:rPr>
          <w:rFonts w:ascii="Times New Roman" w:hAnsi="Times New Roman" w:cs="Times New Roman"/>
          <w:sz w:val="28"/>
          <w:szCs w:val="28"/>
        </w:rPr>
        <w:t>к Примерному положению</w:t>
      </w:r>
    </w:p>
    <w:p w:rsidR="00DE4CE0" w:rsidRPr="00523C38" w:rsidRDefault="00DE4CE0">
      <w:pPr>
        <w:pStyle w:val="ConsPlusNormal"/>
        <w:jc w:val="right"/>
        <w:rPr>
          <w:rFonts w:ascii="Times New Roman" w:hAnsi="Times New Roman" w:cs="Times New Roman"/>
          <w:sz w:val="28"/>
          <w:szCs w:val="28"/>
        </w:rPr>
      </w:pPr>
      <w:r w:rsidRPr="00523C38">
        <w:rPr>
          <w:rFonts w:ascii="Times New Roman" w:hAnsi="Times New Roman" w:cs="Times New Roman"/>
          <w:sz w:val="28"/>
          <w:szCs w:val="28"/>
        </w:rPr>
        <w:t>об оплате труда</w:t>
      </w:r>
    </w:p>
    <w:p w:rsidR="00DE4CE0" w:rsidRPr="00523C38" w:rsidRDefault="00DE4CE0">
      <w:pPr>
        <w:pStyle w:val="ConsPlusNormal"/>
        <w:jc w:val="right"/>
        <w:rPr>
          <w:rFonts w:ascii="Times New Roman" w:hAnsi="Times New Roman" w:cs="Times New Roman"/>
          <w:sz w:val="28"/>
          <w:szCs w:val="28"/>
        </w:rPr>
      </w:pPr>
      <w:r w:rsidRPr="00523C38">
        <w:rPr>
          <w:rFonts w:ascii="Times New Roman" w:hAnsi="Times New Roman" w:cs="Times New Roman"/>
          <w:sz w:val="28"/>
          <w:szCs w:val="28"/>
        </w:rPr>
        <w:t>работников муниципальных</w:t>
      </w:r>
    </w:p>
    <w:p w:rsidR="00DE4CE0" w:rsidRPr="00523C38" w:rsidRDefault="00DE4CE0">
      <w:pPr>
        <w:pStyle w:val="ConsPlusNormal"/>
        <w:jc w:val="right"/>
        <w:rPr>
          <w:rFonts w:ascii="Times New Roman" w:hAnsi="Times New Roman" w:cs="Times New Roman"/>
          <w:sz w:val="28"/>
          <w:szCs w:val="28"/>
        </w:rPr>
      </w:pPr>
      <w:r w:rsidRPr="00523C38">
        <w:rPr>
          <w:rFonts w:ascii="Times New Roman" w:hAnsi="Times New Roman" w:cs="Times New Roman"/>
          <w:sz w:val="28"/>
          <w:szCs w:val="28"/>
        </w:rPr>
        <w:t>учреждений</w:t>
      </w:r>
    </w:p>
    <w:p w:rsidR="00DE4CE0" w:rsidRPr="00523C38" w:rsidRDefault="00DE4CE0">
      <w:pPr>
        <w:pStyle w:val="ConsPlusNormal"/>
        <w:jc w:val="right"/>
        <w:rPr>
          <w:rFonts w:ascii="Times New Roman" w:hAnsi="Times New Roman" w:cs="Times New Roman"/>
          <w:sz w:val="28"/>
          <w:szCs w:val="28"/>
        </w:rPr>
      </w:pPr>
      <w:r w:rsidRPr="00523C38">
        <w:rPr>
          <w:rFonts w:ascii="Times New Roman" w:hAnsi="Times New Roman" w:cs="Times New Roman"/>
          <w:sz w:val="28"/>
          <w:szCs w:val="28"/>
        </w:rPr>
        <w:t>дополнительного образования,</w:t>
      </w:r>
    </w:p>
    <w:p w:rsidR="00DE4CE0" w:rsidRPr="00523C38" w:rsidRDefault="00DE4CE0">
      <w:pPr>
        <w:pStyle w:val="ConsPlusNormal"/>
        <w:jc w:val="right"/>
        <w:rPr>
          <w:rFonts w:ascii="Times New Roman" w:hAnsi="Times New Roman" w:cs="Times New Roman"/>
          <w:sz w:val="28"/>
          <w:szCs w:val="28"/>
        </w:rPr>
      </w:pPr>
      <w:r w:rsidRPr="00523C38">
        <w:rPr>
          <w:rFonts w:ascii="Times New Roman" w:hAnsi="Times New Roman" w:cs="Times New Roman"/>
          <w:sz w:val="28"/>
          <w:szCs w:val="28"/>
        </w:rPr>
        <w:t xml:space="preserve">подведомственных </w:t>
      </w:r>
      <w:r w:rsidR="009B1D32" w:rsidRPr="00523C38">
        <w:rPr>
          <w:rFonts w:ascii="Times New Roman" w:hAnsi="Times New Roman" w:cs="Times New Roman"/>
          <w:sz w:val="28"/>
          <w:szCs w:val="28"/>
        </w:rPr>
        <w:t>О</w:t>
      </w:r>
      <w:r w:rsidRPr="00523C38">
        <w:rPr>
          <w:rFonts w:ascii="Times New Roman" w:hAnsi="Times New Roman" w:cs="Times New Roman"/>
          <w:sz w:val="28"/>
          <w:szCs w:val="28"/>
        </w:rPr>
        <w:t>тделу культуры</w:t>
      </w:r>
    </w:p>
    <w:p w:rsidR="00DE4CE0" w:rsidRPr="00015B9C" w:rsidRDefault="00DE4CE0">
      <w:pPr>
        <w:pStyle w:val="ConsPlusNormal"/>
        <w:jc w:val="right"/>
        <w:rPr>
          <w:rFonts w:ascii="Times New Roman" w:hAnsi="Times New Roman" w:cs="Times New Roman"/>
          <w:sz w:val="28"/>
          <w:szCs w:val="28"/>
        </w:rPr>
      </w:pPr>
      <w:r w:rsidRPr="00523C38">
        <w:rPr>
          <w:rFonts w:ascii="Times New Roman" w:hAnsi="Times New Roman" w:cs="Times New Roman"/>
          <w:sz w:val="28"/>
          <w:szCs w:val="28"/>
        </w:rPr>
        <w:t>администра</w:t>
      </w:r>
      <w:r w:rsidRPr="00015B9C">
        <w:rPr>
          <w:rFonts w:ascii="Times New Roman" w:hAnsi="Times New Roman" w:cs="Times New Roman"/>
          <w:sz w:val="28"/>
          <w:szCs w:val="28"/>
        </w:rPr>
        <w:t>ции г. Канска</w:t>
      </w:r>
    </w:p>
    <w:p w:rsidR="00DE4CE0" w:rsidRPr="00015B9C" w:rsidRDefault="00DE4CE0">
      <w:pPr>
        <w:pStyle w:val="ConsPlusNormal"/>
        <w:jc w:val="both"/>
        <w:rPr>
          <w:rFonts w:ascii="Times New Roman" w:hAnsi="Times New Roman" w:cs="Times New Roman"/>
          <w:sz w:val="28"/>
          <w:szCs w:val="28"/>
        </w:rPr>
      </w:pPr>
    </w:p>
    <w:p w:rsidR="00DE4CE0" w:rsidRPr="00015B9C" w:rsidRDefault="00DE4CE0" w:rsidP="00000E2C">
      <w:pPr>
        <w:autoSpaceDE w:val="0"/>
        <w:autoSpaceDN w:val="0"/>
        <w:adjustRightInd w:val="0"/>
        <w:jc w:val="center"/>
        <w:outlineLvl w:val="2"/>
        <w:rPr>
          <w:sz w:val="28"/>
          <w:szCs w:val="28"/>
        </w:rPr>
      </w:pPr>
      <w:bookmarkStart w:id="5" w:name="P497"/>
      <w:bookmarkEnd w:id="5"/>
      <w:r w:rsidRPr="00015B9C">
        <w:rPr>
          <w:sz w:val="28"/>
          <w:szCs w:val="28"/>
        </w:rPr>
        <w:t>КРИТЕРИИ ОЦЕНКИ РЕЗУЛЬТАТИВНОСТИ И КАЧЕСТВА ТРУДА</w:t>
      </w:r>
    </w:p>
    <w:p w:rsidR="00DE4CE0" w:rsidRPr="00015B9C" w:rsidRDefault="00DE4CE0">
      <w:pPr>
        <w:pStyle w:val="ConsPlusNormal"/>
        <w:jc w:val="center"/>
        <w:rPr>
          <w:rFonts w:ascii="Times New Roman" w:hAnsi="Times New Roman" w:cs="Times New Roman"/>
          <w:sz w:val="28"/>
          <w:szCs w:val="28"/>
        </w:rPr>
      </w:pPr>
      <w:r w:rsidRPr="00015B9C">
        <w:rPr>
          <w:rFonts w:ascii="Times New Roman" w:hAnsi="Times New Roman" w:cs="Times New Roman"/>
          <w:sz w:val="28"/>
          <w:szCs w:val="28"/>
        </w:rPr>
        <w:t>ДЛЯ ОПРЕДЕЛЕНИЯ РАЗМЕРОВ ВЫПЛАТ ЗА ВАЖНОСТЬ ВЫПОЛНЯЕМОЙ</w:t>
      </w:r>
    </w:p>
    <w:p w:rsidR="00DE4CE0" w:rsidRPr="00015B9C" w:rsidRDefault="00DE4CE0">
      <w:pPr>
        <w:pStyle w:val="ConsPlusNormal"/>
        <w:jc w:val="center"/>
        <w:rPr>
          <w:rFonts w:ascii="Times New Roman" w:hAnsi="Times New Roman" w:cs="Times New Roman"/>
          <w:sz w:val="28"/>
          <w:szCs w:val="28"/>
        </w:rPr>
      </w:pPr>
      <w:r w:rsidRPr="00015B9C">
        <w:rPr>
          <w:rFonts w:ascii="Times New Roman" w:hAnsi="Times New Roman" w:cs="Times New Roman"/>
          <w:sz w:val="28"/>
          <w:szCs w:val="28"/>
        </w:rPr>
        <w:t>РАБОТЫ, СТЕПЕНЬ САМОСТОЯТЕЛЬНОСТИ И ОТВЕТСТВЕННОСТИ</w:t>
      </w:r>
    </w:p>
    <w:p w:rsidR="00DE4CE0" w:rsidRPr="00015B9C" w:rsidRDefault="00DE4CE0">
      <w:pPr>
        <w:pStyle w:val="ConsPlusNormal"/>
        <w:jc w:val="center"/>
        <w:rPr>
          <w:rFonts w:ascii="Times New Roman" w:hAnsi="Times New Roman" w:cs="Times New Roman"/>
          <w:sz w:val="28"/>
          <w:szCs w:val="28"/>
        </w:rPr>
      </w:pPr>
      <w:r w:rsidRPr="00015B9C">
        <w:rPr>
          <w:rFonts w:ascii="Times New Roman" w:hAnsi="Times New Roman" w:cs="Times New Roman"/>
          <w:sz w:val="28"/>
          <w:szCs w:val="28"/>
        </w:rPr>
        <w:t>ПРИ ВЫПОЛНЕНИИ ПОСТАВЛЕННЫХ ЗАДАЧ РАБОТНИКАМ МУНИЦИПАЛЬНЫХ</w:t>
      </w:r>
    </w:p>
    <w:p w:rsidR="00DE4CE0" w:rsidRPr="00015B9C" w:rsidRDefault="00DE4CE0">
      <w:pPr>
        <w:pStyle w:val="ConsPlusNormal"/>
        <w:jc w:val="center"/>
        <w:rPr>
          <w:rFonts w:ascii="Times New Roman" w:hAnsi="Times New Roman" w:cs="Times New Roman"/>
          <w:sz w:val="28"/>
          <w:szCs w:val="28"/>
        </w:rPr>
      </w:pPr>
      <w:r w:rsidRPr="00015B9C">
        <w:rPr>
          <w:rFonts w:ascii="Times New Roman" w:hAnsi="Times New Roman" w:cs="Times New Roman"/>
          <w:sz w:val="28"/>
          <w:szCs w:val="28"/>
        </w:rPr>
        <w:t>УЧРЕЖДЕНИЙ ДОПОЛНИТЕЛЬНОГО ОБРАЗОВАНИЯ, ПОДВЕДОМСТВЕННЫХ</w:t>
      </w:r>
    </w:p>
    <w:p w:rsidR="00DE4CE0" w:rsidRPr="00015B9C" w:rsidRDefault="00DE4CE0">
      <w:pPr>
        <w:pStyle w:val="ConsPlusNormal"/>
        <w:jc w:val="center"/>
        <w:rPr>
          <w:rFonts w:ascii="Times New Roman" w:hAnsi="Times New Roman" w:cs="Times New Roman"/>
          <w:sz w:val="28"/>
          <w:szCs w:val="28"/>
        </w:rPr>
      </w:pPr>
      <w:r w:rsidRPr="00015B9C">
        <w:rPr>
          <w:rFonts w:ascii="Times New Roman" w:hAnsi="Times New Roman" w:cs="Times New Roman"/>
          <w:sz w:val="28"/>
          <w:szCs w:val="28"/>
        </w:rPr>
        <w:t>ОТДЕЛУ КУЛЬТУРЫ АДМИНИСТРАЦИИ Г. КАНСКА</w:t>
      </w:r>
    </w:p>
    <w:p w:rsidR="00DE4CE0" w:rsidRPr="00015B9C" w:rsidRDefault="00DE4CE0">
      <w:pPr>
        <w:pStyle w:val="ConsPlusNormal"/>
        <w:jc w:val="both"/>
        <w:rPr>
          <w:rFonts w:ascii="Times New Roman" w:hAnsi="Times New Roman" w:cs="Times New Roman"/>
          <w:sz w:val="28"/>
          <w:szCs w:val="2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86"/>
        <w:gridCol w:w="3335"/>
        <w:gridCol w:w="6020"/>
        <w:gridCol w:w="2060"/>
      </w:tblGrid>
      <w:tr w:rsidR="00DE4CE0" w:rsidRPr="00015B9C" w:rsidTr="008A46CF">
        <w:tc>
          <w:tcPr>
            <w:tcW w:w="3186" w:type="dxa"/>
          </w:tcPr>
          <w:p w:rsidR="00DE4CE0" w:rsidRPr="00B256C0" w:rsidRDefault="00DE4CE0">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Наименование критерия оценки результативности и качества труда</w:t>
            </w:r>
          </w:p>
        </w:tc>
        <w:tc>
          <w:tcPr>
            <w:tcW w:w="3335" w:type="dxa"/>
          </w:tcPr>
          <w:p w:rsidR="00DE4CE0" w:rsidRPr="00B256C0" w:rsidRDefault="00DE4CE0">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Должности</w:t>
            </w:r>
          </w:p>
        </w:tc>
        <w:tc>
          <w:tcPr>
            <w:tcW w:w="6020" w:type="dxa"/>
          </w:tcPr>
          <w:p w:rsidR="00DE4CE0" w:rsidRPr="00B256C0" w:rsidRDefault="00DE4CE0">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Содержание критерия оценки результативности и качества труда</w:t>
            </w:r>
          </w:p>
        </w:tc>
        <w:tc>
          <w:tcPr>
            <w:tcW w:w="2060" w:type="dxa"/>
          </w:tcPr>
          <w:p w:rsidR="00DE4CE0" w:rsidRPr="00B256C0" w:rsidRDefault="00DE4CE0"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Максимальное количество баллов по критериям</w:t>
            </w:r>
          </w:p>
        </w:tc>
      </w:tr>
      <w:tr w:rsidR="00DA6782" w:rsidRPr="00015B9C" w:rsidTr="008A46CF">
        <w:tc>
          <w:tcPr>
            <w:tcW w:w="3186" w:type="dxa"/>
            <w:vMerge w:val="restart"/>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Обеспечение закрепленного за работником направления деятельности учреждения</w:t>
            </w:r>
          </w:p>
        </w:tc>
        <w:tc>
          <w:tcPr>
            <w:tcW w:w="3335" w:type="dxa"/>
            <w:vMerge w:val="restart"/>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Преподаватель</w:t>
            </w:r>
          </w:p>
        </w:tc>
        <w:tc>
          <w:tcPr>
            <w:tcW w:w="6020" w:type="dxa"/>
            <w:tcBorders>
              <w:bottom w:val="single" w:sz="4" w:space="0" w:color="auto"/>
            </w:tcBorders>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Методическое обеспечение дополнительной образовательной и предпрофессиональной программы (разработка методических, дидактических материалов, программ от 1 до 3, использование технических средств)</w:t>
            </w:r>
          </w:p>
        </w:tc>
        <w:tc>
          <w:tcPr>
            <w:tcW w:w="2060" w:type="dxa"/>
            <w:tcBorders>
              <w:bottom w:val="single" w:sz="4" w:space="0" w:color="auto"/>
            </w:tcBorders>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3</w:t>
            </w:r>
          </w:p>
        </w:tc>
      </w:tr>
      <w:tr w:rsidR="00DA6782" w:rsidRPr="00015B9C" w:rsidTr="008A46CF">
        <w:trPr>
          <w:trHeight w:val="172"/>
        </w:trPr>
        <w:tc>
          <w:tcPr>
            <w:tcW w:w="3186" w:type="dxa"/>
            <w:vMerge/>
          </w:tcPr>
          <w:p w:rsidR="00DA6782" w:rsidRPr="00B256C0" w:rsidRDefault="00DA6782"/>
        </w:tc>
        <w:tc>
          <w:tcPr>
            <w:tcW w:w="3335" w:type="dxa"/>
            <w:vMerge/>
          </w:tcPr>
          <w:p w:rsidR="00DA6782" w:rsidRPr="00B256C0" w:rsidRDefault="00DA6782">
            <w:pPr>
              <w:rPr>
                <w:b/>
              </w:rPr>
            </w:pPr>
          </w:p>
        </w:tc>
        <w:tc>
          <w:tcPr>
            <w:tcW w:w="6020" w:type="dxa"/>
          </w:tcPr>
          <w:p w:rsidR="00DA6782" w:rsidRPr="00B256C0" w:rsidRDefault="00DA6782" w:rsidP="001300DF">
            <w:pPr>
              <w:pStyle w:val="ConsPlusNormal"/>
              <w:rPr>
                <w:rFonts w:ascii="Times New Roman" w:hAnsi="Times New Roman" w:cs="Times New Roman"/>
                <w:sz w:val="24"/>
                <w:szCs w:val="24"/>
              </w:rPr>
            </w:pPr>
            <w:r w:rsidRPr="00B256C0">
              <w:rPr>
                <w:rFonts w:ascii="Times New Roman" w:hAnsi="Times New Roman" w:cs="Times New Roman"/>
                <w:sz w:val="24"/>
                <w:szCs w:val="24"/>
              </w:rPr>
              <w:t xml:space="preserve">Методическая работа (наличие материалов по распространению педагогического опыта:публикация статей, методических пособий; проведение и участие в аналитических методических совещаниях, педагогических чтениях; оформление методических выставок; методическое сообщение; повышение </w:t>
            </w:r>
            <w:r w:rsidRPr="00B256C0">
              <w:rPr>
                <w:rFonts w:ascii="Times New Roman" w:hAnsi="Times New Roman" w:cs="Times New Roman"/>
                <w:sz w:val="24"/>
                <w:szCs w:val="24"/>
              </w:rPr>
              <w:lastRenderedPageBreak/>
              <w:t xml:space="preserve">квалификации) (за 1 работу) </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lastRenderedPageBreak/>
              <w:t>До 3</w:t>
            </w:r>
          </w:p>
        </w:tc>
      </w:tr>
      <w:tr w:rsidR="00DA6782" w:rsidRPr="00015B9C" w:rsidTr="008A46CF">
        <w:tblPrEx>
          <w:tblBorders>
            <w:insideH w:val="nil"/>
          </w:tblBorders>
        </w:tblPrEx>
        <w:tc>
          <w:tcPr>
            <w:tcW w:w="3186" w:type="dxa"/>
            <w:vMerge/>
          </w:tcPr>
          <w:p w:rsidR="00DA6782" w:rsidRPr="00B256C0" w:rsidRDefault="00DA6782" w:rsidP="001300DF">
            <w:pPr>
              <w:pStyle w:val="ConsPlusNormal"/>
              <w:rPr>
                <w:rFonts w:ascii="Times New Roman" w:hAnsi="Times New Roman" w:cs="Times New Roman"/>
                <w:sz w:val="24"/>
                <w:szCs w:val="24"/>
              </w:rPr>
            </w:pPr>
          </w:p>
        </w:tc>
        <w:tc>
          <w:tcPr>
            <w:tcW w:w="3335" w:type="dxa"/>
            <w:vMerge/>
          </w:tcPr>
          <w:p w:rsidR="00DA6782" w:rsidRPr="00B256C0" w:rsidRDefault="00DA6782" w:rsidP="001300DF">
            <w:pPr>
              <w:pStyle w:val="ConsPlusNormal"/>
              <w:rPr>
                <w:rFonts w:ascii="Times New Roman" w:hAnsi="Times New Roman" w:cs="Times New Roman"/>
                <w:b/>
                <w:sz w:val="24"/>
                <w:szCs w:val="24"/>
              </w:rPr>
            </w:pPr>
          </w:p>
        </w:tc>
        <w:tc>
          <w:tcPr>
            <w:tcW w:w="6020" w:type="dxa"/>
            <w:tcBorders>
              <w:bottom w:val="nil"/>
            </w:tcBorders>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Проведение мастер-классов, открытых уроков</w:t>
            </w:r>
          </w:p>
        </w:tc>
        <w:tc>
          <w:tcPr>
            <w:tcW w:w="2060" w:type="dxa"/>
            <w:tcBorders>
              <w:bottom w:val="nil"/>
            </w:tcBorders>
          </w:tcPr>
          <w:p w:rsidR="00DA6782" w:rsidRPr="00B256C0" w:rsidRDefault="00DA6782" w:rsidP="008A46CF">
            <w:pPr>
              <w:pStyle w:val="ConsPlusNormal"/>
              <w:jc w:val="center"/>
              <w:rPr>
                <w:rFonts w:ascii="Times New Roman" w:hAnsi="Times New Roman" w:cs="Times New Roman"/>
                <w:sz w:val="24"/>
                <w:szCs w:val="24"/>
              </w:rPr>
            </w:pPr>
          </w:p>
        </w:tc>
      </w:tr>
      <w:tr w:rsidR="00DA6782" w:rsidRPr="00015B9C" w:rsidTr="008A46CF">
        <w:tblPrEx>
          <w:tblBorders>
            <w:insideH w:val="nil"/>
          </w:tblBorders>
        </w:tblPrEx>
        <w:tc>
          <w:tcPr>
            <w:tcW w:w="3186" w:type="dxa"/>
            <w:vMerge/>
          </w:tcPr>
          <w:p w:rsidR="00DA6782" w:rsidRPr="00B256C0" w:rsidRDefault="00DA6782"/>
        </w:tc>
        <w:tc>
          <w:tcPr>
            <w:tcW w:w="3335" w:type="dxa"/>
            <w:vMerge/>
          </w:tcPr>
          <w:p w:rsidR="00DA6782" w:rsidRPr="00B256C0" w:rsidRDefault="00DA6782"/>
        </w:tc>
        <w:tc>
          <w:tcPr>
            <w:tcW w:w="6020" w:type="dxa"/>
            <w:tcBorders>
              <w:top w:val="nil"/>
              <w:bottom w:val="nil"/>
            </w:tcBorders>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 школьного;</w:t>
            </w:r>
          </w:p>
        </w:tc>
        <w:tc>
          <w:tcPr>
            <w:tcW w:w="2060" w:type="dxa"/>
            <w:tcBorders>
              <w:top w:val="nil"/>
              <w:bottom w:val="nil"/>
            </w:tcBorders>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1,5</w:t>
            </w:r>
          </w:p>
        </w:tc>
      </w:tr>
      <w:tr w:rsidR="00DA6782" w:rsidRPr="00015B9C" w:rsidTr="008A46CF">
        <w:tblPrEx>
          <w:tblBorders>
            <w:insideH w:val="nil"/>
          </w:tblBorders>
        </w:tblPrEx>
        <w:tc>
          <w:tcPr>
            <w:tcW w:w="3186" w:type="dxa"/>
            <w:vMerge/>
          </w:tcPr>
          <w:p w:rsidR="00DA6782" w:rsidRPr="00B256C0" w:rsidRDefault="00DA6782"/>
        </w:tc>
        <w:tc>
          <w:tcPr>
            <w:tcW w:w="3335" w:type="dxa"/>
            <w:vMerge/>
          </w:tcPr>
          <w:p w:rsidR="00DA6782" w:rsidRPr="00B256C0" w:rsidRDefault="00DA6782"/>
        </w:tc>
        <w:tc>
          <w:tcPr>
            <w:tcW w:w="6020" w:type="dxa"/>
            <w:tcBorders>
              <w:top w:val="nil"/>
              <w:bottom w:val="nil"/>
            </w:tcBorders>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 городского;</w:t>
            </w:r>
          </w:p>
        </w:tc>
        <w:tc>
          <w:tcPr>
            <w:tcW w:w="2060" w:type="dxa"/>
            <w:tcBorders>
              <w:top w:val="nil"/>
              <w:bottom w:val="nil"/>
            </w:tcBorders>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2</w:t>
            </w:r>
          </w:p>
        </w:tc>
      </w:tr>
      <w:tr w:rsidR="00DA6782" w:rsidRPr="00015B9C" w:rsidTr="008A46CF">
        <w:tblPrEx>
          <w:tblBorders>
            <w:insideH w:val="nil"/>
          </w:tblBorders>
        </w:tblPrEx>
        <w:tc>
          <w:tcPr>
            <w:tcW w:w="3186" w:type="dxa"/>
            <w:vMerge/>
          </w:tcPr>
          <w:p w:rsidR="00DA6782" w:rsidRPr="00B256C0" w:rsidRDefault="00DA6782"/>
        </w:tc>
        <w:tc>
          <w:tcPr>
            <w:tcW w:w="3335" w:type="dxa"/>
            <w:vMerge/>
          </w:tcPr>
          <w:p w:rsidR="00DA6782" w:rsidRPr="00B256C0" w:rsidRDefault="00DA6782"/>
        </w:tc>
        <w:tc>
          <w:tcPr>
            <w:tcW w:w="6020" w:type="dxa"/>
            <w:tcBorders>
              <w:top w:val="nil"/>
              <w:bottom w:val="nil"/>
            </w:tcBorders>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 зонального;</w:t>
            </w:r>
          </w:p>
        </w:tc>
        <w:tc>
          <w:tcPr>
            <w:tcW w:w="2060" w:type="dxa"/>
            <w:tcBorders>
              <w:top w:val="nil"/>
              <w:bottom w:val="nil"/>
            </w:tcBorders>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2,5</w:t>
            </w:r>
          </w:p>
        </w:tc>
      </w:tr>
      <w:tr w:rsidR="00DA6782" w:rsidRPr="00015B9C" w:rsidTr="008A46CF">
        <w:tc>
          <w:tcPr>
            <w:tcW w:w="3186" w:type="dxa"/>
            <w:vMerge/>
          </w:tcPr>
          <w:p w:rsidR="00DA6782" w:rsidRPr="00B256C0" w:rsidRDefault="00DA6782"/>
        </w:tc>
        <w:tc>
          <w:tcPr>
            <w:tcW w:w="3335" w:type="dxa"/>
            <w:vMerge/>
          </w:tcPr>
          <w:p w:rsidR="00DA6782" w:rsidRPr="00B256C0" w:rsidRDefault="00DA6782"/>
        </w:tc>
        <w:tc>
          <w:tcPr>
            <w:tcW w:w="6020" w:type="dxa"/>
            <w:tcBorders>
              <w:top w:val="nil"/>
            </w:tcBorders>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 краевого уровней</w:t>
            </w:r>
          </w:p>
        </w:tc>
        <w:tc>
          <w:tcPr>
            <w:tcW w:w="2060" w:type="dxa"/>
            <w:tcBorders>
              <w:top w:val="nil"/>
            </w:tcBorders>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3</w:t>
            </w:r>
          </w:p>
        </w:tc>
      </w:tr>
      <w:tr w:rsidR="00DA6782" w:rsidRPr="00015B9C" w:rsidTr="008A46CF">
        <w:tc>
          <w:tcPr>
            <w:tcW w:w="3186" w:type="dxa"/>
            <w:vMerge/>
          </w:tcPr>
          <w:p w:rsidR="00DA6782" w:rsidRPr="00B256C0" w:rsidRDefault="00DA6782"/>
        </w:tc>
        <w:tc>
          <w:tcPr>
            <w:tcW w:w="3335" w:type="dxa"/>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Педагог-организатор</w:t>
            </w:r>
          </w:p>
        </w:tc>
        <w:tc>
          <w:tcPr>
            <w:tcW w:w="6020" w:type="dxa"/>
          </w:tcPr>
          <w:p w:rsidR="00DA6782" w:rsidRPr="00B256C0" w:rsidRDefault="00DA6782">
            <w:pPr>
              <w:pStyle w:val="ConsPlusNormal"/>
              <w:rPr>
                <w:rFonts w:ascii="Times New Roman" w:hAnsi="Times New Roman" w:cs="Times New Roman"/>
                <w:sz w:val="24"/>
                <w:szCs w:val="24"/>
              </w:rPr>
            </w:pPr>
            <w:r w:rsidRPr="00B256C0">
              <w:rPr>
                <w:rFonts w:ascii="Times New Roman" w:hAnsi="Times New Roman" w:cs="Times New Roman"/>
                <w:sz w:val="24"/>
                <w:szCs w:val="24"/>
              </w:rPr>
              <w:t>Организация массовых мероприятий (обеспечение наполняемости зала, техническое обеспечение, подготовка сценариев к различным мероприятиям) (за каждый вид работ)</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DA6782" w:rsidRPr="00015B9C" w:rsidTr="008A46CF">
        <w:trPr>
          <w:trHeight w:val="1920"/>
        </w:trPr>
        <w:tc>
          <w:tcPr>
            <w:tcW w:w="3186" w:type="dxa"/>
            <w:vMerge/>
          </w:tcPr>
          <w:p w:rsidR="00DA6782" w:rsidRPr="00B256C0" w:rsidRDefault="00DA6782" w:rsidP="006839B9"/>
        </w:tc>
        <w:tc>
          <w:tcPr>
            <w:tcW w:w="3335" w:type="dxa"/>
            <w:vMerge w:val="restart"/>
          </w:tcPr>
          <w:p w:rsidR="00DA6782" w:rsidRPr="00B256C0" w:rsidRDefault="00DA6782" w:rsidP="006839B9">
            <w:pPr>
              <w:pStyle w:val="ConsPlusNormal"/>
              <w:jc w:val="both"/>
              <w:rPr>
                <w:rFonts w:ascii="Times New Roman" w:hAnsi="Times New Roman" w:cs="Times New Roman"/>
                <w:sz w:val="24"/>
                <w:szCs w:val="24"/>
              </w:rPr>
            </w:pPr>
            <w:r w:rsidRPr="00B256C0">
              <w:rPr>
                <w:rFonts w:ascii="Times New Roman" w:hAnsi="Times New Roman" w:cs="Times New Roman"/>
                <w:sz w:val="24"/>
                <w:szCs w:val="24"/>
              </w:rPr>
              <w:t>Методист</w:t>
            </w:r>
          </w:p>
        </w:tc>
        <w:tc>
          <w:tcPr>
            <w:tcW w:w="6020" w:type="dxa"/>
            <w:tcBorders>
              <w:bottom w:val="single" w:sz="4" w:space="0" w:color="auto"/>
            </w:tcBorders>
          </w:tcPr>
          <w:p w:rsidR="00DA6782" w:rsidRPr="00B256C0" w:rsidRDefault="00DA6782" w:rsidP="006839B9">
            <w:pPr>
              <w:pStyle w:val="ConsPlusNormal"/>
              <w:rPr>
                <w:rFonts w:ascii="Times New Roman" w:hAnsi="Times New Roman"/>
                <w:sz w:val="24"/>
                <w:szCs w:val="24"/>
              </w:rPr>
            </w:pPr>
            <w:r w:rsidRPr="00B256C0">
              <w:rPr>
                <w:rFonts w:ascii="Times New Roman" w:hAnsi="Times New Roman"/>
                <w:sz w:val="24"/>
                <w:szCs w:val="24"/>
              </w:rPr>
              <w:t xml:space="preserve">Методическое сопровождение деятельности преподавателей по разработке, корректировке и рецензированию рабочих программ учебных дисциплин (наличие  </w:t>
            </w:r>
          </w:p>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sz w:val="24"/>
                <w:szCs w:val="24"/>
              </w:rPr>
              <w:t>локально-правовых документов, методических рекомендаций, их анализ и внедрение в педагогическую деятельность)</w:t>
            </w:r>
          </w:p>
        </w:tc>
        <w:tc>
          <w:tcPr>
            <w:tcW w:w="2060" w:type="dxa"/>
            <w:tcBorders>
              <w:bottom w:val="single" w:sz="4" w:space="0" w:color="auto"/>
            </w:tcBorders>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2</w:t>
            </w:r>
          </w:p>
        </w:tc>
      </w:tr>
      <w:tr w:rsidR="00DA6782" w:rsidRPr="00015B9C" w:rsidTr="008A46CF">
        <w:trPr>
          <w:trHeight w:val="615"/>
        </w:trPr>
        <w:tc>
          <w:tcPr>
            <w:tcW w:w="3186" w:type="dxa"/>
            <w:vMerge/>
          </w:tcPr>
          <w:p w:rsidR="00DA6782" w:rsidRPr="00B256C0" w:rsidRDefault="00DA6782" w:rsidP="006839B9"/>
        </w:tc>
        <w:tc>
          <w:tcPr>
            <w:tcW w:w="3335" w:type="dxa"/>
            <w:vMerge/>
          </w:tcPr>
          <w:p w:rsidR="00DA6782" w:rsidRPr="00B256C0" w:rsidRDefault="00DA6782" w:rsidP="006839B9">
            <w:pPr>
              <w:pStyle w:val="ConsPlusNormal"/>
              <w:jc w:val="both"/>
              <w:rPr>
                <w:rFonts w:ascii="Times New Roman" w:hAnsi="Times New Roman" w:cs="Times New Roman"/>
                <w:sz w:val="24"/>
                <w:szCs w:val="24"/>
              </w:rPr>
            </w:pPr>
          </w:p>
        </w:tc>
        <w:tc>
          <w:tcPr>
            <w:tcW w:w="6020" w:type="dxa"/>
          </w:tcPr>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sz w:val="24"/>
                <w:szCs w:val="24"/>
              </w:rPr>
              <w:t>Организация и руководство деятельностью учебно-методических семинаров, мастер-классов, круглых столов</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2</w:t>
            </w:r>
          </w:p>
        </w:tc>
      </w:tr>
      <w:tr w:rsidR="00DA6782" w:rsidRPr="00015B9C" w:rsidTr="008A46CF">
        <w:tc>
          <w:tcPr>
            <w:tcW w:w="3186" w:type="dxa"/>
            <w:vMerge/>
          </w:tcPr>
          <w:p w:rsidR="00DA6782" w:rsidRPr="00B256C0" w:rsidRDefault="00DA6782" w:rsidP="006839B9"/>
        </w:tc>
        <w:tc>
          <w:tcPr>
            <w:tcW w:w="3335" w:type="dxa"/>
            <w:vMerge/>
          </w:tcPr>
          <w:p w:rsidR="00DA6782" w:rsidRPr="00B256C0" w:rsidRDefault="00DA6782" w:rsidP="006839B9">
            <w:pPr>
              <w:pStyle w:val="ConsPlusNormal"/>
              <w:jc w:val="both"/>
              <w:rPr>
                <w:rFonts w:ascii="Times New Roman" w:hAnsi="Times New Roman" w:cs="Times New Roman"/>
                <w:sz w:val="24"/>
                <w:szCs w:val="24"/>
              </w:rPr>
            </w:pPr>
          </w:p>
        </w:tc>
        <w:tc>
          <w:tcPr>
            <w:tcW w:w="6020" w:type="dxa"/>
          </w:tcPr>
          <w:p w:rsidR="00DA6782" w:rsidRPr="00B256C0" w:rsidRDefault="00DA6782" w:rsidP="006839B9">
            <w:pPr>
              <w:pStyle w:val="ConsPlusNormal"/>
              <w:jc w:val="both"/>
              <w:rPr>
                <w:rFonts w:ascii="Times New Roman" w:hAnsi="Times New Roman" w:cs="Times New Roman"/>
                <w:sz w:val="24"/>
                <w:szCs w:val="24"/>
              </w:rPr>
            </w:pPr>
            <w:r w:rsidRPr="00B256C0">
              <w:rPr>
                <w:rFonts w:ascii="Times New Roman" w:hAnsi="Times New Roman"/>
                <w:sz w:val="24"/>
                <w:szCs w:val="24"/>
              </w:rPr>
              <w:t>Участие в конференциях различного уровня на территории города и края</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2</w:t>
            </w:r>
          </w:p>
        </w:tc>
      </w:tr>
      <w:tr w:rsidR="00DA6782" w:rsidRPr="00015B9C" w:rsidTr="008A46CF">
        <w:tc>
          <w:tcPr>
            <w:tcW w:w="3186" w:type="dxa"/>
            <w:vMerge/>
          </w:tcPr>
          <w:p w:rsidR="00DA6782" w:rsidRPr="00B256C0" w:rsidRDefault="00DA6782" w:rsidP="006839B9">
            <w:pPr>
              <w:pStyle w:val="ConsPlusNormal"/>
              <w:rPr>
                <w:rFonts w:ascii="Times New Roman" w:hAnsi="Times New Roman" w:cs="Times New Roman"/>
                <w:sz w:val="24"/>
                <w:szCs w:val="24"/>
              </w:rPr>
            </w:pPr>
          </w:p>
        </w:tc>
        <w:tc>
          <w:tcPr>
            <w:tcW w:w="3335" w:type="dxa"/>
          </w:tcPr>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Концертмейстер</w:t>
            </w:r>
          </w:p>
        </w:tc>
        <w:tc>
          <w:tcPr>
            <w:tcW w:w="6020" w:type="dxa"/>
          </w:tcPr>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Организация профессионального исполнения музыкального материала на уроках, экзаменах, зачетах, концертах</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3</w:t>
            </w:r>
          </w:p>
        </w:tc>
      </w:tr>
      <w:tr w:rsidR="00DA6782" w:rsidRPr="00015B9C" w:rsidTr="008A46CF">
        <w:tc>
          <w:tcPr>
            <w:tcW w:w="3186" w:type="dxa"/>
            <w:vMerge/>
          </w:tcPr>
          <w:p w:rsidR="00DA6782" w:rsidRPr="00B256C0" w:rsidRDefault="00DA6782" w:rsidP="006839B9"/>
        </w:tc>
        <w:tc>
          <w:tcPr>
            <w:tcW w:w="3335" w:type="dxa"/>
            <w:vMerge w:val="restart"/>
          </w:tcPr>
          <w:p w:rsidR="00DA6782" w:rsidRPr="00B256C0" w:rsidRDefault="00DA6782" w:rsidP="00B256C0">
            <w:pPr>
              <w:pStyle w:val="ConsPlusNormal"/>
              <w:rPr>
                <w:rFonts w:ascii="Times New Roman" w:hAnsi="Times New Roman" w:cs="Times New Roman"/>
                <w:sz w:val="24"/>
                <w:szCs w:val="24"/>
              </w:rPr>
            </w:pPr>
            <w:r w:rsidRPr="00B256C0">
              <w:rPr>
                <w:rFonts w:ascii="Times New Roman" w:hAnsi="Times New Roman" w:cs="Times New Roman"/>
                <w:sz w:val="24"/>
                <w:szCs w:val="24"/>
              </w:rPr>
              <w:t>Дирижер, художественный руководитель</w:t>
            </w:r>
          </w:p>
        </w:tc>
        <w:tc>
          <w:tcPr>
            <w:tcW w:w="6020" w:type="dxa"/>
          </w:tcPr>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Организация творческой деятельности ансамбля</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DA6782" w:rsidRPr="00015B9C" w:rsidTr="008A46CF">
        <w:trPr>
          <w:trHeight w:val="957"/>
        </w:trPr>
        <w:tc>
          <w:tcPr>
            <w:tcW w:w="3186" w:type="dxa"/>
            <w:vMerge/>
          </w:tcPr>
          <w:p w:rsidR="00DA6782" w:rsidRPr="00B256C0" w:rsidRDefault="00DA6782" w:rsidP="006839B9"/>
        </w:tc>
        <w:tc>
          <w:tcPr>
            <w:tcW w:w="3335" w:type="dxa"/>
            <w:vMerge/>
          </w:tcPr>
          <w:p w:rsidR="00DA6782" w:rsidRPr="00B256C0" w:rsidRDefault="00DA6782" w:rsidP="006839B9">
            <w:pPr>
              <w:pStyle w:val="ConsPlusNormal"/>
              <w:rPr>
                <w:rFonts w:ascii="Times New Roman" w:hAnsi="Times New Roman" w:cs="Times New Roman"/>
                <w:sz w:val="24"/>
                <w:szCs w:val="24"/>
              </w:rPr>
            </w:pPr>
          </w:p>
        </w:tc>
        <w:tc>
          <w:tcPr>
            <w:tcW w:w="6020" w:type="dxa"/>
          </w:tcPr>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Участие в мероприятиях, связанных с основной деятельностью учреждения на высоком организационном и творческом уровне (за одно мероприятие)</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DA6782" w:rsidRPr="00015B9C" w:rsidTr="008A46CF">
        <w:trPr>
          <w:trHeight w:val="493"/>
        </w:trPr>
        <w:tc>
          <w:tcPr>
            <w:tcW w:w="3186" w:type="dxa"/>
            <w:vMerge/>
          </w:tcPr>
          <w:p w:rsidR="00DA6782" w:rsidRPr="00B256C0" w:rsidRDefault="00DA6782" w:rsidP="006839B9"/>
        </w:tc>
        <w:tc>
          <w:tcPr>
            <w:tcW w:w="3335" w:type="dxa"/>
          </w:tcPr>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Библиотекарь</w:t>
            </w:r>
          </w:p>
        </w:tc>
        <w:tc>
          <w:tcPr>
            <w:tcW w:w="6020" w:type="dxa"/>
          </w:tcPr>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Ведение профессиональной документации (полнота и соответствие нормативной, регламентирующей документации)</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3</w:t>
            </w:r>
          </w:p>
        </w:tc>
      </w:tr>
      <w:tr w:rsidR="00DA6782" w:rsidRPr="00015B9C" w:rsidTr="008A46CF">
        <w:tc>
          <w:tcPr>
            <w:tcW w:w="3186" w:type="dxa"/>
            <w:vMerge/>
          </w:tcPr>
          <w:p w:rsidR="00DA6782" w:rsidRPr="00B256C0" w:rsidRDefault="00DA6782" w:rsidP="006839B9"/>
        </w:tc>
        <w:tc>
          <w:tcPr>
            <w:tcW w:w="3335" w:type="dxa"/>
            <w:vMerge w:val="restart"/>
          </w:tcPr>
          <w:p w:rsidR="00DA6782" w:rsidRPr="00B256C0" w:rsidRDefault="00DA6782" w:rsidP="006839B9">
            <w:pPr>
              <w:pStyle w:val="ConsPlusNormal"/>
              <w:rPr>
                <w:rFonts w:ascii="Times New Roman" w:hAnsi="Times New Roman" w:cs="Times New Roman"/>
                <w:sz w:val="24"/>
                <w:szCs w:val="24"/>
              </w:rPr>
            </w:pPr>
            <w:proofErr w:type="spellStart"/>
            <w:r w:rsidRPr="00B256C0">
              <w:rPr>
                <w:rFonts w:ascii="Times New Roman" w:hAnsi="Times New Roman" w:cs="Times New Roman"/>
                <w:sz w:val="24"/>
                <w:szCs w:val="24"/>
              </w:rPr>
              <w:t>Документовед</w:t>
            </w:r>
            <w:proofErr w:type="spellEnd"/>
          </w:p>
        </w:tc>
        <w:tc>
          <w:tcPr>
            <w:tcW w:w="6020" w:type="dxa"/>
          </w:tcPr>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Ведение документации учреждения (полнота и соответствие документации)</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DA6782" w:rsidRPr="00015B9C" w:rsidTr="008A46CF">
        <w:tc>
          <w:tcPr>
            <w:tcW w:w="3186" w:type="dxa"/>
            <w:vMerge/>
            <w:tcBorders>
              <w:bottom w:val="single" w:sz="4" w:space="0" w:color="auto"/>
            </w:tcBorders>
          </w:tcPr>
          <w:p w:rsidR="00DA6782" w:rsidRPr="00B256C0" w:rsidRDefault="00DA6782" w:rsidP="006839B9"/>
        </w:tc>
        <w:tc>
          <w:tcPr>
            <w:tcW w:w="3335" w:type="dxa"/>
            <w:vMerge/>
          </w:tcPr>
          <w:p w:rsidR="00DA6782" w:rsidRPr="00B256C0" w:rsidRDefault="00DA6782" w:rsidP="006839B9"/>
        </w:tc>
        <w:tc>
          <w:tcPr>
            <w:tcW w:w="6020" w:type="dxa"/>
          </w:tcPr>
          <w:p w:rsidR="00DA6782" w:rsidRPr="00B256C0" w:rsidRDefault="00DA6782"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Своевременное обновление и размещение информации на сайте учреждения и официальных государственных сайтах, обработка электронного документооборота</w:t>
            </w:r>
          </w:p>
        </w:tc>
        <w:tc>
          <w:tcPr>
            <w:tcW w:w="2060" w:type="dxa"/>
          </w:tcPr>
          <w:p w:rsidR="00DA6782" w:rsidRPr="00B256C0" w:rsidRDefault="00DA6782"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6839B9" w:rsidRPr="00015B9C" w:rsidTr="008A46CF">
        <w:tc>
          <w:tcPr>
            <w:tcW w:w="3186" w:type="dxa"/>
            <w:vMerge w:val="restart"/>
            <w:tcBorders>
              <w:top w:val="nil"/>
            </w:tcBorders>
          </w:tcPr>
          <w:p w:rsidR="006839B9" w:rsidRPr="00B256C0" w:rsidRDefault="006839B9" w:rsidP="006839B9">
            <w:pPr>
              <w:pStyle w:val="ConsPlusNormal"/>
              <w:rPr>
                <w:rFonts w:ascii="Times New Roman" w:hAnsi="Times New Roman" w:cs="Times New Roman"/>
                <w:sz w:val="24"/>
                <w:szCs w:val="24"/>
              </w:rPr>
            </w:pPr>
          </w:p>
        </w:tc>
        <w:tc>
          <w:tcPr>
            <w:tcW w:w="3335" w:type="dxa"/>
            <w:tcBorders>
              <w:top w:val="nil"/>
            </w:tcBorders>
          </w:tcPr>
          <w:p w:rsidR="006839B9" w:rsidRPr="00B256C0" w:rsidRDefault="006839B9" w:rsidP="00B256C0">
            <w:pPr>
              <w:pStyle w:val="ConsPlusNormal"/>
              <w:rPr>
                <w:rFonts w:ascii="Times New Roman" w:hAnsi="Times New Roman" w:cs="Times New Roman"/>
                <w:sz w:val="24"/>
                <w:szCs w:val="24"/>
              </w:rPr>
            </w:pPr>
            <w:r w:rsidRPr="00B256C0">
              <w:rPr>
                <w:rFonts w:ascii="Times New Roman" w:hAnsi="Times New Roman" w:cs="Times New Roman"/>
                <w:sz w:val="24"/>
                <w:szCs w:val="24"/>
              </w:rPr>
              <w:t>Зав</w:t>
            </w:r>
            <w:r w:rsidR="00B256C0" w:rsidRPr="00523C38">
              <w:rPr>
                <w:rFonts w:ascii="Times New Roman" w:hAnsi="Times New Roman" w:cs="Times New Roman"/>
                <w:sz w:val="24"/>
                <w:szCs w:val="24"/>
              </w:rPr>
              <w:t>едующий</w:t>
            </w:r>
            <w:r w:rsidRPr="00B256C0">
              <w:rPr>
                <w:rFonts w:ascii="Times New Roman" w:hAnsi="Times New Roman" w:cs="Times New Roman"/>
                <w:sz w:val="24"/>
                <w:szCs w:val="24"/>
              </w:rPr>
              <w:t xml:space="preserve"> костюмерной</w:t>
            </w:r>
          </w:p>
        </w:tc>
        <w:tc>
          <w:tcPr>
            <w:tcW w:w="6020" w:type="dxa"/>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Своевременная подготовка костюмов для каждого выступления, обеспечение их надлежащего хранения</w:t>
            </w:r>
          </w:p>
        </w:tc>
        <w:tc>
          <w:tcPr>
            <w:tcW w:w="2060" w:type="dxa"/>
          </w:tcPr>
          <w:p w:rsidR="006839B9" w:rsidRPr="00B256C0" w:rsidRDefault="006839B9"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6839B9" w:rsidRPr="00015B9C" w:rsidTr="008A46CF">
        <w:tc>
          <w:tcPr>
            <w:tcW w:w="3186" w:type="dxa"/>
            <w:vMerge/>
            <w:tcBorders>
              <w:top w:val="nil"/>
            </w:tcBorders>
          </w:tcPr>
          <w:p w:rsidR="006839B9" w:rsidRPr="00B256C0" w:rsidRDefault="006839B9" w:rsidP="006839B9"/>
        </w:tc>
        <w:tc>
          <w:tcPr>
            <w:tcW w:w="3335" w:type="dxa"/>
            <w:vMerge w:val="restart"/>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Вахтер, сторож</w:t>
            </w:r>
          </w:p>
        </w:tc>
        <w:tc>
          <w:tcPr>
            <w:tcW w:w="6020" w:type="dxa"/>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Обеспечение надлежащей защиты материальных ценностей от краж, хищений и других преступных посягательств</w:t>
            </w:r>
          </w:p>
        </w:tc>
        <w:tc>
          <w:tcPr>
            <w:tcW w:w="2060" w:type="dxa"/>
          </w:tcPr>
          <w:p w:rsidR="006839B9" w:rsidRPr="00B256C0" w:rsidRDefault="006839B9"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6839B9" w:rsidRPr="00015B9C" w:rsidTr="008A46CF">
        <w:trPr>
          <w:trHeight w:val="219"/>
        </w:trPr>
        <w:tc>
          <w:tcPr>
            <w:tcW w:w="3186" w:type="dxa"/>
            <w:vMerge/>
            <w:tcBorders>
              <w:top w:val="nil"/>
            </w:tcBorders>
          </w:tcPr>
          <w:p w:rsidR="006839B9" w:rsidRPr="00B256C0" w:rsidRDefault="006839B9" w:rsidP="006839B9"/>
        </w:tc>
        <w:tc>
          <w:tcPr>
            <w:tcW w:w="3335" w:type="dxa"/>
            <w:vMerge/>
          </w:tcPr>
          <w:p w:rsidR="006839B9" w:rsidRPr="00B256C0" w:rsidRDefault="006839B9" w:rsidP="006839B9"/>
        </w:tc>
        <w:tc>
          <w:tcPr>
            <w:tcW w:w="6020" w:type="dxa"/>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Обеспечение пропускного режима, обеспечение общественного порядка</w:t>
            </w:r>
          </w:p>
        </w:tc>
        <w:tc>
          <w:tcPr>
            <w:tcW w:w="2060" w:type="dxa"/>
          </w:tcPr>
          <w:p w:rsidR="006839B9" w:rsidRPr="00B256C0" w:rsidRDefault="006839B9"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6839B9" w:rsidRPr="00015B9C" w:rsidTr="008A46CF">
        <w:trPr>
          <w:trHeight w:val="1010"/>
        </w:trPr>
        <w:tc>
          <w:tcPr>
            <w:tcW w:w="3186" w:type="dxa"/>
            <w:vMerge/>
            <w:tcBorders>
              <w:top w:val="nil"/>
            </w:tcBorders>
          </w:tcPr>
          <w:p w:rsidR="006839B9" w:rsidRPr="00B256C0" w:rsidRDefault="006839B9" w:rsidP="006839B9"/>
        </w:tc>
        <w:tc>
          <w:tcPr>
            <w:tcW w:w="3335" w:type="dxa"/>
            <w:tcBorders>
              <w:top w:val="single" w:sz="4" w:space="0" w:color="auto"/>
            </w:tcBorders>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 xml:space="preserve">Уборщик территорий, уборщик </w:t>
            </w:r>
          </w:p>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служебных помещений, подсобный рабочий, лаборант</w:t>
            </w:r>
          </w:p>
        </w:tc>
        <w:tc>
          <w:tcPr>
            <w:tcW w:w="6020" w:type="dxa"/>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Обеспечение надлежащей уборки помещений и прилегающей территории учреждения</w:t>
            </w:r>
          </w:p>
        </w:tc>
        <w:tc>
          <w:tcPr>
            <w:tcW w:w="2060" w:type="dxa"/>
          </w:tcPr>
          <w:p w:rsidR="006839B9" w:rsidRPr="00B256C0" w:rsidRDefault="006839B9"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6839B9" w:rsidRPr="00015B9C" w:rsidTr="008A46CF">
        <w:tc>
          <w:tcPr>
            <w:tcW w:w="3186" w:type="dxa"/>
            <w:vMerge/>
            <w:tcBorders>
              <w:top w:val="nil"/>
            </w:tcBorders>
          </w:tcPr>
          <w:p w:rsidR="006839B9" w:rsidRPr="00B256C0" w:rsidRDefault="006839B9" w:rsidP="006839B9"/>
        </w:tc>
        <w:tc>
          <w:tcPr>
            <w:tcW w:w="3335" w:type="dxa"/>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Плотник</w:t>
            </w:r>
          </w:p>
        </w:tc>
        <w:tc>
          <w:tcPr>
            <w:tcW w:w="6020" w:type="dxa"/>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Обеспечение надлежащих и своевременных ремонтных работ</w:t>
            </w:r>
          </w:p>
        </w:tc>
        <w:tc>
          <w:tcPr>
            <w:tcW w:w="2060" w:type="dxa"/>
          </w:tcPr>
          <w:p w:rsidR="006839B9" w:rsidRPr="00B256C0" w:rsidRDefault="006839B9"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6839B9" w:rsidRPr="00015B9C" w:rsidTr="008A46CF">
        <w:tc>
          <w:tcPr>
            <w:tcW w:w="3186" w:type="dxa"/>
            <w:vMerge/>
            <w:tcBorders>
              <w:top w:val="nil"/>
            </w:tcBorders>
          </w:tcPr>
          <w:p w:rsidR="006839B9" w:rsidRPr="00B256C0" w:rsidRDefault="006839B9" w:rsidP="006839B9"/>
        </w:tc>
        <w:tc>
          <w:tcPr>
            <w:tcW w:w="3335" w:type="dxa"/>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Электромонтер по ремонту и обслуживанию электрооборудования, слесарь-сантехник</w:t>
            </w:r>
          </w:p>
        </w:tc>
        <w:tc>
          <w:tcPr>
            <w:tcW w:w="6020" w:type="dxa"/>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Своевременное проведение диагностики электрических сетей и систем, сантехнического и теплового оборудования, обеспечение их безаварийной и экономичной работы</w:t>
            </w:r>
          </w:p>
        </w:tc>
        <w:tc>
          <w:tcPr>
            <w:tcW w:w="2060" w:type="dxa"/>
          </w:tcPr>
          <w:p w:rsidR="006839B9" w:rsidRPr="00B256C0" w:rsidRDefault="006839B9"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6839B9" w:rsidRPr="00015B9C" w:rsidTr="008A46CF">
        <w:trPr>
          <w:trHeight w:val="2400"/>
        </w:trPr>
        <w:tc>
          <w:tcPr>
            <w:tcW w:w="3186" w:type="dxa"/>
            <w:vMerge/>
            <w:tcBorders>
              <w:top w:val="nil"/>
            </w:tcBorders>
          </w:tcPr>
          <w:p w:rsidR="006839B9" w:rsidRPr="00B256C0" w:rsidRDefault="006839B9" w:rsidP="006839B9"/>
        </w:tc>
        <w:tc>
          <w:tcPr>
            <w:tcW w:w="3335" w:type="dxa"/>
            <w:tcBorders>
              <w:top w:val="single" w:sz="4" w:space="0" w:color="auto"/>
            </w:tcBorders>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 xml:space="preserve">Регулировщик </w:t>
            </w:r>
          </w:p>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 xml:space="preserve">пианино и роялей, настройщик пианино и роялей, настройщик </w:t>
            </w:r>
          </w:p>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 xml:space="preserve">щипковых </w:t>
            </w:r>
          </w:p>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инструментов, настройщик язычковых инструментов, настройщик духовых инструментов, настройщик смычковых инструментов</w:t>
            </w:r>
          </w:p>
        </w:tc>
        <w:tc>
          <w:tcPr>
            <w:tcW w:w="6020" w:type="dxa"/>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 xml:space="preserve">Бесперебойное функционирование </w:t>
            </w:r>
          </w:p>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музыкальных инструментов для учебного процесса при отсутствии письменных замечаний со стороны преподавателей</w:t>
            </w:r>
          </w:p>
        </w:tc>
        <w:tc>
          <w:tcPr>
            <w:tcW w:w="2060" w:type="dxa"/>
          </w:tcPr>
          <w:p w:rsidR="006839B9" w:rsidRPr="00B256C0" w:rsidRDefault="006839B9"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До 1</w:t>
            </w:r>
          </w:p>
        </w:tc>
      </w:tr>
      <w:tr w:rsidR="006839B9" w:rsidRPr="00015B9C" w:rsidTr="008A46CF">
        <w:tblPrEx>
          <w:tblBorders>
            <w:insideH w:val="nil"/>
          </w:tblBorders>
        </w:tblPrEx>
        <w:tc>
          <w:tcPr>
            <w:tcW w:w="3186" w:type="dxa"/>
            <w:vMerge/>
          </w:tcPr>
          <w:p w:rsidR="006839B9" w:rsidRPr="00B256C0" w:rsidRDefault="006839B9" w:rsidP="006839B9"/>
        </w:tc>
        <w:tc>
          <w:tcPr>
            <w:tcW w:w="3335" w:type="dxa"/>
            <w:vMerge w:val="restart"/>
          </w:tcPr>
          <w:p w:rsidR="006839B9" w:rsidRPr="00B256C0" w:rsidRDefault="00B256C0" w:rsidP="006839B9">
            <w:r w:rsidRPr="00B256C0">
              <w:t>Заведующий хозяйством</w:t>
            </w:r>
          </w:p>
        </w:tc>
        <w:tc>
          <w:tcPr>
            <w:tcW w:w="6020" w:type="dxa"/>
            <w:tcBorders>
              <w:bottom w:val="nil"/>
            </w:tcBorders>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организация учета инвентаря, оборудования, материальных запасов, наличие картотеки</w:t>
            </w:r>
          </w:p>
        </w:tc>
        <w:tc>
          <w:tcPr>
            <w:tcW w:w="2060" w:type="dxa"/>
            <w:tcBorders>
              <w:bottom w:val="nil"/>
            </w:tcBorders>
          </w:tcPr>
          <w:p w:rsidR="006839B9" w:rsidRPr="00B256C0" w:rsidRDefault="006839B9"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15</w:t>
            </w:r>
          </w:p>
        </w:tc>
      </w:tr>
      <w:tr w:rsidR="006839B9" w:rsidRPr="00015B9C" w:rsidTr="008A46CF">
        <w:tblPrEx>
          <w:tblBorders>
            <w:insideH w:val="nil"/>
          </w:tblBorders>
        </w:tblPrEx>
        <w:tc>
          <w:tcPr>
            <w:tcW w:w="3186" w:type="dxa"/>
            <w:vMerge/>
          </w:tcPr>
          <w:p w:rsidR="006839B9" w:rsidRPr="00B256C0" w:rsidRDefault="006839B9" w:rsidP="006839B9"/>
        </w:tc>
        <w:tc>
          <w:tcPr>
            <w:tcW w:w="3335" w:type="dxa"/>
            <w:vMerge/>
          </w:tcPr>
          <w:p w:rsidR="006839B9" w:rsidRPr="00B256C0" w:rsidRDefault="006839B9" w:rsidP="006839B9"/>
        </w:tc>
        <w:tc>
          <w:tcPr>
            <w:tcW w:w="6020" w:type="dxa"/>
            <w:tcBorders>
              <w:top w:val="single" w:sz="4" w:space="0" w:color="auto"/>
              <w:bottom w:val="single" w:sz="4" w:space="0" w:color="auto"/>
            </w:tcBorders>
          </w:tcPr>
          <w:p w:rsidR="006839B9" w:rsidRPr="00B256C0" w:rsidRDefault="006839B9" w:rsidP="006839B9">
            <w:pPr>
              <w:pStyle w:val="ConsPlusNormal"/>
              <w:rPr>
                <w:rFonts w:ascii="Times New Roman" w:hAnsi="Times New Roman" w:cs="Times New Roman"/>
                <w:sz w:val="24"/>
                <w:szCs w:val="24"/>
              </w:rPr>
            </w:pPr>
            <w:r w:rsidRPr="00B256C0">
              <w:rPr>
                <w:rFonts w:ascii="Times New Roman" w:hAnsi="Times New Roman" w:cs="Times New Roman"/>
                <w:sz w:val="24"/>
                <w:szCs w:val="24"/>
              </w:rPr>
              <w:t>отсутствие расхождения с данными бухгалтерского учета по результатам инвентаризации</w:t>
            </w:r>
          </w:p>
        </w:tc>
        <w:tc>
          <w:tcPr>
            <w:tcW w:w="2060" w:type="dxa"/>
            <w:tcBorders>
              <w:top w:val="single" w:sz="4" w:space="0" w:color="auto"/>
              <w:bottom w:val="single" w:sz="4" w:space="0" w:color="auto"/>
            </w:tcBorders>
          </w:tcPr>
          <w:p w:rsidR="006839B9" w:rsidRPr="00B256C0" w:rsidRDefault="006839B9" w:rsidP="008A46CF">
            <w:pPr>
              <w:pStyle w:val="ConsPlusNormal"/>
              <w:jc w:val="center"/>
              <w:rPr>
                <w:rFonts w:ascii="Times New Roman" w:hAnsi="Times New Roman" w:cs="Times New Roman"/>
                <w:sz w:val="24"/>
                <w:szCs w:val="24"/>
              </w:rPr>
            </w:pPr>
            <w:r w:rsidRPr="00B256C0">
              <w:rPr>
                <w:rFonts w:ascii="Times New Roman" w:hAnsi="Times New Roman" w:cs="Times New Roman"/>
                <w:sz w:val="24"/>
                <w:szCs w:val="24"/>
              </w:rPr>
              <w:t>10</w:t>
            </w:r>
          </w:p>
        </w:tc>
      </w:tr>
    </w:tbl>
    <w:p w:rsidR="00631432" w:rsidRDefault="00631432">
      <w:pPr>
        <w:pStyle w:val="ConsPlusNormal"/>
        <w:jc w:val="center"/>
        <w:rPr>
          <w:rFonts w:ascii="Times New Roman" w:hAnsi="Times New Roman" w:cs="Times New Roman"/>
          <w:sz w:val="28"/>
          <w:szCs w:val="28"/>
        </w:rPr>
      </w:pPr>
    </w:p>
    <w:p w:rsidR="00DE4CE0" w:rsidRPr="001300DF" w:rsidRDefault="00DE4CE0" w:rsidP="00000E2C">
      <w:pPr>
        <w:autoSpaceDE w:val="0"/>
        <w:autoSpaceDN w:val="0"/>
        <w:adjustRightInd w:val="0"/>
        <w:jc w:val="center"/>
        <w:outlineLvl w:val="2"/>
        <w:rPr>
          <w:sz w:val="28"/>
          <w:szCs w:val="28"/>
        </w:rPr>
      </w:pPr>
      <w:r w:rsidRPr="001300DF">
        <w:rPr>
          <w:sz w:val="28"/>
          <w:szCs w:val="28"/>
        </w:rPr>
        <w:t>КРИТЕРИИ ОЦЕНКИ РЕЗУЛЬТАТИВНОСТИ И КАЧЕСТВА ТРУДА</w:t>
      </w:r>
    </w:p>
    <w:p w:rsidR="00DE4CE0" w:rsidRPr="001300DF" w:rsidRDefault="00DE4CE0">
      <w:pPr>
        <w:pStyle w:val="ConsPlusNormal"/>
        <w:jc w:val="center"/>
        <w:rPr>
          <w:rFonts w:ascii="Times New Roman" w:hAnsi="Times New Roman" w:cs="Times New Roman"/>
          <w:sz w:val="28"/>
          <w:szCs w:val="28"/>
        </w:rPr>
      </w:pPr>
      <w:r w:rsidRPr="001300DF">
        <w:rPr>
          <w:rFonts w:ascii="Times New Roman" w:hAnsi="Times New Roman" w:cs="Times New Roman"/>
          <w:sz w:val="28"/>
          <w:szCs w:val="28"/>
        </w:rPr>
        <w:t>ДЛЯ ОПРЕДЕЛЕНИЯ РАЗМЕРОВ ВЫПЛАТ ЗА ИНТЕНСИВНОСТЬ И ВЫСОКИЕ</w:t>
      </w:r>
    </w:p>
    <w:p w:rsidR="00DE4CE0" w:rsidRPr="001300DF" w:rsidRDefault="00DE4CE0">
      <w:pPr>
        <w:pStyle w:val="ConsPlusNormal"/>
        <w:jc w:val="center"/>
        <w:rPr>
          <w:rFonts w:ascii="Times New Roman" w:hAnsi="Times New Roman" w:cs="Times New Roman"/>
          <w:sz w:val="28"/>
          <w:szCs w:val="28"/>
        </w:rPr>
      </w:pPr>
      <w:r w:rsidRPr="001300DF">
        <w:rPr>
          <w:rFonts w:ascii="Times New Roman" w:hAnsi="Times New Roman" w:cs="Times New Roman"/>
          <w:sz w:val="28"/>
          <w:szCs w:val="28"/>
        </w:rPr>
        <w:t>РЕЗУЛЬТАТЫ РАБОТЫ РАБОТНИКАМ МУНИЦИПАЛЬНЫХ УЧРЕЖДЕНИЙ</w:t>
      </w:r>
    </w:p>
    <w:p w:rsidR="00DE4CE0" w:rsidRPr="001300DF" w:rsidRDefault="00DE4CE0">
      <w:pPr>
        <w:pStyle w:val="ConsPlusNormal"/>
        <w:jc w:val="center"/>
        <w:rPr>
          <w:rFonts w:ascii="Times New Roman" w:hAnsi="Times New Roman" w:cs="Times New Roman"/>
          <w:sz w:val="28"/>
          <w:szCs w:val="28"/>
        </w:rPr>
      </w:pPr>
      <w:r w:rsidRPr="001300DF">
        <w:rPr>
          <w:rFonts w:ascii="Times New Roman" w:hAnsi="Times New Roman" w:cs="Times New Roman"/>
          <w:sz w:val="28"/>
          <w:szCs w:val="28"/>
        </w:rPr>
        <w:t>ДОПОЛНИТЕЛЬНОГО ОБРАЗОВАНИЯ, ПОДВЕДОМСТВЕННЫХ ОТДЕЛУ</w:t>
      </w:r>
    </w:p>
    <w:p w:rsidR="00DE4CE0" w:rsidRDefault="00DE4CE0">
      <w:pPr>
        <w:pStyle w:val="ConsPlusNormal"/>
        <w:jc w:val="center"/>
        <w:rPr>
          <w:rFonts w:ascii="Times New Roman" w:hAnsi="Times New Roman" w:cs="Times New Roman"/>
          <w:sz w:val="28"/>
          <w:szCs w:val="28"/>
        </w:rPr>
      </w:pPr>
      <w:r w:rsidRPr="001300DF">
        <w:rPr>
          <w:rFonts w:ascii="Times New Roman" w:hAnsi="Times New Roman" w:cs="Times New Roman"/>
          <w:sz w:val="28"/>
          <w:szCs w:val="28"/>
        </w:rPr>
        <w:t>КУЛЬТУРЫ АДМИНИСТРАЦИИ Г. КАНСКА</w:t>
      </w:r>
    </w:p>
    <w:p w:rsidR="00240747" w:rsidRDefault="00240747">
      <w:pPr>
        <w:pStyle w:val="ConsPlusNormal"/>
        <w:jc w:val="center"/>
        <w:rPr>
          <w:rFonts w:ascii="Times New Roman" w:hAnsi="Times New Roman" w:cs="Times New Roman"/>
          <w:sz w:val="28"/>
          <w:szCs w:val="28"/>
        </w:rPr>
      </w:pP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3"/>
        <w:gridCol w:w="3119"/>
        <w:gridCol w:w="6520"/>
        <w:gridCol w:w="1985"/>
      </w:tblGrid>
      <w:tr w:rsidR="009A3469" w:rsidRPr="00240747" w:rsidTr="008A46CF">
        <w:tc>
          <w:tcPr>
            <w:tcW w:w="2693" w:type="dxa"/>
            <w:tcBorders>
              <w:top w:val="single" w:sz="4" w:space="0" w:color="auto"/>
              <w:left w:val="single" w:sz="4" w:space="0" w:color="auto"/>
              <w:bottom w:val="single" w:sz="4" w:space="0" w:color="auto"/>
              <w:right w:val="single" w:sz="4" w:space="0" w:color="auto"/>
            </w:tcBorders>
            <w:hideMark/>
          </w:tcPr>
          <w:p w:rsidR="009A3469" w:rsidRPr="00240747" w:rsidRDefault="009A3469" w:rsidP="006839B9">
            <w:pPr>
              <w:jc w:val="center"/>
              <w:rPr>
                <w:lang w:eastAsia="en-US"/>
              </w:rPr>
            </w:pPr>
            <w:r w:rsidRPr="00240747">
              <w:rPr>
                <w:lang w:eastAsia="en-US"/>
              </w:rPr>
              <w:t>Наименование критерия оценки результативности и качества труда</w:t>
            </w:r>
          </w:p>
        </w:tc>
        <w:tc>
          <w:tcPr>
            <w:tcW w:w="3119" w:type="dxa"/>
            <w:tcBorders>
              <w:top w:val="single" w:sz="4" w:space="0" w:color="auto"/>
              <w:left w:val="single" w:sz="4" w:space="0" w:color="auto"/>
              <w:bottom w:val="single" w:sz="4" w:space="0" w:color="auto"/>
              <w:right w:val="single" w:sz="4" w:space="0" w:color="auto"/>
            </w:tcBorders>
            <w:hideMark/>
          </w:tcPr>
          <w:p w:rsidR="009A3469" w:rsidRPr="00240747" w:rsidRDefault="009A3469" w:rsidP="006839B9">
            <w:pPr>
              <w:jc w:val="center"/>
              <w:rPr>
                <w:lang w:eastAsia="en-US"/>
              </w:rPr>
            </w:pPr>
            <w:r w:rsidRPr="00240747">
              <w:rPr>
                <w:lang w:eastAsia="en-US"/>
              </w:rPr>
              <w:t>Должности</w:t>
            </w:r>
          </w:p>
        </w:tc>
        <w:tc>
          <w:tcPr>
            <w:tcW w:w="6520" w:type="dxa"/>
            <w:tcBorders>
              <w:top w:val="single" w:sz="4" w:space="0" w:color="auto"/>
              <w:left w:val="single" w:sz="4" w:space="0" w:color="auto"/>
              <w:bottom w:val="single" w:sz="4" w:space="0" w:color="auto"/>
              <w:right w:val="single" w:sz="4" w:space="0" w:color="auto"/>
            </w:tcBorders>
            <w:hideMark/>
          </w:tcPr>
          <w:p w:rsidR="009A3469" w:rsidRPr="00240747" w:rsidRDefault="009A3469" w:rsidP="006839B9">
            <w:pPr>
              <w:jc w:val="center"/>
              <w:rPr>
                <w:lang w:eastAsia="en-US"/>
              </w:rPr>
            </w:pPr>
            <w:r w:rsidRPr="00240747">
              <w:rPr>
                <w:lang w:eastAsia="en-US"/>
              </w:rPr>
              <w:t>Содержание критерия оценки результативности и качества труда</w:t>
            </w:r>
          </w:p>
        </w:tc>
        <w:tc>
          <w:tcPr>
            <w:tcW w:w="1985" w:type="dxa"/>
            <w:tcBorders>
              <w:top w:val="single" w:sz="4" w:space="0" w:color="auto"/>
              <w:left w:val="single" w:sz="4" w:space="0" w:color="auto"/>
              <w:bottom w:val="single" w:sz="4" w:space="0" w:color="auto"/>
              <w:right w:val="single" w:sz="4" w:space="0" w:color="auto"/>
            </w:tcBorders>
            <w:hideMark/>
          </w:tcPr>
          <w:p w:rsidR="009A3469" w:rsidRPr="00240747" w:rsidRDefault="009A3469" w:rsidP="006839B9">
            <w:pPr>
              <w:jc w:val="center"/>
              <w:rPr>
                <w:lang w:eastAsia="en-US"/>
              </w:rPr>
            </w:pPr>
            <w:r w:rsidRPr="00240747">
              <w:rPr>
                <w:lang w:eastAsia="en-US"/>
              </w:rPr>
              <w:t>Максимальное количество баллов по критериям</w:t>
            </w:r>
          </w:p>
        </w:tc>
      </w:tr>
      <w:tr w:rsidR="00240747" w:rsidRPr="00240747" w:rsidTr="008A46CF">
        <w:trPr>
          <w:trHeight w:val="3115"/>
        </w:trPr>
        <w:tc>
          <w:tcPr>
            <w:tcW w:w="2693" w:type="dxa"/>
            <w:vMerge w:val="restart"/>
            <w:tcBorders>
              <w:top w:val="single" w:sz="4" w:space="0" w:color="auto"/>
              <w:left w:val="single" w:sz="4" w:space="0" w:color="auto"/>
              <w:right w:val="single" w:sz="4" w:space="0" w:color="auto"/>
            </w:tcBorders>
          </w:tcPr>
          <w:p w:rsidR="00240747" w:rsidRPr="00240747" w:rsidRDefault="00240747" w:rsidP="00240747">
            <w:pPr>
              <w:jc w:val="center"/>
              <w:rPr>
                <w:lang w:eastAsia="en-US"/>
              </w:rPr>
            </w:pPr>
            <w:r w:rsidRPr="00240747">
              <w:rPr>
                <w:lang w:eastAsia="en-US"/>
              </w:rPr>
              <w:lastRenderedPageBreak/>
              <w:t>Интенсивность труда и высокие результаты труда</w:t>
            </w:r>
          </w:p>
        </w:tc>
        <w:tc>
          <w:tcPr>
            <w:tcW w:w="3119" w:type="dxa"/>
            <w:vMerge w:val="restart"/>
            <w:tcBorders>
              <w:top w:val="single" w:sz="4" w:space="0" w:color="auto"/>
              <w:left w:val="single" w:sz="4" w:space="0" w:color="auto"/>
              <w:right w:val="single" w:sz="4" w:space="0" w:color="auto"/>
            </w:tcBorders>
          </w:tcPr>
          <w:p w:rsidR="00240747" w:rsidRPr="00240747" w:rsidRDefault="00240747" w:rsidP="006839B9">
            <w:pPr>
              <w:jc w:val="center"/>
              <w:rPr>
                <w:lang w:eastAsia="en-US"/>
              </w:rPr>
            </w:pPr>
            <w:r w:rsidRPr="00240747">
              <w:rPr>
                <w:lang w:eastAsia="en-US"/>
              </w:rPr>
              <w:t>Преподаватель</w:t>
            </w:r>
          </w:p>
        </w:tc>
        <w:tc>
          <w:tcPr>
            <w:tcW w:w="6520" w:type="dxa"/>
            <w:tcBorders>
              <w:top w:val="single" w:sz="4" w:space="0" w:color="auto"/>
              <w:left w:val="single" w:sz="4" w:space="0" w:color="auto"/>
              <w:bottom w:val="single" w:sz="4" w:space="0" w:color="auto"/>
              <w:right w:val="single" w:sz="4" w:space="0" w:color="auto"/>
            </w:tcBorders>
          </w:tcPr>
          <w:p w:rsidR="00240747" w:rsidRPr="00240747" w:rsidRDefault="00240747" w:rsidP="008A46CF">
            <w:pPr>
              <w:shd w:val="clear" w:color="auto" w:fill="FFFFFF"/>
              <w:autoSpaceDN w:val="0"/>
              <w:adjustRightInd w:val="0"/>
              <w:ind w:left="34"/>
              <w:rPr>
                <w:lang w:eastAsia="en-US"/>
              </w:rPr>
            </w:pPr>
            <w:r w:rsidRPr="00240747">
              <w:rPr>
                <w:lang w:eastAsia="en-US"/>
              </w:rPr>
              <w:t>Профессиональная деятельность преподавательского состава – участие в профессиональных конкурсах, фестивалях различного уровня:</w:t>
            </w:r>
          </w:p>
          <w:p w:rsidR="00240747" w:rsidRPr="00240747" w:rsidRDefault="00240747" w:rsidP="008A46CF">
            <w:pPr>
              <w:shd w:val="clear" w:color="auto" w:fill="FFFFFF"/>
              <w:autoSpaceDN w:val="0"/>
              <w:adjustRightInd w:val="0"/>
              <w:ind w:left="34"/>
              <w:rPr>
                <w:lang w:eastAsia="en-US"/>
              </w:rPr>
            </w:pPr>
            <w:r w:rsidRPr="00240747">
              <w:rPr>
                <w:lang w:eastAsia="en-US"/>
              </w:rPr>
              <w:t>- школьного</w:t>
            </w:r>
          </w:p>
          <w:p w:rsidR="00240747" w:rsidRPr="00240747" w:rsidRDefault="00240747" w:rsidP="008A46CF">
            <w:pPr>
              <w:shd w:val="clear" w:color="auto" w:fill="FFFFFF"/>
              <w:autoSpaceDN w:val="0"/>
              <w:adjustRightInd w:val="0"/>
              <w:ind w:left="34"/>
              <w:rPr>
                <w:lang w:eastAsia="en-US"/>
              </w:rPr>
            </w:pPr>
            <w:r w:rsidRPr="00240747">
              <w:rPr>
                <w:lang w:eastAsia="en-US"/>
              </w:rPr>
              <w:t>- городского</w:t>
            </w:r>
          </w:p>
          <w:p w:rsidR="00240747" w:rsidRPr="00240747" w:rsidRDefault="00240747" w:rsidP="008A46CF">
            <w:pPr>
              <w:shd w:val="clear" w:color="auto" w:fill="FFFFFF"/>
              <w:autoSpaceDN w:val="0"/>
              <w:adjustRightInd w:val="0"/>
              <w:ind w:left="34"/>
              <w:jc w:val="both"/>
              <w:rPr>
                <w:lang w:eastAsia="en-US"/>
              </w:rPr>
            </w:pPr>
            <w:r w:rsidRPr="00240747">
              <w:rPr>
                <w:lang w:eastAsia="en-US"/>
              </w:rPr>
              <w:t>- зонального</w:t>
            </w:r>
          </w:p>
          <w:p w:rsidR="00240747" w:rsidRPr="00240747" w:rsidRDefault="00240747" w:rsidP="008A46CF">
            <w:pPr>
              <w:shd w:val="clear" w:color="auto" w:fill="FFFFFF"/>
              <w:autoSpaceDN w:val="0"/>
              <w:adjustRightInd w:val="0"/>
              <w:ind w:left="34"/>
              <w:jc w:val="both"/>
              <w:rPr>
                <w:lang w:eastAsia="en-US"/>
              </w:rPr>
            </w:pPr>
            <w:r w:rsidRPr="00240747">
              <w:rPr>
                <w:lang w:eastAsia="en-US"/>
              </w:rPr>
              <w:t>- краевого</w:t>
            </w:r>
          </w:p>
          <w:p w:rsidR="00240747" w:rsidRPr="00240747" w:rsidRDefault="00240747" w:rsidP="008A46CF">
            <w:pPr>
              <w:shd w:val="clear" w:color="auto" w:fill="FFFFFF"/>
              <w:autoSpaceDN w:val="0"/>
              <w:adjustRightInd w:val="0"/>
              <w:ind w:left="34"/>
              <w:jc w:val="both"/>
              <w:rPr>
                <w:lang w:eastAsia="en-US"/>
              </w:rPr>
            </w:pPr>
            <w:r w:rsidRPr="00240747">
              <w:rPr>
                <w:lang w:eastAsia="en-US"/>
              </w:rPr>
              <w:t>- межрегионального</w:t>
            </w:r>
          </w:p>
          <w:p w:rsidR="00240747" w:rsidRPr="00240747" w:rsidRDefault="00240747" w:rsidP="008A46CF">
            <w:pPr>
              <w:shd w:val="clear" w:color="auto" w:fill="FFFFFF"/>
              <w:autoSpaceDN w:val="0"/>
              <w:adjustRightInd w:val="0"/>
              <w:ind w:left="34"/>
              <w:jc w:val="both"/>
              <w:rPr>
                <w:lang w:eastAsia="en-US"/>
              </w:rPr>
            </w:pPr>
            <w:r w:rsidRPr="00240747">
              <w:rPr>
                <w:lang w:eastAsia="en-US"/>
              </w:rPr>
              <w:t>- всероссийского</w:t>
            </w:r>
          </w:p>
          <w:p w:rsidR="00240747" w:rsidRPr="00240747" w:rsidRDefault="00240747" w:rsidP="008A46CF">
            <w:pPr>
              <w:shd w:val="clear" w:color="auto" w:fill="FFFFFF"/>
              <w:autoSpaceDN w:val="0"/>
              <w:adjustRightInd w:val="0"/>
              <w:ind w:left="34"/>
              <w:jc w:val="both"/>
              <w:rPr>
                <w:lang w:eastAsia="en-US"/>
              </w:rPr>
            </w:pPr>
            <w:r w:rsidRPr="00240747">
              <w:rPr>
                <w:lang w:eastAsia="en-US"/>
              </w:rPr>
              <w:t>- международного.</w:t>
            </w:r>
          </w:p>
          <w:p w:rsidR="00240747" w:rsidRPr="00240747" w:rsidRDefault="00240747" w:rsidP="008A46CF">
            <w:pPr>
              <w:shd w:val="clear" w:color="auto" w:fill="FFFFFF"/>
              <w:autoSpaceDN w:val="0"/>
              <w:adjustRightInd w:val="0"/>
              <w:ind w:left="34"/>
              <w:jc w:val="both"/>
              <w:rPr>
                <w:lang w:eastAsia="en-US"/>
              </w:rPr>
            </w:pPr>
            <w:r w:rsidRPr="00240747">
              <w:rPr>
                <w:lang w:eastAsia="en-US"/>
              </w:rPr>
              <w:t xml:space="preserve">За участие, дипломанта, лауреата, гран-при. </w:t>
            </w:r>
          </w:p>
        </w:tc>
        <w:tc>
          <w:tcPr>
            <w:tcW w:w="1985" w:type="dxa"/>
            <w:tcBorders>
              <w:top w:val="single" w:sz="4" w:space="0" w:color="auto"/>
              <w:left w:val="single" w:sz="4" w:space="0" w:color="auto"/>
              <w:bottom w:val="single" w:sz="4" w:space="0" w:color="auto"/>
              <w:right w:val="single" w:sz="4" w:space="0" w:color="auto"/>
            </w:tcBorders>
          </w:tcPr>
          <w:p w:rsidR="00240747" w:rsidRPr="00240747" w:rsidRDefault="00240747" w:rsidP="008A46CF">
            <w:pPr>
              <w:rPr>
                <w:lang w:eastAsia="en-US"/>
              </w:rPr>
            </w:pPr>
          </w:p>
          <w:p w:rsidR="00240747" w:rsidRPr="00240747" w:rsidRDefault="00240747" w:rsidP="008A46CF">
            <w:pPr>
              <w:rPr>
                <w:lang w:eastAsia="en-US"/>
              </w:rPr>
            </w:pPr>
          </w:p>
          <w:p w:rsidR="00240747" w:rsidRPr="00240747" w:rsidRDefault="00240747" w:rsidP="008A46CF">
            <w:pPr>
              <w:rPr>
                <w:lang w:eastAsia="en-US"/>
              </w:rPr>
            </w:pPr>
          </w:p>
          <w:p w:rsidR="00240747" w:rsidRPr="00240747" w:rsidRDefault="00240747" w:rsidP="008A46CF">
            <w:pPr>
              <w:rPr>
                <w:lang w:eastAsia="en-US"/>
              </w:rPr>
            </w:pPr>
            <w:r w:rsidRPr="00240747">
              <w:rPr>
                <w:lang w:eastAsia="en-US"/>
              </w:rPr>
              <w:t>До 3</w:t>
            </w:r>
          </w:p>
          <w:p w:rsidR="00240747" w:rsidRPr="00240747" w:rsidRDefault="00240747" w:rsidP="008A46CF">
            <w:pPr>
              <w:rPr>
                <w:lang w:eastAsia="en-US"/>
              </w:rPr>
            </w:pPr>
            <w:r w:rsidRPr="00240747">
              <w:rPr>
                <w:lang w:eastAsia="en-US"/>
              </w:rPr>
              <w:t>До 3,5</w:t>
            </w:r>
          </w:p>
          <w:p w:rsidR="00240747" w:rsidRPr="00240747" w:rsidRDefault="00240747" w:rsidP="008A46CF">
            <w:pPr>
              <w:rPr>
                <w:lang w:eastAsia="en-US"/>
              </w:rPr>
            </w:pPr>
            <w:r w:rsidRPr="00240747">
              <w:rPr>
                <w:lang w:eastAsia="en-US"/>
              </w:rPr>
              <w:t>До 4</w:t>
            </w:r>
          </w:p>
          <w:p w:rsidR="00240747" w:rsidRPr="00240747" w:rsidRDefault="00240747" w:rsidP="008A46CF">
            <w:pPr>
              <w:rPr>
                <w:lang w:eastAsia="en-US"/>
              </w:rPr>
            </w:pPr>
            <w:r w:rsidRPr="00240747">
              <w:rPr>
                <w:lang w:eastAsia="en-US"/>
              </w:rPr>
              <w:t>До 4,5</w:t>
            </w:r>
          </w:p>
          <w:p w:rsidR="00240747" w:rsidRPr="00240747" w:rsidRDefault="00240747" w:rsidP="008A46CF">
            <w:pPr>
              <w:rPr>
                <w:lang w:eastAsia="en-US"/>
              </w:rPr>
            </w:pPr>
            <w:r w:rsidRPr="00240747">
              <w:rPr>
                <w:lang w:eastAsia="en-US"/>
              </w:rPr>
              <w:t>До 5</w:t>
            </w:r>
          </w:p>
        </w:tc>
      </w:tr>
      <w:tr w:rsidR="008A46CF" w:rsidRPr="00240747" w:rsidTr="008A46CF">
        <w:trPr>
          <w:trHeight w:val="2528"/>
        </w:trPr>
        <w:tc>
          <w:tcPr>
            <w:tcW w:w="2693" w:type="dxa"/>
            <w:vMerge/>
            <w:tcBorders>
              <w:top w:val="single" w:sz="4" w:space="0" w:color="auto"/>
              <w:left w:val="single" w:sz="4" w:space="0" w:color="auto"/>
              <w:right w:val="single" w:sz="4" w:space="0" w:color="auto"/>
            </w:tcBorders>
          </w:tcPr>
          <w:p w:rsidR="008A46CF" w:rsidRPr="00240747" w:rsidRDefault="008A46CF" w:rsidP="00240747">
            <w:pPr>
              <w:jc w:val="center"/>
              <w:rPr>
                <w:lang w:eastAsia="en-US"/>
              </w:rPr>
            </w:pPr>
          </w:p>
        </w:tc>
        <w:tc>
          <w:tcPr>
            <w:tcW w:w="3119" w:type="dxa"/>
            <w:vMerge/>
            <w:tcBorders>
              <w:top w:val="single" w:sz="4" w:space="0" w:color="auto"/>
              <w:left w:val="single" w:sz="4" w:space="0" w:color="auto"/>
              <w:right w:val="single" w:sz="4" w:space="0" w:color="auto"/>
            </w:tcBorders>
          </w:tcPr>
          <w:p w:rsidR="008A46CF" w:rsidRPr="00240747" w:rsidRDefault="008A46CF" w:rsidP="006839B9">
            <w:pPr>
              <w:jc w:val="center"/>
              <w:rPr>
                <w:lang w:eastAsia="en-US"/>
              </w:rPr>
            </w:pPr>
          </w:p>
        </w:tc>
        <w:tc>
          <w:tcPr>
            <w:tcW w:w="6520" w:type="dxa"/>
            <w:tcBorders>
              <w:top w:val="single" w:sz="4" w:space="0" w:color="auto"/>
              <w:left w:val="single" w:sz="4" w:space="0" w:color="auto"/>
              <w:bottom w:val="single" w:sz="4" w:space="0" w:color="auto"/>
              <w:right w:val="single" w:sz="4" w:space="0" w:color="auto"/>
            </w:tcBorders>
          </w:tcPr>
          <w:p w:rsidR="008A46CF" w:rsidRPr="00240747" w:rsidRDefault="008A46CF" w:rsidP="008A46CF">
            <w:pPr>
              <w:shd w:val="clear" w:color="auto" w:fill="FFFFFF"/>
              <w:autoSpaceDN w:val="0"/>
              <w:adjustRightInd w:val="0"/>
              <w:ind w:left="34"/>
              <w:rPr>
                <w:lang w:eastAsia="en-US"/>
              </w:rPr>
            </w:pPr>
            <w:r w:rsidRPr="00240747">
              <w:rPr>
                <w:lang w:eastAsia="en-US"/>
              </w:rPr>
              <w:t>Подготовка учащихся к концертам, конкурсам, олимпиадам, фестивалям различного уровня (за одного ученика):</w:t>
            </w:r>
          </w:p>
          <w:p w:rsidR="008A46CF" w:rsidRPr="00240747" w:rsidRDefault="008A46CF" w:rsidP="008A46CF">
            <w:pPr>
              <w:shd w:val="clear" w:color="auto" w:fill="FFFFFF"/>
              <w:autoSpaceDN w:val="0"/>
              <w:adjustRightInd w:val="0"/>
              <w:ind w:left="34"/>
              <w:rPr>
                <w:lang w:eastAsia="en-US"/>
              </w:rPr>
            </w:pPr>
            <w:r w:rsidRPr="00240747">
              <w:rPr>
                <w:lang w:eastAsia="en-US"/>
              </w:rPr>
              <w:t>- школьный уровень;</w:t>
            </w:r>
          </w:p>
          <w:p w:rsidR="008A46CF" w:rsidRPr="00240747" w:rsidRDefault="008A46CF" w:rsidP="008A46CF">
            <w:pPr>
              <w:shd w:val="clear" w:color="auto" w:fill="FFFFFF"/>
              <w:autoSpaceDN w:val="0"/>
              <w:adjustRightInd w:val="0"/>
              <w:ind w:left="34"/>
              <w:rPr>
                <w:lang w:eastAsia="en-US"/>
              </w:rPr>
            </w:pPr>
            <w:r w:rsidRPr="00240747">
              <w:rPr>
                <w:lang w:eastAsia="en-US"/>
              </w:rPr>
              <w:t>- городской уровень;</w:t>
            </w:r>
          </w:p>
          <w:p w:rsidR="008A46CF" w:rsidRPr="00240747" w:rsidRDefault="008A46CF" w:rsidP="008A46CF">
            <w:pPr>
              <w:shd w:val="clear" w:color="auto" w:fill="FFFFFF"/>
              <w:autoSpaceDN w:val="0"/>
              <w:adjustRightInd w:val="0"/>
              <w:ind w:left="34"/>
              <w:rPr>
                <w:lang w:eastAsia="en-US"/>
              </w:rPr>
            </w:pPr>
            <w:r w:rsidRPr="00240747">
              <w:rPr>
                <w:lang w:eastAsia="en-US"/>
              </w:rPr>
              <w:t>- зональный уровень;</w:t>
            </w:r>
          </w:p>
          <w:p w:rsidR="008A46CF" w:rsidRPr="00240747" w:rsidRDefault="008A46CF" w:rsidP="008A46CF">
            <w:pPr>
              <w:shd w:val="clear" w:color="auto" w:fill="FFFFFF"/>
              <w:autoSpaceDN w:val="0"/>
              <w:adjustRightInd w:val="0"/>
              <w:ind w:left="34"/>
              <w:rPr>
                <w:lang w:eastAsia="en-US"/>
              </w:rPr>
            </w:pPr>
            <w:r w:rsidRPr="00240747">
              <w:rPr>
                <w:lang w:eastAsia="en-US"/>
              </w:rPr>
              <w:t>- краевой уровень;</w:t>
            </w:r>
          </w:p>
          <w:p w:rsidR="008A46CF" w:rsidRPr="00240747" w:rsidRDefault="008A46CF" w:rsidP="008A46CF">
            <w:pPr>
              <w:shd w:val="clear" w:color="auto" w:fill="FFFFFF"/>
              <w:autoSpaceDN w:val="0"/>
              <w:adjustRightInd w:val="0"/>
              <w:ind w:left="34"/>
              <w:rPr>
                <w:lang w:eastAsia="en-US"/>
              </w:rPr>
            </w:pPr>
            <w:r w:rsidRPr="00240747">
              <w:rPr>
                <w:lang w:eastAsia="en-US"/>
              </w:rPr>
              <w:t>- региональный уровень;</w:t>
            </w:r>
          </w:p>
          <w:p w:rsidR="008A46CF" w:rsidRPr="00240747" w:rsidRDefault="008A46CF" w:rsidP="008A46CF">
            <w:pPr>
              <w:shd w:val="clear" w:color="auto" w:fill="FFFFFF"/>
              <w:autoSpaceDN w:val="0"/>
              <w:adjustRightInd w:val="0"/>
              <w:ind w:left="34"/>
              <w:rPr>
                <w:lang w:eastAsia="en-US"/>
              </w:rPr>
            </w:pPr>
            <w:r w:rsidRPr="00240747">
              <w:rPr>
                <w:lang w:eastAsia="en-US"/>
              </w:rPr>
              <w:t>- всероссийский уровень;</w:t>
            </w:r>
          </w:p>
          <w:p w:rsidR="008A46CF" w:rsidRPr="00240747" w:rsidRDefault="008A46CF" w:rsidP="008A46CF">
            <w:pPr>
              <w:shd w:val="clear" w:color="auto" w:fill="FFFFFF"/>
              <w:autoSpaceDN w:val="0"/>
              <w:adjustRightInd w:val="0"/>
              <w:ind w:left="34"/>
              <w:rPr>
                <w:lang w:eastAsia="en-US"/>
              </w:rPr>
            </w:pPr>
            <w:r w:rsidRPr="00240747">
              <w:rPr>
                <w:lang w:eastAsia="en-US"/>
              </w:rPr>
              <w:t>- международный уровень.</w:t>
            </w:r>
          </w:p>
          <w:p w:rsidR="008A46CF" w:rsidRPr="00240747" w:rsidRDefault="008A46CF" w:rsidP="008A46CF">
            <w:pPr>
              <w:shd w:val="clear" w:color="auto" w:fill="FFFFFF"/>
              <w:autoSpaceDN w:val="0"/>
              <w:adjustRightInd w:val="0"/>
              <w:ind w:left="34"/>
              <w:rPr>
                <w:lang w:eastAsia="en-US"/>
              </w:rPr>
            </w:pPr>
            <w:r w:rsidRPr="00240747">
              <w:rPr>
                <w:lang w:eastAsia="en-US"/>
              </w:rPr>
              <w:t>За участие, дипломанта, лауреата, гран-при.</w:t>
            </w:r>
          </w:p>
        </w:tc>
        <w:tc>
          <w:tcPr>
            <w:tcW w:w="1985" w:type="dxa"/>
            <w:tcBorders>
              <w:top w:val="single" w:sz="4" w:space="0" w:color="auto"/>
              <w:left w:val="single" w:sz="4" w:space="0" w:color="auto"/>
              <w:bottom w:val="single" w:sz="4" w:space="0" w:color="auto"/>
              <w:right w:val="single" w:sz="4" w:space="0" w:color="auto"/>
            </w:tcBorders>
          </w:tcPr>
          <w:p w:rsidR="008A46CF" w:rsidRPr="00240747" w:rsidRDefault="008A46CF" w:rsidP="008A46CF">
            <w:pPr>
              <w:rPr>
                <w:lang w:eastAsia="en-US"/>
              </w:rPr>
            </w:pPr>
          </w:p>
          <w:p w:rsidR="008A46CF" w:rsidRPr="00240747" w:rsidRDefault="008A46CF" w:rsidP="008A46CF">
            <w:pPr>
              <w:rPr>
                <w:lang w:eastAsia="en-US"/>
              </w:rPr>
            </w:pPr>
          </w:p>
          <w:p w:rsidR="008A46CF" w:rsidRPr="00240747" w:rsidRDefault="008A46CF" w:rsidP="008A46CF">
            <w:pPr>
              <w:rPr>
                <w:lang w:eastAsia="en-US"/>
              </w:rPr>
            </w:pPr>
          </w:p>
          <w:p w:rsidR="008A46CF" w:rsidRPr="00240747" w:rsidRDefault="008A46CF" w:rsidP="008A46CF">
            <w:pPr>
              <w:rPr>
                <w:lang w:eastAsia="en-US"/>
              </w:rPr>
            </w:pPr>
            <w:r w:rsidRPr="00240747">
              <w:rPr>
                <w:lang w:eastAsia="en-US"/>
              </w:rPr>
              <w:t>До 7,5</w:t>
            </w:r>
          </w:p>
          <w:p w:rsidR="008A46CF" w:rsidRPr="00240747" w:rsidRDefault="008A46CF" w:rsidP="008A46CF">
            <w:pPr>
              <w:rPr>
                <w:lang w:eastAsia="en-US"/>
              </w:rPr>
            </w:pPr>
            <w:r w:rsidRPr="00240747">
              <w:rPr>
                <w:lang w:eastAsia="en-US"/>
              </w:rPr>
              <w:t>До 8</w:t>
            </w:r>
          </w:p>
          <w:p w:rsidR="008A46CF" w:rsidRPr="00240747" w:rsidRDefault="008A46CF" w:rsidP="008A46CF">
            <w:pPr>
              <w:rPr>
                <w:lang w:eastAsia="en-US"/>
              </w:rPr>
            </w:pPr>
            <w:r w:rsidRPr="00240747">
              <w:rPr>
                <w:lang w:eastAsia="en-US"/>
              </w:rPr>
              <w:t>До 8,5</w:t>
            </w:r>
          </w:p>
          <w:p w:rsidR="008A46CF" w:rsidRPr="00240747" w:rsidRDefault="008A46CF" w:rsidP="008A46CF">
            <w:pPr>
              <w:rPr>
                <w:lang w:eastAsia="en-US"/>
              </w:rPr>
            </w:pPr>
            <w:r w:rsidRPr="00240747">
              <w:rPr>
                <w:lang w:eastAsia="en-US"/>
              </w:rPr>
              <w:t>До 9</w:t>
            </w:r>
          </w:p>
          <w:p w:rsidR="008A46CF" w:rsidRPr="00240747" w:rsidRDefault="008A46CF" w:rsidP="008A46CF">
            <w:pPr>
              <w:rPr>
                <w:lang w:eastAsia="en-US"/>
              </w:rPr>
            </w:pPr>
            <w:r w:rsidRPr="00240747">
              <w:rPr>
                <w:lang w:eastAsia="en-US"/>
              </w:rPr>
              <w:t>До 9,5</w:t>
            </w:r>
          </w:p>
          <w:p w:rsidR="008A46CF" w:rsidRPr="00240747" w:rsidRDefault="008A46CF" w:rsidP="008A46CF">
            <w:pPr>
              <w:rPr>
                <w:lang w:eastAsia="en-US"/>
              </w:rPr>
            </w:pPr>
            <w:r w:rsidRPr="00240747">
              <w:rPr>
                <w:lang w:eastAsia="en-US"/>
              </w:rPr>
              <w:t>До 10</w:t>
            </w:r>
          </w:p>
        </w:tc>
      </w:tr>
      <w:tr w:rsidR="00240747" w:rsidRPr="00240747" w:rsidTr="008A46CF">
        <w:tc>
          <w:tcPr>
            <w:tcW w:w="2693" w:type="dxa"/>
            <w:vMerge w:val="restart"/>
            <w:tcBorders>
              <w:left w:val="single" w:sz="4" w:space="0" w:color="auto"/>
              <w:right w:val="single" w:sz="4" w:space="0" w:color="auto"/>
            </w:tcBorders>
            <w:vAlign w:val="center"/>
            <w:hideMark/>
          </w:tcPr>
          <w:p w:rsidR="00240747" w:rsidRPr="00240747" w:rsidRDefault="00240747" w:rsidP="006839B9">
            <w:pPr>
              <w:rPr>
                <w:lang w:eastAsia="en-US"/>
              </w:rPr>
            </w:pPr>
          </w:p>
        </w:tc>
        <w:tc>
          <w:tcPr>
            <w:tcW w:w="3119" w:type="dxa"/>
            <w:tcBorders>
              <w:left w:val="single" w:sz="4" w:space="0" w:color="auto"/>
              <w:bottom w:val="single" w:sz="4" w:space="0" w:color="auto"/>
              <w:right w:val="single" w:sz="4" w:space="0" w:color="auto"/>
            </w:tcBorders>
            <w:vAlign w:val="center"/>
            <w:hideMark/>
          </w:tcPr>
          <w:p w:rsidR="00240747" w:rsidRPr="00240747" w:rsidRDefault="00240747" w:rsidP="006839B9">
            <w:pPr>
              <w:rPr>
                <w:lang w:eastAsia="en-US"/>
              </w:rPr>
            </w:pPr>
          </w:p>
        </w:tc>
        <w:tc>
          <w:tcPr>
            <w:tcW w:w="6520"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shd w:val="clear" w:color="auto" w:fill="FFFFFF"/>
              <w:autoSpaceDN w:val="0"/>
              <w:adjustRightInd w:val="0"/>
              <w:ind w:hanging="19"/>
              <w:rPr>
                <w:lang w:eastAsia="en-US"/>
              </w:rPr>
            </w:pPr>
            <w:r w:rsidRPr="00240747">
              <w:rPr>
                <w:lang w:eastAsia="en-US"/>
              </w:rPr>
              <w:t xml:space="preserve">Осуществление дополнительных видов работ: </w:t>
            </w:r>
          </w:p>
          <w:p w:rsidR="00240747" w:rsidRPr="00240747" w:rsidRDefault="00240747" w:rsidP="006839B9">
            <w:pPr>
              <w:shd w:val="clear" w:color="auto" w:fill="FFFFFF"/>
              <w:autoSpaceDN w:val="0"/>
              <w:adjustRightInd w:val="0"/>
              <w:ind w:hanging="19"/>
              <w:rPr>
                <w:lang w:eastAsia="en-US"/>
              </w:rPr>
            </w:pPr>
            <w:r w:rsidRPr="00240747">
              <w:rPr>
                <w:lang w:eastAsia="en-US"/>
              </w:rPr>
              <w:t>- классное руководство - 3-6 учащихся;</w:t>
            </w:r>
          </w:p>
          <w:p w:rsidR="00240747" w:rsidRPr="00240747" w:rsidRDefault="00240747" w:rsidP="006839B9">
            <w:pPr>
              <w:shd w:val="clear" w:color="auto" w:fill="FFFFFF"/>
              <w:autoSpaceDN w:val="0"/>
              <w:adjustRightInd w:val="0"/>
              <w:ind w:hanging="19"/>
              <w:rPr>
                <w:lang w:eastAsia="en-US"/>
              </w:rPr>
            </w:pPr>
            <w:r w:rsidRPr="00240747">
              <w:rPr>
                <w:lang w:eastAsia="en-US"/>
              </w:rPr>
              <w:t xml:space="preserve">                                           7-12 учащихся;</w:t>
            </w:r>
          </w:p>
          <w:p w:rsidR="00240747" w:rsidRPr="00240747" w:rsidRDefault="00240747" w:rsidP="00240747">
            <w:pPr>
              <w:shd w:val="clear" w:color="auto" w:fill="FFFFFF"/>
              <w:tabs>
                <w:tab w:val="left" w:pos="3010"/>
              </w:tabs>
              <w:autoSpaceDN w:val="0"/>
              <w:adjustRightInd w:val="0"/>
              <w:ind w:hanging="19"/>
              <w:rPr>
                <w:lang w:eastAsia="en-US"/>
              </w:rPr>
            </w:pPr>
            <w:r w:rsidRPr="00240747">
              <w:rPr>
                <w:lang w:eastAsia="en-US"/>
              </w:rPr>
              <w:t xml:space="preserve">                                           более 13 учащихся.</w:t>
            </w:r>
          </w:p>
          <w:p w:rsidR="00240747" w:rsidRPr="00240747" w:rsidRDefault="00240747" w:rsidP="006839B9">
            <w:pPr>
              <w:shd w:val="clear" w:color="auto" w:fill="FFFFFF"/>
              <w:autoSpaceDN w:val="0"/>
              <w:adjustRightInd w:val="0"/>
              <w:ind w:hanging="19"/>
              <w:rPr>
                <w:lang w:eastAsia="en-US"/>
              </w:rPr>
            </w:pPr>
            <w:r w:rsidRPr="00240747">
              <w:rPr>
                <w:lang w:eastAsia="en-US"/>
              </w:rPr>
              <w:t>- проверка письменных работ - 30 тетрадей и более;</w:t>
            </w:r>
          </w:p>
          <w:p w:rsidR="00240747" w:rsidRPr="00240747" w:rsidRDefault="00240747" w:rsidP="006839B9">
            <w:pPr>
              <w:shd w:val="clear" w:color="auto" w:fill="FFFFFF"/>
              <w:autoSpaceDN w:val="0"/>
              <w:adjustRightInd w:val="0"/>
              <w:ind w:hanging="19"/>
              <w:rPr>
                <w:lang w:eastAsia="en-US"/>
              </w:rPr>
            </w:pPr>
            <w:r w:rsidRPr="00240747">
              <w:rPr>
                <w:lang w:eastAsia="en-US"/>
              </w:rPr>
              <w:t xml:space="preserve">                                                      50 тетрадей и более.</w:t>
            </w:r>
          </w:p>
          <w:p w:rsidR="00240747" w:rsidRPr="00240747" w:rsidRDefault="00240747" w:rsidP="006839B9">
            <w:pPr>
              <w:shd w:val="clear" w:color="auto" w:fill="FFFFFF"/>
              <w:autoSpaceDN w:val="0"/>
              <w:adjustRightInd w:val="0"/>
              <w:ind w:hanging="19"/>
              <w:rPr>
                <w:lang w:eastAsia="en-US"/>
              </w:rPr>
            </w:pPr>
            <w:r w:rsidRPr="00240747">
              <w:rPr>
                <w:lang w:eastAsia="en-US"/>
              </w:rPr>
              <w:t xml:space="preserve">- заведование отделениями (в зависимости от численности преподавательского состава):- не менее 5 - </w:t>
            </w:r>
            <w:proofErr w:type="spellStart"/>
            <w:r w:rsidRPr="00240747">
              <w:rPr>
                <w:lang w:eastAsia="en-US"/>
              </w:rPr>
              <w:t>ти</w:t>
            </w:r>
            <w:proofErr w:type="spellEnd"/>
            <w:r w:rsidRPr="00240747">
              <w:rPr>
                <w:lang w:eastAsia="en-US"/>
              </w:rPr>
              <w:t xml:space="preserve"> чел.;</w:t>
            </w:r>
          </w:p>
          <w:p w:rsidR="00240747" w:rsidRPr="00240747" w:rsidRDefault="00240747" w:rsidP="006839B9">
            <w:pPr>
              <w:shd w:val="clear" w:color="auto" w:fill="FFFFFF"/>
              <w:autoSpaceDN w:val="0"/>
              <w:adjustRightInd w:val="0"/>
              <w:ind w:hanging="19"/>
              <w:rPr>
                <w:lang w:eastAsia="en-US"/>
              </w:rPr>
            </w:pPr>
            <w:r w:rsidRPr="00240747">
              <w:rPr>
                <w:lang w:eastAsia="en-US"/>
              </w:rPr>
              <w:t xml:space="preserve">- не менее 10 - </w:t>
            </w:r>
            <w:proofErr w:type="spellStart"/>
            <w:r w:rsidRPr="00240747">
              <w:rPr>
                <w:lang w:eastAsia="en-US"/>
              </w:rPr>
              <w:t>ти</w:t>
            </w:r>
            <w:proofErr w:type="spellEnd"/>
            <w:r w:rsidRPr="00240747">
              <w:rPr>
                <w:lang w:eastAsia="en-US"/>
              </w:rPr>
              <w:t xml:space="preserve"> чел.;</w:t>
            </w:r>
          </w:p>
          <w:p w:rsidR="00240747" w:rsidRPr="00240747" w:rsidRDefault="00240747" w:rsidP="00CD3E37">
            <w:pPr>
              <w:shd w:val="clear" w:color="auto" w:fill="FFFFFF"/>
              <w:tabs>
                <w:tab w:val="left" w:pos="3133"/>
              </w:tabs>
              <w:autoSpaceDN w:val="0"/>
              <w:adjustRightInd w:val="0"/>
              <w:ind w:hanging="19"/>
              <w:rPr>
                <w:lang w:eastAsia="en-US"/>
              </w:rPr>
            </w:pPr>
            <w:r w:rsidRPr="00240747">
              <w:rPr>
                <w:lang w:eastAsia="en-US"/>
              </w:rPr>
              <w:t xml:space="preserve">- не менее 15 - </w:t>
            </w:r>
            <w:proofErr w:type="spellStart"/>
            <w:r w:rsidRPr="00240747">
              <w:rPr>
                <w:lang w:eastAsia="en-US"/>
              </w:rPr>
              <w:t>ти</w:t>
            </w:r>
            <w:proofErr w:type="spellEnd"/>
            <w:r w:rsidRPr="00240747">
              <w:rPr>
                <w:lang w:eastAsia="en-US"/>
              </w:rPr>
              <w:t xml:space="preserve"> чел.</w:t>
            </w:r>
          </w:p>
          <w:p w:rsidR="00240747" w:rsidRPr="00240747" w:rsidRDefault="00240747" w:rsidP="006839B9">
            <w:pPr>
              <w:shd w:val="clear" w:color="auto" w:fill="FFFFFF"/>
              <w:autoSpaceDN w:val="0"/>
              <w:adjustRightInd w:val="0"/>
              <w:ind w:hanging="19"/>
              <w:rPr>
                <w:lang w:eastAsia="en-US"/>
              </w:rPr>
            </w:pPr>
            <w:r w:rsidRPr="00240747">
              <w:rPr>
                <w:lang w:eastAsia="en-US"/>
              </w:rPr>
              <w:t xml:space="preserve">- руководство творческим коллективом; </w:t>
            </w:r>
          </w:p>
          <w:p w:rsidR="00240747" w:rsidRPr="00240747" w:rsidRDefault="00240747" w:rsidP="006839B9">
            <w:pPr>
              <w:shd w:val="clear" w:color="auto" w:fill="FFFFFF"/>
              <w:autoSpaceDN w:val="0"/>
              <w:adjustRightInd w:val="0"/>
              <w:ind w:hanging="19"/>
              <w:rPr>
                <w:lang w:eastAsia="en-US"/>
              </w:rPr>
            </w:pPr>
            <w:r w:rsidRPr="00240747">
              <w:rPr>
                <w:lang w:eastAsia="en-US"/>
              </w:rPr>
              <w:t>- работа по привлечению детей для поступления в образовательные учреждения;</w:t>
            </w:r>
          </w:p>
          <w:p w:rsidR="00240747" w:rsidRPr="00240747" w:rsidRDefault="00240747" w:rsidP="006839B9">
            <w:pPr>
              <w:shd w:val="clear" w:color="auto" w:fill="FFFFFF"/>
              <w:autoSpaceDN w:val="0"/>
              <w:adjustRightInd w:val="0"/>
              <w:ind w:hanging="19"/>
              <w:rPr>
                <w:lang w:eastAsia="en-US"/>
              </w:rPr>
            </w:pPr>
            <w:r w:rsidRPr="00240747">
              <w:rPr>
                <w:lang w:eastAsia="en-US"/>
              </w:rPr>
              <w:lastRenderedPageBreak/>
              <w:t>- членство в жюри и экзаменационных комиссиях;</w:t>
            </w:r>
          </w:p>
          <w:p w:rsidR="00240747" w:rsidRPr="00240747" w:rsidRDefault="00240747" w:rsidP="00240747">
            <w:pPr>
              <w:shd w:val="clear" w:color="auto" w:fill="FFFFFF"/>
              <w:autoSpaceDN w:val="0"/>
              <w:adjustRightInd w:val="0"/>
              <w:ind w:hanging="19"/>
              <w:rPr>
                <w:lang w:eastAsia="en-US"/>
              </w:rPr>
            </w:pPr>
            <w:r w:rsidRPr="00240747">
              <w:rPr>
                <w:lang w:eastAsia="en-US"/>
              </w:rPr>
              <w:t>- участие в проведении массовых мероприятий (выставочная, конкурсная и др. деятельность).</w:t>
            </w:r>
          </w:p>
        </w:tc>
        <w:tc>
          <w:tcPr>
            <w:tcW w:w="1985"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rPr>
                <w:lang w:eastAsia="en-US"/>
              </w:rPr>
            </w:pPr>
          </w:p>
          <w:p w:rsidR="00240747" w:rsidRPr="00240747" w:rsidRDefault="00240747" w:rsidP="006839B9">
            <w:pPr>
              <w:rPr>
                <w:lang w:eastAsia="en-US"/>
              </w:rPr>
            </w:pPr>
            <w:r w:rsidRPr="00240747">
              <w:rPr>
                <w:lang w:eastAsia="en-US"/>
              </w:rPr>
              <w:t>До 5</w:t>
            </w:r>
          </w:p>
          <w:p w:rsidR="00240747" w:rsidRPr="00240747" w:rsidRDefault="00240747" w:rsidP="006839B9">
            <w:pPr>
              <w:rPr>
                <w:lang w:eastAsia="en-US"/>
              </w:rPr>
            </w:pPr>
            <w:r w:rsidRPr="00240747">
              <w:rPr>
                <w:lang w:eastAsia="en-US"/>
              </w:rPr>
              <w:t>До 7</w:t>
            </w:r>
          </w:p>
          <w:p w:rsidR="00240747" w:rsidRPr="00240747" w:rsidRDefault="00240747" w:rsidP="006839B9">
            <w:pPr>
              <w:rPr>
                <w:lang w:eastAsia="en-US"/>
              </w:rPr>
            </w:pPr>
            <w:r w:rsidRPr="00240747">
              <w:rPr>
                <w:lang w:eastAsia="en-US"/>
              </w:rPr>
              <w:t>До 10</w:t>
            </w:r>
          </w:p>
          <w:p w:rsidR="00240747" w:rsidRPr="00240747" w:rsidRDefault="00240747" w:rsidP="006839B9">
            <w:pPr>
              <w:rPr>
                <w:lang w:eastAsia="en-US"/>
              </w:rPr>
            </w:pPr>
            <w:r w:rsidRPr="00240747">
              <w:rPr>
                <w:lang w:eastAsia="en-US"/>
              </w:rPr>
              <w:t>До 7</w:t>
            </w:r>
          </w:p>
          <w:p w:rsidR="00240747" w:rsidRDefault="00240747" w:rsidP="006839B9">
            <w:pPr>
              <w:rPr>
                <w:lang w:eastAsia="en-US"/>
              </w:rPr>
            </w:pPr>
          </w:p>
          <w:p w:rsidR="00240747" w:rsidRPr="00240747" w:rsidRDefault="00240747" w:rsidP="006839B9">
            <w:pPr>
              <w:rPr>
                <w:lang w:eastAsia="en-US"/>
              </w:rPr>
            </w:pPr>
          </w:p>
          <w:p w:rsidR="00240747" w:rsidRPr="00240747" w:rsidRDefault="00240747" w:rsidP="006839B9">
            <w:pPr>
              <w:rPr>
                <w:lang w:eastAsia="en-US"/>
              </w:rPr>
            </w:pPr>
            <w:r w:rsidRPr="00240747">
              <w:rPr>
                <w:lang w:eastAsia="en-US"/>
              </w:rPr>
              <w:t>До 10</w:t>
            </w:r>
          </w:p>
          <w:p w:rsidR="00240747" w:rsidRPr="00240747" w:rsidRDefault="00240747" w:rsidP="006839B9">
            <w:pPr>
              <w:rPr>
                <w:lang w:eastAsia="en-US"/>
              </w:rPr>
            </w:pPr>
            <w:r w:rsidRPr="00240747">
              <w:rPr>
                <w:lang w:eastAsia="en-US"/>
              </w:rPr>
              <w:t>До 20</w:t>
            </w:r>
          </w:p>
          <w:p w:rsidR="00240747" w:rsidRPr="00240747" w:rsidRDefault="00240747" w:rsidP="006839B9">
            <w:pPr>
              <w:rPr>
                <w:lang w:eastAsia="en-US"/>
              </w:rPr>
            </w:pPr>
            <w:r w:rsidRPr="00240747">
              <w:rPr>
                <w:lang w:eastAsia="en-US"/>
              </w:rPr>
              <w:t>До 25</w:t>
            </w:r>
          </w:p>
          <w:p w:rsidR="00240747" w:rsidRPr="00240747" w:rsidRDefault="00240747" w:rsidP="006839B9">
            <w:pPr>
              <w:rPr>
                <w:lang w:eastAsia="en-US"/>
              </w:rPr>
            </w:pPr>
            <w:r w:rsidRPr="00240747">
              <w:rPr>
                <w:lang w:eastAsia="en-US"/>
              </w:rPr>
              <w:t>До 10</w:t>
            </w:r>
          </w:p>
          <w:p w:rsidR="00240747" w:rsidRPr="00240747" w:rsidRDefault="00240747" w:rsidP="006839B9">
            <w:pPr>
              <w:rPr>
                <w:lang w:eastAsia="en-US"/>
              </w:rPr>
            </w:pPr>
          </w:p>
          <w:p w:rsidR="00240747" w:rsidRPr="00240747" w:rsidRDefault="00240747" w:rsidP="006839B9">
            <w:pPr>
              <w:rPr>
                <w:lang w:eastAsia="en-US"/>
              </w:rPr>
            </w:pPr>
            <w:r w:rsidRPr="00240747">
              <w:rPr>
                <w:lang w:eastAsia="en-US"/>
              </w:rPr>
              <w:t>До 5</w:t>
            </w:r>
          </w:p>
          <w:p w:rsidR="00240747" w:rsidRPr="00240747" w:rsidRDefault="00240747" w:rsidP="006839B9">
            <w:pPr>
              <w:rPr>
                <w:lang w:eastAsia="en-US"/>
              </w:rPr>
            </w:pPr>
            <w:r w:rsidRPr="00240747">
              <w:rPr>
                <w:lang w:eastAsia="en-US"/>
              </w:rPr>
              <w:lastRenderedPageBreak/>
              <w:t>До 5</w:t>
            </w:r>
          </w:p>
          <w:p w:rsidR="00240747" w:rsidRPr="00240747" w:rsidRDefault="00240747" w:rsidP="006839B9">
            <w:pPr>
              <w:rPr>
                <w:lang w:eastAsia="en-US"/>
              </w:rPr>
            </w:pPr>
            <w:r w:rsidRPr="00240747">
              <w:rPr>
                <w:lang w:eastAsia="en-US"/>
              </w:rPr>
              <w:t>До 10</w:t>
            </w:r>
          </w:p>
        </w:tc>
      </w:tr>
      <w:tr w:rsidR="00240747" w:rsidRPr="00240747" w:rsidTr="008A46CF">
        <w:tc>
          <w:tcPr>
            <w:tcW w:w="2693" w:type="dxa"/>
            <w:vMerge/>
            <w:tcBorders>
              <w:left w:val="single" w:sz="4" w:space="0" w:color="auto"/>
              <w:right w:val="single" w:sz="4" w:space="0" w:color="auto"/>
            </w:tcBorders>
            <w:vAlign w:val="center"/>
          </w:tcPr>
          <w:p w:rsidR="00240747" w:rsidRPr="00240747" w:rsidRDefault="00240747" w:rsidP="006839B9">
            <w:pP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40747" w:rsidRPr="00240747" w:rsidRDefault="00240747" w:rsidP="006839B9">
            <w:pPr>
              <w:rPr>
                <w:lang w:eastAsia="en-US"/>
              </w:rPr>
            </w:pPr>
            <w:r w:rsidRPr="00240747">
              <w:rPr>
                <w:lang w:eastAsia="en-US"/>
              </w:rPr>
              <w:t>Педагог - организатор</w:t>
            </w:r>
          </w:p>
        </w:tc>
        <w:tc>
          <w:tcPr>
            <w:tcW w:w="6520"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shd w:val="clear" w:color="auto" w:fill="FFFFFF"/>
              <w:autoSpaceDN w:val="0"/>
              <w:adjustRightInd w:val="0"/>
              <w:ind w:hanging="19"/>
              <w:rPr>
                <w:lang w:eastAsia="en-US"/>
              </w:rPr>
            </w:pPr>
            <w:r w:rsidRPr="00240747">
              <w:rPr>
                <w:lang w:eastAsia="en-US"/>
              </w:rPr>
              <w:t>Организация участия учащихся в мероприятиях различного уровня и разных форм</w:t>
            </w:r>
          </w:p>
        </w:tc>
        <w:tc>
          <w:tcPr>
            <w:tcW w:w="1985"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rPr>
                <w:lang w:eastAsia="en-US"/>
              </w:rPr>
            </w:pPr>
            <w:r w:rsidRPr="00240747">
              <w:rPr>
                <w:lang w:eastAsia="en-US"/>
              </w:rPr>
              <w:t>До 1</w:t>
            </w:r>
          </w:p>
        </w:tc>
      </w:tr>
      <w:tr w:rsidR="00240747" w:rsidRPr="00240747" w:rsidTr="008A46CF">
        <w:tc>
          <w:tcPr>
            <w:tcW w:w="2693" w:type="dxa"/>
            <w:vMerge/>
            <w:tcBorders>
              <w:left w:val="single" w:sz="4" w:space="0" w:color="auto"/>
              <w:right w:val="single" w:sz="4" w:space="0" w:color="auto"/>
            </w:tcBorders>
            <w:vAlign w:val="center"/>
          </w:tcPr>
          <w:p w:rsidR="00240747" w:rsidRPr="00240747" w:rsidRDefault="00240747" w:rsidP="006839B9">
            <w:pPr>
              <w:rPr>
                <w:lang w:eastAsia="en-US"/>
              </w:rPr>
            </w:pPr>
          </w:p>
        </w:tc>
        <w:tc>
          <w:tcPr>
            <w:tcW w:w="3119" w:type="dxa"/>
            <w:vMerge w:val="restart"/>
            <w:tcBorders>
              <w:top w:val="single" w:sz="4" w:space="0" w:color="auto"/>
              <w:left w:val="single" w:sz="4" w:space="0" w:color="auto"/>
              <w:right w:val="single" w:sz="4" w:space="0" w:color="auto"/>
            </w:tcBorders>
          </w:tcPr>
          <w:p w:rsidR="00240747" w:rsidRPr="00240747" w:rsidRDefault="00240747" w:rsidP="006839B9">
            <w:pPr>
              <w:pStyle w:val="ConsPlusNormal"/>
              <w:jc w:val="both"/>
              <w:rPr>
                <w:rFonts w:ascii="Times New Roman" w:hAnsi="Times New Roman" w:cs="Times New Roman"/>
                <w:sz w:val="24"/>
                <w:szCs w:val="24"/>
              </w:rPr>
            </w:pPr>
            <w:r w:rsidRPr="00240747">
              <w:rPr>
                <w:rFonts w:ascii="Times New Roman" w:hAnsi="Times New Roman" w:cs="Times New Roman"/>
                <w:sz w:val="24"/>
                <w:szCs w:val="24"/>
              </w:rPr>
              <w:t>Методист</w:t>
            </w:r>
          </w:p>
        </w:tc>
        <w:tc>
          <w:tcPr>
            <w:tcW w:w="6520"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shd w:val="clear" w:color="auto" w:fill="FFFFFF"/>
              <w:autoSpaceDN w:val="0"/>
              <w:adjustRightInd w:val="0"/>
              <w:ind w:hanging="29"/>
            </w:pPr>
            <w:r w:rsidRPr="00240747">
              <w:t xml:space="preserve">Организация и проведение на базе школы олимпиад, конкурсов и других мероприятий </w:t>
            </w:r>
          </w:p>
        </w:tc>
        <w:tc>
          <w:tcPr>
            <w:tcW w:w="1985"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pStyle w:val="ConsPlusNormal"/>
              <w:jc w:val="both"/>
              <w:rPr>
                <w:rFonts w:ascii="Times New Roman" w:hAnsi="Times New Roman" w:cs="Times New Roman"/>
                <w:sz w:val="24"/>
                <w:szCs w:val="24"/>
              </w:rPr>
            </w:pPr>
            <w:r w:rsidRPr="00240747">
              <w:rPr>
                <w:rFonts w:ascii="Times New Roman" w:hAnsi="Times New Roman" w:cs="Times New Roman"/>
                <w:sz w:val="24"/>
                <w:szCs w:val="24"/>
              </w:rPr>
              <w:t>До 3</w:t>
            </w:r>
          </w:p>
        </w:tc>
      </w:tr>
      <w:tr w:rsidR="00240747" w:rsidRPr="00240747" w:rsidTr="008A46CF">
        <w:tc>
          <w:tcPr>
            <w:tcW w:w="2693" w:type="dxa"/>
            <w:vMerge/>
            <w:tcBorders>
              <w:left w:val="single" w:sz="4" w:space="0" w:color="auto"/>
              <w:right w:val="single" w:sz="4" w:space="0" w:color="auto"/>
            </w:tcBorders>
            <w:vAlign w:val="center"/>
          </w:tcPr>
          <w:p w:rsidR="00240747" w:rsidRPr="00240747" w:rsidRDefault="00240747" w:rsidP="006839B9">
            <w:pPr>
              <w:rPr>
                <w:lang w:eastAsia="en-US"/>
              </w:rPr>
            </w:pPr>
          </w:p>
        </w:tc>
        <w:tc>
          <w:tcPr>
            <w:tcW w:w="3119" w:type="dxa"/>
            <w:vMerge/>
            <w:tcBorders>
              <w:left w:val="single" w:sz="4" w:space="0" w:color="auto"/>
              <w:right w:val="single" w:sz="4" w:space="0" w:color="auto"/>
            </w:tcBorders>
          </w:tcPr>
          <w:p w:rsidR="00240747" w:rsidRPr="00240747" w:rsidRDefault="00240747" w:rsidP="006839B9">
            <w:pPr>
              <w:pStyle w:val="ConsPlusNormal"/>
              <w:jc w:val="both"/>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pStyle w:val="ConsPlusNormal"/>
              <w:rPr>
                <w:rFonts w:ascii="Times New Roman" w:hAnsi="Times New Roman" w:cs="Times New Roman"/>
                <w:sz w:val="24"/>
                <w:szCs w:val="24"/>
              </w:rPr>
            </w:pPr>
            <w:r w:rsidRPr="00240747">
              <w:rPr>
                <w:rFonts w:ascii="Times New Roman" w:hAnsi="Times New Roman"/>
                <w:sz w:val="24"/>
                <w:szCs w:val="24"/>
              </w:rPr>
              <w:t>Координация работы методического объединения, оказание консультативной помощи</w:t>
            </w:r>
          </w:p>
        </w:tc>
        <w:tc>
          <w:tcPr>
            <w:tcW w:w="1985"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pStyle w:val="ConsPlusNormal"/>
              <w:jc w:val="both"/>
              <w:rPr>
                <w:rFonts w:ascii="Times New Roman" w:hAnsi="Times New Roman" w:cs="Times New Roman"/>
                <w:sz w:val="24"/>
                <w:szCs w:val="24"/>
              </w:rPr>
            </w:pPr>
            <w:r w:rsidRPr="00240747">
              <w:rPr>
                <w:rFonts w:ascii="Times New Roman" w:hAnsi="Times New Roman" w:cs="Times New Roman"/>
                <w:sz w:val="24"/>
                <w:szCs w:val="24"/>
              </w:rPr>
              <w:t>До 1</w:t>
            </w:r>
          </w:p>
        </w:tc>
      </w:tr>
      <w:tr w:rsidR="00240747" w:rsidRPr="00240747" w:rsidTr="008A46CF">
        <w:tc>
          <w:tcPr>
            <w:tcW w:w="2693" w:type="dxa"/>
            <w:vMerge/>
            <w:tcBorders>
              <w:left w:val="single" w:sz="4" w:space="0" w:color="auto"/>
              <w:right w:val="single" w:sz="4" w:space="0" w:color="auto"/>
            </w:tcBorders>
            <w:vAlign w:val="center"/>
          </w:tcPr>
          <w:p w:rsidR="00240747" w:rsidRPr="00240747" w:rsidRDefault="00240747" w:rsidP="006839B9">
            <w:pPr>
              <w:rPr>
                <w:lang w:eastAsia="en-US"/>
              </w:rPr>
            </w:pPr>
          </w:p>
        </w:tc>
        <w:tc>
          <w:tcPr>
            <w:tcW w:w="3119" w:type="dxa"/>
            <w:vMerge/>
            <w:tcBorders>
              <w:left w:val="single" w:sz="4" w:space="0" w:color="auto"/>
              <w:bottom w:val="single" w:sz="4" w:space="0" w:color="auto"/>
              <w:right w:val="single" w:sz="4" w:space="0" w:color="auto"/>
            </w:tcBorders>
          </w:tcPr>
          <w:p w:rsidR="00240747" w:rsidRPr="00240747" w:rsidRDefault="00240747" w:rsidP="006839B9">
            <w:pPr>
              <w:pStyle w:val="ConsPlusNormal"/>
              <w:jc w:val="both"/>
              <w:rPr>
                <w:rFonts w:ascii="Times New Roman" w:hAnsi="Times New Roman" w:cs="Times New Roman"/>
                <w:sz w:val="24"/>
                <w:szCs w:val="24"/>
              </w:rPr>
            </w:pPr>
          </w:p>
        </w:tc>
        <w:tc>
          <w:tcPr>
            <w:tcW w:w="6520"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pStyle w:val="ConsPlusNormal"/>
              <w:jc w:val="both"/>
              <w:rPr>
                <w:rFonts w:ascii="Times New Roman" w:hAnsi="Times New Roman" w:cs="Times New Roman"/>
                <w:sz w:val="24"/>
                <w:szCs w:val="24"/>
              </w:rPr>
            </w:pPr>
            <w:r w:rsidRPr="00240747">
              <w:rPr>
                <w:rFonts w:ascii="Times New Roman" w:hAnsi="Times New Roman"/>
                <w:sz w:val="24"/>
                <w:szCs w:val="24"/>
              </w:rPr>
              <w:t>Создание банка данных о методических материалах</w:t>
            </w:r>
          </w:p>
        </w:tc>
        <w:tc>
          <w:tcPr>
            <w:tcW w:w="1985"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pStyle w:val="ConsPlusNormal"/>
              <w:jc w:val="both"/>
              <w:rPr>
                <w:rFonts w:ascii="Times New Roman" w:hAnsi="Times New Roman" w:cs="Times New Roman"/>
                <w:sz w:val="24"/>
                <w:szCs w:val="24"/>
              </w:rPr>
            </w:pPr>
            <w:r w:rsidRPr="00240747">
              <w:rPr>
                <w:rFonts w:ascii="Times New Roman" w:hAnsi="Times New Roman" w:cs="Times New Roman"/>
                <w:sz w:val="24"/>
                <w:szCs w:val="24"/>
              </w:rPr>
              <w:t>До 1</w:t>
            </w:r>
          </w:p>
        </w:tc>
      </w:tr>
      <w:tr w:rsidR="00240747" w:rsidRPr="00240747" w:rsidTr="008A46CF">
        <w:tc>
          <w:tcPr>
            <w:tcW w:w="2693" w:type="dxa"/>
            <w:vMerge/>
            <w:tcBorders>
              <w:left w:val="single" w:sz="4" w:space="0" w:color="auto"/>
              <w:right w:val="single" w:sz="4" w:space="0" w:color="auto"/>
            </w:tcBorders>
            <w:vAlign w:val="center"/>
          </w:tcPr>
          <w:p w:rsidR="00240747" w:rsidRPr="00240747" w:rsidRDefault="00240747" w:rsidP="006839B9">
            <w:pPr>
              <w:rPr>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40747" w:rsidRPr="00240747" w:rsidRDefault="00240747" w:rsidP="006839B9">
            <w:pPr>
              <w:rPr>
                <w:lang w:eastAsia="en-US"/>
              </w:rPr>
            </w:pPr>
            <w:r w:rsidRPr="00240747">
              <w:rPr>
                <w:lang w:eastAsia="en-US"/>
              </w:rPr>
              <w:t>Концертмейстер</w:t>
            </w:r>
          </w:p>
        </w:tc>
        <w:tc>
          <w:tcPr>
            <w:tcW w:w="6520"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shd w:val="clear" w:color="auto" w:fill="FFFFFF"/>
              <w:autoSpaceDN w:val="0"/>
              <w:adjustRightInd w:val="0"/>
              <w:ind w:hanging="19"/>
              <w:rPr>
                <w:lang w:eastAsia="en-US"/>
              </w:rPr>
            </w:pPr>
            <w:r w:rsidRPr="00240747">
              <w:rPr>
                <w:lang w:eastAsia="en-US"/>
              </w:rPr>
              <w:t>Участие в мероприятиях различного уровня и разных форм</w:t>
            </w:r>
          </w:p>
        </w:tc>
        <w:tc>
          <w:tcPr>
            <w:tcW w:w="1985"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rPr>
                <w:lang w:eastAsia="en-US"/>
              </w:rPr>
            </w:pPr>
            <w:r w:rsidRPr="00240747">
              <w:rPr>
                <w:lang w:eastAsia="en-US"/>
              </w:rPr>
              <w:t>До 1</w:t>
            </w:r>
          </w:p>
        </w:tc>
      </w:tr>
      <w:tr w:rsidR="00240747" w:rsidRPr="00240747" w:rsidTr="008A46CF">
        <w:trPr>
          <w:trHeight w:val="451"/>
        </w:trPr>
        <w:tc>
          <w:tcPr>
            <w:tcW w:w="2693" w:type="dxa"/>
            <w:vMerge/>
            <w:tcBorders>
              <w:left w:val="single" w:sz="4" w:space="0" w:color="auto"/>
              <w:right w:val="single" w:sz="4" w:space="0" w:color="auto"/>
            </w:tcBorders>
            <w:vAlign w:val="center"/>
            <w:hideMark/>
          </w:tcPr>
          <w:p w:rsidR="00240747" w:rsidRPr="00240747" w:rsidRDefault="00240747" w:rsidP="006839B9">
            <w:pPr>
              <w:rPr>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240747" w:rsidRPr="00240747" w:rsidRDefault="00240747" w:rsidP="006839B9">
            <w:pPr>
              <w:rPr>
                <w:lang w:eastAsia="en-US"/>
              </w:rPr>
            </w:pPr>
            <w:r w:rsidRPr="00240747">
              <w:rPr>
                <w:lang w:eastAsia="en-US"/>
              </w:rPr>
              <w:t>Дирижер, художественный руководитель</w:t>
            </w:r>
          </w:p>
        </w:tc>
        <w:tc>
          <w:tcPr>
            <w:tcW w:w="6520"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t>Участие в мероприятиях различного уровня и разных форм</w:t>
            </w:r>
          </w:p>
        </w:tc>
        <w:tc>
          <w:tcPr>
            <w:tcW w:w="1985"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t>До 1</w:t>
            </w:r>
          </w:p>
        </w:tc>
      </w:tr>
      <w:tr w:rsidR="00240747" w:rsidRPr="00240747" w:rsidTr="008A46CF">
        <w:tc>
          <w:tcPr>
            <w:tcW w:w="2693" w:type="dxa"/>
            <w:vMerge/>
            <w:tcBorders>
              <w:left w:val="single" w:sz="4" w:space="0" w:color="auto"/>
              <w:right w:val="single" w:sz="4" w:space="0" w:color="auto"/>
            </w:tcBorders>
            <w:vAlign w:val="center"/>
            <w:hideMark/>
          </w:tcPr>
          <w:p w:rsidR="00240747" w:rsidRPr="00240747" w:rsidRDefault="00240747" w:rsidP="006839B9">
            <w:pPr>
              <w:rPr>
                <w:lang w:eastAsia="en-US"/>
              </w:rPr>
            </w:pPr>
          </w:p>
        </w:tc>
        <w:tc>
          <w:tcPr>
            <w:tcW w:w="3119" w:type="dxa"/>
            <w:vMerge w:val="restart"/>
            <w:tcBorders>
              <w:top w:val="single" w:sz="4" w:space="0" w:color="auto"/>
              <w:left w:val="single" w:sz="4" w:space="0" w:color="auto"/>
              <w:bottom w:val="single" w:sz="4" w:space="0" w:color="auto"/>
              <w:right w:val="single" w:sz="4" w:space="0" w:color="auto"/>
            </w:tcBorders>
            <w:hideMark/>
          </w:tcPr>
          <w:p w:rsidR="00240747" w:rsidRPr="00240747" w:rsidRDefault="00240747" w:rsidP="006839B9">
            <w:pPr>
              <w:rPr>
                <w:lang w:eastAsia="en-US"/>
              </w:rPr>
            </w:pPr>
            <w:r w:rsidRPr="00240747">
              <w:rPr>
                <w:lang w:eastAsia="en-US"/>
              </w:rPr>
              <w:t>Библиотекарь</w:t>
            </w:r>
          </w:p>
        </w:tc>
        <w:tc>
          <w:tcPr>
            <w:tcW w:w="6520" w:type="dxa"/>
            <w:tcBorders>
              <w:top w:val="single" w:sz="4" w:space="0" w:color="auto"/>
              <w:left w:val="single" w:sz="4" w:space="0" w:color="auto"/>
              <w:bottom w:val="single" w:sz="4" w:space="0" w:color="auto"/>
              <w:right w:val="single" w:sz="4" w:space="0" w:color="auto"/>
            </w:tcBorders>
            <w:hideMark/>
          </w:tcPr>
          <w:p w:rsidR="00240747" w:rsidRPr="00240747" w:rsidRDefault="00240747" w:rsidP="006839B9">
            <w:pPr>
              <w:rPr>
                <w:lang w:eastAsia="en-US"/>
              </w:rPr>
            </w:pPr>
            <w:r w:rsidRPr="00240747">
              <w:rPr>
                <w:lang w:eastAsia="en-US"/>
              </w:rPr>
              <w:t>Сохранность библиотечного фонда учреждения</w:t>
            </w:r>
          </w:p>
        </w:tc>
        <w:tc>
          <w:tcPr>
            <w:tcW w:w="1985" w:type="dxa"/>
            <w:tcBorders>
              <w:top w:val="single" w:sz="4" w:space="0" w:color="auto"/>
              <w:left w:val="single" w:sz="4" w:space="0" w:color="auto"/>
              <w:bottom w:val="single" w:sz="4" w:space="0" w:color="auto"/>
              <w:right w:val="single" w:sz="4" w:space="0" w:color="auto"/>
            </w:tcBorders>
            <w:hideMark/>
          </w:tcPr>
          <w:p w:rsidR="00240747" w:rsidRPr="00240747" w:rsidRDefault="00240747" w:rsidP="006839B9">
            <w:pPr>
              <w:rPr>
                <w:lang w:eastAsia="en-US"/>
              </w:rPr>
            </w:pPr>
            <w:r w:rsidRPr="00240747">
              <w:rPr>
                <w:lang w:eastAsia="en-US"/>
              </w:rPr>
              <w:t>До 5</w:t>
            </w:r>
          </w:p>
        </w:tc>
      </w:tr>
      <w:tr w:rsidR="00240747" w:rsidRPr="00240747" w:rsidTr="008A46CF">
        <w:tc>
          <w:tcPr>
            <w:tcW w:w="2693" w:type="dxa"/>
            <w:vMerge/>
            <w:tcBorders>
              <w:left w:val="single" w:sz="4" w:space="0" w:color="auto"/>
              <w:right w:val="single" w:sz="4" w:space="0" w:color="auto"/>
            </w:tcBorders>
            <w:vAlign w:val="center"/>
            <w:hideMark/>
          </w:tcPr>
          <w:p w:rsidR="00240747" w:rsidRPr="00240747" w:rsidRDefault="00240747" w:rsidP="006839B9">
            <w:pPr>
              <w:rPr>
                <w:lang w:eastAsia="en-US"/>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240747" w:rsidRPr="00240747" w:rsidRDefault="00240747" w:rsidP="006839B9">
            <w:pPr>
              <w:rPr>
                <w:lang w:eastAsia="en-US"/>
              </w:rPr>
            </w:pPr>
          </w:p>
        </w:tc>
        <w:tc>
          <w:tcPr>
            <w:tcW w:w="6520" w:type="dxa"/>
            <w:tcBorders>
              <w:top w:val="single" w:sz="4" w:space="0" w:color="auto"/>
              <w:left w:val="single" w:sz="4" w:space="0" w:color="auto"/>
              <w:bottom w:val="single" w:sz="4" w:space="0" w:color="auto"/>
              <w:right w:val="single" w:sz="4" w:space="0" w:color="auto"/>
            </w:tcBorders>
            <w:hideMark/>
          </w:tcPr>
          <w:p w:rsidR="00240747" w:rsidRPr="00240747" w:rsidRDefault="00240747" w:rsidP="006839B9">
            <w:pPr>
              <w:rPr>
                <w:lang w:eastAsia="en-US"/>
              </w:rPr>
            </w:pPr>
            <w:r w:rsidRPr="00240747">
              <w:rPr>
                <w:lang w:eastAsia="en-US"/>
              </w:rPr>
              <w:t>Осуществление текущего информирования коллектива педагогов и обучающихся (оформление информационных стендов)</w:t>
            </w:r>
          </w:p>
        </w:tc>
        <w:tc>
          <w:tcPr>
            <w:tcW w:w="1985" w:type="dxa"/>
            <w:tcBorders>
              <w:top w:val="single" w:sz="4" w:space="0" w:color="auto"/>
              <w:left w:val="single" w:sz="4" w:space="0" w:color="auto"/>
              <w:bottom w:val="single" w:sz="4" w:space="0" w:color="auto"/>
              <w:right w:val="single" w:sz="4" w:space="0" w:color="auto"/>
            </w:tcBorders>
            <w:hideMark/>
          </w:tcPr>
          <w:p w:rsidR="00240747" w:rsidRPr="00240747" w:rsidRDefault="00240747" w:rsidP="006839B9">
            <w:pPr>
              <w:rPr>
                <w:lang w:eastAsia="en-US"/>
              </w:rPr>
            </w:pPr>
            <w:r w:rsidRPr="00240747">
              <w:rPr>
                <w:lang w:eastAsia="en-US"/>
              </w:rPr>
              <w:t>До 5</w:t>
            </w:r>
          </w:p>
        </w:tc>
      </w:tr>
      <w:tr w:rsidR="00240747" w:rsidRPr="00240747" w:rsidTr="008A46CF">
        <w:trPr>
          <w:trHeight w:val="475"/>
        </w:trPr>
        <w:tc>
          <w:tcPr>
            <w:tcW w:w="2693" w:type="dxa"/>
            <w:vMerge/>
            <w:tcBorders>
              <w:left w:val="single" w:sz="4" w:space="0" w:color="auto"/>
              <w:right w:val="single" w:sz="4" w:space="0" w:color="auto"/>
            </w:tcBorders>
            <w:vAlign w:val="center"/>
            <w:hideMark/>
          </w:tcPr>
          <w:p w:rsidR="00240747" w:rsidRPr="00240747" w:rsidRDefault="00240747" w:rsidP="006839B9">
            <w:pPr>
              <w:rPr>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240747" w:rsidRPr="00240747" w:rsidRDefault="00240747" w:rsidP="006839B9">
            <w:pPr>
              <w:rPr>
                <w:lang w:eastAsia="en-US"/>
              </w:rPr>
            </w:pPr>
            <w:proofErr w:type="spellStart"/>
            <w:r w:rsidRPr="00240747">
              <w:rPr>
                <w:lang w:eastAsia="en-US"/>
              </w:rPr>
              <w:t>Документовед</w:t>
            </w:r>
            <w:proofErr w:type="spellEnd"/>
          </w:p>
        </w:tc>
        <w:tc>
          <w:tcPr>
            <w:tcW w:w="6520" w:type="dxa"/>
            <w:tcBorders>
              <w:top w:val="single" w:sz="4" w:space="0" w:color="auto"/>
              <w:left w:val="single" w:sz="4" w:space="0" w:color="auto"/>
              <w:right w:val="single" w:sz="4" w:space="0" w:color="auto"/>
            </w:tcBorders>
            <w:hideMark/>
          </w:tcPr>
          <w:p w:rsidR="00240747" w:rsidRPr="00240747" w:rsidRDefault="00240747" w:rsidP="006839B9">
            <w:pPr>
              <w:shd w:val="clear" w:color="auto" w:fill="FFFFFF"/>
              <w:autoSpaceDN w:val="0"/>
              <w:adjustRightInd w:val="0"/>
              <w:ind w:firstLine="29"/>
              <w:rPr>
                <w:lang w:eastAsia="en-US"/>
              </w:rPr>
            </w:pPr>
            <w:r w:rsidRPr="00240747">
              <w:rPr>
                <w:lang w:eastAsia="en-US"/>
              </w:rPr>
              <w:t>Оперативность выполняемой работы, в том числе дополнительных видов работ, не входящих в должностные обязанности</w:t>
            </w:r>
          </w:p>
        </w:tc>
        <w:tc>
          <w:tcPr>
            <w:tcW w:w="1985" w:type="dxa"/>
            <w:tcBorders>
              <w:top w:val="single" w:sz="4" w:space="0" w:color="auto"/>
              <w:left w:val="single" w:sz="4" w:space="0" w:color="auto"/>
              <w:right w:val="single" w:sz="4" w:space="0" w:color="auto"/>
            </w:tcBorders>
            <w:hideMark/>
          </w:tcPr>
          <w:p w:rsidR="00240747" w:rsidRPr="00240747" w:rsidRDefault="00240747" w:rsidP="006839B9">
            <w:pPr>
              <w:rPr>
                <w:lang w:eastAsia="en-US"/>
              </w:rPr>
            </w:pPr>
            <w:r w:rsidRPr="00240747">
              <w:rPr>
                <w:lang w:eastAsia="en-US"/>
              </w:rPr>
              <w:t>До 1</w:t>
            </w:r>
          </w:p>
        </w:tc>
      </w:tr>
      <w:tr w:rsidR="00240747" w:rsidRPr="00240747" w:rsidTr="008A46CF">
        <w:trPr>
          <w:trHeight w:val="487"/>
        </w:trPr>
        <w:tc>
          <w:tcPr>
            <w:tcW w:w="2693" w:type="dxa"/>
            <w:vMerge/>
            <w:tcBorders>
              <w:left w:val="single" w:sz="4" w:space="0" w:color="auto"/>
              <w:right w:val="single" w:sz="4" w:space="0" w:color="auto"/>
            </w:tcBorders>
            <w:vAlign w:val="center"/>
            <w:hideMark/>
          </w:tcPr>
          <w:p w:rsidR="00240747" w:rsidRPr="00240747" w:rsidRDefault="00240747" w:rsidP="006839B9">
            <w:pPr>
              <w:rPr>
                <w:lang w:eastAsia="en-US"/>
              </w:rPr>
            </w:pPr>
          </w:p>
        </w:tc>
        <w:tc>
          <w:tcPr>
            <w:tcW w:w="3119" w:type="dxa"/>
            <w:tcBorders>
              <w:top w:val="single" w:sz="4" w:space="0" w:color="auto"/>
              <w:left w:val="single" w:sz="4" w:space="0" w:color="auto"/>
              <w:bottom w:val="single" w:sz="4" w:space="0" w:color="auto"/>
              <w:right w:val="single" w:sz="4" w:space="0" w:color="auto"/>
            </w:tcBorders>
            <w:hideMark/>
          </w:tcPr>
          <w:p w:rsidR="00240747" w:rsidRPr="00240747" w:rsidRDefault="00240747" w:rsidP="006839B9">
            <w:pPr>
              <w:pStyle w:val="ConsPlusNormal"/>
              <w:ind w:right="-109"/>
              <w:rPr>
                <w:rFonts w:ascii="Times New Roman" w:hAnsi="Times New Roman" w:cs="Times New Roman"/>
                <w:sz w:val="24"/>
                <w:szCs w:val="24"/>
                <w:lang w:eastAsia="en-US"/>
              </w:rPr>
            </w:pPr>
            <w:r w:rsidRPr="00E044B3">
              <w:rPr>
                <w:rFonts w:ascii="Times New Roman" w:hAnsi="Times New Roman" w:cs="Times New Roman"/>
                <w:color w:val="000000" w:themeColor="text1"/>
                <w:sz w:val="24"/>
                <w:szCs w:val="24"/>
                <w:lang w:eastAsia="en-US"/>
              </w:rPr>
              <w:t>Уборщик территорий</w:t>
            </w:r>
          </w:p>
        </w:tc>
        <w:tc>
          <w:tcPr>
            <w:tcW w:w="6520"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t>Обеспечение благоустройства прилегающей территории, сохранение зеленых насаждений и их ограждений</w:t>
            </w:r>
          </w:p>
        </w:tc>
        <w:tc>
          <w:tcPr>
            <w:tcW w:w="1985"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t>До 1</w:t>
            </w:r>
          </w:p>
        </w:tc>
      </w:tr>
      <w:tr w:rsidR="00240747" w:rsidRPr="00240747" w:rsidTr="008A46CF">
        <w:trPr>
          <w:trHeight w:val="211"/>
        </w:trPr>
        <w:tc>
          <w:tcPr>
            <w:tcW w:w="2693" w:type="dxa"/>
            <w:vMerge/>
            <w:tcBorders>
              <w:left w:val="single" w:sz="4" w:space="0" w:color="auto"/>
              <w:right w:val="single" w:sz="4" w:space="0" w:color="auto"/>
            </w:tcBorders>
            <w:vAlign w:val="center"/>
          </w:tcPr>
          <w:p w:rsidR="00240747" w:rsidRPr="00240747" w:rsidRDefault="00240747" w:rsidP="006839B9">
            <w:pPr>
              <w:rPr>
                <w:lang w:eastAsia="en-US"/>
              </w:rPr>
            </w:pPr>
          </w:p>
        </w:tc>
        <w:tc>
          <w:tcPr>
            <w:tcW w:w="3119"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pStyle w:val="ConsPlusNormal"/>
              <w:ind w:right="-109"/>
              <w:rPr>
                <w:rFonts w:ascii="Times New Roman" w:hAnsi="Times New Roman" w:cs="Times New Roman"/>
                <w:sz w:val="24"/>
                <w:szCs w:val="24"/>
                <w:lang w:eastAsia="en-US"/>
              </w:rPr>
            </w:pPr>
            <w:r w:rsidRPr="00240747">
              <w:rPr>
                <w:rFonts w:ascii="Times New Roman" w:hAnsi="Times New Roman" w:cs="Times New Roman"/>
                <w:sz w:val="24"/>
                <w:szCs w:val="24"/>
                <w:lang w:eastAsia="en-US"/>
              </w:rPr>
              <w:t>Подсобный рабочий, плотник</w:t>
            </w:r>
          </w:p>
        </w:tc>
        <w:tc>
          <w:tcPr>
            <w:tcW w:w="6520"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t>Оперативность выполняемых столярных и ремонтных работ</w:t>
            </w:r>
          </w:p>
        </w:tc>
        <w:tc>
          <w:tcPr>
            <w:tcW w:w="1985"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t>До 1</w:t>
            </w:r>
          </w:p>
        </w:tc>
      </w:tr>
      <w:tr w:rsidR="00240747" w:rsidRPr="00240747" w:rsidTr="008A46CF">
        <w:trPr>
          <w:trHeight w:val="420"/>
        </w:trPr>
        <w:tc>
          <w:tcPr>
            <w:tcW w:w="2693" w:type="dxa"/>
            <w:vMerge/>
            <w:tcBorders>
              <w:left w:val="single" w:sz="4" w:space="0" w:color="auto"/>
              <w:right w:val="single" w:sz="4" w:space="0" w:color="auto"/>
            </w:tcBorders>
            <w:vAlign w:val="center"/>
            <w:hideMark/>
          </w:tcPr>
          <w:p w:rsidR="00240747" w:rsidRPr="00240747" w:rsidRDefault="00240747" w:rsidP="006839B9">
            <w:pPr>
              <w:rPr>
                <w:lang w:eastAsia="en-US"/>
              </w:rPr>
            </w:pPr>
          </w:p>
        </w:tc>
        <w:tc>
          <w:tcPr>
            <w:tcW w:w="3119"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pStyle w:val="ConsPlusNormal"/>
              <w:widowControl/>
              <w:rPr>
                <w:sz w:val="24"/>
                <w:szCs w:val="24"/>
                <w:lang w:eastAsia="en-US"/>
              </w:rPr>
            </w:pPr>
            <w:r w:rsidRPr="00240747">
              <w:rPr>
                <w:rFonts w:ascii="Times New Roman" w:hAnsi="Times New Roman" w:cs="Times New Roman"/>
                <w:sz w:val="24"/>
                <w:szCs w:val="24"/>
                <w:lang w:eastAsia="en-US"/>
              </w:rPr>
              <w:t xml:space="preserve">Электромонтер </w:t>
            </w:r>
            <w:r w:rsidRPr="00240747">
              <w:rPr>
                <w:rFonts w:ascii="Times New Roman" w:hAnsi="Times New Roman" w:cs="Times New Roman"/>
                <w:sz w:val="24"/>
                <w:szCs w:val="24"/>
              </w:rPr>
              <w:t>по ремонту и обслуживанию электрооборудования</w:t>
            </w:r>
            <w:r w:rsidRPr="00240747">
              <w:rPr>
                <w:rFonts w:ascii="Times New Roman" w:hAnsi="Times New Roman" w:cs="Times New Roman"/>
                <w:sz w:val="24"/>
                <w:szCs w:val="24"/>
                <w:lang w:eastAsia="en-US"/>
              </w:rPr>
              <w:t>, слесарь-сантехник</w:t>
            </w:r>
          </w:p>
        </w:tc>
        <w:tc>
          <w:tcPr>
            <w:tcW w:w="6520"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t>Осуществление технического надзора за работой сантехнического и теплового оборудования</w:t>
            </w:r>
          </w:p>
        </w:tc>
        <w:tc>
          <w:tcPr>
            <w:tcW w:w="1985"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t>До 1</w:t>
            </w:r>
          </w:p>
        </w:tc>
      </w:tr>
      <w:tr w:rsidR="00240747" w:rsidRPr="00240747" w:rsidTr="008A46CF">
        <w:trPr>
          <w:trHeight w:val="1481"/>
        </w:trPr>
        <w:tc>
          <w:tcPr>
            <w:tcW w:w="2693" w:type="dxa"/>
            <w:vMerge/>
            <w:tcBorders>
              <w:left w:val="single" w:sz="4" w:space="0" w:color="auto"/>
              <w:bottom w:val="single" w:sz="4" w:space="0" w:color="auto"/>
              <w:right w:val="single" w:sz="4" w:space="0" w:color="auto"/>
            </w:tcBorders>
            <w:vAlign w:val="center"/>
          </w:tcPr>
          <w:p w:rsidR="00240747" w:rsidRPr="00240747" w:rsidRDefault="00240747" w:rsidP="006839B9">
            <w:pPr>
              <w:rPr>
                <w:lang w:eastAsia="en-US"/>
              </w:rPr>
            </w:pPr>
          </w:p>
        </w:tc>
        <w:tc>
          <w:tcPr>
            <w:tcW w:w="3119" w:type="dxa"/>
            <w:tcBorders>
              <w:top w:val="single" w:sz="4" w:space="0" w:color="auto"/>
              <w:left w:val="single" w:sz="4" w:space="0" w:color="auto"/>
              <w:bottom w:val="single" w:sz="4" w:space="0" w:color="auto"/>
              <w:right w:val="single" w:sz="4" w:space="0" w:color="auto"/>
            </w:tcBorders>
          </w:tcPr>
          <w:p w:rsidR="00240747" w:rsidRPr="00240747" w:rsidRDefault="00240747" w:rsidP="006839B9">
            <w:pPr>
              <w:pStyle w:val="ConsPlusNormal"/>
              <w:widowControl/>
              <w:rPr>
                <w:rFonts w:ascii="Times New Roman" w:hAnsi="Times New Roman" w:cs="Times New Roman"/>
                <w:sz w:val="24"/>
                <w:szCs w:val="24"/>
                <w:lang w:eastAsia="en-US"/>
              </w:rPr>
            </w:pPr>
            <w:r w:rsidRPr="00240747">
              <w:rPr>
                <w:rFonts w:ascii="Times New Roman" w:hAnsi="Times New Roman" w:cs="Times New Roman"/>
                <w:sz w:val="24"/>
                <w:szCs w:val="24"/>
                <w:lang w:eastAsia="en-US"/>
              </w:rPr>
              <w:t xml:space="preserve">Регулировщик пианино и роялей, настройщик пианино и роялей, настройщик щипковых инструментов, настройщик язычковых инструментов, </w:t>
            </w:r>
            <w:r w:rsidRPr="00240747">
              <w:rPr>
                <w:rFonts w:ascii="Times New Roman" w:hAnsi="Times New Roman" w:cs="Times New Roman"/>
                <w:sz w:val="24"/>
                <w:szCs w:val="24"/>
                <w:lang w:eastAsia="en-US"/>
              </w:rPr>
              <w:lastRenderedPageBreak/>
              <w:t>настройщик духовых инструментов, настройщик смычковых инструментов</w:t>
            </w:r>
          </w:p>
        </w:tc>
        <w:tc>
          <w:tcPr>
            <w:tcW w:w="6520"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lastRenderedPageBreak/>
              <w:t>Осуществление дополнительных работ:</w:t>
            </w:r>
          </w:p>
          <w:p w:rsidR="00240747" w:rsidRPr="00240747" w:rsidRDefault="00240747" w:rsidP="006839B9">
            <w:pPr>
              <w:rPr>
                <w:lang w:eastAsia="en-US"/>
              </w:rPr>
            </w:pPr>
            <w:r w:rsidRPr="00240747">
              <w:rPr>
                <w:lang w:eastAsia="en-US"/>
              </w:rPr>
              <w:t>- изготовление запасных частей для музыкальных инструментов;</w:t>
            </w:r>
          </w:p>
          <w:p w:rsidR="00240747" w:rsidRPr="00240747" w:rsidRDefault="00240747" w:rsidP="006839B9">
            <w:pPr>
              <w:rPr>
                <w:lang w:eastAsia="en-US"/>
              </w:rPr>
            </w:pPr>
            <w:r w:rsidRPr="00240747">
              <w:rPr>
                <w:lang w:eastAsia="en-US"/>
              </w:rPr>
              <w:t>- своевременная подготовка инструментов к новому учебному году, к конкурсам и концертам.</w:t>
            </w:r>
          </w:p>
        </w:tc>
        <w:tc>
          <w:tcPr>
            <w:tcW w:w="1985" w:type="dxa"/>
            <w:tcBorders>
              <w:top w:val="single" w:sz="4" w:space="0" w:color="auto"/>
              <w:left w:val="single" w:sz="4" w:space="0" w:color="auto"/>
              <w:right w:val="single" w:sz="4" w:space="0" w:color="auto"/>
            </w:tcBorders>
          </w:tcPr>
          <w:p w:rsidR="00240747" w:rsidRPr="00240747" w:rsidRDefault="00240747" w:rsidP="006839B9">
            <w:pPr>
              <w:rPr>
                <w:lang w:eastAsia="en-US"/>
              </w:rPr>
            </w:pPr>
            <w:r w:rsidRPr="00240747">
              <w:rPr>
                <w:lang w:eastAsia="en-US"/>
              </w:rPr>
              <w:t>До 1</w:t>
            </w:r>
          </w:p>
        </w:tc>
      </w:tr>
    </w:tbl>
    <w:p w:rsidR="002A47CF" w:rsidRDefault="002A47CF">
      <w:pPr>
        <w:pStyle w:val="ConsPlusNormal"/>
        <w:jc w:val="center"/>
        <w:rPr>
          <w:rFonts w:ascii="Times New Roman" w:hAnsi="Times New Roman" w:cs="Times New Roman"/>
          <w:sz w:val="28"/>
          <w:szCs w:val="28"/>
        </w:rPr>
      </w:pPr>
    </w:p>
    <w:p w:rsidR="00DE4CE0" w:rsidRPr="009A3469" w:rsidRDefault="00DE4CE0" w:rsidP="00000E2C">
      <w:pPr>
        <w:autoSpaceDE w:val="0"/>
        <w:autoSpaceDN w:val="0"/>
        <w:adjustRightInd w:val="0"/>
        <w:jc w:val="center"/>
        <w:outlineLvl w:val="2"/>
        <w:rPr>
          <w:sz w:val="28"/>
          <w:szCs w:val="28"/>
        </w:rPr>
      </w:pPr>
      <w:r w:rsidRPr="009A3469">
        <w:rPr>
          <w:sz w:val="28"/>
          <w:szCs w:val="28"/>
        </w:rPr>
        <w:t>КРИТЕРИИ ОЦЕНКИ РЕЗУЛЬТАТИВНОСТИ И КАЧЕСТВА ТРУДА</w:t>
      </w:r>
    </w:p>
    <w:p w:rsidR="00DE4CE0" w:rsidRPr="009A3469" w:rsidRDefault="00DE4CE0">
      <w:pPr>
        <w:pStyle w:val="ConsPlusNormal"/>
        <w:jc w:val="center"/>
        <w:rPr>
          <w:rFonts w:ascii="Times New Roman" w:hAnsi="Times New Roman" w:cs="Times New Roman"/>
          <w:sz w:val="28"/>
          <w:szCs w:val="28"/>
        </w:rPr>
      </w:pPr>
      <w:r w:rsidRPr="009A3469">
        <w:rPr>
          <w:rFonts w:ascii="Times New Roman" w:hAnsi="Times New Roman" w:cs="Times New Roman"/>
          <w:sz w:val="28"/>
          <w:szCs w:val="28"/>
        </w:rPr>
        <w:t>ДЛЯ ОПРЕДЕЛЕНИЯ РАЗМЕРА ВЫПЛАТ ЗА КАЧЕСТВО ВЫПОЛНЯЕМЫХ</w:t>
      </w:r>
    </w:p>
    <w:p w:rsidR="00DE4CE0" w:rsidRPr="009A3469" w:rsidRDefault="00DE4CE0">
      <w:pPr>
        <w:pStyle w:val="ConsPlusNormal"/>
        <w:jc w:val="center"/>
        <w:rPr>
          <w:rFonts w:ascii="Times New Roman" w:hAnsi="Times New Roman" w:cs="Times New Roman"/>
          <w:sz w:val="28"/>
          <w:szCs w:val="28"/>
        </w:rPr>
      </w:pPr>
      <w:r w:rsidRPr="009A3469">
        <w:rPr>
          <w:rFonts w:ascii="Times New Roman" w:hAnsi="Times New Roman" w:cs="Times New Roman"/>
          <w:sz w:val="28"/>
          <w:szCs w:val="28"/>
        </w:rPr>
        <w:t>РАБОТ РАБОТНИКАМ МУНИЦИПАЛЬНЫХ УЧРЕЖДЕНИЙ ДОПОЛНИТЕЛЬНОГО</w:t>
      </w:r>
    </w:p>
    <w:p w:rsidR="00DE4CE0" w:rsidRPr="009A3469" w:rsidRDefault="00DE4CE0">
      <w:pPr>
        <w:pStyle w:val="ConsPlusNormal"/>
        <w:jc w:val="center"/>
        <w:rPr>
          <w:rFonts w:ascii="Times New Roman" w:hAnsi="Times New Roman" w:cs="Times New Roman"/>
          <w:sz w:val="28"/>
          <w:szCs w:val="28"/>
        </w:rPr>
      </w:pPr>
      <w:r w:rsidRPr="009A3469">
        <w:rPr>
          <w:rFonts w:ascii="Times New Roman" w:hAnsi="Times New Roman" w:cs="Times New Roman"/>
          <w:sz w:val="28"/>
          <w:szCs w:val="28"/>
        </w:rPr>
        <w:t xml:space="preserve">ОБРАЗОВАНИЯ, ПОДВЕДОМСТВЕННЫХ </w:t>
      </w:r>
      <w:r w:rsidR="00A270A7">
        <w:rPr>
          <w:rFonts w:ascii="Times New Roman" w:hAnsi="Times New Roman" w:cs="Times New Roman"/>
          <w:sz w:val="28"/>
          <w:szCs w:val="28"/>
        </w:rPr>
        <w:t>ОТДЕЛУ</w:t>
      </w:r>
      <w:r w:rsidRPr="009A3469">
        <w:rPr>
          <w:rFonts w:ascii="Times New Roman" w:hAnsi="Times New Roman" w:cs="Times New Roman"/>
          <w:sz w:val="28"/>
          <w:szCs w:val="28"/>
        </w:rPr>
        <w:t xml:space="preserve"> КУЛЬТУРЫ</w:t>
      </w:r>
    </w:p>
    <w:p w:rsidR="00DE4CE0" w:rsidRDefault="00DE4CE0">
      <w:pPr>
        <w:pStyle w:val="ConsPlusNormal"/>
        <w:jc w:val="center"/>
        <w:rPr>
          <w:rFonts w:ascii="Times New Roman" w:hAnsi="Times New Roman" w:cs="Times New Roman"/>
          <w:sz w:val="28"/>
          <w:szCs w:val="28"/>
        </w:rPr>
      </w:pPr>
      <w:r w:rsidRPr="009A3469">
        <w:rPr>
          <w:rFonts w:ascii="Times New Roman" w:hAnsi="Times New Roman" w:cs="Times New Roman"/>
          <w:sz w:val="28"/>
          <w:szCs w:val="28"/>
        </w:rPr>
        <w:t>АДМИНИСТРАЦИИ Г. КАНСКА</w:t>
      </w:r>
    </w:p>
    <w:p w:rsidR="009A3469" w:rsidRDefault="009A3469">
      <w:pPr>
        <w:pStyle w:val="ConsPlusNormal"/>
        <w:jc w:val="center"/>
        <w:rPr>
          <w:rFonts w:ascii="Times New Roman" w:hAnsi="Times New Roman" w:cs="Times New Roman"/>
          <w:sz w:val="28"/>
          <w:szCs w:val="28"/>
        </w:rPr>
      </w:pPr>
    </w:p>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3117"/>
        <w:gridCol w:w="6661"/>
        <w:gridCol w:w="1699"/>
      </w:tblGrid>
      <w:tr w:rsidR="009A3469" w:rsidTr="004C2AD8">
        <w:tc>
          <w:tcPr>
            <w:tcW w:w="3118" w:type="dxa"/>
            <w:tcBorders>
              <w:top w:val="single" w:sz="4" w:space="0" w:color="auto"/>
              <w:left w:val="single" w:sz="4" w:space="0" w:color="auto"/>
              <w:bottom w:val="single" w:sz="4" w:space="0" w:color="auto"/>
              <w:right w:val="single" w:sz="4" w:space="0" w:color="auto"/>
            </w:tcBorders>
            <w:hideMark/>
          </w:tcPr>
          <w:p w:rsidR="009A3469" w:rsidRPr="00A270A7" w:rsidRDefault="009A3469" w:rsidP="006839B9">
            <w:pPr>
              <w:jc w:val="center"/>
              <w:rPr>
                <w:lang w:eastAsia="en-US"/>
              </w:rPr>
            </w:pPr>
            <w:r w:rsidRPr="00A270A7">
              <w:rPr>
                <w:lang w:eastAsia="en-US"/>
              </w:rPr>
              <w:t>Наименование критерия оценки результативности и качества труда</w:t>
            </w:r>
          </w:p>
        </w:tc>
        <w:tc>
          <w:tcPr>
            <w:tcW w:w="3117" w:type="dxa"/>
            <w:tcBorders>
              <w:top w:val="single" w:sz="4" w:space="0" w:color="auto"/>
              <w:left w:val="single" w:sz="4" w:space="0" w:color="auto"/>
              <w:bottom w:val="single" w:sz="4" w:space="0" w:color="auto"/>
              <w:right w:val="single" w:sz="4" w:space="0" w:color="auto"/>
            </w:tcBorders>
            <w:hideMark/>
          </w:tcPr>
          <w:p w:rsidR="009A3469" w:rsidRPr="00A270A7" w:rsidRDefault="009A3469" w:rsidP="006839B9">
            <w:pPr>
              <w:jc w:val="center"/>
              <w:rPr>
                <w:lang w:eastAsia="en-US"/>
              </w:rPr>
            </w:pPr>
            <w:r w:rsidRPr="00A270A7">
              <w:rPr>
                <w:lang w:eastAsia="en-US"/>
              </w:rPr>
              <w:t>Должности</w:t>
            </w:r>
          </w:p>
        </w:tc>
        <w:tc>
          <w:tcPr>
            <w:tcW w:w="6661" w:type="dxa"/>
            <w:tcBorders>
              <w:top w:val="single" w:sz="4" w:space="0" w:color="auto"/>
              <w:left w:val="single" w:sz="4" w:space="0" w:color="auto"/>
              <w:bottom w:val="single" w:sz="4" w:space="0" w:color="auto"/>
              <w:right w:val="single" w:sz="4" w:space="0" w:color="auto"/>
            </w:tcBorders>
            <w:hideMark/>
          </w:tcPr>
          <w:p w:rsidR="009A3469" w:rsidRPr="00A270A7" w:rsidRDefault="009A3469" w:rsidP="006839B9">
            <w:pPr>
              <w:jc w:val="center"/>
              <w:rPr>
                <w:lang w:eastAsia="en-US"/>
              </w:rPr>
            </w:pPr>
            <w:r w:rsidRPr="00A270A7">
              <w:rPr>
                <w:lang w:eastAsia="en-US"/>
              </w:rPr>
              <w:t>Содержание критерия оценки результативности и качества труда</w:t>
            </w:r>
          </w:p>
        </w:tc>
        <w:tc>
          <w:tcPr>
            <w:tcW w:w="1699" w:type="dxa"/>
            <w:tcBorders>
              <w:top w:val="single" w:sz="4" w:space="0" w:color="auto"/>
              <w:left w:val="single" w:sz="4" w:space="0" w:color="auto"/>
              <w:bottom w:val="single" w:sz="4" w:space="0" w:color="auto"/>
              <w:right w:val="single" w:sz="4" w:space="0" w:color="auto"/>
            </w:tcBorders>
            <w:hideMark/>
          </w:tcPr>
          <w:p w:rsidR="009A3469" w:rsidRPr="00A270A7" w:rsidRDefault="009A3469" w:rsidP="006839B9">
            <w:pPr>
              <w:jc w:val="center"/>
              <w:rPr>
                <w:lang w:eastAsia="en-US"/>
              </w:rPr>
            </w:pPr>
            <w:r w:rsidRPr="00A270A7">
              <w:rPr>
                <w:lang w:eastAsia="en-US"/>
              </w:rPr>
              <w:t>Максимальное количество баллов по критериям</w:t>
            </w:r>
          </w:p>
        </w:tc>
      </w:tr>
      <w:tr w:rsidR="009A3469" w:rsidTr="004C2AD8">
        <w:tc>
          <w:tcPr>
            <w:tcW w:w="3118" w:type="dxa"/>
            <w:vMerge w:val="restart"/>
            <w:tcBorders>
              <w:top w:val="single" w:sz="4" w:space="0" w:color="auto"/>
              <w:left w:val="single" w:sz="4" w:space="0" w:color="auto"/>
              <w:bottom w:val="single" w:sz="4" w:space="0" w:color="auto"/>
              <w:right w:val="single" w:sz="4" w:space="0" w:color="auto"/>
            </w:tcBorders>
            <w:hideMark/>
          </w:tcPr>
          <w:p w:rsidR="009A3469" w:rsidRPr="00A270A7" w:rsidRDefault="009A3469" w:rsidP="00A270A7">
            <w:pPr>
              <w:rPr>
                <w:lang w:eastAsia="en-US"/>
              </w:rPr>
            </w:pPr>
            <w:r w:rsidRPr="00A270A7">
              <w:rPr>
                <w:lang w:eastAsia="en-US"/>
              </w:rPr>
              <w:t>Стабильная деятельность работников и стабильное исполнение функциональных обязанностей</w:t>
            </w:r>
          </w:p>
          <w:p w:rsidR="009A3469" w:rsidRPr="00A270A7" w:rsidRDefault="009A3469" w:rsidP="00A270A7">
            <w:pPr>
              <w:rPr>
                <w:lang w:eastAsia="en-US"/>
              </w:rPr>
            </w:pPr>
          </w:p>
        </w:tc>
        <w:tc>
          <w:tcPr>
            <w:tcW w:w="3117" w:type="dxa"/>
            <w:vMerge w:val="restart"/>
            <w:tcBorders>
              <w:top w:val="single" w:sz="4" w:space="0" w:color="auto"/>
              <w:left w:val="single" w:sz="4" w:space="0" w:color="auto"/>
              <w:bottom w:val="single" w:sz="4" w:space="0" w:color="auto"/>
              <w:right w:val="single" w:sz="4" w:space="0" w:color="auto"/>
            </w:tcBorders>
            <w:hideMark/>
          </w:tcPr>
          <w:p w:rsidR="009A3469" w:rsidRPr="00A270A7" w:rsidRDefault="009A3469" w:rsidP="006839B9">
            <w:pPr>
              <w:rPr>
                <w:lang w:eastAsia="en-US"/>
              </w:rPr>
            </w:pPr>
            <w:r w:rsidRPr="00A270A7">
              <w:rPr>
                <w:lang w:eastAsia="en-US"/>
              </w:rPr>
              <w:t>Преподаватель</w:t>
            </w:r>
          </w:p>
        </w:tc>
        <w:tc>
          <w:tcPr>
            <w:tcW w:w="6661" w:type="dxa"/>
            <w:tcBorders>
              <w:top w:val="single" w:sz="4" w:space="0" w:color="auto"/>
              <w:left w:val="single" w:sz="4" w:space="0" w:color="auto"/>
              <w:bottom w:val="single" w:sz="4" w:space="0" w:color="auto"/>
              <w:right w:val="single" w:sz="4" w:space="0" w:color="auto"/>
            </w:tcBorders>
            <w:hideMark/>
          </w:tcPr>
          <w:p w:rsidR="009A3469" w:rsidRPr="00A270A7" w:rsidRDefault="009A3469" w:rsidP="006839B9">
            <w:pPr>
              <w:autoSpaceDN w:val="0"/>
              <w:adjustRightInd w:val="0"/>
              <w:rPr>
                <w:lang w:eastAsia="en-US"/>
              </w:rPr>
            </w:pPr>
            <w:r w:rsidRPr="00A270A7">
              <w:rPr>
                <w:lang w:eastAsia="en-US"/>
              </w:rPr>
              <w:t>Сохранение контингента обучающихся в классе</w:t>
            </w:r>
          </w:p>
          <w:p w:rsidR="009A3469" w:rsidRPr="00A270A7" w:rsidRDefault="009A3469" w:rsidP="006839B9">
            <w:pPr>
              <w:jc w:val="both"/>
              <w:rPr>
                <w:lang w:eastAsia="en-US"/>
              </w:rPr>
            </w:pPr>
            <w:r w:rsidRPr="00A270A7">
              <w:rPr>
                <w:lang w:eastAsia="en-US"/>
              </w:rPr>
              <w:t>(отсутствие отсева в классе, исключая случаи смены места жительства учащегося и по состоянию здоровья) (за четверть)</w:t>
            </w:r>
          </w:p>
        </w:tc>
        <w:tc>
          <w:tcPr>
            <w:tcW w:w="1699" w:type="dxa"/>
            <w:tcBorders>
              <w:top w:val="single" w:sz="4" w:space="0" w:color="auto"/>
              <w:left w:val="single" w:sz="4" w:space="0" w:color="auto"/>
              <w:bottom w:val="single" w:sz="4" w:space="0" w:color="auto"/>
              <w:right w:val="single" w:sz="4" w:space="0" w:color="auto"/>
            </w:tcBorders>
            <w:hideMark/>
          </w:tcPr>
          <w:p w:rsidR="009A3469" w:rsidRPr="00A270A7" w:rsidRDefault="009A3469" w:rsidP="006839B9">
            <w:pPr>
              <w:rPr>
                <w:lang w:eastAsia="en-US"/>
              </w:rPr>
            </w:pPr>
            <w:r w:rsidRPr="00A270A7">
              <w:rPr>
                <w:lang w:eastAsia="en-US"/>
              </w:rPr>
              <w:t>До 3</w:t>
            </w:r>
          </w:p>
        </w:tc>
      </w:tr>
      <w:tr w:rsidR="009A3469" w:rsidTr="004C2AD8">
        <w:trPr>
          <w:trHeight w:val="1799"/>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9A3469" w:rsidRPr="00A270A7" w:rsidRDefault="009A3469" w:rsidP="006839B9">
            <w:pPr>
              <w:rPr>
                <w:lang w:eastAsia="en-US"/>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9A3469" w:rsidRPr="00A270A7" w:rsidRDefault="009A3469" w:rsidP="006839B9">
            <w:pPr>
              <w:rPr>
                <w:lang w:eastAsia="en-US"/>
              </w:rPr>
            </w:pPr>
          </w:p>
        </w:tc>
        <w:tc>
          <w:tcPr>
            <w:tcW w:w="6661" w:type="dxa"/>
            <w:tcBorders>
              <w:top w:val="single" w:sz="4" w:space="0" w:color="auto"/>
              <w:left w:val="single" w:sz="4" w:space="0" w:color="auto"/>
              <w:right w:val="single" w:sz="4" w:space="0" w:color="auto"/>
            </w:tcBorders>
            <w:hideMark/>
          </w:tcPr>
          <w:p w:rsidR="009A3469" w:rsidRPr="00A270A7" w:rsidRDefault="009A3469" w:rsidP="006839B9">
            <w:pPr>
              <w:pStyle w:val="ConsPlusNormal"/>
              <w:widowControl/>
              <w:rPr>
                <w:rFonts w:ascii="Times New Roman" w:hAnsi="Times New Roman" w:cs="Times New Roman"/>
                <w:sz w:val="24"/>
                <w:szCs w:val="24"/>
                <w:lang w:eastAsia="en-US"/>
              </w:rPr>
            </w:pPr>
            <w:r w:rsidRPr="00A270A7">
              <w:rPr>
                <w:rFonts w:ascii="Times New Roman" w:hAnsi="Times New Roman" w:cs="Times New Roman"/>
                <w:sz w:val="24"/>
                <w:szCs w:val="24"/>
                <w:lang w:eastAsia="en-US"/>
              </w:rPr>
              <w:t>Качественный уровень образования учащихся,</w:t>
            </w:r>
          </w:p>
          <w:p w:rsidR="009A3469" w:rsidRPr="00A270A7" w:rsidRDefault="009A3469" w:rsidP="006839B9">
            <w:pPr>
              <w:pStyle w:val="ConsPlusNormal"/>
              <w:widowControl/>
              <w:rPr>
                <w:rFonts w:ascii="Times New Roman" w:hAnsi="Times New Roman" w:cs="Times New Roman"/>
                <w:sz w:val="24"/>
                <w:szCs w:val="24"/>
                <w:lang w:eastAsia="en-US"/>
              </w:rPr>
            </w:pPr>
            <w:r w:rsidRPr="00A270A7">
              <w:rPr>
                <w:sz w:val="24"/>
                <w:szCs w:val="24"/>
                <w:lang w:eastAsia="en-US"/>
              </w:rPr>
              <w:t>(</w:t>
            </w:r>
            <w:r w:rsidRPr="00A270A7">
              <w:rPr>
                <w:rFonts w:ascii="Times New Roman" w:hAnsi="Times New Roman" w:cs="Times New Roman"/>
                <w:sz w:val="24"/>
                <w:szCs w:val="24"/>
                <w:lang w:eastAsia="en-US"/>
              </w:rPr>
              <w:t>обучающиеся на «4» и «5» по результатам внутренней и внешней итоговой аттестации за четверть по закреплённой за преподавателем дисциплине):</w:t>
            </w:r>
          </w:p>
          <w:p w:rsidR="009A3469" w:rsidRPr="00A270A7" w:rsidRDefault="009A3469" w:rsidP="006839B9">
            <w:pPr>
              <w:pStyle w:val="ConsPlusNormal"/>
              <w:rPr>
                <w:rFonts w:ascii="Times New Roman" w:hAnsi="Times New Roman" w:cs="Times New Roman"/>
                <w:sz w:val="24"/>
                <w:szCs w:val="24"/>
                <w:lang w:eastAsia="en-US"/>
              </w:rPr>
            </w:pPr>
            <w:r w:rsidRPr="00A270A7">
              <w:rPr>
                <w:rFonts w:ascii="Times New Roman" w:hAnsi="Times New Roman" w:cs="Times New Roman"/>
                <w:sz w:val="24"/>
                <w:szCs w:val="24"/>
                <w:lang w:eastAsia="en-US"/>
              </w:rPr>
              <w:t>- 75-100%</w:t>
            </w:r>
          </w:p>
          <w:p w:rsidR="009A3469" w:rsidRPr="00A270A7" w:rsidRDefault="009A3469" w:rsidP="006839B9">
            <w:pPr>
              <w:pStyle w:val="ConsPlusNormal"/>
              <w:rPr>
                <w:rFonts w:ascii="Times New Roman" w:hAnsi="Times New Roman" w:cs="Times New Roman"/>
                <w:sz w:val="24"/>
                <w:szCs w:val="24"/>
                <w:lang w:eastAsia="en-US"/>
              </w:rPr>
            </w:pPr>
            <w:r w:rsidRPr="00A270A7">
              <w:rPr>
                <w:rFonts w:ascii="Times New Roman" w:hAnsi="Times New Roman" w:cs="Times New Roman"/>
                <w:sz w:val="24"/>
                <w:szCs w:val="24"/>
                <w:lang w:eastAsia="en-US"/>
              </w:rPr>
              <w:t>- 60-80%</w:t>
            </w:r>
          </w:p>
          <w:p w:rsidR="009A3469" w:rsidRPr="00A270A7" w:rsidRDefault="009A3469" w:rsidP="006839B9">
            <w:pPr>
              <w:pStyle w:val="ConsPlusNormal"/>
              <w:rPr>
                <w:rFonts w:ascii="Times New Roman" w:hAnsi="Times New Roman" w:cs="Times New Roman"/>
                <w:sz w:val="24"/>
                <w:szCs w:val="24"/>
                <w:lang w:eastAsia="en-US"/>
              </w:rPr>
            </w:pPr>
            <w:r w:rsidRPr="00A270A7">
              <w:rPr>
                <w:rFonts w:ascii="Times New Roman" w:hAnsi="Times New Roman" w:cs="Times New Roman"/>
                <w:sz w:val="24"/>
                <w:szCs w:val="24"/>
                <w:lang w:eastAsia="en-US"/>
              </w:rPr>
              <w:t>- 45-60%</w:t>
            </w:r>
          </w:p>
        </w:tc>
        <w:tc>
          <w:tcPr>
            <w:tcW w:w="1699" w:type="dxa"/>
            <w:tcBorders>
              <w:top w:val="single" w:sz="4" w:space="0" w:color="auto"/>
              <w:left w:val="single" w:sz="4" w:space="0" w:color="auto"/>
              <w:right w:val="single" w:sz="4" w:space="0" w:color="auto"/>
            </w:tcBorders>
          </w:tcPr>
          <w:p w:rsidR="009A3469" w:rsidRPr="00A270A7" w:rsidRDefault="009A3469" w:rsidP="006839B9">
            <w:pPr>
              <w:rPr>
                <w:lang w:eastAsia="en-US"/>
              </w:rPr>
            </w:pPr>
          </w:p>
          <w:p w:rsidR="009A3469" w:rsidRPr="00A270A7" w:rsidRDefault="009A3469" w:rsidP="006839B9">
            <w:pPr>
              <w:rPr>
                <w:lang w:eastAsia="en-US"/>
              </w:rPr>
            </w:pPr>
          </w:p>
          <w:p w:rsidR="009A3469" w:rsidRPr="00A270A7" w:rsidRDefault="009A3469" w:rsidP="006839B9">
            <w:pPr>
              <w:rPr>
                <w:lang w:eastAsia="en-US"/>
              </w:rPr>
            </w:pPr>
          </w:p>
          <w:p w:rsidR="009A3469" w:rsidRPr="00A270A7" w:rsidRDefault="009A3469" w:rsidP="006839B9">
            <w:pPr>
              <w:rPr>
                <w:lang w:eastAsia="en-US"/>
              </w:rPr>
            </w:pPr>
          </w:p>
          <w:p w:rsidR="009A3469" w:rsidRPr="00A270A7" w:rsidRDefault="009A3469" w:rsidP="006839B9">
            <w:pPr>
              <w:rPr>
                <w:lang w:eastAsia="en-US"/>
              </w:rPr>
            </w:pPr>
            <w:r w:rsidRPr="00A270A7">
              <w:rPr>
                <w:lang w:eastAsia="en-US"/>
              </w:rPr>
              <w:t>До 1</w:t>
            </w:r>
          </w:p>
          <w:p w:rsidR="009A3469" w:rsidRPr="00A270A7" w:rsidRDefault="009A3469" w:rsidP="006839B9">
            <w:pPr>
              <w:rPr>
                <w:lang w:eastAsia="en-US"/>
              </w:rPr>
            </w:pPr>
            <w:r w:rsidRPr="00A270A7">
              <w:rPr>
                <w:lang w:eastAsia="en-US"/>
              </w:rPr>
              <w:t>До 0,75</w:t>
            </w:r>
          </w:p>
          <w:p w:rsidR="009A3469" w:rsidRPr="00A270A7" w:rsidRDefault="009A3469" w:rsidP="006839B9">
            <w:pPr>
              <w:rPr>
                <w:lang w:eastAsia="en-US"/>
              </w:rPr>
            </w:pPr>
            <w:r w:rsidRPr="00A270A7">
              <w:rPr>
                <w:lang w:eastAsia="en-US"/>
              </w:rPr>
              <w:t>До 0,5</w:t>
            </w:r>
          </w:p>
        </w:tc>
      </w:tr>
      <w:tr w:rsidR="009A3469" w:rsidTr="004C2AD8">
        <w:trPr>
          <w:trHeight w:val="698"/>
        </w:trPr>
        <w:tc>
          <w:tcPr>
            <w:tcW w:w="3118" w:type="dxa"/>
            <w:vMerge/>
            <w:tcBorders>
              <w:top w:val="single" w:sz="4" w:space="0" w:color="auto"/>
              <w:left w:val="single" w:sz="4" w:space="0" w:color="auto"/>
              <w:bottom w:val="single" w:sz="4" w:space="0" w:color="auto"/>
              <w:right w:val="single" w:sz="4" w:space="0" w:color="auto"/>
            </w:tcBorders>
            <w:vAlign w:val="center"/>
          </w:tcPr>
          <w:p w:rsidR="009A3469" w:rsidRPr="00A270A7" w:rsidRDefault="009A3469" w:rsidP="006839B9">
            <w:pPr>
              <w:rPr>
                <w:lang w:eastAsia="en-US"/>
              </w:rPr>
            </w:pPr>
          </w:p>
        </w:tc>
        <w:tc>
          <w:tcPr>
            <w:tcW w:w="3117" w:type="dxa"/>
            <w:tcBorders>
              <w:top w:val="single" w:sz="4" w:space="0" w:color="auto"/>
              <w:left w:val="single" w:sz="4" w:space="0" w:color="auto"/>
              <w:bottom w:val="single" w:sz="4" w:space="0" w:color="auto"/>
              <w:right w:val="single" w:sz="4" w:space="0" w:color="auto"/>
            </w:tcBorders>
          </w:tcPr>
          <w:p w:rsidR="009A3469" w:rsidRPr="00A270A7" w:rsidRDefault="009A3469" w:rsidP="004C2AD8">
            <w:pPr>
              <w:rPr>
                <w:lang w:eastAsia="en-US"/>
              </w:rPr>
            </w:pPr>
            <w:r w:rsidRPr="00A270A7">
              <w:rPr>
                <w:lang w:eastAsia="en-US"/>
              </w:rPr>
              <w:t>Педагог-организатор</w:t>
            </w:r>
          </w:p>
        </w:tc>
        <w:tc>
          <w:tcPr>
            <w:tcW w:w="6661" w:type="dxa"/>
            <w:tcBorders>
              <w:top w:val="single" w:sz="4" w:space="0" w:color="auto"/>
              <w:left w:val="single" w:sz="4" w:space="0" w:color="auto"/>
              <w:right w:val="single" w:sz="4" w:space="0" w:color="auto"/>
            </w:tcBorders>
          </w:tcPr>
          <w:p w:rsidR="009A3469" w:rsidRPr="00A270A7" w:rsidRDefault="009A3469" w:rsidP="006839B9">
            <w:pPr>
              <w:pStyle w:val="ConsPlusNormal"/>
              <w:widowControl/>
              <w:rPr>
                <w:rFonts w:ascii="Times New Roman" w:hAnsi="Times New Roman" w:cs="Times New Roman"/>
                <w:sz w:val="24"/>
                <w:szCs w:val="24"/>
                <w:lang w:eastAsia="en-US"/>
              </w:rPr>
            </w:pPr>
            <w:r w:rsidRPr="00A270A7">
              <w:rPr>
                <w:rFonts w:ascii="Times New Roman" w:hAnsi="Times New Roman" w:cs="Times New Roman"/>
                <w:sz w:val="24"/>
                <w:szCs w:val="24"/>
                <w:lang w:eastAsia="en-US"/>
              </w:rPr>
              <w:t xml:space="preserve">Качественное обеспечение организации массовых мероприятий </w:t>
            </w:r>
          </w:p>
        </w:tc>
        <w:tc>
          <w:tcPr>
            <w:tcW w:w="1699" w:type="dxa"/>
            <w:tcBorders>
              <w:top w:val="single" w:sz="4" w:space="0" w:color="auto"/>
              <w:left w:val="single" w:sz="4" w:space="0" w:color="auto"/>
              <w:right w:val="single" w:sz="4" w:space="0" w:color="auto"/>
            </w:tcBorders>
          </w:tcPr>
          <w:p w:rsidR="009A3469" w:rsidRPr="00A270A7" w:rsidRDefault="009A3469" w:rsidP="006839B9">
            <w:pPr>
              <w:rPr>
                <w:lang w:eastAsia="en-US"/>
              </w:rPr>
            </w:pPr>
            <w:r w:rsidRPr="00A270A7">
              <w:rPr>
                <w:lang w:eastAsia="en-US"/>
              </w:rPr>
              <w:t>До 1</w:t>
            </w:r>
          </w:p>
        </w:tc>
      </w:tr>
      <w:tr w:rsidR="006839B9" w:rsidTr="004C2AD8">
        <w:trPr>
          <w:trHeight w:val="405"/>
        </w:trPr>
        <w:tc>
          <w:tcPr>
            <w:tcW w:w="3118" w:type="dxa"/>
            <w:vMerge/>
            <w:tcBorders>
              <w:top w:val="single" w:sz="4" w:space="0" w:color="auto"/>
              <w:left w:val="single" w:sz="4" w:space="0" w:color="auto"/>
              <w:bottom w:val="single" w:sz="4" w:space="0" w:color="auto"/>
              <w:right w:val="single" w:sz="4" w:space="0" w:color="auto"/>
            </w:tcBorders>
            <w:vAlign w:val="center"/>
          </w:tcPr>
          <w:p w:rsidR="006839B9" w:rsidRPr="00A270A7" w:rsidRDefault="006839B9" w:rsidP="006839B9">
            <w:pPr>
              <w:rPr>
                <w:lang w:eastAsia="en-US"/>
              </w:rPr>
            </w:pPr>
          </w:p>
        </w:tc>
        <w:tc>
          <w:tcPr>
            <w:tcW w:w="3117" w:type="dxa"/>
            <w:vMerge w:val="restart"/>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Методист</w:t>
            </w:r>
          </w:p>
        </w:tc>
        <w:tc>
          <w:tcPr>
            <w:tcW w:w="6661" w:type="dxa"/>
            <w:tcBorders>
              <w:top w:val="single" w:sz="4" w:space="0" w:color="auto"/>
              <w:left w:val="single" w:sz="4" w:space="0" w:color="auto"/>
              <w:right w:val="single" w:sz="4" w:space="0" w:color="auto"/>
            </w:tcBorders>
          </w:tcPr>
          <w:p w:rsidR="006839B9" w:rsidRPr="00A270A7" w:rsidRDefault="006839B9" w:rsidP="006839B9">
            <w:pPr>
              <w:shd w:val="clear" w:color="auto" w:fill="FFFFFF"/>
              <w:autoSpaceDN w:val="0"/>
              <w:adjustRightInd w:val="0"/>
              <w:ind w:hanging="29"/>
            </w:pPr>
            <w:r w:rsidRPr="00A270A7">
              <w:t>Обобщение и распространение передового педагогического опыта, включая индивидуальный опыт преподавателей</w:t>
            </w:r>
          </w:p>
        </w:tc>
        <w:tc>
          <w:tcPr>
            <w:tcW w:w="1699" w:type="dxa"/>
            <w:tcBorders>
              <w:top w:val="single" w:sz="4" w:space="0" w:color="auto"/>
              <w:left w:val="single" w:sz="4" w:space="0" w:color="auto"/>
              <w:right w:val="single" w:sz="4" w:space="0" w:color="auto"/>
            </w:tcBorders>
          </w:tcPr>
          <w:p w:rsidR="006839B9" w:rsidRPr="00A270A7" w:rsidRDefault="006839B9" w:rsidP="006839B9">
            <w:pPr>
              <w:pStyle w:val="ConsPlusNormal"/>
              <w:jc w:val="both"/>
              <w:rPr>
                <w:rFonts w:ascii="Times New Roman" w:hAnsi="Times New Roman" w:cs="Times New Roman"/>
                <w:sz w:val="24"/>
                <w:szCs w:val="24"/>
              </w:rPr>
            </w:pPr>
            <w:r w:rsidRPr="00A270A7">
              <w:rPr>
                <w:rFonts w:ascii="Times New Roman" w:hAnsi="Times New Roman" w:cs="Times New Roman"/>
                <w:sz w:val="24"/>
                <w:szCs w:val="24"/>
              </w:rPr>
              <w:t>До 3</w:t>
            </w:r>
          </w:p>
        </w:tc>
      </w:tr>
      <w:tr w:rsidR="006839B9" w:rsidTr="004C2AD8">
        <w:trPr>
          <w:trHeight w:val="557"/>
        </w:trPr>
        <w:tc>
          <w:tcPr>
            <w:tcW w:w="3118" w:type="dxa"/>
            <w:vMerge/>
            <w:tcBorders>
              <w:top w:val="single" w:sz="4" w:space="0" w:color="auto"/>
              <w:left w:val="single" w:sz="4" w:space="0" w:color="auto"/>
              <w:bottom w:val="single" w:sz="4" w:space="0" w:color="auto"/>
              <w:right w:val="single" w:sz="4" w:space="0" w:color="auto"/>
            </w:tcBorders>
            <w:vAlign w:val="center"/>
          </w:tcPr>
          <w:p w:rsidR="006839B9" w:rsidRPr="00A270A7" w:rsidRDefault="006839B9" w:rsidP="006839B9">
            <w:pPr>
              <w:rPr>
                <w:lang w:eastAsia="en-US"/>
              </w:rPr>
            </w:pPr>
          </w:p>
        </w:tc>
        <w:tc>
          <w:tcPr>
            <w:tcW w:w="3117" w:type="dxa"/>
            <w:vMerge/>
            <w:tcBorders>
              <w:left w:val="single" w:sz="4" w:space="0" w:color="auto"/>
              <w:bottom w:val="single" w:sz="4" w:space="0" w:color="auto"/>
              <w:right w:val="single" w:sz="4" w:space="0" w:color="auto"/>
            </w:tcBorders>
          </w:tcPr>
          <w:p w:rsidR="006839B9" w:rsidRPr="00A270A7" w:rsidRDefault="006839B9" w:rsidP="006839B9">
            <w:pPr>
              <w:rPr>
                <w:lang w:eastAsia="en-US"/>
              </w:rPr>
            </w:pPr>
          </w:p>
        </w:tc>
        <w:tc>
          <w:tcPr>
            <w:tcW w:w="6661" w:type="dxa"/>
            <w:tcBorders>
              <w:top w:val="single" w:sz="4" w:space="0" w:color="auto"/>
              <w:left w:val="single" w:sz="4" w:space="0" w:color="auto"/>
              <w:right w:val="single" w:sz="4" w:space="0" w:color="auto"/>
            </w:tcBorders>
          </w:tcPr>
          <w:p w:rsidR="006839B9" w:rsidRPr="00A270A7" w:rsidRDefault="006839B9" w:rsidP="006839B9">
            <w:pPr>
              <w:pStyle w:val="ConsPlusNormal"/>
              <w:rPr>
                <w:rFonts w:ascii="Times New Roman" w:hAnsi="Times New Roman" w:cs="Times New Roman"/>
                <w:sz w:val="24"/>
                <w:szCs w:val="24"/>
              </w:rPr>
            </w:pPr>
            <w:r w:rsidRPr="00A270A7">
              <w:rPr>
                <w:rFonts w:ascii="Times New Roman" w:hAnsi="Times New Roman"/>
                <w:sz w:val="24"/>
                <w:szCs w:val="24"/>
              </w:rPr>
              <w:t>Осуществление методического обеспечения процесса аттестации преподавателей</w:t>
            </w:r>
          </w:p>
        </w:tc>
        <w:tc>
          <w:tcPr>
            <w:tcW w:w="1699" w:type="dxa"/>
            <w:tcBorders>
              <w:top w:val="single" w:sz="4" w:space="0" w:color="auto"/>
              <w:left w:val="single" w:sz="4" w:space="0" w:color="auto"/>
              <w:right w:val="single" w:sz="4" w:space="0" w:color="auto"/>
            </w:tcBorders>
          </w:tcPr>
          <w:p w:rsidR="006839B9" w:rsidRPr="00A270A7" w:rsidRDefault="006839B9" w:rsidP="006839B9">
            <w:pPr>
              <w:pStyle w:val="ConsPlusNormal"/>
              <w:jc w:val="both"/>
              <w:rPr>
                <w:rFonts w:ascii="Times New Roman" w:hAnsi="Times New Roman" w:cs="Times New Roman"/>
                <w:sz w:val="24"/>
                <w:szCs w:val="24"/>
              </w:rPr>
            </w:pPr>
            <w:r w:rsidRPr="00A270A7">
              <w:rPr>
                <w:rFonts w:ascii="Times New Roman" w:hAnsi="Times New Roman" w:cs="Times New Roman"/>
                <w:sz w:val="24"/>
                <w:szCs w:val="24"/>
              </w:rPr>
              <w:t>До 2</w:t>
            </w:r>
          </w:p>
        </w:tc>
      </w:tr>
      <w:tr w:rsidR="006839B9" w:rsidTr="004C2AD8">
        <w:trPr>
          <w:trHeight w:val="557"/>
        </w:trPr>
        <w:tc>
          <w:tcPr>
            <w:tcW w:w="3118" w:type="dxa"/>
            <w:vMerge/>
            <w:tcBorders>
              <w:top w:val="single" w:sz="4" w:space="0" w:color="auto"/>
              <w:left w:val="single" w:sz="4" w:space="0" w:color="auto"/>
              <w:bottom w:val="single" w:sz="4" w:space="0" w:color="auto"/>
              <w:right w:val="single" w:sz="4" w:space="0" w:color="auto"/>
            </w:tcBorders>
            <w:vAlign w:val="center"/>
          </w:tcPr>
          <w:p w:rsidR="006839B9" w:rsidRPr="00A270A7" w:rsidRDefault="006839B9" w:rsidP="006839B9">
            <w:pPr>
              <w:rPr>
                <w:lang w:eastAsia="en-US"/>
              </w:rPr>
            </w:pPr>
          </w:p>
        </w:tc>
        <w:tc>
          <w:tcPr>
            <w:tcW w:w="3117" w:type="dxa"/>
            <w:tcBorders>
              <w:top w:val="single" w:sz="4" w:space="0" w:color="auto"/>
              <w:left w:val="single" w:sz="4" w:space="0" w:color="auto"/>
              <w:bottom w:val="single" w:sz="4" w:space="0" w:color="auto"/>
              <w:right w:val="single" w:sz="4" w:space="0" w:color="auto"/>
            </w:tcBorders>
          </w:tcPr>
          <w:p w:rsidR="006839B9" w:rsidRPr="00A270A7" w:rsidRDefault="006839B9" w:rsidP="006839B9">
            <w:pPr>
              <w:rPr>
                <w:lang w:eastAsia="en-US"/>
              </w:rPr>
            </w:pPr>
            <w:r w:rsidRPr="00A270A7">
              <w:rPr>
                <w:lang w:eastAsia="en-US"/>
              </w:rPr>
              <w:t>Концертмейстер</w:t>
            </w:r>
          </w:p>
        </w:tc>
        <w:tc>
          <w:tcPr>
            <w:tcW w:w="6661" w:type="dxa"/>
            <w:tcBorders>
              <w:top w:val="single" w:sz="4" w:space="0" w:color="auto"/>
              <w:left w:val="single" w:sz="4" w:space="0" w:color="auto"/>
              <w:right w:val="single" w:sz="4" w:space="0" w:color="auto"/>
            </w:tcBorders>
          </w:tcPr>
          <w:p w:rsidR="006839B9" w:rsidRPr="00A270A7" w:rsidRDefault="006839B9" w:rsidP="006839B9">
            <w:pPr>
              <w:pStyle w:val="ConsPlusNormal"/>
              <w:widowControl/>
              <w:rPr>
                <w:rFonts w:ascii="Times New Roman" w:hAnsi="Times New Roman" w:cs="Times New Roman"/>
                <w:sz w:val="24"/>
                <w:szCs w:val="24"/>
                <w:lang w:eastAsia="en-US"/>
              </w:rPr>
            </w:pPr>
            <w:r w:rsidRPr="00A270A7">
              <w:rPr>
                <w:rFonts w:ascii="Times New Roman" w:hAnsi="Times New Roman" w:cs="Times New Roman"/>
                <w:sz w:val="24"/>
                <w:szCs w:val="24"/>
                <w:lang w:eastAsia="en-US"/>
              </w:rPr>
              <w:t>Качественная координация работы по аккомпанированию при проведении музыкальных занятий и массовых мероприятий</w:t>
            </w:r>
          </w:p>
        </w:tc>
        <w:tc>
          <w:tcPr>
            <w:tcW w:w="1699"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До 1</w:t>
            </w:r>
          </w:p>
        </w:tc>
      </w:tr>
      <w:tr w:rsidR="006839B9" w:rsidTr="004C2AD8">
        <w:trPr>
          <w:trHeight w:val="705"/>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6839B9" w:rsidRPr="00A270A7" w:rsidRDefault="006839B9" w:rsidP="006839B9">
            <w:pPr>
              <w:rPr>
                <w:lang w:eastAsia="en-US"/>
              </w:rPr>
            </w:pPr>
            <w:r w:rsidRPr="00A270A7">
              <w:rPr>
                <w:lang w:eastAsia="en-US"/>
              </w:rPr>
              <w:t>Дирижер, художественный руководитель</w:t>
            </w:r>
          </w:p>
        </w:tc>
        <w:tc>
          <w:tcPr>
            <w:tcW w:w="6661"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Участие в мероприятиях, проводимых учреждением, формирующих положительный имидж и повышающий престиж учреждения</w:t>
            </w:r>
          </w:p>
        </w:tc>
        <w:tc>
          <w:tcPr>
            <w:tcW w:w="1699"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До 1</w:t>
            </w:r>
          </w:p>
        </w:tc>
      </w:tr>
      <w:tr w:rsidR="006839B9" w:rsidTr="004C2AD8">
        <w:trPr>
          <w:trHeight w:val="807"/>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6839B9" w:rsidRPr="00A270A7" w:rsidRDefault="006839B9" w:rsidP="006839B9">
            <w:pPr>
              <w:rPr>
                <w:lang w:eastAsia="en-US"/>
              </w:rPr>
            </w:pPr>
            <w:r w:rsidRPr="00A270A7">
              <w:rPr>
                <w:lang w:eastAsia="en-US"/>
              </w:rPr>
              <w:t>Библиотекарь</w:t>
            </w:r>
          </w:p>
        </w:tc>
        <w:tc>
          <w:tcPr>
            <w:tcW w:w="6661"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Отсутствие замечаний со стороны администрации учреждения</w:t>
            </w:r>
          </w:p>
          <w:p w:rsidR="006839B9" w:rsidRPr="00A270A7" w:rsidRDefault="006839B9" w:rsidP="006839B9">
            <w:pPr>
              <w:rPr>
                <w:lang w:eastAsia="en-US"/>
              </w:rPr>
            </w:pPr>
            <w:r w:rsidRPr="00A270A7">
              <w:rPr>
                <w:lang w:eastAsia="en-US"/>
              </w:rPr>
              <w:t>Организация своевременного учёта фонда, классификации и систематизации новых поступлений, периодическая инвентаризация и списание ветхих изданий</w:t>
            </w:r>
          </w:p>
        </w:tc>
        <w:tc>
          <w:tcPr>
            <w:tcW w:w="1699"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До 1</w:t>
            </w:r>
          </w:p>
        </w:tc>
      </w:tr>
      <w:tr w:rsidR="006839B9" w:rsidTr="004C2AD8">
        <w:trPr>
          <w:trHeight w:val="736"/>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3117" w:type="dxa"/>
            <w:tcBorders>
              <w:top w:val="single" w:sz="4" w:space="0" w:color="auto"/>
              <w:left w:val="single" w:sz="4" w:space="0" w:color="auto"/>
              <w:bottom w:val="single" w:sz="4" w:space="0" w:color="auto"/>
              <w:right w:val="single" w:sz="4" w:space="0" w:color="auto"/>
            </w:tcBorders>
            <w:hideMark/>
          </w:tcPr>
          <w:p w:rsidR="006839B9" w:rsidRPr="00A270A7" w:rsidRDefault="006839B9" w:rsidP="006839B9">
            <w:pPr>
              <w:rPr>
                <w:lang w:eastAsia="en-US"/>
              </w:rPr>
            </w:pPr>
            <w:proofErr w:type="spellStart"/>
            <w:r w:rsidRPr="00A270A7">
              <w:rPr>
                <w:lang w:eastAsia="en-US"/>
              </w:rPr>
              <w:t>Документовед</w:t>
            </w:r>
            <w:proofErr w:type="spellEnd"/>
          </w:p>
        </w:tc>
        <w:tc>
          <w:tcPr>
            <w:tcW w:w="6661"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Отсутствие замечаний со стороны администрации учреждения по оформлению и своевременности подготовленной документации</w:t>
            </w:r>
          </w:p>
        </w:tc>
        <w:tc>
          <w:tcPr>
            <w:tcW w:w="1699"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До 1</w:t>
            </w:r>
          </w:p>
        </w:tc>
      </w:tr>
      <w:tr w:rsidR="006839B9" w:rsidTr="004C2AD8">
        <w:trPr>
          <w:trHeight w:val="607"/>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3117" w:type="dxa"/>
            <w:vMerge w:val="restart"/>
            <w:tcBorders>
              <w:top w:val="single" w:sz="4" w:space="0" w:color="auto"/>
              <w:left w:val="single" w:sz="4" w:space="0" w:color="auto"/>
              <w:bottom w:val="single" w:sz="4" w:space="0" w:color="auto"/>
              <w:right w:val="single" w:sz="4" w:space="0" w:color="auto"/>
            </w:tcBorders>
          </w:tcPr>
          <w:p w:rsidR="006839B9" w:rsidRPr="00A270A7" w:rsidRDefault="006839B9" w:rsidP="006839B9">
            <w:pPr>
              <w:pStyle w:val="ConsPlusNormal"/>
              <w:ind w:right="-109"/>
              <w:rPr>
                <w:sz w:val="24"/>
                <w:szCs w:val="24"/>
                <w:lang w:eastAsia="en-US"/>
              </w:rPr>
            </w:pPr>
            <w:r w:rsidRPr="00A270A7">
              <w:rPr>
                <w:rFonts w:ascii="Times New Roman" w:hAnsi="Times New Roman" w:cs="Times New Roman"/>
                <w:sz w:val="24"/>
                <w:szCs w:val="24"/>
                <w:lang w:eastAsia="en-US"/>
              </w:rPr>
              <w:t xml:space="preserve"> Уборщик территорий, уборщик служебных помещений, подсобный рабочий, плотник</w:t>
            </w:r>
          </w:p>
        </w:tc>
        <w:tc>
          <w:tcPr>
            <w:tcW w:w="6661"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Осуществление дополнительных работ (погрузочно-разгрузочные, подготовка здания к новому учебному году)</w:t>
            </w:r>
          </w:p>
        </w:tc>
        <w:tc>
          <w:tcPr>
            <w:tcW w:w="1699"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До 1</w:t>
            </w:r>
          </w:p>
        </w:tc>
      </w:tr>
      <w:tr w:rsidR="006839B9" w:rsidTr="004C2AD8">
        <w:trPr>
          <w:trHeight w:val="417"/>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6661"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Отсутствие замечаний со стороны администрации учреждения</w:t>
            </w:r>
          </w:p>
        </w:tc>
        <w:tc>
          <w:tcPr>
            <w:tcW w:w="1699" w:type="dxa"/>
            <w:tcBorders>
              <w:top w:val="single" w:sz="4" w:space="0" w:color="auto"/>
              <w:left w:val="single" w:sz="4" w:space="0" w:color="auto"/>
              <w:right w:val="single" w:sz="4" w:space="0" w:color="auto"/>
            </w:tcBorders>
            <w:hideMark/>
          </w:tcPr>
          <w:p w:rsidR="006839B9" w:rsidRPr="00A270A7" w:rsidRDefault="006839B9" w:rsidP="006839B9">
            <w:pPr>
              <w:rPr>
                <w:lang w:eastAsia="en-US"/>
              </w:rPr>
            </w:pPr>
            <w:r w:rsidRPr="00A270A7">
              <w:rPr>
                <w:lang w:eastAsia="en-US"/>
              </w:rPr>
              <w:t>До 1</w:t>
            </w:r>
          </w:p>
        </w:tc>
      </w:tr>
      <w:tr w:rsidR="006839B9" w:rsidTr="004C2AD8">
        <w:trPr>
          <w:trHeight w:val="992"/>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3117" w:type="dxa"/>
            <w:tcBorders>
              <w:top w:val="single" w:sz="4" w:space="0" w:color="auto"/>
              <w:left w:val="single" w:sz="4" w:space="0" w:color="auto"/>
              <w:bottom w:val="single" w:sz="4" w:space="0" w:color="auto"/>
              <w:right w:val="single" w:sz="4" w:space="0" w:color="auto"/>
            </w:tcBorders>
          </w:tcPr>
          <w:p w:rsidR="006839B9" w:rsidRPr="00A270A7" w:rsidRDefault="006839B9" w:rsidP="006839B9">
            <w:pPr>
              <w:pStyle w:val="ConsPlusNormal"/>
              <w:widowControl/>
              <w:rPr>
                <w:sz w:val="24"/>
                <w:szCs w:val="24"/>
                <w:lang w:eastAsia="en-US"/>
              </w:rPr>
            </w:pPr>
            <w:r w:rsidRPr="00A270A7">
              <w:rPr>
                <w:rFonts w:ascii="Times New Roman" w:hAnsi="Times New Roman" w:cs="Times New Roman"/>
                <w:sz w:val="24"/>
                <w:szCs w:val="24"/>
                <w:lang w:eastAsia="en-US"/>
              </w:rPr>
              <w:t xml:space="preserve">Электромонтер </w:t>
            </w:r>
            <w:r w:rsidRPr="00A270A7">
              <w:rPr>
                <w:rFonts w:ascii="Times New Roman" w:hAnsi="Times New Roman" w:cs="Times New Roman"/>
                <w:sz w:val="24"/>
                <w:szCs w:val="24"/>
              </w:rPr>
              <w:t>по ремонту и обслуживанию электрооборудования</w:t>
            </w:r>
            <w:r w:rsidRPr="00A270A7">
              <w:rPr>
                <w:rFonts w:ascii="Times New Roman" w:hAnsi="Times New Roman" w:cs="Times New Roman"/>
                <w:sz w:val="24"/>
                <w:szCs w:val="24"/>
                <w:lang w:eastAsia="en-US"/>
              </w:rPr>
              <w:t>, слесарь-сантехник</w:t>
            </w:r>
          </w:p>
        </w:tc>
        <w:tc>
          <w:tcPr>
            <w:tcW w:w="6661"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Своевременное и качественное осуществление работ по устранению аварийных ситуаций</w:t>
            </w:r>
          </w:p>
        </w:tc>
        <w:tc>
          <w:tcPr>
            <w:tcW w:w="1699"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До 1</w:t>
            </w:r>
          </w:p>
        </w:tc>
      </w:tr>
      <w:tr w:rsidR="006839B9" w:rsidTr="004C2AD8">
        <w:trPr>
          <w:trHeight w:val="1292"/>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3117" w:type="dxa"/>
            <w:vMerge w:val="restart"/>
            <w:tcBorders>
              <w:top w:val="single" w:sz="4" w:space="0" w:color="auto"/>
              <w:left w:val="single" w:sz="4" w:space="0" w:color="auto"/>
              <w:bottom w:val="single" w:sz="4" w:space="0" w:color="auto"/>
              <w:right w:val="single" w:sz="4" w:space="0" w:color="auto"/>
            </w:tcBorders>
            <w:hideMark/>
          </w:tcPr>
          <w:p w:rsidR="006839B9" w:rsidRPr="00A270A7" w:rsidRDefault="006839B9" w:rsidP="006839B9">
            <w:pPr>
              <w:rPr>
                <w:lang w:eastAsia="en-US"/>
              </w:rPr>
            </w:pPr>
            <w:r w:rsidRPr="00A270A7">
              <w:rPr>
                <w:lang w:eastAsia="en-US"/>
              </w:rPr>
              <w:t>Регулировщик пианино и роялей, настройщик пианино и роялей, настройщик щипковых инструментов, настройщик язычковых инструментов, настройщик духовых инструментов, настройщик смычковых инструментов</w:t>
            </w:r>
          </w:p>
        </w:tc>
        <w:tc>
          <w:tcPr>
            <w:tcW w:w="6661"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Дополнительный объем работы, не входящий в основные функции</w:t>
            </w:r>
          </w:p>
        </w:tc>
        <w:tc>
          <w:tcPr>
            <w:tcW w:w="1699" w:type="dxa"/>
            <w:tcBorders>
              <w:top w:val="single" w:sz="4" w:space="0" w:color="auto"/>
              <w:left w:val="single" w:sz="4" w:space="0" w:color="auto"/>
              <w:right w:val="single" w:sz="4" w:space="0" w:color="auto"/>
            </w:tcBorders>
          </w:tcPr>
          <w:p w:rsidR="006839B9" w:rsidRPr="00A270A7" w:rsidRDefault="006839B9" w:rsidP="006839B9">
            <w:pPr>
              <w:rPr>
                <w:lang w:eastAsia="en-US"/>
              </w:rPr>
            </w:pPr>
            <w:r w:rsidRPr="00A270A7">
              <w:rPr>
                <w:lang w:eastAsia="en-US"/>
              </w:rPr>
              <w:t>До 1</w:t>
            </w:r>
          </w:p>
        </w:tc>
      </w:tr>
      <w:tr w:rsidR="006839B9" w:rsidTr="004C2AD8">
        <w:trPr>
          <w:trHeight w:val="700"/>
        </w:trPr>
        <w:tc>
          <w:tcPr>
            <w:tcW w:w="3118"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3117" w:type="dxa"/>
            <w:vMerge/>
            <w:tcBorders>
              <w:top w:val="single" w:sz="4" w:space="0" w:color="auto"/>
              <w:left w:val="single" w:sz="4" w:space="0" w:color="auto"/>
              <w:bottom w:val="single" w:sz="4" w:space="0" w:color="auto"/>
              <w:right w:val="single" w:sz="4" w:space="0" w:color="auto"/>
            </w:tcBorders>
            <w:vAlign w:val="center"/>
            <w:hideMark/>
          </w:tcPr>
          <w:p w:rsidR="006839B9" w:rsidRPr="00A270A7" w:rsidRDefault="006839B9" w:rsidP="006839B9">
            <w:pPr>
              <w:rPr>
                <w:lang w:eastAsia="en-US"/>
              </w:rPr>
            </w:pPr>
          </w:p>
        </w:tc>
        <w:tc>
          <w:tcPr>
            <w:tcW w:w="6661" w:type="dxa"/>
            <w:tcBorders>
              <w:top w:val="single" w:sz="4" w:space="0" w:color="auto"/>
              <w:left w:val="single" w:sz="4" w:space="0" w:color="auto"/>
              <w:bottom w:val="single" w:sz="4" w:space="0" w:color="auto"/>
              <w:right w:val="single" w:sz="4" w:space="0" w:color="auto"/>
            </w:tcBorders>
            <w:hideMark/>
          </w:tcPr>
          <w:p w:rsidR="006839B9" w:rsidRPr="00A270A7" w:rsidRDefault="006839B9" w:rsidP="006839B9">
            <w:pPr>
              <w:rPr>
                <w:lang w:eastAsia="en-US"/>
              </w:rPr>
            </w:pPr>
            <w:r w:rsidRPr="00A270A7">
              <w:rPr>
                <w:lang w:eastAsia="en-US"/>
              </w:rPr>
              <w:t>Отсутствие замечаний со стороны администрации учреждения</w:t>
            </w:r>
          </w:p>
        </w:tc>
        <w:tc>
          <w:tcPr>
            <w:tcW w:w="1699" w:type="dxa"/>
            <w:tcBorders>
              <w:top w:val="single" w:sz="4" w:space="0" w:color="auto"/>
              <w:left w:val="single" w:sz="4" w:space="0" w:color="auto"/>
              <w:bottom w:val="single" w:sz="4" w:space="0" w:color="auto"/>
              <w:right w:val="single" w:sz="4" w:space="0" w:color="auto"/>
            </w:tcBorders>
            <w:hideMark/>
          </w:tcPr>
          <w:p w:rsidR="006839B9" w:rsidRPr="00A270A7" w:rsidRDefault="006839B9" w:rsidP="006839B9">
            <w:pPr>
              <w:rPr>
                <w:lang w:eastAsia="en-US"/>
              </w:rPr>
            </w:pPr>
            <w:r w:rsidRPr="00A270A7">
              <w:rPr>
                <w:lang w:eastAsia="en-US"/>
              </w:rPr>
              <w:t>До 1</w:t>
            </w:r>
          </w:p>
        </w:tc>
      </w:tr>
    </w:tbl>
    <w:p w:rsidR="004C2AD8" w:rsidRDefault="004C2AD8"/>
    <w:p w:rsidR="004C2AD8" w:rsidRDefault="004C2AD8"/>
    <w:p w:rsidR="004C2AD8" w:rsidRDefault="004C2AD8"/>
    <w:p w:rsidR="004C2AD8" w:rsidRDefault="004C2AD8"/>
    <w:tbl>
      <w:tblPr>
        <w:tblW w:w="14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8"/>
        <w:gridCol w:w="3117"/>
        <w:gridCol w:w="6661"/>
        <w:gridCol w:w="1699"/>
      </w:tblGrid>
      <w:tr w:rsidR="004C2AD8" w:rsidTr="004C2AD8">
        <w:trPr>
          <w:trHeight w:val="317"/>
        </w:trPr>
        <w:tc>
          <w:tcPr>
            <w:tcW w:w="3118" w:type="dxa"/>
            <w:vMerge w:val="restart"/>
            <w:tcBorders>
              <w:top w:val="single" w:sz="4" w:space="0" w:color="auto"/>
              <w:left w:val="single" w:sz="4" w:space="0" w:color="auto"/>
              <w:right w:val="single" w:sz="4" w:space="0" w:color="auto"/>
            </w:tcBorders>
            <w:vAlign w:val="center"/>
          </w:tcPr>
          <w:p w:rsidR="004C2AD8" w:rsidRPr="00A270A7" w:rsidRDefault="004C2AD8" w:rsidP="004C2AD8">
            <w:pPr>
              <w:rPr>
                <w:lang w:eastAsia="en-US"/>
              </w:rPr>
            </w:pPr>
            <w:r w:rsidRPr="00A270A7">
              <w:rPr>
                <w:lang w:eastAsia="en-US"/>
              </w:rPr>
              <w:lastRenderedPageBreak/>
              <w:t>Стабильная деятельность работников и стабильное исполнение функциональных обязанностей</w:t>
            </w:r>
          </w:p>
          <w:p w:rsidR="004C2AD8" w:rsidRPr="00A270A7" w:rsidRDefault="004C2AD8" w:rsidP="004C2AD8">
            <w:pPr>
              <w:rPr>
                <w:lang w:eastAsia="en-US"/>
              </w:rPr>
            </w:pPr>
            <w:r w:rsidRPr="00A270A7">
              <w:rPr>
                <w:lang w:eastAsia="en-US"/>
              </w:rPr>
              <w:t>(по результатам работы за отчетный год)</w:t>
            </w:r>
          </w:p>
        </w:tc>
        <w:tc>
          <w:tcPr>
            <w:tcW w:w="3117" w:type="dxa"/>
            <w:vMerge w:val="restart"/>
            <w:tcBorders>
              <w:top w:val="single" w:sz="4" w:space="0" w:color="auto"/>
              <w:left w:val="single" w:sz="4" w:space="0" w:color="auto"/>
              <w:right w:val="single" w:sz="4" w:space="0" w:color="auto"/>
            </w:tcBorders>
          </w:tcPr>
          <w:p w:rsidR="004C2AD8" w:rsidRPr="00A270A7" w:rsidRDefault="004C2AD8" w:rsidP="004C2AD8">
            <w:pPr>
              <w:rPr>
                <w:lang w:eastAsia="en-US"/>
              </w:rPr>
            </w:pPr>
            <w:r w:rsidRPr="00A270A7">
              <w:rPr>
                <w:lang w:eastAsia="en-US"/>
              </w:rPr>
              <w:t>Преподаватель</w:t>
            </w:r>
          </w:p>
        </w:tc>
        <w:tc>
          <w:tcPr>
            <w:tcW w:w="6661" w:type="dxa"/>
            <w:tcBorders>
              <w:top w:val="single" w:sz="4" w:space="0" w:color="auto"/>
              <w:left w:val="single" w:sz="4" w:space="0" w:color="auto"/>
              <w:bottom w:val="nil"/>
              <w:right w:val="single" w:sz="4" w:space="0" w:color="auto"/>
            </w:tcBorders>
          </w:tcPr>
          <w:p w:rsidR="004C2AD8" w:rsidRPr="00A270A7" w:rsidRDefault="004C2AD8" w:rsidP="006839B9">
            <w:pPr>
              <w:rPr>
                <w:lang w:eastAsia="en-US"/>
              </w:rPr>
            </w:pPr>
            <w:proofErr w:type="spellStart"/>
            <w:r w:rsidRPr="00A270A7">
              <w:rPr>
                <w:lang w:eastAsia="en-US"/>
              </w:rPr>
              <w:t>Доводимость</w:t>
            </w:r>
            <w:proofErr w:type="spellEnd"/>
            <w:r w:rsidRPr="00A270A7">
              <w:rPr>
                <w:lang w:eastAsia="en-US"/>
              </w:rPr>
              <w:t xml:space="preserve"> учащихся до выпуска (</w:t>
            </w:r>
            <w:r w:rsidR="00F14386" w:rsidRPr="00F14386">
              <w:rPr>
                <w:color w:val="000000" w:themeColor="text1"/>
                <w:lang w:eastAsia="en-US"/>
              </w:rPr>
              <w:t>не менее 90</w:t>
            </w:r>
            <w:r w:rsidRPr="00F14386">
              <w:rPr>
                <w:color w:val="000000" w:themeColor="text1"/>
                <w:lang w:eastAsia="en-US"/>
              </w:rPr>
              <w:t>%)</w:t>
            </w:r>
          </w:p>
        </w:tc>
        <w:tc>
          <w:tcPr>
            <w:tcW w:w="1699" w:type="dxa"/>
            <w:tcBorders>
              <w:top w:val="single" w:sz="4" w:space="0" w:color="auto"/>
              <w:left w:val="single" w:sz="4" w:space="0" w:color="auto"/>
              <w:bottom w:val="nil"/>
              <w:right w:val="single" w:sz="4" w:space="0" w:color="auto"/>
            </w:tcBorders>
          </w:tcPr>
          <w:p w:rsidR="004C2AD8" w:rsidRPr="00A270A7" w:rsidRDefault="004C2AD8" w:rsidP="006839B9">
            <w:pPr>
              <w:rPr>
                <w:lang w:eastAsia="en-US"/>
              </w:rPr>
            </w:pPr>
            <w:r w:rsidRPr="00A270A7">
              <w:rPr>
                <w:lang w:eastAsia="en-US"/>
              </w:rPr>
              <w:t>До 3</w:t>
            </w:r>
          </w:p>
        </w:tc>
      </w:tr>
      <w:tr w:rsidR="004C2AD8" w:rsidTr="004C2AD8">
        <w:trPr>
          <w:trHeight w:val="967"/>
        </w:trPr>
        <w:tc>
          <w:tcPr>
            <w:tcW w:w="3118" w:type="dxa"/>
            <w:vMerge/>
            <w:tcBorders>
              <w:left w:val="single" w:sz="4" w:space="0" w:color="auto"/>
              <w:bottom w:val="single" w:sz="4" w:space="0" w:color="auto"/>
              <w:right w:val="single" w:sz="4" w:space="0" w:color="auto"/>
            </w:tcBorders>
            <w:vAlign w:val="center"/>
          </w:tcPr>
          <w:p w:rsidR="004C2AD8" w:rsidRPr="00A270A7" w:rsidRDefault="004C2AD8" w:rsidP="004C2AD8">
            <w:pPr>
              <w:rPr>
                <w:lang w:eastAsia="en-US"/>
              </w:rPr>
            </w:pPr>
          </w:p>
        </w:tc>
        <w:tc>
          <w:tcPr>
            <w:tcW w:w="3117" w:type="dxa"/>
            <w:vMerge/>
            <w:tcBorders>
              <w:left w:val="single" w:sz="4" w:space="0" w:color="auto"/>
              <w:bottom w:val="single" w:sz="4" w:space="0" w:color="auto"/>
              <w:right w:val="single" w:sz="4" w:space="0" w:color="auto"/>
            </w:tcBorders>
          </w:tcPr>
          <w:p w:rsidR="004C2AD8" w:rsidRPr="00A270A7" w:rsidRDefault="004C2AD8" w:rsidP="004C2AD8">
            <w:pPr>
              <w:rPr>
                <w:lang w:eastAsia="en-US"/>
              </w:rPr>
            </w:pPr>
          </w:p>
        </w:tc>
        <w:tc>
          <w:tcPr>
            <w:tcW w:w="6661" w:type="dxa"/>
            <w:tcBorders>
              <w:top w:val="nil"/>
              <w:left w:val="single" w:sz="4" w:space="0" w:color="auto"/>
              <w:bottom w:val="single" w:sz="4" w:space="0" w:color="auto"/>
              <w:right w:val="single" w:sz="4" w:space="0" w:color="auto"/>
            </w:tcBorders>
          </w:tcPr>
          <w:p w:rsidR="004C2AD8" w:rsidRPr="00A270A7" w:rsidRDefault="004C2AD8" w:rsidP="004C2AD8">
            <w:pPr>
              <w:rPr>
                <w:lang w:eastAsia="en-US"/>
              </w:rPr>
            </w:pPr>
            <w:r w:rsidRPr="00A270A7">
              <w:rPr>
                <w:lang w:eastAsia="en-US"/>
              </w:rPr>
              <w:t>Подготовка выпускников к поступлению в профильные образовательные учреждения в области культуры и искусства:</w:t>
            </w:r>
          </w:p>
          <w:p w:rsidR="004C2AD8" w:rsidRPr="00A270A7" w:rsidRDefault="004C2AD8" w:rsidP="004C2AD8">
            <w:pPr>
              <w:rPr>
                <w:lang w:eastAsia="en-US"/>
              </w:rPr>
            </w:pPr>
            <w:r w:rsidRPr="00A270A7">
              <w:rPr>
                <w:lang w:eastAsia="en-US"/>
              </w:rPr>
              <w:t>- среднего специального (колледж искусств, музыкальный педагогический колледж; хореографический колледж);</w:t>
            </w:r>
          </w:p>
          <w:p w:rsidR="004C2AD8" w:rsidRPr="00A270A7" w:rsidRDefault="004C2AD8" w:rsidP="004C2AD8">
            <w:pPr>
              <w:rPr>
                <w:lang w:eastAsia="en-US"/>
              </w:rPr>
            </w:pPr>
            <w:r w:rsidRPr="00A270A7">
              <w:rPr>
                <w:lang w:eastAsia="en-US"/>
              </w:rPr>
              <w:t>- высшего образования (музыкально - педагогический институт, Академия культуры и искусств, Академия музыки и театра).</w:t>
            </w:r>
          </w:p>
        </w:tc>
        <w:tc>
          <w:tcPr>
            <w:tcW w:w="1699" w:type="dxa"/>
            <w:tcBorders>
              <w:top w:val="nil"/>
              <w:left w:val="single" w:sz="4" w:space="0" w:color="auto"/>
              <w:bottom w:val="single" w:sz="4" w:space="0" w:color="auto"/>
              <w:right w:val="single" w:sz="4" w:space="0" w:color="auto"/>
            </w:tcBorders>
          </w:tcPr>
          <w:p w:rsidR="004C2AD8" w:rsidRPr="00A270A7" w:rsidRDefault="004C2AD8" w:rsidP="004C2AD8">
            <w:pPr>
              <w:rPr>
                <w:lang w:eastAsia="en-US"/>
              </w:rPr>
            </w:pPr>
          </w:p>
          <w:p w:rsidR="004C2AD8" w:rsidRPr="00A270A7" w:rsidRDefault="004C2AD8" w:rsidP="004C2AD8">
            <w:pPr>
              <w:rPr>
                <w:lang w:eastAsia="en-US"/>
              </w:rPr>
            </w:pPr>
          </w:p>
          <w:p w:rsidR="004C2AD8" w:rsidRPr="00A270A7" w:rsidRDefault="004C2AD8" w:rsidP="004C2AD8">
            <w:pPr>
              <w:rPr>
                <w:lang w:eastAsia="en-US"/>
              </w:rPr>
            </w:pPr>
          </w:p>
          <w:p w:rsidR="004C2AD8" w:rsidRPr="00A270A7" w:rsidRDefault="004C2AD8" w:rsidP="004C2AD8">
            <w:pPr>
              <w:rPr>
                <w:lang w:eastAsia="en-US"/>
              </w:rPr>
            </w:pPr>
            <w:r w:rsidRPr="00A270A7">
              <w:rPr>
                <w:lang w:eastAsia="en-US"/>
              </w:rPr>
              <w:t>До 5</w:t>
            </w:r>
          </w:p>
          <w:p w:rsidR="004C2AD8" w:rsidRPr="00A270A7" w:rsidRDefault="004C2AD8" w:rsidP="004C2AD8">
            <w:pPr>
              <w:rPr>
                <w:lang w:eastAsia="en-US"/>
              </w:rPr>
            </w:pPr>
          </w:p>
          <w:p w:rsidR="004C2AD8" w:rsidRPr="00A270A7" w:rsidRDefault="004C2AD8" w:rsidP="004C2AD8">
            <w:pPr>
              <w:rPr>
                <w:lang w:eastAsia="en-US"/>
              </w:rPr>
            </w:pPr>
          </w:p>
          <w:p w:rsidR="004C2AD8" w:rsidRPr="00A270A7" w:rsidRDefault="004C2AD8" w:rsidP="004C2AD8">
            <w:pPr>
              <w:rPr>
                <w:lang w:eastAsia="en-US"/>
              </w:rPr>
            </w:pPr>
            <w:r w:rsidRPr="00A270A7">
              <w:rPr>
                <w:lang w:eastAsia="en-US"/>
              </w:rPr>
              <w:t>До 10</w:t>
            </w:r>
          </w:p>
        </w:tc>
      </w:tr>
    </w:tbl>
    <w:p w:rsidR="009A3469" w:rsidRDefault="009A3469" w:rsidP="003445FC">
      <w:pPr>
        <w:jc w:val="both"/>
        <w:rPr>
          <w:sz w:val="28"/>
          <w:szCs w:val="28"/>
        </w:rPr>
      </w:pPr>
    </w:p>
    <w:p w:rsidR="009A3469" w:rsidRDefault="009A3469" w:rsidP="003445FC">
      <w:pPr>
        <w:ind w:firstLine="709"/>
        <w:jc w:val="both"/>
        <w:rPr>
          <w:sz w:val="28"/>
          <w:szCs w:val="28"/>
        </w:rPr>
      </w:pPr>
      <w:r>
        <w:rPr>
          <w:sz w:val="28"/>
          <w:szCs w:val="28"/>
        </w:rPr>
        <w:t xml:space="preserve">Основаниями снижения или не выплаты стимулирующих </w:t>
      </w:r>
      <w:r w:rsidRPr="00794AF4">
        <w:rPr>
          <w:sz w:val="28"/>
          <w:szCs w:val="28"/>
        </w:rPr>
        <w:t>надбавок является</w:t>
      </w:r>
      <w:r>
        <w:rPr>
          <w:sz w:val="28"/>
          <w:szCs w:val="28"/>
        </w:rPr>
        <w:t xml:space="preserve"> неисполнение работником должностных обязанностей, критериев оценки результативности и качества труда, важности выполняемой работы, степени самостоятельности и ответственности, интенсивности и высоких результатов труда, нарушения трудовой дисциплины.</w:t>
      </w:r>
    </w:p>
    <w:p w:rsidR="009A3469" w:rsidRDefault="009A3469" w:rsidP="003445FC">
      <w:pPr>
        <w:jc w:val="both"/>
        <w:rPr>
          <w:sz w:val="28"/>
          <w:szCs w:val="28"/>
        </w:rPr>
      </w:pPr>
    </w:p>
    <w:p w:rsidR="00A270A7" w:rsidRDefault="00A270A7" w:rsidP="003445FC">
      <w:pPr>
        <w:jc w:val="both"/>
        <w:rPr>
          <w:sz w:val="28"/>
          <w:szCs w:val="28"/>
        </w:rPr>
      </w:pPr>
    </w:p>
    <w:p w:rsidR="009A3469" w:rsidRDefault="009A3469" w:rsidP="003445FC">
      <w:pPr>
        <w:jc w:val="both"/>
        <w:rPr>
          <w:sz w:val="28"/>
          <w:szCs w:val="28"/>
        </w:rPr>
      </w:pPr>
      <w:r>
        <w:rPr>
          <w:sz w:val="28"/>
          <w:szCs w:val="28"/>
        </w:rPr>
        <w:t xml:space="preserve">Начальник Отдела культуры </w:t>
      </w:r>
    </w:p>
    <w:p w:rsidR="009A3469" w:rsidRDefault="009A3469" w:rsidP="003445FC">
      <w:pPr>
        <w:jc w:val="both"/>
        <w:rPr>
          <w:sz w:val="28"/>
          <w:szCs w:val="28"/>
        </w:rPr>
      </w:pPr>
      <w:r>
        <w:rPr>
          <w:sz w:val="28"/>
          <w:szCs w:val="28"/>
        </w:rPr>
        <w:t>администрации г. Канска                                                                                                                                 Л.В. Шляхтова</w:t>
      </w:r>
      <w:r w:rsidR="003445FC">
        <w:rPr>
          <w:sz w:val="28"/>
          <w:szCs w:val="28"/>
        </w:rPr>
        <w:br/>
      </w:r>
    </w:p>
    <w:p w:rsidR="00DE4CE0" w:rsidRPr="003445FC" w:rsidRDefault="00DE4CE0" w:rsidP="003445FC">
      <w:pPr>
        <w:jc w:val="both"/>
        <w:rPr>
          <w:sz w:val="28"/>
          <w:szCs w:val="28"/>
        </w:rPr>
      </w:pPr>
    </w:p>
    <w:p w:rsidR="00BE6AC4" w:rsidRDefault="00BE6AC4" w:rsidP="003445FC">
      <w:pPr>
        <w:jc w:val="both"/>
        <w:rPr>
          <w:sz w:val="28"/>
          <w:szCs w:val="28"/>
        </w:rPr>
        <w:sectPr w:rsidR="00BE6AC4" w:rsidSect="00631432">
          <w:pgSz w:w="16838" w:h="11905" w:orient="landscape"/>
          <w:pgMar w:top="1134" w:right="850" w:bottom="1134" w:left="1701" w:header="0" w:footer="0" w:gutter="0"/>
          <w:cols w:space="720"/>
          <w:docGrid w:linePitch="326"/>
        </w:sectPr>
      </w:pPr>
    </w:p>
    <w:p w:rsidR="00DE4CE0" w:rsidRPr="004B490E" w:rsidRDefault="00BE6AC4" w:rsidP="004B490E">
      <w:pPr>
        <w:pStyle w:val="ConsPlusNormal"/>
        <w:adjustRightInd w:val="0"/>
        <w:jc w:val="right"/>
        <w:outlineLvl w:val="1"/>
        <w:rPr>
          <w:rFonts w:ascii="Times New Roman" w:eastAsiaTheme="minorEastAsia" w:hAnsi="Times New Roman" w:cs="Times New Roman"/>
          <w:sz w:val="28"/>
          <w:szCs w:val="28"/>
        </w:rPr>
      </w:pPr>
      <w:r w:rsidRPr="004B490E">
        <w:rPr>
          <w:rFonts w:ascii="Times New Roman" w:eastAsiaTheme="minorEastAsia" w:hAnsi="Times New Roman" w:cs="Times New Roman"/>
          <w:sz w:val="28"/>
          <w:szCs w:val="28"/>
        </w:rPr>
        <w:lastRenderedPageBreak/>
        <w:t xml:space="preserve">Приложение </w:t>
      </w:r>
      <w:r w:rsidR="00081650">
        <w:rPr>
          <w:rFonts w:ascii="Times New Roman" w:eastAsiaTheme="minorEastAsia" w:hAnsi="Times New Roman" w:cs="Times New Roman"/>
          <w:sz w:val="28"/>
          <w:szCs w:val="28"/>
        </w:rPr>
        <w:t>№ </w:t>
      </w:r>
      <w:r w:rsidR="000378EB" w:rsidRPr="004B490E">
        <w:rPr>
          <w:rFonts w:ascii="Times New Roman" w:eastAsiaTheme="minorEastAsia" w:hAnsi="Times New Roman" w:cs="Times New Roman"/>
          <w:sz w:val="28"/>
          <w:szCs w:val="28"/>
        </w:rPr>
        <w:t>3</w:t>
      </w:r>
    </w:p>
    <w:p w:rsidR="00DE4CE0" w:rsidRPr="00BE6AC4" w:rsidRDefault="00DE4CE0">
      <w:pPr>
        <w:pStyle w:val="ConsPlusNormal"/>
        <w:jc w:val="right"/>
        <w:rPr>
          <w:rFonts w:ascii="Times New Roman" w:hAnsi="Times New Roman" w:cs="Times New Roman"/>
          <w:sz w:val="28"/>
          <w:szCs w:val="28"/>
        </w:rPr>
      </w:pPr>
      <w:r w:rsidRPr="00BE6AC4">
        <w:rPr>
          <w:rFonts w:ascii="Times New Roman" w:hAnsi="Times New Roman" w:cs="Times New Roman"/>
          <w:sz w:val="28"/>
          <w:szCs w:val="28"/>
        </w:rPr>
        <w:t>к Примерному положению</w:t>
      </w:r>
    </w:p>
    <w:p w:rsidR="00DE4CE0" w:rsidRPr="00BE6AC4" w:rsidRDefault="00DE4CE0">
      <w:pPr>
        <w:pStyle w:val="ConsPlusNormal"/>
        <w:jc w:val="right"/>
        <w:rPr>
          <w:rFonts w:ascii="Times New Roman" w:hAnsi="Times New Roman" w:cs="Times New Roman"/>
          <w:sz w:val="28"/>
          <w:szCs w:val="28"/>
        </w:rPr>
      </w:pPr>
      <w:r w:rsidRPr="00BE6AC4">
        <w:rPr>
          <w:rFonts w:ascii="Times New Roman" w:hAnsi="Times New Roman" w:cs="Times New Roman"/>
          <w:sz w:val="28"/>
          <w:szCs w:val="28"/>
        </w:rPr>
        <w:t>об оплате труда</w:t>
      </w:r>
    </w:p>
    <w:p w:rsidR="00DE4CE0" w:rsidRPr="00BE6AC4" w:rsidRDefault="00DE4CE0">
      <w:pPr>
        <w:pStyle w:val="ConsPlusNormal"/>
        <w:jc w:val="right"/>
        <w:rPr>
          <w:rFonts w:ascii="Times New Roman" w:hAnsi="Times New Roman" w:cs="Times New Roman"/>
          <w:sz w:val="28"/>
          <w:szCs w:val="28"/>
        </w:rPr>
      </w:pPr>
      <w:r w:rsidRPr="00BE6AC4">
        <w:rPr>
          <w:rFonts w:ascii="Times New Roman" w:hAnsi="Times New Roman" w:cs="Times New Roman"/>
          <w:sz w:val="28"/>
          <w:szCs w:val="28"/>
        </w:rPr>
        <w:t>работников муниципальных</w:t>
      </w:r>
    </w:p>
    <w:p w:rsidR="00DE4CE0" w:rsidRPr="00BE6AC4" w:rsidRDefault="00DE4CE0">
      <w:pPr>
        <w:pStyle w:val="ConsPlusNormal"/>
        <w:jc w:val="right"/>
        <w:rPr>
          <w:rFonts w:ascii="Times New Roman" w:hAnsi="Times New Roman" w:cs="Times New Roman"/>
          <w:sz w:val="28"/>
          <w:szCs w:val="28"/>
        </w:rPr>
      </w:pPr>
      <w:r w:rsidRPr="00BE6AC4">
        <w:rPr>
          <w:rFonts w:ascii="Times New Roman" w:hAnsi="Times New Roman" w:cs="Times New Roman"/>
          <w:sz w:val="28"/>
          <w:szCs w:val="28"/>
        </w:rPr>
        <w:t>учреждений</w:t>
      </w:r>
    </w:p>
    <w:p w:rsidR="00DE4CE0" w:rsidRPr="00BE6AC4" w:rsidRDefault="00DE4CE0">
      <w:pPr>
        <w:pStyle w:val="ConsPlusNormal"/>
        <w:jc w:val="right"/>
        <w:rPr>
          <w:rFonts w:ascii="Times New Roman" w:hAnsi="Times New Roman" w:cs="Times New Roman"/>
          <w:sz w:val="28"/>
          <w:szCs w:val="28"/>
        </w:rPr>
      </w:pPr>
      <w:r w:rsidRPr="00BE6AC4">
        <w:rPr>
          <w:rFonts w:ascii="Times New Roman" w:hAnsi="Times New Roman" w:cs="Times New Roman"/>
          <w:sz w:val="28"/>
          <w:szCs w:val="28"/>
        </w:rPr>
        <w:t>дополнительного образования,</w:t>
      </w:r>
    </w:p>
    <w:p w:rsidR="00DE4CE0" w:rsidRPr="00BE6AC4"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 xml:space="preserve">подведомственных </w:t>
      </w:r>
      <w:r w:rsidR="002E1F00" w:rsidRPr="00F14386">
        <w:rPr>
          <w:rFonts w:ascii="Times New Roman" w:hAnsi="Times New Roman" w:cs="Times New Roman"/>
          <w:sz w:val="28"/>
          <w:szCs w:val="28"/>
        </w:rPr>
        <w:t>О</w:t>
      </w:r>
      <w:r w:rsidRPr="00BE6AC4">
        <w:rPr>
          <w:rFonts w:ascii="Times New Roman" w:hAnsi="Times New Roman" w:cs="Times New Roman"/>
          <w:sz w:val="28"/>
          <w:szCs w:val="28"/>
        </w:rPr>
        <w:t>тделу культуры</w:t>
      </w:r>
    </w:p>
    <w:p w:rsidR="00DE4CE0" w:rsidRPr="00BE6AC4" w:rsidRDefault="00DE4CE0">
      <w:pPr>
        <w:pStyle w:val="ConsPlusNormal"/>
        <w:jc w:val="right"/>
        <w:rPr>
          <w:rFonts w:ascii="Times New Roman" w:hAnsi="Times New Roman" w:cs="Times New Roman"/>
          <w:sz w:val="28"/>
          <w:szCs w:val="28"/>
        </w:rPr>
      </w:pPr>
      <w:r w:rsidRPr="00BE6AC4">
        <w:rPr>
          <w:rFonts w:ascii="Times New Roman" w:hAnsi="Times New Roman" w:cs="Times New Roman"/>
          <w:sz w:val="28"/>
          <w:szCs w:val="28"/>
        </w:rPr>
        <w:t>администрации г. Канска</w:t>
      </w:r>
    </w:p>
    <w:p w:rsidR="00DE4CE0" w:rsidRPr="00BE6AC4" w:rsidRDefault="00DE4CE0">
      <w:pPr>
        <w:pStyle w:val="ConsPlusNormal"/>
        <w:jc w:val="both"/>
        <w:rPr>
          <w:rFonts w:ascii="Times New Roman" w:hAnsi="Times New Roman" w:cs="Times New Roman"/>
          <w:sz w:val="28"/>
          <w:szCs w:val="28"/>
        </w:rPr>
      </w:pPr>
    </w:p>
    <w:p w:rsidR="00DE4CE0" w:rsidRPr="00BE6AC4" w:rsidRDefault="00DE4CE0">
      <w:pPr>
        <w:pStyle w:val="ConsPlusNormal"/>
        <w:jc w:val="center"/>
        <w:rPr>
          <w:rFonts w:ascii="Times New Roman" w:hAnsi="Times New Roman" w:cs="Times New Roman"/>
          <w:sz w:val="28"/>
          <w:szCs w:val="28"/>
        </w:rPr>
      </w:pPr>
      <w:bookmarkStart w:id="6" w:name="P774"/>
      <w:bookmarkEnd w:id="6"/>
      <w:r w:rsidRPr="00BE6AC4">
        <w:rPr>
          <w:rFonts w:ascii="Times New Roman" w:hAnsi="Times New Roman" w:cs="Times New Roman"/>
          <w:sz w:val="28"/>
          <w:szCs w:val="28"/>
        </w:rPr>
        <w:t>ПЕРЕЧЕНЬ</w:t>
      </w:r>
    </w:p>
    <w:p w:rsidR="00DE4CE0" w:rsidRDefault="00DE4CE0">
      <w:pPr>
        <w:pStyle w:val="ConsPlusNormal"/>
        <w:jc w:val="center"/>
        <w:rPr>
          <w:rFonts w:ascii="Times New Roman" w:hAnsi="Times New Roman" w:cs="Times New Roman"/>
          <w:sz w:val="28"/>
          <w:szCs w:val="28"/>
        </w:rPr>
      </w:pPr>
      <w:r w:rsidRPr="00BE6AC4">
        <w:rPr>
          <w:rFonts w:ascii="Times New Roman" w:hAnsi="Times New Roman" w:cs="Times New Roman"/>
          <w:sz w:val="28"/>
          <w:szCs w:val="28"/>
        </w:rPr>
        <w:t xml:space="preserve">ДОЛЖНОСТЕЙ, ПРОФЕССИЙ РАБОТНИКОВ </w:t>
      </w:r>
      <w:r w:rsidRPr="00F14386">
        <w:rPr>
          <w:rFonts w:ascii="Times New Roman" w:hAnsi="Times New Roman" w:cs="Times New Roman"/>
          <w:sz w:val="28"/>
          <w:szCs w:val="28"/>
        </w:rPr>
        <w:t>УЧРЕЖДЕНИ</w:t>
      </w:r>
      <w:r w:rsidR="000378EB" w:rsidRPr="00F14386">
        <w:rPr>
          <w:rFonts w:ascii="Times New Roman" w:hAnsi="Times New Roman" w:cs="Times New Roman"/>
          <w:sz w:val="28"/>
          <w:szCs w:val="28"/>
        </w:rPr>
        <w:t>Й</w:t>
      </w:r>
      <w:r w:rsidRPr="00F14386">
        <w:rPr>
          <w:rFonts w:ascii="Times New Roman" w:hAnsi="Times New Roman" w:cs="Times New Roman"/>
          <w:sz w:val="28"/>
          <w:szCs w:val="28"/>
        </w:rPr>
        <w:t xml:space="preserve"> ДОПОЛНИТЕЛЬНОГООБРАЗОВАНИЯ, ПОДВЕДОМСТВЕННЫХ</w:t>
      </w:r>
      <w:r w:rsidRPr="00BE6AC4">
        <w:rPr>
          <w:rFonts w:ascii="Times New Roman" w:hAnsi="Times New Roman" w:cs="Times New Roman"/>
          <w:sz w:val="28"/>
          <w:szCs w:val="28"/>
        </w:rPr>
        <w:t xml:space="preserve"> ОТДЕЛУ КУЛЬТУРЫАДМИНИСТРАЦИИ Г. КАНСКА, ОТНОСИМЫХ К ОСНОВНОМУ ПЕРСОНАЛУ</w:t>
      </w:r>
    </w:p>
    <w:p w:rsidR="000378EB" w:rsidRPr="00BE6AC4" w:rsidRDefault="000378EB">
      <w:pPr>
        <w:pStyle w:val="ConsPlusNormal"/>
        <w:jc w:val="center"/>
        <w:rPr>
          <w:rFonts w:ascii="Times New Roman" w:hAnsi="Times New Roman" w:cs="Times New Roman"/>
          <w:sz w:val="28"/>
          <w:szCs w:val="28"/>
        </w:rPr>
      </w:pPr>
    </w:p>
    <w:tbl>
      <w:tblPr>
        <w:tblW w:w="101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123"/>
        <w:gridCol w:w="4009"/>
      </w:tblGrid>
      <w:tr w:rsidR="00DE4CE0" w:rsidRPr="00BE6AC4" w:rsidTr="004C2AD8">
        <w:tc>
          <w:tcPr>
            <w:tcW w:w="6123" w:type="dxa"/>
          </w:tcPr>
          <w:p w:rsidR="00DE4CE0" w:rsidRPr="000C5B2F" w:rsidRDefault="00DE4CE0">
            <w:pPr>
              <w:pStyle w:val="ConsPlusNormal"/>
              <w:jc w:val="center"/>
              <w:rPr>
                <w:rFonts w:ascii="Times New Roman" w:hAnsi="Times New Roman" w:cs="Times New Roman"/>
                <w:sz w:val="24"/>
                <w:szCs w:val="24"/>
              </w:rPr>
            </w:pPr>
            <w:r w:rsidRPr="000C5B2F">
              <w:rPr>
                <w:rFonts w:ascii="Times New Roman" w:hAnsi="Times New Roman" w:cs="Times New Roman"/>
                <w:sz w:val="24"/>
                <w:szCs w:val="24"/>
              </w:rPr>
              <w:t>Вид экономической деятельности, тип учреждений</w:t>
            </w:r>
          </w:p>
        </w:tc>
        <w:tc>
          <w:tcPr>
            <w:tcW w:w="4009" w:type="dxa"/>
          </w:tcPr>
          <w:p w:rsidR="00DE4CE0" w:rsidRPr="000C5B2F" w:rsidRDefault="00DE4CE0">
            <w:pPr>
              <w:pStyle w:val="ConsPlusNormal"/>
              <w:jc w:val="center"/>
              <w:rPr>
                <w:rFonts w:ascii="Times New Roman" w:hAnsi="Times New Roman" w:cs="Times New Roman"/>
                <w:sz w:val="24"/>
                <w:szCs w:val="24"/>
              </w:rPr>
            </w:pPr>
            <w:r w:rsidRPr="000C5B2F">
              <w:rPr>
                <w:rFonts w:ascii="Times New Roman" w:hAnsi="Times New Roman" w:cs="Times New Roman"/>
                <w:sz w:val="24"/>
                <w:szCs w:val="24"/>
              </w:rPr>
              <w:t>Должности, профессии работников</w:t>
            </w:r>
          </w:p>
        </w:tc>
      </w:tr>
      <w:tr w:rsidR="00DE4CE0" w:rsidRPr="00BE6AC4" w:rsidTr="004C2AD8">
        <w:tc>
          <w:tcPr>
            <w:tcW w:w="6123" w:type="dxa"/>
          </w:tcPr>
          <w:p w:rsidR="000378EB" w:rsidRPr="000C5B2F" w:rsidRDefault="000378EB" w:rsidP="000378EB">
            <w:pPr>
              <w:pStyle w:val="ConsPlusNormal"/>
              <w:rPr>
                <w:rFonts w:ascii="Times New Roman" w:hAnsi="Times New Roman" w:cs="Times New Roman"/>
                <w:sz w:val="24"/>
                <w:szCs w:val="24"/>
              </w:rPr>
            </w:pPr>
            <w:r w:rsidRPr="000C5B2F">
              <w:rPr>
                <w:rFonts w:ascii="Times New Roman" w:hAnsi="Times New Roman" w:cs="Times New Roman"/>
                <w:sz w:val="24"/>
                <w:szCs w:val="24"/>
              </w:rPr>
              <w:t>В</w:t>
            </w:r>
            <w:r w:rsidR="00DE4CE0" w:rsidRPr="000C5B2F">
              <w:rPr>
                <w:rFonts w:ascii="Times New Roman" w:hAnsi="Times New Roman" w:cs="Times New Roman"/>
                <w:sz w:val="24"/>
                <w:szCs w:val="24"/>
              </w:rPr>
              <w:t>ид экономической деятельности</w:t>
            </w:r>
            <w:r w:rsidRPr="000C5B2F">
              <w:rPr>
                <w:rFonts w:ascii="Times New Roman" w:hAnsi="Times New Roman" w:cs="Times New Roman"/>
                <w:sz w:val="24"/>
                <w:szCs w:val="24"/>
              </w:rPr>
              <w:t xml:space="preserve"> -«</w:t>
            </w:r>
            <w:r w:rsidR="00DE4CE0" w:rsidRPr="000C5B2F">
              <w:rPr>
                <w:rFonts w:ascii="Times New Roman" w:hAnsi="Times New Roman" w:cs="Times New Roman"/>
                <w:sz w:val="24"/>
                <w:szCs w:val="24"/>
              </w:rPr>
              <w:t>Образование</w:t>
            </w:r>
            <w:r w:rsidRPr="000C5B2F">
              <w:rPr>
                <w:rFonts w:ascii="Times New Roman" w:hAnsi="Times New Roman" w:cs="Times New Roman"/>
                <w:sz w:val="24"/>
                <w:szCs w:val="24"/>
              </w:rPr>
              <w:t>»</w:t>
            </w:r>
          </w:p>
          <w:p w:rsidR="00DE4CE0" w:rsidRPr="000C5B2F" w:rsidRDefault="000378EB" w:rsidP="000C5B2F">
            <w:pPr>
              <w:pStyle w:val="ConsPlusNormal"/>
              <w:rPr>
                <w:rFonts w:ascii="Times New Roman" w:hAnsi="Times New Roman" w:cs="Times New Roman"/>
                <w:sz w:val="24"/>
                <w:szCs w:val="24"/>
              </w:rPr>
            </w:pPr>
            <w:r w:rsidRPr="000C5B2F">
              <w:rPr>
                <w:rFonts w:ascii="Times New Roman" w:hAnsi="Times New Roman" w:cs="Times New Roman"/>
                <w:sz w:val="24"/>
                <w:szCs w:val="24"/>
              </w:rPr>
              <w:t>Тип учреждений - м</w:t>
            </w:r>
            <w:r w:rsidR="00DE4CE0" w:rsidRPr="000C5B2F">
              <w:rPr>
                <w:rFonts w:ascii="Times New Roman" w:hAnsi="Times New Roman" w:cs="Times New Roman"/>
                <w:sz w:val="24"/>
                <w:szCs w:val="24"/>
              </w:rPr>
              <w:t xml:space="preserve">униципальные учреждения дополнительного образования, подведомственные </w:t>
            </w:r>
            <w:r w:rsidR="000C5B2F" w:rsidRPr="000C5B2F">
              <w:rPr>
                <w:rFonts w:ascii="Times New Roman" w:hAnsi="Times New Roman" w:cs="Times New Roman"/>
                <w:sz w:val="24"/>
                <w:szCs w:val="24"/>
              </w:rPr>
              <w:t>О</w:t>
            </w:r>
            <w:r w:rsidR="00DE4CE0" w:rsidRPr="000C5B2F">
              <w:rPr>
                <w:rFonts w:ascii="Times New Roman" w:hAnsi="Times New Roman" w:cs="Times New Roman"/>
                <w:sz w:val="24"/>
                <w:szCs w:val="24"/>
              </w:rPr>
              <w:t>тделу культуры администрации г. Канска</w:t>
            </w:r>
          </w:p>
        </w:tc>
        <w:tc>
          <w:tcPr>
            <w:tcW w:w="4009" w:type="dxa"/>
          </w:tcPr>
          <w:p w:rsidR="00DE4CE0" w:rsidRPr="000C5B2F" w:rsidRDefault="00DE4CE0" w:rsidP="004C2AD8">
            <w:pPr>
              <w:pStyle w:val="ConsPlusNormal"/>
              <w:jc w:val="center"/>
              <w:rPr>
                <w:rFonts w:ascii="Times New Roman" w:hAnsi="Times New Roman" w:cs="Times New Roman"/>
                <w:sz w:val="24"/>
                <w:szCs w:val="24"/>
              </w:rPr>
            </w:pPr>
            <w:r w:rsidRPr="000C5B2F">
              <w:rPr>
                <w:rFonts w:ascii="Times New Roman" w:hAnsi="Times New Roman" w:cs="Times New Roman"/>
                <w:sz w:val="24"/>
                <w:szCs w:val="24"/>
              </w:rPr>
              <w:t>Преподаватель</w:t>
            </w:r>
          </w:p>
        </w:tc>
      </w:tr>
    </w:tbl>
    <w:p w:rsidR="00DE4CE0" w:rsidRPr="003445FC" w:rsidRDefault="00DE4CE0" w:rsidP="003445FC">
      <w:pPr>
        <w:pStyle w:val="ConsPlusNormal"/>
        <w:jc w:val="both"/>
        <w:rPr>
          <w:rFonts w:ascii="Times New Roman" w:hAnsi="Times New Roman" w:cs="Times New Roman"/>
          <w:sz w:val="28"/>
          <w:szCs w:val="28"/>
        </w:rPr>
      </w:pPr>
    </w:p>
    <w:p w:rsidR="000378EB" w:rsidRPr="003445FC" w:rsidRDefault="000378EB" w:rsidP="003445FC">
      <w:pPr>
        <w:pStyle w:val="ConsPlusNormal"/>
        <w:jc w:val="both"/>
        <w:rPr>
          <w:rFonts w:ascii="Times New Roman" w:hAnsi="Times New Roman" w:cs="Times New Roman"/>
          <w:sz w:val="28"/>
          <w:szCs w:val="28"/>
        </w:rPr>
      </w:pPr>
    </w:p>
    <w:p w:rsidR="00DE4CE0" w:rsidRPr="003445FC" w:rsidRDefault="00DE4CE0" w:rsidP="003445FC">
      <w:pPr>
        <w:pStyle w:val="ConsPlusNormal"/>
        <w:jc w:val="both"/>
        <w:rPr>
          <w:rFonts w:ascii="Times New Roman" w:hAnsi="Times New Roman" w:cs="Times New Roman"/>
          <w:sz w:val="28"/>
          <w:szCs w:val="28"/>
        </w:rPr>
      </w:pPr>
      <w:r w:rsidRPr="003445FC">
        <w:rPr>
          <w:rFonts w:ascii="Times New Roman" w:hAnsi="Times New Roman" w:cs="Times New Roman"/>
          <w:sz w:val="28"/>
          <w:szCs w:val="28"/>
        </w:rPr>
        <w:t>Начальник</w:t>
      </w:r>
      <w:r w:rsidR="00BE6AC4" w:rsidRPr="003445FC">
        <w:rPr>
          <w:rFonts w:ascii="Times New Roman" w:hAnsi="Times New Roman" w:cs="Times New Roman"/>
          <w:sz w:val="28"/>
          <w:szCs w:val="28"/>
        </w:rPr>
        <w:t xml:space="preserve"> О</w:t>
      </w:r>
      <w:r w:rsidRPr="003445FC">
        <w:rPr>
          <w:rFonts w:ascii="Times New Roman" w:hAnsi="Times New Roman" w:cs="Times New Roman"/>
          <w:sz w:val="28"/>
          <w:szCs w:val="28"/>
        </w:rPr>
        <w:t>тдела культуры</w:t>
      </w:r>
    </w:p>
    <w:p w:rsidR="00DE4CE0" w:rsidRPr="003445FC" w:rsidRDefault="00DE4CE0" w:rsidP="003445FC">
      <w:pPr>
        <w:pStyle w:val="ConsPlusNormal"/>
        <w:jc w:val="both"/>
        <w:rPr>
          <w:rFonts w:ascii="Times New Roman" w:hAnsi="Times New Roman" w:cs="Times New Roman"/>
          <w:sz w:val="28"/>
          <w:szCs w:val="28"/>
        </w:rPr>
      </w:pPr>
      <w:r w:rsidRPr="003445FC">
        <w:rPr>
          <w:rFonts w:ascii="Times New Roman" w:hAnsi="Times New Roman" w:cs="Times New Roman"/>
          <w:sz w:val="28"/>
          <w:szCs w:val="28"/>
        </w:rPr>
        <w:t>администрации г. Канска</w:t>
      </w:r>
      <w:r w:rsidR="00BE6AC4" w:rsidRPr="003445FC">
        <w:rPr>
          <w:rFonts w:ascii="Times New Roman" w:hAnsi="Times New Roman" w:cs="Times New Roman"/>
          <w:sz w:val="28"/>
          <w:szCs w:val="28"/>
        </w:rPr>
        <w:t xml:space="preserve">                                  Л.В. Шляхтова</w:t>
      </w:r>
      <w:r w:rsidR="003445FC">
        <w:rPr>
          <w:rFonts w:ascii="Times New Roman" w:hAnsi="Times New Roman" w:cs="Times New Roman"/>
          <w:sz w:val="28"/>
          <w:szCs w:val="28"/>
        </w:rPr>
        <w:br/>
      </w:r>
    </w:p>
    <w:p w:rsidR="003445FC" w:rsidRDefault="003445FC">
      <w:pPr>
        <w:spacing w:after="160" w:line="259" w:lineRule="auto"/>
        <w:rPr>
          <w:rFonts w:eastAsiaTheme="minorEastAsia"/>
          <w:sz w:val="28"/>
          <w:szCs w:val="28"/>
        </w:rPr>
      </w:pPr>
      <w:r>
        <w:rPr>
          <w:rFonts w:eastAsiaTheme="minorEastAsia"/>
          <w:sz w:val="28"/>
          <w:szCs w:val="28"/>
        </w:rPr>
        <w:br w:type="page"/>
      </w:r>
    </w:p>
    <w:p w:rsidR="00DE4CE0" w:rsidRPr="00F14386" w:rsidRDefault="00BE6AC4" w:rsidP="004B490E">
      <w:pPr>
        <w:pStyle w:val="ConsPlusNormal"/>
        <w:adjustRightInd w:val="0"/>
        <w:jc w:val="right"/>
        <w:outlineLvl w:val="1"/>
        <w:rPr>
          <w:rFonts w:ascii="Times New Roman" w:eastAsiaTheme="minorEastAsia" w:hAnsi="Times New Roman" w:cs="Times New Roman"/>
          <w:sz w:val="28"/>
          <w:szCs w:val="28"/>
        </w:rPr>
      </w:pPr>
      <w:r w:rsidRPr="004B490E">
        <w:rPr>
          <w:rFonts w:ascii="Times New Roman" w:eastAsiaTheme="minorEastAsia" w:hAnsi="Times New Roman" w:cs="Times New Roman"/>
          <w:sz w:val="28"/>
          <w:szCs w:val="28"/>
        </w:rPr>
        <w:lastRenderedPageBreak/>
        <w:t xml:space="preserve">Приложение </w:t>
      </w:r>
      <w:r w:rsidR="00081650">
        <w:rPr>
          <w:rFonts w:ascii="Times New Roman" w:eastAsiaTheme="minorEastAsia" w:hAnsi="Times New Roman" w:cs="Times New Roman"/>
          <w:sz w:val="28"/>
          <w:szCs w:val="28"/>
        </w:rPr>
        <w:t>№ </w:t>
      </w:r>
      <w:r w:rsidR="00BA5BC0" w:rsidRPr="00F14386">
        <w:rPr>
          <w:rFonts w:ascii="Times New Roman" w:eastAsiaTheme="minorEastAsia" w:hAnsi="Times New Roman" w:cs="Times New Roman"/>
          <w:sz w:val="28"/>
          <w:szCs w:val="28"/>
        </w:rPr>
        <w:t>4</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к Примерному положению</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об оплате труда</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работников муниципальных</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учреждений</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дополнительного образования детей,</w:t>
      </w:r>
    </w:p>
    <w:p w:rsidR="00DE4CE0" w:rsidRPr="00BE6AC4"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 xml:space="preserve">подведомственных </w:t>
      </w:r>
      <w:r w:rsidR="002E1F00" w:rsidRPr="00F14386">
        <w:rPr>
          <w:rFonts w:ascii="Times New Roman" w:hAnsi="Times New Roman" w:cs="Times New Roman"/>
          <w:sz w:val="28"/>
          <w:szCs w:val="28"/>
        </w:rPr>
        <w:t>О</w:t>
      </w:r>
      <w:r w:rsidRPr="00F14386">
        <w:rPr>
          <w:rFonts w:ascii="Times New Roman" w:hAnsi="Times New Roman" w:cs="Times New Roman"/>
          <w:sz w:val="28"/>
          <w:szCs w:val="28"/>
        </w:rPr>
        <w:t>тделу ку</w:t>
      </w:r>
      <w:r w:rsidRPr="00BE6AC4">
        <w:rPr>
          <w:rFonts w:ascii="Times New Roman" w:hAnsi="Times New Roman" w:cs="Times New Roman"/>
          <w:sz w:val="28"/>
          <w:szCs w:val="28"/>
        </w:rPr>
        <w:t>льтуры</w:t>
      </w:r>
    </w:p>
    <w:p w:rsidR="00DE4CE0" w:rsidRPr="00BE6AC4" w:rsidRDefault="00DE4CE0">
      <w:pPr>
        <w:pStyle w:val="ConsPlusNormal"/>
        <w:jc w:val="right"/>
        <w:rPr>
          <w:rFonts w:ascii="Times New Roman" w:hAnsi="Times New Roman" w:cs="Times New Roman"/>
          <w:sz w:val="28"/>
          <w:szCs w:val="28"/>
        </w:rPr>
      </w:pPr>
      <w:r w:rsidRPr="00BE6AC4">
        <w:rPr>
          <w:rFonts w:ascii="Times New Roman" w:hAnsi="Times New Roman" w:cs="Times New Roman"/>
          <w:sz w:val="28"/>
          <w:szCs w:val="28"/>
        </w:rPr>
        <w:t>администрации г. Канска</w:t>
      </w:r>
    </w:p>
    <w:p w:rsidR="00DE4CE0" w:rsidRPr="00BE6AC4" w:rsidRDefault="00DE4CE0">
      <w:pPr>
        <w:pStyle w:val="ConsPlusNormal"/>
        <w:jc w:val="both"/>
        <w:rPr>
          <w:rFonts w:ascii="Times New Roman" w:hAnsi="Times New Roman" w:cs="Times New Roman"/>
          <w:sz w:val="28"/>
          <w:szCs w:val="28"/>
        </w:rPr>
      </w:pPr>
    </w:p>
    <w:p w:rsidR="00000E2C" w:rsidRDefault="00DE4CE0">
      <w:pPr>
        <w:pStyle w:val="ConsPlusNormal"/>
        <w:jc w:val="center"/>
        <w:rPr>
          <w:rFonts w:ascii="Times New Roman" w:hAnsi="Times New Roman" w:cs="Times New Roman"/>
          <w:sz w:val="28"/>
          <w:szCs w:val="28"/>
        </w:rPr>
      </w:pPr>
      <w:bookmarkStart w:id="7" w:name="P806"/>
      <w:bookmarkEnd w:id="7"/>
      <w:r w:rsidRPr="00BE6AC4">
        <w:rPr>
          <w:rFonts w:ascii="Times New Roman" w:hAnsi="Times New Roman" w:cs="Times New Roman"/>
          <w:sz w:val="28"/>
          <w:szCs w:val="28"/>
        </w:rPr>
        <w:t>РАЗМЕРЫ</w:t>
      </w:r>
      <w:r w:rsidR="00000E2C">
        <w:rPr>
          <w:rFonts w:ascii="Times New Roman" w:hAnsi="Times New Roman" w:cs="Times New Roman"/>
          <w:sz w:val="28"/>
          <w:szCs w:val="28"/>
        </w:rPr>
        <w:t xml:space="preserve"> ОКЛАДОВ</w:t>
      </w:r>
    </w:p>
    <w:p w:rsidR="00DE4CE0" w:rsidRPr="00BE6AC4" w:rsidRDefault="00DE4CE0">
      <w:pPr>
        <w:pStyle w:val="ConsPlusNormal"/>
        <w:jc w:val="center"/>
        <w:rPr>
          <w:rFonts w:ascii="Times New Roman" w:hAnsi="Times New Roman" w:cs="Times New Roman"/>
          <w:sz w:val="28"/>
          <w:szCs w:val="28"/>
        </w:rPr>
      </w:pPr>
      <w:r w:rsidRPr="00BE6AC4">
        <w:rPr>
          <w:rFonts w:ascii="Times New Roman" w:hAnsi="Times New Roman" w:cs="Times New Roman"/>
          <w:sz w:val="28"/>
          <w:szCs w:val="28"/>
        </w:rPr>
        <w:t>ЗАМЕСТИТЕЛЕЙ РУКОВОДИТЕЛЯ, ГЛАВНОГО БУХГАЛТЕРА</w:t>
      </w:r>
    </w:p>
    <w:p w:rsidR="00DE4CE0" w:rsidRPr="00BE6AC4" w:rsidRDefault="00DE4CE0">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056"/>
        <w:gridCol w:w="4009"/>
      </w:tblGrid>
      <w:tr w:rsidR="00DE4CE0" w:rsidRPr="00BE6AC4" w:rsidTr="00B95104">
        <w:tc>
          <w:tcPr>
            <w:tcW w:w="6056" w:type="dxa"/>
          </w:tcPr>
          <w:p w:rsidR="00DE4CE0" w:rsidRPr="00B95104" w:rsidRDefault="00DE4CE0">
            <w:pPr>
              <w:pStyle w:val="ConsPlusNormal"/>
              <w:jc w:val="center"/>
              <w:rPr>
                <w:rFonts w:ascii="Times New Roman" w:hAnsi="Times New Roman" w:cs="Times New Roman"/>
                <w:sz w:val="24"/>
                <w:szCs w:val="24"/>
              </w:rPr>
            </w:pPr>
            <w:r w:rsidRPr="00B95104">
              <w:rPr>
                <w:rFonts w:ascii="Times New Roman" w:hAnsi="Times New Roman" w:cs="Times New Roman"/>
                <w:sz w:val="24"/>
                <w:szCs w:val="24"/>
              </w:rPr>
              <w:t>Должность</w:t>
            </w:r>
          </w:p>
        </w:tc>
        <w:tc>
          <w:tcPr>
            <w:tcW w:w="4009" w:type="dxa"/>
          </w:tcPr>
          <w:p w:rsidR="00DE4CE0" w:rsidRPr="00B95104" w:rsidRDefault="00DE4CE0">
            <w:pPr>
              <w:pStyle w:val="ConsPlusNormal"/>
              <w:jc w:val="center"/>
              <w:rPr>
                <w:rFonts w:ascii="Times New Roman" w:hAnsi="Times New Roman" w:cs="Times New Roman"/>
                <w:sz w:val="24"/>
                <w:szCs w:val="24"/>
              </w:rPr>
            </w:pPr>
            <w:r w:rsidRPr="00B95104">
              <w:rPr>
                <w:rFonts w:ascii="Times New Roman" w:hAnsi="Times New Roman" w:cs="Times New Roman"/>
                <w:sz w:val="24"/>
                <w:szCs w:val="24"/>
              </w:rPr>
              <w:t>Размер должностного оклада к должностному окладу руководителя учреждения, %</w:t>
            </w:r>
          </w:p>
        </w:tc>
      </w:tr>
      <w:tr w:rsidR="00DE4CE0" w:rsidRPr="00BE6AC4" w:rsidTr="00B95104">
        <w:tc>
          <w:tcPr>
            <w:tcW w:w="6056" w:type="dxa"/>
          </w:tcPr>
          <w:p w:rsidR="00DE4CE0" w:rsidRPr="00B95104" w:rsidRDefault="00DE4CE0">
            <w:pPr>
              <w:pStyle w:val="ConsPlusNormal"/>
              <w:rPr>
                <w:rFonts w:ascii="Times New Roman" w:hAnsi="Times New Roman" w:cs="Times New Roman"/>
                <w:sz w:val="24"/>
                <w:szCs w:val="24"/>
              </w:rPr>
            </w:pPr>
            <w:r w:rsidRPr="00B95104">
              <w:rPr>
                <w:rFonts w:ascii="Times New Roman" w:hAnsi="Times New Roman" w:cs="Times New Roman"/>
                <w:sz w:val="24"/>
                <w:szCs w:val="24"/>
              </w:rPr>
              <w:t>Заместитель директора по учебно-воспитательной работе</w:t>
            </w:r>
          </w:p>
        </w:tc>
        <w:tc>
          <w:tcPr>
            <w:tcW w:w="4009" w:type="dxa"/>
          </w:tcPr>
          <w:p w:rsidR="00DE4CE0" w:rsidRPr="00B95104" w:rsidRDefault="00DE4CE0">
            <w:pPr>
              <w:pStyle w:val="ConsPlusNormal"/>
              <w:jc w:val="center"/>
              <w:rPr>
                <w:rFonts w:ascii="Times New Roman" w:hAnsi="Times New Roman" w:cs="Times New Roman"/>
                <w:sz w:val="24"/>
                <w:szCs w:val="24"/>
              </w:rPr>
            </w:pPr>
            <w:r w:rsidRPr="00B95104">
              <w:rPr>
                <w:rFonts w:ascii="Times New Roman" w:hAnsi="Times New Roman" w:cs="Times New Roman"/>
                <w:sz w:val="24"/>
                <w:szCs w:val="24"/>
              </w:rPr>
              <w:t>90</w:t>
            </w:r>
          </w:p>
        </w:tc>
      </w:tr>
      <w:tr w:rsidR="00DE4CE0" w:rsidRPr="00BE6AC4" w:rsidTr="004C2AD8">
        <w:trPr>
          <w:trHeight w:val="304"/>
        </w:trPr>
        <w:tc>
          <w:tcPr>
            <w:tcW w:w="6056" w:type="dxa"/>
          </w:tcPr>
          <w:p w:rsidR="00DE4CE0" w:rsidRPr="00B95104" w:rsidRDefault="00DE4CE0">
            <w:pPr>
              <w:pStyle w:val="ConsPlusNormal"/>
              <w:rPr>
                <w:rFonts w:ascii="Times New Roman" w:hAnsi="Times New Roman" w:cs="Times New Roman"/>
                <w:sz w:val="24"/>
                <w:szCs w:val="24"/>
              </w:rPr>
            </w:pPr>
            <w:r w:rsidRPr="00B95104">
              <w:rPr>
                <w:rFonts w:ascii="Times New Roman" w:hAnsi="Times New Roman" w:cs="Times New Roman"/>
                <w:sz w:val="24"/>
                <w:szCs w:val="24"/>
              </w:rPr>
              <w:t>Заместитель директора по административно-хозяйственной работе</w:t>
            </w:r>
          </w:p>
        </w:tc>
        <w:tc>
          <w:tcPr>
            <w:tcW w:w="4009" w:type="dxa"/>
          </w:tcPr>
          <w:p w:rsidR="00DE4CE0" w:rsidRPr="00B95104" w:rsidRDefault="00DE4CE0">
            <w:pPr>
              <w:pStyle w:val="ConsPlusNormal"/>
              <w:jc w:val="center"/>
              <w:rPr>
                <w:rFonts w:ascii="Times New Roman" w:hAnsi="Times New Roman" w:cs="Times New Roman"/>
                <w:sz w:val="24"/>
                <w:szCs w:val="24"/>
              </w:rPr>
            </w:pPr>
            <w:r w:rsidRPr="00B95104">
              <w:rPr>
                <w:rFonts w:ascii="Times New Roman" w:hAnsi="Times New Roman" w:cs="Times New Roman"/>
                <w:sz w:val="24"/>
                <w:szCs w:val="24"/>
              </w:rPr>
              <w:t>70</w:t>
            </w:r>
          </w:p>
        </w:tc>
      </w:tr>
      <w:tr w:rsidR="00DE4CE0" w:rsidRPr="00BE6AC4" w:rsidTr="00B95104">
        <w:tc>
          <w:tcPr>
            <w:tcW w:w="6056" w:type="dxa"/>
          </w:tcPr>
          <w:p w:rsidR="00DE4CE0" w:rsidRPr="00B95104" w:rsidRDefault="00DE4CE0">
            <w:pPr>
              <w:pStyle w:val="ConsPlusNormal"/>
              <w:rPr>
                <w:rFonts w:ascii="Times New Roman" w:hAnsi="Times New Roman" w:cs="Times New Roman"/>
                <w:sz w:val="24"/>
                <w:szCs w:val="24"/>
              </w:rPr>
            </w:pPr>
            <w:r w:rsidRPr="00B95104">
              <w:rPr>
                <w:rFonts w:ascii="Times New Roman" w:hAnsi="Times New Roman" w:cs="Times New Roman"/>
                <w:sz w:val="24"/>
                <w:szCs w:val="24"/>
              </w:rPr>
              <w:t>Главный бухгалтер</w:t>
            </w:r>
          </w:p>
        </w:tc>
        <w:tc>
          <w:tcPr>
            <w:tcW w:w="4009" w:type="dxa"/>
          </w:tcPr>
          <w:p w:rsidR="00DE4CE0" w:rsidRPr="00B95104" w:rsidRDefault="00DE4CE0">
            <w:pPr>
              <w:pStyle w:val="ConsPlusNormal"/>
              <w:jc w:val="center"/>
              <w:rPr>
                <w:rFonts w:ascii="Times New Roman" w:hAnsi="Times New Roman" w:cs="Times New Roman"/>
                <w:sz w:val="24"/>
                <w:szCs w:val="24"/>
              </w:rPr>
            </w:pPr>
            <w:r w:rsidRPr="00B95104">
              <w:rPr>
                <w:rFonts w:ascii="Times New Roman" w:hAnsi="Times New Roman" w:cs="Times New Roman"/>
                <w:sz w:val="24"/>
                <w:szCs w:val="24"/>
              </w:rPr>
              <w:t>70</w:t>
            </w:r>
          </w:p>
        </w:tc>
      </w:tr>
    </w:tbl>
    <w:p w:rsidR="00DE4CE0" w:rsidRDefault="00DE4CE0" w:rsidP="003445FC">
      <w:pPr>
        <w:pStyle w:val="ConsPlusNormal"/>
        <w:jc w:val="both"/>
        <w:rPr>
          <w:rFonts w:ascii="Times New Roman" w:hAnsi="Times New Roman" w:cs="Times New Roman"/>
          <w:sz w:val="28"/>
          <w:szCs w:val="28"/>
        </w:rPr>
      </w:pPr>
    </w:p>
    <w:p w:rsidR="00B95104" w:rsidRPr="00BE6AC4" w:rsidRDefault="00B95104" w:rsidP="003445FC">
      <w:pPr>
        <w:pStyle w:val="ConsPlusNormal"/>
        <w:jc w:val="both"/>
        <w:rPr>
          <w:rFonts w:ascii="Times New Roman" w:hAnsi="Times New Roman" w:cs="Times New Roman"/>
          <w:sz w:val="28"/>
          <w:szCs w:val="28"/>
        </w:rPr>
      </w:pPr>
    </w:p>
    <w:p w:rsidR="00DE4CE0" w:rsidRPr="00BE6AC4" w:rsidRDefault="00DE4CE0" w:rsidP="003445FC">
      <w:pPr>
        <w:pStyle w:val="ConsPlusNormal"/>
        <w:jc w:val="both"/>
        <w:rPr>
          <w:rFonts w:ascii="Times New Roman" w:hAnsi="Times New Roman" w:cs="Times New Roman"/>
          <w:sz w:val="28"/>
          <w:szCs w:val="28"/>
        </w:rPr>
      </w:pPr>
      <w:r w:rsidRPr="00BE6AC4">
        <w:rPr>
          <w:rFonts w:ascii="Times New Roman" w:hAnsi="Times New Roman" w:cs="Times New Roman"/>
          <w:sz w:val="28"/>
          <w:szCs w:val="28"/>
        </w:rPr>
        <w:t>Начальник</w:t>
      </w:r>
      <w:r w:rsidR="00BE6AC4">
        <w:rPr>
          <w:rFonts w:ascii="Times New Roman" w:hAnsi="Times New Roman" w:cs="Times New Roman"/>
          <w:sz w:val="28"/>
          <w:szCs w:val="28"/>
        </w:rPr>
        <w:t xml:space="preserve"> О</w:t>
      </w:r>
      <w:r w:rsidRPr="00BE6AC4">
        <w:rPr>
          <w:rFonts w:ascii="Times New Roman" w:hAnsi="Times New Roman" w:cs="Times New Roman"/>
          <w:sz w:val="28"/>
          <w:szCs w:val="28"/>
        </w:rPr>
        <w:t>тдела культуры</w:t>
      </w:r>
    </w:p>
    <w:p w:rsidR="00DE4CE0" w:rsidRPr="00BE6AC4" w:rsidRDefault="00DE4CE0" w:rsidP="003445FC">
      <w:pPr>
        <w:pStyle w:val="ConsPlusNormal"/>
        <w:jc w:val="both"/>
        <w:rPr>
          <w:rFonts w:ascii="Times New Roman" w:hAnsi="Times New Roman" w:cs="Times New Roman"/>
          <w:sz w:val="28"/>
          <w:szCs w:val="28"/>
        </w:rPr>
      </w:pPr>
      <w:r w:rsidRPr="00BE6AC4">
        <w:rPr>
          <w:rFonts w:ascii="Times New Roman" w:hAnsi="Times New Roman" w:cs="Times New Roman"/>
          <w:sz w:val="28"/>
          <w:szCs w:val="28"/>
        </w:rPr>
        <w:t>администрации г. Канска</w:t>
      </w:r>
      <w:r w:rsidR="00BE6AC4">
        <w:rPr>
          <w:rFonts w:ascii="Times New Roman" w:hAnsi="Times New Roman" w:cs="Times New Roman"/>
          <w:sz w:val="28"/>
          <w:szCs w:val="28"/>
        </w:rPr>
        <w:t xml:space="preserve">                       Л.В. Шляхтова</w:t>
      </w:r>
      <w:r w:rsidR="003445FC">
        <w:rPr>
          <w:rFonts w:ascii="Times New Roman" w:hAnsi="Times New Roman" w:cs="Times New Roman"/>
          <w:sz w:val="28"/>
          <w:szCs w:val="28"/>
        </w:rPr>
        <w:br/>
      </w:r>
    </w:p>
    <w:p w:rsidR="00DE4CE0" w:rsidRPr="00BE6AC4" w:rsidRDefault="00DE4CE0">
      <w:pPr>
        <w:pStyle w:val="ConsPlusNormal"/>
        <w:jc w:val="both"/>
        <w:rPr>
          <w:rFonts w:ascii="Times New Roman" w:hAnsi="Times New Roman" w:cs="Times New Roman"/>
          <w:sz w:val="28"/>
          <w:szCs w:val="28"/>
        </w:rPr>
      </w:pPr>
    </w:p>
    <w:p w:rsidR="00BE6AC4" w:rsidRPr="00BE6AC4" w:rsidRDefault="00BE6AC4">
      <w:pPr>
        <w:pStyle w:val="ConsPlusNormal"/>
        <w:jc w:val="both"/>
        <w:rPr>
          <w:rFonts w:ascii="Times New Roman" w:hAnsi="Times New Roman" w:cs="Times New Roman"/>
          <w:sz w:val="28"/>
          <w:szCs w:val="28"/>
        </w:rPr>
        <w:sectPr w:rsidR="00BE6AC4" w:rsidRPr="00BE6AC4" w:rsidSect="009B1D32">
          <w:pgSz w:w="11907" w:h="16840"/>
          <w:pgMar w:top="993" w:right="851" w:bottom="1134" w:left="1134" w:header="0" w:footer="0" w:gutter="0"/>
          <w:cols w:space="720"/>
        </w:sectPr>
      </w:pPr>
    </w:p>
    <w:p w:rsidR="00DE4CE0" w:rsidRPr="00F14386" w:rsidRDefault="00BE6AC4" w:rsidP="004B490E">
      <w:pPr>
        <w:pStyle w:val="ConsPlusNormal"/>
        <w:adjustRightInd w:val="0"/>
        <w:jc w:val="right"/>
        <w:outlineLvl w:val="1"/>
        <w:rPr>
          <w:rFonts w:ascii="Times New Roman" w:eastAsiaTheme="minorEastAsia" w:hAnsi="Times New Roman" w:cs="Times New Roman"/>
          <w:sz w:val="28"/>
          <w:szCs w:val="28"/>
        </w:rPr>
      </w:pPr>
      <w:r w:rsidRPr="004B490E">
        <w:rPr>
          <w:rFonts w:ascii="Times New Roman" w:eastAsiaTheme="minorEastAsia" w:hAnsi="Times New Roman" w:cs="Times New Roman"/>
          <w:sz w:val="28"/>
          <w:szCs w:val="28"/>
        </w:rPr>
        <w:lastRenderedPageBreak/>
        <w:t xml:space="preserve">Приложение </w:t>
      </w:r>
      <w:r w:rsidR="00081650">
        <w:rPr>
          <w:rFonts w:ascii="Times New Roman" w:eastAsiaTheme="minorEastAsia" w:hAnsi="Times New Roman" w:cs="Times New Roman"/>
          <w:sz w:val="28"/>
          <w:szCs w:val="28"/>
        </w:rPr>
        <w:t>№ </w:t>
      </w:r>
      <w:r w:rsidR="00D51297" w:rsidRPr="00F14386">
        <w:rPr>
          <w:rFonts w:ascii="Times New Roman" w:eastAsiaTheme="minorEastAsia" w:hAnsi="Times New Roman" w:cs="Times New Roman"/>
          <w:sz w:val="28"/>
          <w:szCs w:val="28"/>
        </w:rPr>
        <w:t>5</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к Примерному положению</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об оплате труда</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работников муниципальных</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учреждений</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дополнительного образования,</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 xml:space="preserve">подведомственных </w:t>
      </w:r>
      <w:r w:rsidR="00D51297" w:rsidRPr="00F14386">
        <w:rPr>
          <w:rFonts w:ascii="Times New Roman" w:hAnsi="Times New Roman" w:cs="Times New Roman"/>
          <w:sz w:val="28"/>
          <w:szCs w:val="28"/>
        </w:rPr>
        <w:t>О</w:t>
      </w:r>
      <w:r w:rsidRPr="00F14386">
        <w:rPr>
          <w:rFonts w:ascii="Times New Roman" w:hAnsi="Times New Roman" w:cs="Times New Roman"/>
          <w:sz w:val="28"/>
          <w:szCs w:val="28"/>
        </w:rPr>
        <w:t>тделу культуры</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администрации г. Канска</w:t>
      </w:r>
    </w:p>
    <w:p w:rsidR="00DE4CE0" w:rsidRPr="00F14386" w:rsidRDefault="00DE4CE0">
      <w:pPr>
        <w:pStyle w:val="ConsPlusNormal"/>
        <w:jc w:val="both"/>
      </w:pPr>
    </w:p>
    <w:p w:rsidR="00DE4CE0" w:rsidRPr="00F14386" w:rsidRDefault="00DE4CE0">
      <w:pPr>
        <w:pStyle w:val="ConsPlusNormal"/>
        <w:jc w:val="center"/>
        <w:rPr>
          <w:rFonts w:ascii="Times New Roman" w:hAnsi="Times New Roman" w:cs="Times New Roman"/>
          <w:sz w:val="28"/>
          <w:szCs w:val="28"/>
        </w:rPr>
      </w:pPr>
      <w:bookmarkStart w:id="8" w:name="P839"/>
      <w:bookmarkEnd w:id="8"/>
      <w:r w:rsidRPr="00F14386">
        <w:rPr>
          <w:rFonts w:ascii="Times New Roman" w:hAnsi="Times New Roman" w:cs="Times New Roman"/>
          <w:sz w:val="28"/>
          <w:szCs w:val="28"/>
        </w:rPr>
        <w:t>КРИТЕРИИ ОЦЕНКИ РЕЗУЛЬТАТИВНОСТИ И КАЧЕСТВА</w:t>
      </w:r>
    </w:p>
    <w:p w:rsidR="00DE4CE0" w:rsidRPr="00F14386"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ДЕЯТЕЛЬНОСТИ УЧРЕЖДЕНИ</w:t>
      </w:r>
      <w:r w:rsidR="00D51297" w:rsidRPr="00F14386">
        <w:rPr>
          <w:rFonts w:ascii="Times New Roman" w:hAnsi="Times New Roman" w:cs="Times New Roman"/>
          <w:sz w:val="28"/>
          <w:szCs w:val="28"/>
        </w:rPr>
        <w:t>Й</w:t>
      </w:r>
      <w:r w:rsidRPr="00F14386">
        <w:rPr>
          <w:rFonts w:ascii="Times New Roman" w:hAnsi="Times New Roman" w:cs="Times New Roman"/>
          <w:sz w:val="28"/>
          <w:szCs w:val="28"/>
        </w:rPr>
        <w:t xml:space="preserve"> ДЛЯ УСТАНОВЛЕНИЯ ЗАМЕСТИТЕЛЯМ</w:t>
      </w:r>
    </w:p>
    <w:p w:rsidR="00DE4CE0" w:rsidRPr="00F14386"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РУКОВОДИТЕЛ</w:t>
      </w:r>
      <w:r w:rsidR="00D51297" w:rsidRPr="00F14386">
        <w:rPr>
          <w:rFonts w:ascii="Times New Roman" w:hAnsi="Times New Roman" w:cs="Times New Roman"/>
          <w:sz w:val="28"/>
          <w:szCs w:val="28"/>
        </w:rPr>
        <w:t>ЕЙ</w:t>
      </w:r>
      <w:r w:rsidRPr="00F14386">
        <w:rPr>
          <w:rFonts w:ascii="Times New Roman" w:hAnsi="Times New Roman" w:cs="Times New Roman"/>
          <w:sz w:val="28"/>
          <w:szCs w:val="28"/>
        </w:rPr>
        <w:t xml:space="preserve"> УЧРЕЖДЕНИ</w:t>
      </w:r>
      <w:r w:rsidR="00D51297" w:rsidRPr="00F14386">
        <w:rPr>
          <w:rFonts w:ascii="Times New Roman" w:hAnsi="Times New Roman" w:cs="Times New Roman"/>
          <w:sz w:val="28"/>
          <w:szCs w:val="28"/>
        </w:rPr>
        <w:t>Й</w:t>
      </w:r>
      <w:r w:rsidRPr="00F14386">
        <w:rPr>
          <w:rFonts w:ascii="Times New Roman" w:hAnsi="Times New Roman" w:cs="Times New Roman"/>
          <w:sz w:val="28"/>
          <w:szCs w:val="28"/>
        </w:rPr>
        <w:t xml:space="preserve"> И ГЛАВН</w:t>
      </w:r>
      <w:r w:rsidR="00D51297" w:rsidRPr="00F14386">
        <w:rPr>
          <w:rFonts w:ascii="Times New Roman" w:hAnsi="Times New Roman" w:cs="Times New Roman"/>
          <w:sz w:val="28"/>
          <w:szCs w:val="28"/>
        </w:rPr>
        <w:t>Ы</w:t>
      </w:r>
      <w:r w:rsidRPr="00F14386">
        <w:rPr>
          <w:rFonts w:ascii="Times New Roman" w:hAnsi="Times New Roman" w:cs="Times New Roman"/>
          <w:sz w:val="28"/>
          <w:szCs w:val="28"/>
        </w:rPr>
        <w:t>М БУХГАЛТЕР</w:t>
      </w:r>
      <w:r w:rsidR="00D51297" w:rsidRPr="00F14386">
        <w:rPr>
          <w:rFonts w:ascii="Times New Roman" w:hAnsi="Times New Roman" w:cs="Times New Roman"/>
          <w:sz w:val="28"/>
          <w:szCs w:val="28"/>
        </w:rPr>
        <w:t>АМ</w:t>
      </w:r>
      <w:r w:rsidRPr="00F14386">
        <w:rPr>
          <w:rFonts w:ascii="Times New Roman" w:hAnsi="Times New Roman" w:cs="Times New Roman"/>
          <w:sz w:val="28"/>
          <w:szCs w:val="28"/>
        </w:rPr>
        <w:t xml:space="preserve"> ВЫПЛАТ</w:t>
      </w:r>
    </w:p>
    <w:p w:rsidR="00DE4CE0" w:rsidRPr="00F14386"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ЗА ВАЖНОСТЬ ВЫПОЛНЯЕМОЙ РАБОТЫ, СТЕПЕНЬ САМОСТОЯТЕЛЬНОСТИ</w:t>
      </w:r>
    </w:p>
    <w:p w:rsidR="00DE4CE0" w:rsidRPr="00F14386"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И ОТВЕТСТВЕННОСТИ ПРИ ВЫПОЛНЕНИИ ПОСТАВЛЕННЫХ ЗАДАЧ,</w:t>
      </w:r>
    </w:p>
    <w:p w:rsidR="00D51297" w:rsidRPr="00F14386" w:rsidRDefault="00D51297">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 xml:space="preserve">ЗА </w:t>
      </w:r>
      <w:r w:rsidR="00DE4CE0" w:rsidRPr="00F14386">
        <w:rPr>
          <w:rFonts w:ascii="Times New Roman" w:hAnsi="Times New Roman" w:cs="Times New Roman"/>
          <w:sz w:val="28"/>
          <w:szCs w:val="28"/>
        </w:rPr>
        <w:t xml:space="preserve">ИНТЕНСИВНОСТЬ И ВЫСОКИЕ РЕЗУЛЬТАТЫ </w:t>
      </w:r>
      <w:r w:rsidRPr="00F14386">
        <w:rPr>
          <w:rFonts w:ascii="Times New Roman" w:hAnsi="Times New Roman" w:cs="Times New Roman"/>
          <w:sz w:val="28"/>
          <w:szCs w:val="28"/>
        </w:rPr>
        <w:t>РАБОТЫ, ЗА КАЧЕСТВО</w:t>
      </w:r>
    </w:p>
    <w:p w:rsidR="00DE4CE0" w:rsidRPr="00BE6AC4" w:rsidRDefault="00D51297">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 xml:space="preserve"> ВЫПОЛНЯЕМЫХ РАБОТ</w:t>
      </w:r>
    </w:p>
    <w:p w:rsidR="00DE4CE0" w:rsidRDefault="00DE4CE0">
      <w:pPr>
        <w:pStyle w:val="ConsPlusNormal"/>
        <w:jc w:val="both"/>
      </w:pPr>
    </w:p>
    <w:p w:rsidR="00DE4CE0" w:rsidRDefault="00DE4CE0">
      <w:pPr>
        <w:pStyle w:val="ConsPlusNormal"/>
        <w:jc w:val="both"/>
      </w:pPr>
    </w:p>
    <w:tbl>
      <w:tblPr>
        <w:tblW w:w="22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6"/>
        <w:gridCol w:w="13"/>
        <w:gridCol w:w="31"/>
        <w:gridCol w:w="48"/>
        <w:gridCol w:w="4538"/>
        <w:gridCol w:w="5212"/>
        <w:gridCol w:w="33"/>
        <w:gridCol w:w="20"/>
        <w:gridCol w:w="2108"/>
        <w:gridCol w:w="1264"/>
        <w:gridCol w:w="3411"/>
        <w:gridCol w:w="3411"/>
      </w:tblGrid>
      <w:tr w:rsidR="00BE6AC4" w:rsidTr="00B311BD">
        <w:trPr>
          <w:gridAfter w:val="3"/>
          <w:wAfter w:w="8086" w:type="dxa"/>
        </w:trPr>
        <w:tc>
          <w:tcPr>
            <w:tcW w:w="2502" w:type="dxa"/>
            <w:gridSpan w:val="3"/>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spacing w:line="276" w:lineRule="auto"/>
              <w:jc w:val="center"/>
              <w:rPr>
                <w:color w:val="000000"/>
                <w:spacing w:val="-2"/>
                <w:lang w:eastAsia="en-US"/>
              </w:rPr>
            </w:pPr>
            <w:r w:rsidRPr="00F14386">
              <w:rPr>
                <w:color w:val="000000"/>
                <w:spacing w:val="-2"/>
                <w:lang w:eastAsia="en-US"/>
              </w:rPr>
              <w:t>Должность</w:t>
            </w:r>
          </w:p>
        </w:tc>
        <w:tc>
          <w:tcPr>
            <w:tcW w:w="4586" w:type="dxa"/>
            <w:gridSpan w:val="2"/>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spacing w:line="276" w:lineRule="auto"/>
              <w:jc w:val="center"/>
              <w:rPr>
                <w:strike/>
                <w:color w:val="000000"/>
                <w:spacing w:val="-2"/>
                <w:lang w:eastAsia="en-US"/>
              </w:rPr>
            </w:pPr>
            <w:r w:rsidRPr="00F14386">
              <w:rPr>
                <w:color w:val="000000"/>
                <w:lang w:eastAsia="en-US"/>
              </w:rPr>
              <w:t>Наименование критерия оценки результативности и качества деятельности учреждени</w:t>
            </w:r>
            <w:r w:rsidRPr="00F14386">
              <w:rPr>
                <w:strike/>
                <w:color w:val="000000"/>
                <w:lang w:eastAsia="en-US"/>
              </w:rPr>
              <w:t>я</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spacing w:line="276" w:lineRule="auto"/>
              <w:jc w:val="center"/>
              <w:rPr>
                <w:color w:val="000000"/>
                <w:spacing w:val="-2"/>
                <w:lang w:eastAsia="en-US"/>
              </w:rPr>
            </w:pPr>
            <w:r w:rsidRPr="00F14386">
              <w:rPr>
                <w:color w:val="000000"/>
                <w:spacing w:val="-2"/>
                <w:lang w:eastAsia="en-US"/>
              </w:rPr>
              <w:t xml:space="preserve">Содержание </w:t>
            </w:r>
            <w:r w:rsidRPr="00F14386">
              <w:rPr>
                <w:color w:val="000000"/>
                <w:lang w:eastAsia="en-US"/>
              </w:rPr>
              <w:t>критерия оценки результативности и качества деятельности учреждени</w:t>
            </w:r>
            <w:r w:rsidRPr="00F14386">
              <w:rPr>
                <w:strike/>
                <w:color w:val="000000"/>
                <w:lang w:eastAsia="en-US"/>
              </w:rPr>
              <w:t>я</w:t>
            </w:r>
          </w:p>
        </w:tc>
        <w:tc>
          <w:tcPr>
            <w:tcW w:w="2106" w:type="dxa"/>
            <w:tcBorders>
              <w:top w:val="single" w:sz="4" w:space="0" w:color="auto"/>
              <w:left w:val="single" w:sz="4" w:space="0" w:color="auto"/>
              <w:bottom w:val="single" w:sz="4" w:space="0" w:color="auto"/>
              <w:right w:val="single" w:sz="4" w:space="0" w:color="auto"/>
            </w:tcBorders>
            <w:hideMark/>
          </w:tcPr>
          <w:p w:rsidR="00BE6AC4" w:rsidRPr="00F14386" w:rsidRDefault="00BE6AC4" w:rsidP="00D51297">
            <w:pPr>
              <w:spacing w:line="276" w:lineRule="auto"/>
              <w:jc w:val="center"/>
              <w:rPr>
                <w:color w:val="000000"/>
                <w:spacing w:val="-2"/>
                <w:lang w:eastAsia="en-US"/>
              </w:rPr>
            </w:pPr>
            <w:r w:rsidRPr="00F14386">
              <w:rPr>
                <w:color w:val="000000"/>
                <w:spacing w:val="-2"/>
                <w:lang w:eastAsia="en-US"/>
              </w:rPr>
              <w:t>Размер от должностного оклада, %</w:t>
            </w:r>
          </w:p>
        </w:tc>
      </w:tr>
      <w:tr w:rsidR="00BE6AC4" w:rsidTr="004F0DB0">
        <w:trPr>
          <w:gridAfter w:val="3"/>
          <w:wAfter w:w="8086" w:type="dxa"/>
        </w:trPr>
        <w:tc>
          <w:tcPr>
            <w:tcW w:w="14459" w:type="dxa"/>
            <w:gridSpan w:val="9"/>
            <w:tcBorders>
              <w:top w:val="single" w:sz="4" w:space="0" w:color="auto"/>
              <w:left w:val="single" w:sz="4" w:space="0" w:color="auto"/>
              <w:bottom w:val="single" w:sz="4" w:space="0" w:color="auto"/>
              <w:right w:val="single" w:sz="4" w:space="0" w:color="auto"/>
            </w:tcBorders>
            <w:hideMark/>
          </w:tcPr>
          <w:p w:rsidR="00BE6AC4" w:rsidRPr="00F14386" w:rsidRDefault="00BE6AC4" w:rsidP="009C0ED8">
            <w:pPr>
              <w:spacing w:line="276" w:lineRule="auto"/>
              <w:jc w:val="center"/>
              <w:rPr>
                <w:color w:val="000000"/>
                <w:spacing w:val="-2"/>
                <w:lang w:eastAsia="en-US"/>
              </w:rPr>
            </w:pPr>
            <w:r w:rsidRPr="00F14386">
              <w:rPr>
                <w:color w:val="000000"/>
                <w:lang w:eastAsia="en-US"/>
              </w:rPr>
              <w:t>Выплаты за важность выполняемой работы, степень самостоятельности и ответственност</w:t>
            </w:r>
            <w:r w:rsidR="009C0ED8" w:rsidRPr="00F14386">
              <w:rPr>
                <w:color w:val="000000"/>
                <w:lang w:eastAsia="en-US"/>
              </w:rPr>
              <w:t>и</w:t>
            </w:r>
            <w:r w:rsidRPr="00F14386">
              <w:rPr>
                <w:color w:val="000000"/>
                <w:lang w:eastAsia="en-US"/>
              </w:rPr>
              <w:t xml:space="preserve"> при выполнении поставленных задач</w:t>
            </w:r>
          </w:p>
        </w:tc>
      </w:tr>
      <w:tr w:rsidR="00BE6AC4" w:rsidTr="00B311BD">
        <w:trPr>
          <w:gridAfter w:val="3"/>
          <w:wAfter w:w="8086" w:type="dxa"/>
          <w:trHeight w:val="851"/>
        </w:trPr>
        <w:tc>
          <w:tcPr>
            <w:tcW w:w="2502" w:type="dxa"/>
            <w:gridSpan w:val="3"/>
            <w:vMerge w:val="restart"/>
            <w:tcBorders>
              <w:top w:val="single" w:sz="4" w:space="0" w:color="auto"/>
              <w:left w:val="single" w:sz="4" w:space="0" w:color="auto"/>
              <w:bottom w:val="single" w:sz="4" w:space="0" w:color="auto"/>
              <w:right w:val="single" w:sz="4" w:space="0" w:color="auto"/>
            </w:tcBorders>
            <w:hideMark/>
          </w:tcPr>
          <w:p w:rsidR="00BE6AC4" w:rsidRPr="004F0DB0" w:rsidRDefault="00BE6AC4" w:rsidP="009C0ED8">
            <w:pPr>
              <w:spacing w:line="276" w:lineRule="auto"/>
              <w:rPr>
                <w:color w:val="000000"/>
                <w:spacing w:val="-2"/>
                <w:lang w:eastAsia="en-US"/>
              </w:rPr>
            </w:pPr>
            <w:r w:rsidRPr="004F0DB0">
              <w:rPr>
                <w:color w:val="000000"/>
                <w:spacing w:val="-2"/>
                <w:lang w:eastAsia="en-US"/>
              </w:rPr>
              <w:t>Заместитель директора по учебно-воспитательной работе</w:t>
            </w:r>
          </w:p>
        </w:tc>
        <w:tc>
          <w:tcPr>
            <w:tcW w:w="4586" w:type="dxa"/>
            <w:gridSpan w:val="2"/>
            <w:vMerge w:val="restart"/>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lang w:eastAsia="en-US"/>
              </w:rPr>
            </w:pPr>
            <w:r w:rsidRPr="004F0DB0">
              <w:rPr>
                <w:lang w:eastAsia="en-US"/>
              </w:rPr>
              <w:t xml:space="preserve">Обеспечение качества образования      </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4C2AD8">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Высокий процент показателей качества по результатам аттестации учреждения, итоговой аттестации выпускников, итоговых учебных просмотров</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10</w:t>
            </w:r>
          </w:p>
        </w:tc>
      </w:tr>
      <w:tr w:rsidR="00BE6AC4" w:rsidTr="00B311BD">
        <w:trPr>
          <w:gridAfter w:val="3"/>
          <w:wAfter w:w="8086" w:type="dxa"/>
          <w:trHeight w:val="657"/>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lang w:eastAsia="en-US"/>
              </w:rPr>
            </w:pP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lang w:eastAsia="en-US"/>
              </w:rPr>
            </w:pPr>
            <w:r w:rsidRPr="004F0DB0">
              <w:rPr>
                <w:color w:val="000000"/>
                <w:lang w:eastAsia="en-US"/>
              </w:rPr>
              <w:t>Участие в инновационной деятельности, ведение экспериментальной работы</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10</w:t>
            </w:r>
          </w:p>
        </w:tc>
      </w:tr>
      <w:tr w:rsidR="00BE6AC4" w:rsidTr="00B311BD">
        <w:trPr>
          <w:gridAfter w:val="3"/>
          <w:wAfter w:w="8086" w:type="dxa"/>
          <w:trHeight w:val="897"/>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lang w:eastAsia="en-US"/>
              </w:rPr>
            </w:pP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lang w:eastAsia="en-US"/>
              </w:rPr>
            </w:pPr>
            <w:r w:rsidRPr="004F0DB0">
              <w:rPr>
                <w:color w:val="000000"/>
                <w:lang w:eastAsia="en-US"/>
              </w:rPr>
              <w:t>Достижения обучающихся в конкурсах, смотрах, конкурсах, фестивалей (наличие призеров и победителей)</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10</w:t>
            </w:r>
          </w:p>
        </w:tc>
      </w:tr>
      <w:tr w:rsidR="00BE6AC4" w:rsidTr="00B311BD">
        <w:trPr>
          <w:gridAfter w:val="3"/>
          <w:wAfter w:w="8086" w:type="dxa"/>
          <w:trHeight w:val="510"/>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lang w:eastAsia="en-US"/>
              </w:rPr>
            </w:pPr>
            <w:r w:rsidRPr="004F0DB0">
              <w:rPr>
                <w:color w:val="000000"/>
                <w:lang w:eastAsia="en-US"/>
              </w:rPr>
              <w:t>Сохранность контингента обучающихся</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lang w:eastAsia="en-US"/>
              </w:rPr>
            </w:pPr>
            <w:r w:rsidRPr="004F0DB0">
              <w:rPr>
                <w:color w:val="000000"/>
                <w:lang w:eastAsia="en-US"/>
              </w:rPr>
              <w:t>Наполняемость класса в течение года (движение учащихся в пределах 1-2% от общей численности)</w:t>
            </w:r>
          </w:p>
        </w:tc>
        <w:tc>
          <w:tcPr>
            <w:tcW w:w="2106"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5</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vMerge w:val="restart"/>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lang w:eastAsia="en-US"/>
              </w:rPr>
            </w:pPr>
            <w:r w:rsidRPr="004F0DB0">
              <w:rPr>
                <w:lang w:eastAsia="en-US"/>
              </w:rPr>
              <w:t xml:space="preserve">Последовательная реализация программы деятельности (развития)учреждения </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lang w:eastAsia="en-US"/>
              </w:rPr>
            </w:pPr>
            <w:r w:rsidRPr="004F0DB0">
              <w:rPr>
                <w:lang w:eastAsia="en-US"/>
              </w:rPr>
              <w:t>Выполнение программы деятельности (развития) учреждения от 90 до 100%</w:t>
            </w:r>
          </w:p>
        </w:tc>
        <w:tc>
          <w:tcPr>
            <w:tcW w:w="2106"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10</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lang w:eastAsia="en-US"/>
              </w:rPr>
            </w:pP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lang w:eastAsia="en-US"/>
              </w:rPr>
            </w:pPr>
            <w:r w:rsidRPr="004F0DB0">
              <w:rPr>
                <w:lang w:eastAsia="en-US"/>
              </w:rPr>
              <w:t xml:space="preserve">Соответствие ресурсного обеспечения лицензионным, </w:t>
            </w:r>
            <w:proofErr w:type="spellStart"/>
            <w:r w:rsidRPr="004F0DB0">
              <w:rPr>
                <w:lang w:eastAsia="en-US"/>
              </w:rPr>
              <w:t>аккредитационным</w:t>
            </w:r>
            <w:proofErr w:type="spellEnd"/>
            <w:r w:rsidRPr="004F0DB0">
              <w:rPr>
                <w:lang w:eastAsia="en-US"/>
              </w:rPr>
              <w:t xml:space="preserve"> требованиям от 95 до 100%        </w:t>
            </w:r>
          </w:p>
        </w:tc>
        <w:tc>
          <w:tcPr>
            <w:tcW w:w="2106"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10</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vMerge w:val="restart"/>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rPr>
                <w:lang w:eastAsia="en-US"/>
              </w:rPr>
            </w:pPr>
            <w:r w:rsidRPr="004F0DB0">
              <w:rPr>
                <w:lang w:eastAsia="en-US"/>
              </w:rPr>
              <w:t xml:space="preserve">Привлечение дополнительных ресурсов для повышения качества образовательного процесса </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rPr>
                <w:lang w:eastAsia="en-US"/>
              </w:rPr>
            </w:pPr>
            <w:r w:rsidRPr="004F0DB0">
              <w:rPr>
                <w:lang w:eastAsia="en-US"/>
              </w:rPr>
              <w:t>Получение учреждением финансовых средств по итогам участия в конкурсах (наличие гранта, наличие поступлений на</w:t>
            </w:r>
            <w:r w:rsidRPr="004F0DB0">
              <w:rPr>
                <w:lang w:eastAsia="en-US"/>
              </w:rPr>
              <w:br/>
              <w:t>внебюджетный счет)</w:t>
            </w:r>
          </w:p>
        </w:tc>
        <w:tc>
          <w:tcPr>
            <w:tcW w:w="2106"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jc w:val="center"/>
              <w:rPr>
                <w:lang w:eastAsia="en-US"/>
              </w:rPr>
            </w:pPr>
            <w:r w:rsidRPr="004F0DB0">
              <w:rPr>
                <w:lang w:eastAsia="en-US"/>
              </w:rPr>
              <w:t>до 10</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rPr>
                <w:lang w:eastAsia="en-US"/>
              </w:rPr>
            </w:pPr>
            <w:r w:rsidRPr="004F0DB0">
              <w:rPr>
                <w:lang w:eastAsia="en-US"/>
              </w:rPr>
              <w:t>Использование ресурсов других учреждений и ведом</w:t>
            </w:r>
            <w:proofErr w:type="gramStart"/>
            <w:r w:rsidRPr="004F0DB0">
              <w:rPr>
                <w:lang w:eastAsia="en-US"/>
              </w:rPr>
              <w:t>ств дл</w:t>
            </w:r>
            <w:proofErr w:type="gramEnd"/>
            <w:r w:rsidRPr="004F0DB0">
              <w:rPr>
                <w:lang w:eastAsia="en-US"/>
              </w:rPr>
              <w:t xml:space="preserve">я организации образовательного процесса (количество соглашений, договоров о совместной деятельности)   </w:t>
            </w:r>
          </w:p>
        </w:tc>
        <w:tc>
          <w:tcPr>
            <w:tcW w:w="2106"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jc w:val="center"/>
              <w:rPr>
                <w:lang w:eastAsia="en-US"/>
              </w:rPr>
            </w:pPr>
            <w:r w:rsidRPr="004F0DB0">
              <w:rPr>
                <w:lang w:eastAsia="en-US"/>
              </w:rPr>
              <w:t>до 10</w:t>
            </w:r>
          </w:p>
        </w:tc>
      </w:tr>
      <w:tr w:rsidR="00BE6AC4" w:rsidTr="004F0DB0">
        <w:trPr>
          <w:gridAfter w:val="3"/>
          <w:wAfter w:w="8086" w:type="dxa"/>
          <w:trHeight w:val="393"/>
        </w:trPr>
        <w:tc>
          <w:tcPr>
            <w:tcW w:w="14459" w:type="dxa"/>
            <w:gridSpan w:val="9"/>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jc w:val="center"/>
              <w:rPr>
                <w:lang w:eastAsia="en-US"/>
              </w:rPr>
            </w:pPr>
            <w:r w:rsidRPr="004F0DB0">
              <w:rPr>
                <w:lang w:eastAsia="en-US"/>
              </w:rPr>
              <w:t>Выплаты за интенсивность и высокие результаты работы</w:t>
            </w:r>
          </w:p>
        </w:tc>
      </w:tr>
      <w:tr w:rsidR="00BE6AC4" w:rsidTr="00B311BD">
        <w:trPr>
          <w:gridAfter w:val="3"/>
          <w:wAfter w:w="8086" w:type="dxa"/>
          <w:trHeight w:val="529"/>
        </w:trPr>
        <w:tc>
          <w:tcPr>
            <w:tcW w:w="2471" w:type="dxa"/>
            <w:gridSpan w:val="2"/>
            <w:vMerge w:val="restart"/>
            <w:tcBorders>
              <w:top w:val="single" w:sz="4" w:space="0" w:color="auto"/>
              <w:left w:val="single" w:sz="4" w:space="0" w:color="auto"/>
              <w:bottom w:val="single" w:sz="4" w:space="0" w:color="auto"/>
              <w:right w:val="single" w:sz="4" w:space="0" w:color="auto"/>
            </w:tcBorders>
            <w:hideMark/>
          </w:tcPr>
          <w:p w:rsidR="00BE6AC4" w:rsidRPr="004F0DB0" w:rsidRDefault="009C0ED8" w:rsidP="009C0ED8">
            <w:pPr>
              <w:widowControl w:val="0"/>
              <w:autoSpaceDE w:val="0"/>
              <w:autoSpaceDN w:val="0"/>
              <w:adjustRightInd w:val="0"/>
              <w:spacing w:line="276" w:lineRule="auto"/>
              <w:rPr>
                <w:lang w:eastAsia="en-US"/>
              </w:rPr>
            </w:pPr>
            <w:r w:rsidRPr="00F14386">
              <w:rPr>
                <w:color w:val="000000"/>
                <w:spacing w:val="-2"/>
                <w:lang w:eastAsia="en-US"/>
              </w:rPr>
              <w:t>Заместитель директора по учебно-воспитательной работе</w:t>
            </w:r>
          </w:p>
        </w:tc>
        <w:tc>
          <w:tcPr>
            <w:tcW w:w="4617"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rPr>
                <w:lang w:eastAsia="en-US"/>
              </w:rPr>
            </w:pPr>
            <w:r w:rsidRPr="004F0DB0">
              <w:rPr>
                <w:lang w:eastAsia="en-US"/>
              </w:rPr>
              <w:t xml:space="preserve">Категория учреждения, установленная при аккредитации     </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rPr>
                <w:lang w:eastAsia="en-US"/>
              </w:rPr>
            </w:pPr>
            <w:r w:rsidRPr="004F0DB0">
              <w:rPr>
                <w:lang w:eastAsia="en-US"/>
              </w:rPr>
              <w:t xml:space="preserve">высшая  </w:t>
            </w:r>
          </w:p>
          <w:p w:rsidR="00BE6AC4" w:rsidRPr="004F0DB0" w:rsidRDefault="00BE6AC4" w:rsidP="00631432">
            <w:pPr>
              <w:autoSpaceDE w:val="0"/>
              <w:autoSpaceDN w:val="0"/>
              <w:adjustRightInd w:val="0"/>
              <w:spacing w:line="276" w:lineRule="auto"/>
              <w:rPr>
                <w:lang w:eastAsia="en-US"/>
              </w:rPr>
            </w:pPr>
            <w:r w:rsidRPr="004F0DB0">
              <w:rPr>
                <w:lang w:eastAsia="en-US"/>
              </w:rPr>
              <w:t xml:space="preserve">первая </w:t>
            </w:r>
          </w:p>
          <w:p w:rsidR="00BE6AC4" w:rsidRPr="004F0DB0" w:rsidRDefault="00BE6AC4" w:rsidP="00631432">
            <w:pPr>
              <w:autoSpaceDE w:val="0"/>
              <w:autoSpaceDN w:val="0"/>
              <w:adjustRightInd w:val="0"/>
              <w:spacing w:line="276" w:lineRule="auto"/>
              <w:rPr>
                <w:lang w:eastAsia="en-US"/>
              </w:rPr>
            </w:pPr>
            <w:r w:rsidRPr="004F0DB0">
              <w:rPr>
                <w:lang w:eastAsia="en-US"/>
              </w:rPr>
              <w:t xml:space="preserve">вторая </w:t>
            </w:r>
          </w:p>
          <w:p w:rsidR="00BE6AC4" w:rsidRPr="004F0DB0" w:rsidRDefault="00BE6AC4" w:rsidP="00631432">
            <w:pPr>
              <w:autoSpaceDE w:val="0"/>
              <w:autoSpaceDN w:val="0"/>
              <w:adjustRightInd w:val="0"/>
              <w:spacing w:line="276" w:lineRule="auto"/>
              <w:rPr>
                <w:lang w:eastAsia="en-US"/>
              </w:rPr>
            </w:pPr>
            <w:r w:rsidRPr="004F0DB0">
              <w:rPr>
                <w:lang w:eastAsia="en-US"/>
              </w:rPr>
              <w:t xml:space="preserve">третья   </w:t>
            </w:r>
          </w:p>
        </w:tc>
        <w:tc>
          <w:tcPr>
            <w:tcW w:w="2106"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jc w:val="center"/>
              <w:rPr>
                <w:lang w:eastAsia="en-US"/>
              </w:rPr>
            </w:pPr>
            <w:r w:rsidRPr="004F0DB0">
              <w:rPr>
                <w:lang w:eastAsia="en-US"/>
              </w:rPr>
              <w:t>до 40</w:t>
            </w:r>
          </w:p>
          <w:p w:rsidR="00BE6AC4" w:rsidRPr="004F0DB0" w:rsidRDefault="00BE6AC4" w:rsidP="00631432">
            <w:pPr>
              <w:autoSpaceDE w:val="0"/>
              <w:autoSpaceDN w:val="0"/>
              <w:adjustRightInd w:val="0"/>
              <w:spacing w:line="276" w:lineRule="auto"/>
              <w:jc w:val="center"/>
              <w:rPr>
                <w:lang w:eastAsia="en-US"/>
              </w:rPr>
            </w:pPr>
            <w:r w:rsidRPr="004F0DB0">
              <w:rPr>
                <w:lang w:eastAsia="en-US"/>
              </w:rPr>
              <w:t>до 30</w:t>
            </w:r>
          </w:p>
          <w:p w:rsidR="00BE6AC4" w:rsidRPr="004F0DB0" w:rsidRDefault="00BE6AC4" w:rsidP="00631432">
            <w:pPr>
              <w:autoSpaceDE w:val="0"/>
              <w:autoSpaceDN w:val="0"/>
              <w:adjustRightInd w:val="0"/>
              <w:spacing w:line="276" w:lineRule="auto"/>
              <w:jc w:val="center"/>
              <w:rPr>
                <w:lang w:eastAsia="en-US"/>
              </w:rPr>
            </w:pPr>
            <w:r w:rsidRPr="004F0DB0">
              <w:rPr>
                <w:lang w:eastAsia="en-US"/>
              </w:rPr>
              <w:t>до 20</w:t>
            </w:r>
          </w:p>
          <w:p w:rsidR="00BE6AC4" w:rsidRPr="004F0DB0" w:rsidRDefault="00BE6AC4" w:rsidP="00631432">
            <w:pPr>
              <w:autoSpaceDE w:val="0"/>
              <w:autoSpaceDN w:val="0"/>
              <w:adjustRightInd w:val="0"/>
              <w:spacing w:line="276" w:lineRule="auto"/>
              <w:jc w:val="center"/>
              <w:rPr>
                <w:lang w:eastAsia="en-US"/>
              </w:rPr>
            </w:pPr>
            <w:r w:rsidRPr="004F0DB0">
              <w:rPr>
                <w:lang w:eastAsia="en-US"/>
              </w:rPr>
              <w:t>до 10</w:t>
            </w:r>
          </w:p>
        </w:tc>
      </w:tr>
      <w:tr w:rsidR="00BE6AC4" w:rsidTr="004C2AD8">
        <w:trPr>
          <w:gridAfter w:val="3"/>
          <w:wAfter w:w="8086" w:type="dxa"/>
          <w:trHeight w:val="1407"/>
        </w:trPr>
        <w:tc>
          <w:tcPr>
            <w:tcW w:w="2471"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4617"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rPr>
                <w:lang w:eastAsia="en-US"/>
              </w:rPr>
            </w:pPr>
            <w:r w:rsidRPr="004F0DB0">
              <w:rPr>
                <w:lang w:eastAsia="en-US"/>
              </w:rPr>
              <w:t xml:space="preserve">Дополнительные объемы и объекты управления       </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rPr>
                <w:lang w:eastAsia="en-US"/>
              </w:rPr>
            </w:pPr>
            <w:r w:rsidRPr="004F0DB0">
              <w:rPr>
                <w:lang w:eastAsia="en-US"/>
              </w:rPr>
              <w:t>Участие в организации мероприятий (</w:t>
            </w:r>
            <w:proofErr w:type="spellStart"/>
            <w:r w:rsidRPr="004F0DB0">
              <w:rPr>
                <w:lang w:eastAsia="en-US"/>
              </w:rPr>
              <w:t>внутришкольных</w:t>
            </w:r>
            <w:proofErr w:type="spellEnd"/>
            <w:r w:rsidRPr="004F0DB0">
              <w:rPr>
                <w:lang w:eastAsia="en-US"/>
              </w:rPr>
              <w:t>, краевых, муниципальных);</w:t>
            </w:r>
          </w:p>
          <w:p w:rsidR="00BE6AC4" w:rsidRPr="004F0DB0" w:rsidRDefault="00BE6AC4" w:rsidP="00631432">
            <w:pPr>
              <w:autoSpaceDE w:val="0"/>
              <w:autoSpaceDN w:val="0"/>
              <w:adjustRightInd w:val="0"/>
              <w:spacing w:line="276" w:lineRule="auto"/>
              <w:rPr>
                <w:lang w:eastAsia="en-US"/>
              </w:rPr>
            </w:pPr>
            <w:r w:rsidRPr="004F0DB0">
              <w:rPr>
                <w:lang w:eastAsia="en-US"/>
              </w:rPr>
              <w:t xml:space="preserve">Участие в организации работ по реализации грантов, проектов, конкурсов, программ: </w:t>
            </w:r>
          </w:p>
          <w:p w:rsidR="00BE6AC4" w:rsidRPr="004F0DB0" w:rsidRDefault="00BE6AC4" w:rsidP="00631432">
            <w:pPr>
              <w:autoSpaceDE w:val="0"/>
              <w:autoSpaceDN w:val="0"/>
              <w:adjustRightInd w:val="0"/>
              <w:spacing w:line="276" w:lineRule="auto"/>
              <w:rPr>
                <w:lang w:eastAsia="en-US"/>
              </w:rPr>
            </w:pPr>
            <w:r w:rsidRPr="004F0DB0">
              <w:rPr>
                <w:lang w:eastAsia="en-US"/>
              </w:rPr>
              <w:t>- за каждое участие</w:t>
            </w:r>
          </w:p>
        </w:tc>
        <w:tc>
          <w:tcPr>
            <w:tcW w:w="2106" w:type="dxa"/>
            <w:tcBorders>
              <w:top w:val="single" w:sz="4" w:space="0" w:color="auto"/>
              <w:left w:val="single" w:sz="4" w:space="0" w:color="auto"/>
              <w:bottom w:val="single" w:sz="4" w:space="0" w:color="auto"/>
              <w:right w:val="single" w:sz="4" w:space="0" w:color="auto"/>
            </w:tcBorders>
          </w:tcPr>
          <w:p w:rsidR="00BE6AC4" w:rsidRPr="004F0DB0" w:rsidRDefault="00BE6AC4" w:rsidP="00631432">
            <w:pPr>
              <w:autoSpaceDE w:val="0"/>
              <w:autoSpaceDN w:val="0"/>
              <w:adjustRightInd w:val="0"/>
              <w:spacing w:line="276" w:lineRule="auto"/>
              <w:jc w:val="center"/>
              <w:rPr>
                <w:lang w:eastAsia="en-US"/>
              </w:rPr>
            </w:pPr>
            <w:r w:rsidRPr="004F0DB0">
              <w:rPr>
                <w:lang w:eastAsia="en-US"/>
              </w:rPr>
              <w:t>до 10</w:t>
            </w:r>
          </w:p>
          <w:p w:rsidR="00BE6AC4" w:rsidRPr="004F0DB0" w:rsidRDefault="00BE6AC4" w:rsidP="00631432">
            <w:pPr>
              <w:autoSpaceDE w:val="0"/>
              <w:autoSpaceDN w:val="0"/>
              <w:adjustRightInd w:val="0"/>
              <w:spacing w:line="276" w:lineRule="auto"/>
              <w:jc w:val="center"/>
              <w:rPr>
                <w:lang w:eastAsia="en-US"/>
              </w:rPr>
            </w:pPr>
          </w:p>
          <w:p w:rsidR="00BE6AC4" w:rsidRPr="004F0DB0" w:rsidRDefault="00BE6AC4" w:rsidP="00631432">
            <w:pPr>
              <w:autoSpaceDE w:val="0"/>
              <w:autoSpaceDN w:val="0"/>
              <w:adjustRightInd w:val="0"/>
              <w:spacing w:line="276" w:lineRule="auto"/>
              <w:jc w:val="center"/>
              <w:rPr>
                <w:lang w:eastAsia="en-US"/>
              </w:rPr>
            </w:pPr>
          </w:p>
          <w:p w:rsidR="00BE6AC4" w:rsidRPr="004F0DB0" w:rsidRDefault="00BE6AC4" w:rsidP="009C0ED8">
            <w:pPr>
              <w:autoSpaceDE w:val="0"/>
              <w:autoSpaceDN w:val="0"/>
              <w:adjustRightInd w:val="0"/>
              <w:spacing w:line="276" w:lineRule="auto"/>
              <w:jc w:val="center"/>
              <w:rPr>
                <w:lang w:eastAsia="en-US"/>
              </w:rPr>
            </w:pPr>
            <w:r w:rsidRPr="004F0DB0">
              <w:rPr>
                <w:lang w:eastAsia="en-US"/>
              </w:rPr>
              <w:t>от 5 до 10</w:t>
            </w:r>
          </w:p>
        </w:tc>
      </w:tr>
      <w:tr w:rsidR="00BE6AC4" w:rsidTr="004F0DB0">
        <w:trPr>
          <w:trHeight w:val="461"/>
        </w:trPr>
        <w:tc>
          <w:tcPr>
            <w:tcW w:w="14459" w:type="dxa"/>
            <w:gridSpan w:val="9"/>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jc w:val="center"/>
              <w:rPr>
                <w:color w:val="000000"/>
                <w:spacing w:val="-2"/>
                <w:lang w:eastAsia="en-US"/>
              </w:rPr>
            </w:pPr>
            <w:r w:rsidRPr="004F0DB0">
              <w:rPr>
                <w:color w:val="000000"/>
                <w:lang w:eastAsia="en-US"/>
              </w:rPr>
              <w:lastRenderedPageBreak/>
              <w:t>Выплаты за качество выполняемых работ</w:t>
            </w:r>
          </w:p>
        </w:tc>
        <w:tc>
          <w:tcPr>
            <w:tcW w:w="1264" w:type="dxa"/>
            <w:vMerge w:val="restart"/>
            <w:tcBorders>
              <w:top w:val="nil"/>
              <w:left w:val="single" w:sz="4" w:space="0" w:color="auto"/>
              <w:bottom w:val="nil"/>
              <w:right w:val="single" w:sz="4" w:space="0" w:color="auto"/>
            </w:tcBorders>
          </w:tcPr>
          <w:p w:rsidR="00BE6AC4" w:rsidRDefault="00BE6AC4" w:rsidP="00631432">
            <w:pPr>
              <w:spacing w:line="276" w:lineRule="auto"/>
              <w:rPr>
                <w:color w:val="000000"/>
                <w:spacing w:val="-2"/>
                <w:sz w:val="28"/>
                <w:szCs w:val="28"/>
                <w:lang w:eastAsia="en-US"/>
              </w:rPr>
            </w:pPr>
          </w:p>
          <w:p w:rsidR="00BE6AC4" w:rsidRDefault="00BE6AC4" w:rsidP="00631432">
            <w:pPr>
              <w:spacing w:line="276" w:lineRule="auto"/>
              <w:rPr>
                <w:color w:val="000000"/>
                <w:spacing w:val="-2"/>
                <w:sz w:val="28"/>
                <w:szCs w:val="28"/>
                <w:lang w:eastAsia="en-US"/>
              </w:rPr>
            </w:pPr>
          </w:p>
          <w:p w:rsidR="00BE6AC4" w:rsidRDefault="00BE6AC4" w:rsidP="00631432">
            <w:pPr>
              <w:spacing w:line="276" w:lineRule="auto"/>
              <w:rPr>
                <w:color w:val="000000"/>
                <w:spacing w:val="-2"/>
                <w:sz w:val="28"/>
                <w:szCs w:val="28"/>
                <w:lang w:eastAsia="en-US"/>
              </w:rPr>
            </w:pPr>
          </w:p>
          <w:p w:rsidR="00BE6AC4" w:rsidRDefault="00BE6AC4" w:rsidP="00631432">
            <w:pPr>
              <w:spacing w:line="276" w:lineRule="auto"/>
              <w:rPr>
                <w:color w:val="000000"/>
                <w:spacing w:val="-2"/>
                <w:sz w:val="28"/>
                <w:szCs w:val="28"/>
                <w:lang w:eastAsia="en-US"/>
              </w:rPr>
            </w:pPr>
          </w:p>
          <w:p w:rsidR="00BE6AC4" w:rsidRDefault="00BE6AC4" w:rsidP="00631432">
            <w:pPr>
              <w:spacing w:line="276" w:lineRule="auto"/>
              <w:rPr>
                <w:color w:val="000000"/>
                <w:spacing w:val="-2"/>
                <w:sz w:val="28"/>
                <w:szCs w:val="28"/>
                <w:lang w:eastAsia="en-US"/>
              </w:rPr>
            </w:pPr>
          </w:p>
          <w:p w:rsidR="00BE6AC4" w:rsidRDefault="00BE6AC4" w:rsidP="00631432">
            <w:pPr>
              <w:spacing w:line="276" w:lineRule="auto"/>
              <w:rPr>
                <w:color w:val="000000"/>
                <w:spacing w:val="-2"/>
                <w:sz w:val="28"/>
                <w:szCs w:val="28"/>
                <w:lang w:eastAsia="en-US"/>
              </w:rPr>
            </w:pPr>
          </w:p>
          <w:p w:rsidR="00BE6AC4" w:rsidRDefault="00BE6AC4" w:rsidP="00631432">
            <w:pPr>
              <w:spacing w:line="276" w:lineRule="auto"/>
              <w:rPr>
                <w:color w:val="000000"/>
                <w:spacing w:val="-2"/>
                <w:sz w:val="28"/>
                <w:szCs w:val="28"/>
                <w:lang w:eastAsia="en-US"/>
              </w:rPr>
            </w:pPr>
          </w:p>
          <w:p w:rsidR="00BE6AC4" w:rsidRDefault="00BE6AC4" w:rsidP="00631432">
            <w:pPr>
              <w:spacing w:line="276" w:lineRule="auto"/>
              <w:rPr>
                <w:color w:val="000000"/>
                <w:spacing w:val="-2"/>
                <w:sz w:val="28"/>
                <w:szCs w:val="28"/>
                <w:lang w:eastAsia="en-US"/>
              </w:rPr>
            </w:pPr>
          </w:p>
        </w:tc>
        <w:tc>
          <w:tcPr>
            <w:tcW w:w="3411" w:type="dxa"/>
            <w:vMerge w:val="restart"/>
            <w:tcBorders>
              <w:top w:val="single" w:sz="4" w:space="0" w:color="auto"/>
              <w:left w:val="single" w:sz="4" w:space="0" w:color="auto"/>
              <w:bottom w:val="single" w:sz="4" w:space="0" w:color="auto"/>
              <w:right w:val="single" w:sz="4" w:space="0" w:color="auto"/>
            </w:tcBorders>
            <w:hideMark/>
          </w:tcPr>
          <w:p w:rsidR="00BE6AC4" w:rsidRDefault="00BE6AC4" w:rsidP="00631432">
            <w:pPr>
              <w:autoSpaceDE w:val="0"/>
              <w:autoSpaceDN w:val="0"/>
              <w:adjustRightInd w:val="0"/>
              <w:spacing w:line="276" w:lineRule="auto"/>
              <w:rPr>
                <w:sz w:val="28"/>
                <w:szCs w:val="28"/>
                <w:lang w:eastAsia="en-US"/>
              </w:rPr>
            </w:pPr>
            <w:r>
              <w:rPr>
                <w:sz w:val="28"/>
                <w:szCs w:val="28"/>
                <w:lang w:eastAsia="en-US"/>
              </w:rPr>
              <w:t xml:space="preserve">80%              </w:t>
            </w:r>
          </w:p>
        </w:tc>
        <w:tc>
          <w:tcPr>
            <w:tcW w:w="3411" w:type="dxa"/>
            <w:vMerge w:val="restart"/>
            <w:tcBorders>
              <w:top w:val="single" w:sz="4" w:space="0" w:color="auto"/>
              <w:left w:val="single" w:sz="4" w:space="0" w:color="auto"/>
              <w:bottom w:val="single" w:sz="4" w:space="0" w:color="auto"/>
              <w:right w:val="single" w:sz="4" w:space="0" w:color="auto"/>
            </w:tcBorders>
            <w:hideMark/>
          </w:tcPr>
          <w:p w:rsidR="00BE6AC4" w:rsidRDefault="00BE6AC4" w:rsidP="00631432">
            <w:pPr>
              <w:autoSpaceDE w:val="0"/>
              <w:autoSpaceDN w:val="0"/>
              <w:adjustRightInd w:val="0"/>
              <w:spacing w:line="276" w:lineRule="auto"/>
              <w:jc w:val="center"/>
              <w:rPr>
                <w:sz w:val="28"/>
                <w:szCs w:val="28"/>
                <w:lang w:eastAsia="en-US"/>
              </w:rPr>
            </w:pPr>
            <w:r>
              <w:rPr>
                <w:sz w:val="28"/>
                <w:szCs w:val="28"/>
                <w:lang w:eastAsia="en-US"/>
              </w:rPr>
              <w:t>50%</w:t>
            </w:r>
          </w:p>
        </w:tc>
      </w:tr>
      <w:tr w:rsidR="00BE6AC4" w:rsidTr="00B311BD">
        <w:trPr>
          <w:trHeight w:val="585"/>
        </w:trPr>
        <w:tc>
          <w:tcPr>
            <w:tcW w:w="2502" w:type="dxa"/>
            <w:gridSpan w:val="3"/>
            <w:vMerge w:val="restart"/>
            <w:tcBorders>
              <w:top w:val="single" w:sz="4" w:space="0" w:color="auto"/>
              <w:left w:val="single" w:sz="4" w:space="0" w:color="auto"/>
              <w:bottom w:val="nil"/>
              <w:right w:val="single" w:sz="4" w:space="0" w:color="auto"/>
            </w:tcBorders>
            <w:hideMark/>
          </w:tcPr>
          <w:p w:rsidR="00BE6AC4" w:rsidRPr="00F14386" w:rsidRDefault="009C0ED8" w:rsidP="009C0ED8">
            <w:pPr>
              <w:spacing w:line="276" w:lineRule="auto"/>
              <w:rPr>
                <w:color w:val="000000"/>
                <w:lang w:eastAsia="en-US"/>
              </w:rPr>
            </w:pPr>
            <w:r w:rsidRPr="00F14386">
              <w:rPr>
                <w:color w:val="000000"/>
                <w:spacing w:val="-2"/>
                <w:lang w:eastAsia="en-US"/>
              </w:rPr>
              <w:t>Заместитель директора по учебно-воспитательной работе</w:t>
            </w:r>
          </w:p>
        </w:tc>
        <w:tc>
          <w:tcPr>
            <w:tcW w:w="4586" w:type="dxa"/>
            <w:gridSpan w:val="2"/>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spacing w:line="276" w:lineRule="auto"/>
              <w:rPr>
                <w:lang w:eastAsia="en-US"/>
              </w:rPr>
            </w:pPr>
            <w:r w:rsidRPr="00F14386">
              <w:rPr>
                <w:lang w:eastAsia="en-US"/>
              </w:rPr>
              <w:t>Эффективность управленческой деятельности</w:t>
            </w:r>
          </w:p>
        </w:tc>
        <w:tc>
          <w:tcPr>
            <w:tcW w:w="5243" w:type="dxa"/>
            <w:gridSpan w:val="2"/>
            <w:tcBorders>
              <w:top w:val="single" w:sz="4" w:space="0" w:color="auto"/>
              <w:left w:val="single" w:sz="4" w:space="0" w:color="auto"/>
              <w:bottom w:val="single" w:sz="4" w:space="0" w:color="auto"/>
              <w:right w:val="single" w:sz="4" w:space="0" w:color="auto"/>
            </w:tcBorders>
            <w:vAlign w:val="center"/>
            <w:hideMark/>
          </w:tcPr>
          <w:p w:rsidR="00BE6AC4" w:rsidRPr="00F14386" w:rsidRDefault="00BE6AC4" w:rsidP="00631432">
            <w:pPr>
              <w:spacing w:line="276" w:lineRule="auto"/>
              <w:rPr>
                <w:lang w:eastAsia="en-US"/>
              </w:rPr>
            </w:pPr>
            <w:r w:rsidRPr="00F14386">
              <w:rPr>
                <w:lang w:eastAsia="en-US"/>
              </w:rPr>
              <w:t>Управление учебно-воспитательным процессом на основе программ, проектов и учебных планов (наличие и реализация программ, проектов и учебных планов)</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BE6AC4" w:rsidRPr="00F14386" w:rsidRDefault="00BE6AC4" w:rsidP="00631432">
            <w:pPr>
              <w:spacing w:line="276" w:lineRule="auto"/>
              <w:ind w:firstLine="47"/>
              <w:jc w:val="center"/>
              <w:rPr>
                <w:color w:val="000000"/>
                <w:lang w:eastAsia="en-US"/>
              </w:rPr>
            </w:pPr>
            <w:r w:rsidRPr="00F14386">
              <w:rPr>
                <w:color w:val="000000"/>
                <w:lang w:eastAsia="en-US"/>
              </w:rPr>
              <w:t>до 5</w:t>
            </w:r>
          </w:p>
        </w:tc>
        <w:tc>
          <w:tcPr>
            <w:tcW w:w="1264" w:type="dxa"/>
            <w:vMerge/>
            <w:tcBorders>
              <w:top w:val="nil"/>
              <w:left w:val="single" w:sz="4" w:space="0" w:color="auto"/>
              <w:bottom w:val="nil"/>
              <w:right w:val="single" w:sz="4" w:space="0" w:color="auto"/>
            </w:tcBorders>
            <w:vAlign w:val="center"/>
            <w:hideMark/>
          </w:tcPr>
          <w:p w:rsidR="00BE6AC4" w:rsidRDefault="00BE6AC4" w:rsidP="00631432">
            <w:pPr>
              <w:spacing w:line="276" w:lineRule="auto"/>
              <w:rPr>
                <w:color w:val="000000"/>
                <w:spacing w:val="-2"/>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r>
      <w:tr w:rsidR="00BE6AC4" w:rsidTr="00B311BD">
        <w:trPr>
          <w:trHeight w:val="585"/>
        </w:trPr>
        <w:tc>
          <w:tcPr>
            <w:tcW w:w="2502" w:type="dxa"/>
            <w:gridSpan w:val="3"/>
            <w:vMerge/>
            <w:tcBorders>
              <w:top w:val="single" w:sz="4" w:space="0" w:color="auto"/>
              <w:left w:val="single" w:sz="4" w:space="0" w:color="auto"/>
              <w:bottom w:val="nil"/>
              <w:right w:val="single" w:sz="4" w:space="0" w:color="auto"/>
            </w:tcBorders>
            <w:vAlign w:val="center"/>
            <w:hideMark/>
          </w:tcPr>
          <w:p w:rsidR="00BE6AC4" w:rsidRPr="00F14386" w:rsidRDefault="00BE6AC4" w:rsidP="00631432">
            <w:pPr>
              <w:spacing w:line="276" w:lineRule="auto"/>
              <w:rPr>
                <w:color w:val="000000"/>
                <w:lang w:eastAsia="en-US"/>
              </w:rPr>
            </w:pPr>
          </w:p>
        </w:tc>
        <w:tc>
          <w:tcPr>
            <w:tcW w:w="4586" w:type="dxa"/>
            <w:gridSpan w:val="2"/>
            <w:vMerge w:val="restart"/>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spacing w:line="276" w:lineRule="auto"/>
              <w:rPr>
                <w:color w:val="000000"/>
                <w:lang w:eastAsia="en-US"/>
              </w:rPr>
            </w:pPr>
            <w:r w:rsidRPr="00F14386">
              <w:rPr>
                <w:lang w:eastAsia="en-US"/>
              </w:rPr>
              <w:t xml:space="preserve">Выполнение муниципального задания на оказание образовательных услуг            </w:t>
            </w:r>
          </w:p>
        </w:tc>
        <w:tc>
          <w:tcPr>
            <w:tcW w:w="5243" w:type="dxa"/>
            <w:gridSpan w:val="2"/>
            <w:tcBorders>
              <w:top w:val="single" w:sz="4" w:space="0" w:color="auto"/>
              <w:left w:val="single" w:sz="4" w:space="0" w:color="auto"/>
              <w:bottom w:val="single" w:sz="4" w:space="0" w:color="auto"/>
              <w:right w:val="single" w:sz="4" w:space="0" w:color="auto"/>
            </w:tcBorders>
            <w:vAlign w:val="center"/>
            <w:hideMark/>
          </w:tcPr>
          <w:p w:rsidR="00BE6AC4" w:rsidRPr="00F14386" w:rsidRDefault="00F14386" w:rsidP="00631432">
            <w:pPr>
              <w:spacing w:line="276" w:lineRule="auto"/>
              <w:ind w:firstLine="47"/>
              <w:rPr>
                <w:lang w:eastAsia="en-US"/>
              </w:rPr>
            </w:pPr>
            <w:r>
              <w:rPr>
                <w:lang w:eastAsia="en-US"/>
              </w:rPr>
              <w:t xml:space="preserve">сохранность </w:t>
            </w:r>
            <w:r w:rsidR="00BE6AC4" w:rsidRPr="00F14386">
              <w:rPr>
                <w:lang w:eastAsia="en-US"/>
              </w:rPr>
              <w:t xml:space="preserve">контингента  </w:t>
            </w:r>
          </w:p>
          <w:p w:rsidR="00BE6AC4" w:rsidRPr="00F14386" w:rsidRDefault="00BE6AC4" w:rsidP="00631432">
            <w:pPr>
              <w:spacing w:line="276" w:lineRule="auto"/>
              <w:ind w:firstLine="47"/>
              <w:rPr>
                <w:color w:val="000000"/>
                <w:lang w:eastAsia="en-US"/>
              </w:rPr>
            </w:pPr>
            <w:r w:rsidRPr="00F14386">
              <w:rPr>
                <w:lang w:eastAsia="en-US"/>
              </w:rPr>
              <w:t>90-100 %</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E6AC4" w:rsidRPr="00F14386" w:rsidRDefault="00BE6AC4" w:rsidP="00631432">
            <w:pPr>
              <w:spacing w:line="276" w:lineRule="auto"/>
              <w:ind w:firstLine="47"/>
              <w:jc w:val="center"/>
              <w:rPr>
                <w:color w:val="000000"/>
                <w:lang w:eastAsia="en-US"/>
              </w:rPr>
            </w:pPr>
            <w:r w:rsidRPr="00F14386">
              <w:rPr>
                <w:color w:val="000000"/>
                <w:lang w:eastAsia="en-US"/>
              </w:rPr>
              <w:t>до 5</w:t>
            </w:r>
          </w:p>
          <w:p w:rsidR="00BE6AC4" w:rsidRPr="00F14386" w:rsidRDefault="00BE6AC4" w:rsidP="00631432">
            <w:pPr>
              <w:spacing w:line="276" w:lineRule="auto"/>
              <w:ind w:firstLine="47"/>
              <w:jc w:val="center"/>
              <w:rPr>
                <w:color w:val="000000"/>
                <w:lang w:eastAsia="en-US"/>
              </w:rPr>
            </w:pPr>
          </w:p>
        </w:tc>
        <w:tc>
          <w:tcPr>
            <w:tcW w:w="1264" w:type="dxa"/>
            <w:vMerge/>
            <w:tcBorders>
              <w:top w:val="nil"/>
              <w:left w:val="single" w:sz="4" w:space="0" w:color="auto"/>
              <w:bottom w:val="nil"/>
              <w:right w:val="single" w:sz="4" w:space="0" w:color="auto"/>
            </w:tcBorders>
            <w:vAlign w:val="center"/>
            <w:hideMark/>
          </w:tcPr>
          <w:p w:rsidR="00BE6AC4" w:rsidRDefault="00BE6AC4" w:rsidP="00631432">
            <w:pPr>
              <w:spacing w:line="276" w:lineRule="auto"/>
              <w:rPr>
                <w:color w:val="000000"/>
                <w:spacing w:val="-2"/>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r>
      <w:tr w:rsidR="00BE6AC4" w:rsidTr="00B311BD">
        <w:trPr>
          <w:trHeight w:val="597"/>
        </w:trPr>
        <w:tc>
          <w:tcPr>
            <w:tcW w:w="2502" w:type="dxa"/>
            <w:gridSpan w:val="3"/>
            <w:vMerge/>
            <w:tcBorders>
              <w:top w:val="single" w:sz="4" w:space="0" w:color="auto"/>
              <w:left w:val="single" w:sz="4" w:space="0" w:color="auto"/>
              <w:bottom w:val="nil"/>
              <w:right w:val="single" w:sz="4" w:space="0" w:color="auto"/>
            </w:tcBorders>
            <w:vAlign w:val="center"/>
            <w:hideMark/>
          </w:tcPr>
          <w:p w:rsidR="00BE6AC4" w:rsidRPr="00F14386" w:rsidRDefault="00BE6AC4" w:rsidP="00631432">
            <w:pPr>
              <w:spacing w:line="276" w:lineRule="auto"/>
              <w:rPr>
                <w:color w:val="000000"/>
                <w:lang w:eastAsia="en-US"/>
              </w:rPr>
            </w:pPr>
          </w:p>
        </w:tc>
        <w:tc>
          <w:tcPr>
            <w:tcW w:w="4586"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F14386" w:rsidRDefault="00BE6AC4" w:rsidP="00631432">
            <w:pPr>
              <w:spacing w:line="276" w:lineRule="auto"/>
              <w:rPr>
                <w:color w:val="000000"/>
                <w:lang w:eastAsia="en-US"/>
              </w:rPr>
            </w:pPr>
          </w:p>
        </w:tc>
        <w:tc>
          <w:tcPr>
            <w:tcW w:w="5243" w:type="dxa"/>
            <w:gridSpan w:val="2"/>
            <w:tcBorders>
              <w:top w:val="single" w:sz="4" w:space="0" w:color="auto"/>
              <w:left w:val="single" w:sz="4" w:space="0" w:color="auto"/>
              <w:bottom w:val="single" w:sz="4" w:space="0" w:color="auto"/>
              <w:right w:val="single" w:sz="4" w:space="0" w:color="auto"/>
            </w:tcBorders>
            <w:vAlign w:val="center"/>
            <w:hideMark/>
          </w:tcPr>
          <w:p w:rsidR="00BE6AC4" w:rsidRPr="00F14386" w:rsidRDefault="00BE6AC4" w:rsidP="00631432">
            <w:pPr>
              <w:spacing w:line="276" w:lineRule="auto"/>
              <w:ind w:firstLine="47"/>
              <w:rPr>
                <w:lang w:eastAsia="en-US"/>
              </w:rPr>
            </w:pPr>
            <w:r w:rsidRPr="00F14386">
              <w:rPr>
                <w:lang w:eastAsia="en-US"/>
              </w:rPr>
              <w:t xml:space="preserve">исполнение планов </w:t>
            </w:r>
          </w:p>
          <w:p w:rsidR="00BE6AC4" w:rsidRPr="00F14386" w:rsidRDefault="00BE6AC4" w:rsidP="00631432">
            <w:pPr>
              <w:spacing w:line="276" w:lineRule="auto"/>
              <w:ind w:firstLine="47"/>
              <w:rPr>
                <w:lang w:eastAsia="en-US"/>
              </w:rPr>
            </w:pPr>
            <w:r w:rsidRPr="00F14386">
              <w:rPr>
                <w:color w:val="000000"/>
                <w:lang w:eastAsia="en-US"/>
              </w:rPr>
              <w:t>до 100%</w:t>
            </w:r>
          </w:p>
        </w:tc>
        <w:tc>
          <w:tcPr>
            <w:tcW w:w="2128" w:type="dxa"/>
            <w:gridSpan w:val="2"/>
            <w:tcBorders>
              <w:top w:val="single" w:sz="4" w:space="0" w:color="auto"/>
              <w:left w:val="single" w:sz="4" w:space="0" w:color="auto"/>
              <w:bottom w:val="single" w:sz="4" w:space="0" w:color="auto"/>
              <w:right w:val="single" w:sz="4" w:space="0" w:color="auto"/>
            </w:tcBorders>
            <w:vAlign w:val="center"/>
            <w:hideMark/>
          </w:tcPr>
          <w:p w:rsidR="00BE6AC4" w:rsidRPr="00F14386" w:rsidRDefault="00BE6AC4" w:rsidP="00631432">
            <w:pPr>
              <w:spacing w:line="276" w:lineRule="auto"/>
              <w:ind w:firstLine="47"/>
              <w:jc w:val="center"/>
              <w:rPr>
                <w:color w:val="000000"/>
                <w:lang w:eastAsia="en-US"/>
              </w:rPr>
            </w:pPr>
            <w:r w:rsidRPr="00F14386">
              <w:rPr>
                <w:color w:val="000000"/>
                <w:lang w:eastAsia="en-US"/>
              </w:rPr>
              <w:t>до 10</w:t>
            </w:r>
          </w:p>
        </w:tc>
        <w:tc>
          <w:tcPr>
            <w:tcW w:w="1264" w:type="dxa"/>
            <w:vMerge/>
            <w:tcBorders>
              <w:top w:val="nil"/>
              <w:left w:val="single" w:sz="4" w:space="0" w:color="auto"/>
              <w:bottom w:val="nil"/>
              <w:right w:val="single" w:sz="4" w:space="0" w:color="auto"/>
            </w:tcBorders>
            <w:vAlign w:val="center"/>
            <w:hideMark/>
          </w:tcPr>
          <w:p w:rsidR="00BE6AC4" w:rsidRDefault="00BE6AC4" w:rsidP="00631432">
            <w:pPr>
              <w:spacing w:line="276" w:lineRule="auto"/>
              <w:rPr>
                <w:color w:val="000000"/>
                <w:spacing w:val="-2"/>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r>
      <w:tr w:rsidR="00BE6AC4" w:rsidTr="00B311BD">
        <w:trPr>
          <w:trHeight w:val="810"/>
        </w:trPr>
        <w:tc>
          <w:tcPr>
            <w:tcW w:w="2502" w:type="dxa"/>
            <w:gridSpan w:val="3"/>
            <w:vMerge/>
            <w:tcBorders>
              <w:top w:val="single" w:sz="4" w:space="0" w:color="auto"/>
              <w:left w:val="single" w:sz="4" w:space="0" w:color="auto"/>
              <w:bottom w:val="nil"/>
              <w:right w:val="single" w:sz="4" w:space="0" w:color="auto"/>
            </w:tcBorders>
            <w:vAlign w:val="center"/>
            <w:hideMark/>
          </w:tcPr>
          <w:p w:rsidR="00BE6AC4" w:rsidRPr="00F14386" w:rsidRDefault="00BE6AC4" w:rsidP="00631432">
            <w:pPr>
              <w:spacing w:line="276" w:lineRule="auto"/>
              <w:rPr>
                <w:color w:val="000000"/>
                <w:lang w:eastAsia="en-US"/>
              </w:rPr>
            </w:pPr>
          </w:p>
        </w:tc>
        <w:tc>
          <w:tcPr>
            <w:tcW w:w="4586" w:type="dxa"/>
            <w:gridSpan w:val="2"/>
            <w:vMerge w:val="restart"/>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spacing w:line="276" w:lineRule="auto"/>
              <w:rPr>
                <w:lang w:eastAsia="en-US"/>
              </w:rPr>
            </w:pPr>
            <w:r w:rsidRPr="00F14386">
              <w:rPr>
                <w:lang w:eastAsia="en-US"/>
              </w:rPr>
              <w:t>Эффективность реализуемой кадровой политики</w:t>
            </w:r>
          </w:p>
        </w:tc>
        <w:tc>
          <w:tcPr>
            <w:tcW w:w="5243" w:type="dxa"/>
            <w:gridSpan w:val="2"/>
            <w:vMerge w:val="restart"/>
            <w:tcBorders>
              <w:top w:val="single" w:sz="4" w:space="0" w:color="auto"/>
              <w:left w:val="single" w:sz="4" w:space="0" w:color="auto"/>
              <w:bottom w:val="single" w:sz="4" w:space="0" w:color="auto"/>
              <w:right w:val="single" w:sz="4" w:space="0" w:color="auto"/>
            </w:tcBorders>
            <w:hideMark/>
          </w:tcPr>
          <w:p w:rsidR="00BE6AC4" w:rsidRPr="00F14386" w:rsidRDefault="009C0ED8" w:rsidP="00631432">
            <w:pPr>
              <w:spacing w:line="276" w:lineRule="auto"/>
              <w:rPr>
                <w:lang w:eastAsia="en-US"/>
              </w:rPr>
            </w:pPr>
            <w:r w:rsidRPr="00F14386">
              <w:rPr>
                <w:lang w:eastAsia="en-US"/>
              </w:rPr>
              <w:t>Удельный вес</w:t>
            </w:r>
            <w:r w:rsidR="00BE6AC4" w:rsidRPr="00F14386">
              <w:rPr>
                <w:lang w:eastAsia="en-US"/>
              </w:rPr>
              <w:t xml:space="preserve"> специалистов, имеющих квалификационную категорию:</w:t>
            </w:r>
          </w:p>
          <w:p w:rsidR="00BE6AC4" w:rsidRPr="00F14386" w:rsidRDefault="00BE6AC4" w:rsidP="00631432">
            <w:pPr>
              <w:autoSpaceDE w:val="0"/>
              <w:autoSpaceDN w:val="0"/>
              <w:adjustRightInd w:val="0"/>
              <w:spacing w:line="276" w:lineRule="auto"/>
              <w:rPr>
                <w:lang w:eastAsia="en-US"/>
              </w:rPr>
            </w:pPr>
            <w:r w:rsidRPr="00F14386">
              <w:rPr>
                <w:lang w:eastAsia="en-US"/>
              </w:rPr>
              <w:t>- не менее 50% от общего числа</w:t>
            </w:r>
          </w:p>
          <w:p w:rsidR="00BE6AC4" w:rsidRPr="00F14386" w:rsidRDefault="00BE6AC4" w:rsidP="00631432">
            <w:pPr>
              <w:autoSpaceDE w:val="0"/>
              <w:autoSpaceDN w:val="0"/>
              <w:adjustRightInd w:val="0"/>
              <w:spacing w:line="276" w:lineRule="auto"/>
              <w:rPr>
                <w:lang w:eastAsia="en-US"/>
              </w:rPr>
            </w:pPr>
            <w:r w:rsidRPr="00F14386">
              <w:rPr>
                <w:lang w:eastAsia="en-US"/>
              </w:rPr>
              <w:t>педагогических работников;</w:t>
            </w:r>
          </w:p>
          <w:p w:rsidR="00BE6AC4" w:rsidRPr="00F14386" w:rsidRDefault="00BE6AC4" w:rsidP="00631432">
            <w:pPr>
              <w:autoSpaceDE w:val="0"/>
              <w:autoSpaceDN w:val="0"/>
              <w:adjustRightInd w:val="0"/>
              <w:spacing w:line="276" w:lineRule="auto"/>
              <w:rPr>
                <w:lang w:eastAsia="en-US"/>
              </w:rPr>
            </w:pPr>
            <w:r w:rsidRPr="00F14386">
              <w:rPr>
                <w:lang w:eastAsia="en-US"/>
              </w:rPr>
              <w:t xml:space="preserve">- не менее 80% от общего числа </w:t>
            </w:r>
          </w:p>
          <w:p w:rsidR="00BE6AC4" w:rsidRPr="00F14386" w:rsidRDefault="00BE6AC4" w:rsidP="00631432">
            <w:pPr>
              <w:widowControl w:val="0"/>
              <w:autoSpaceDE w:val="0"/>
              <w:autoSpaceDN w:val="0"/>
              <w:adjustRightInd w:val="0"/>
              <w:spacing w:line="276" w:lineRule="auto"/>
              <w:rPr>
                <w:lang w:eastAsia="en-US"/>
              </w:rPr>
            </w:pPr>
            <w:r w:rsidRPr="00F14386">
              <w:rPr>
                <w:lang w:eastAsia="en-US"/>
              </w:rPr>
              <w:t>педагогических работников;</w:t>
            </w:r>
          </w:p>
        </w:tc>
        <w:tc>
          <w:tcPr>
            <w:tcW w:w="2128" w:type="dxa"/>
            <w:gridSpan w:val="2"/>
            <w:vMerge w:val="restart"/>
            <w:tcBorders>
              <w:top w:val="single" w:sz="4" w:space="0" w:color="auto"/>
              <w:left w:val="single" w:sz="4" w:space="0" w:color="auto"/>
              <w:bottom w:val="single" w:sz="4" w:space="0" w:color="auto"/>
              <w:right w:val="single" w:sz="4" w:space="0" w:color="auto"/>
            </w:tcBorders>
          </w:tcPr>
          <w:p w:rsidR="00BE6AC4" w:rsidRPr="00F14386" w:rsidRDefault="00BE6AC4" w:rsidP="00631432">
            <w:pPr>
              <w:spacing w:line="276" w:lineRule="auto"/>
              <w:rPr>
                <w:color w:val="000000"/>
                <w:lang w:eastAsia="en-US"/>
              </w:rPr>
            </w:pPr>
          </w:p>
          <w:p w:rsidR="00BE6AC4" w:rsidRPr="00F14386" w:rsidRDefault="00BE6AC4" w:rsidP="00631432">
            <w:pPr>
              <w:spacing w:line="276" w:lineRule="auto"/>
              <w:rPr>
                <w:color w:val="000000"/>
                <w:lang w:eastAsia="en-US"/>
              </w:rPr>
            </w:pPr>
          </w:p>
          <w:p w:rsidR="00BE6AC4" w:rsidRPr="00F14386" w:rsidRDefault="00BE6AC4" w:rsidP="00631432">
            <w:pPr>
              <w:spacing w:line="276" w:lineRule="auto"/>
              <w:jc w:val="center"/>
              <w:rPr>
                <w:color w:val="000000"/>
                <w:lang w:eastAsia="en-US"/>
              </w:rPr>
            </w:pPr>
            <w:r w:rsidRPr="00F14386">
              <w:rPr>
                <w:color w:val="000000"/>
                <w:lang w:eastAsia="en-US"/>
              </w:rPr>
              <w:t>до 5</w:t>
            </w:r>
          </w:p>
          <w:p w:rsidR="00BE6AC4" w:rsidRPr="00F14386" w:rsidRDefault="00BE6AC4" w:rsidP="00631432">
            <w:pPr>
              <w:spacing w:line="276" w:lineRule="auto"/>
              <w:ind w:firstLine="47"/>
              <w:jc w:val="center"/>
              <w:rPr>
                <w:color w:val="000000"/>
                <w:lang w:eastAsia="en-US"/>
              </w:rPr>
            </w:pPr>
          </w:p>
          <w:p w:rsidR="00BE6AC4" w:rsidRPr="00F14386" w:rsidRDefault="00BE6AC4" w:rsidP="00631432">
            <w:pPr>
              <w:spacing w:line="276" w:lineRule="auto"/>
              <w:jc w:val="center"/>
              <w:rPr>
                <w:color w:val="000000"/>
                <w:lang w:eastAsia="en-US"/>
              </w:rPr>
            </w:pPr>
            <w:r w:rsidRPr="00F14386">
              <w:rPr>
                <w:color w:val="000000"/>
                <w:lang w:eastAsia="en-US"/>
              </w:rPr>
              <w:t>до 10</w:t>
            </w:r>
          </w:p>
        </w:tc>
        <w:tc>
          <w:tcPr>
            <w:tcW w:w="1264" w:type="dxa"/>
            <w:vMerge/>
            <w:tcBorders>
              <w:top w:val="nil"/>
              <w:left w:val="single" w:sz="4" w:space="0" w:color="auto"/>
              <w:bottom w:val="nil"/>
              <w:right w:val="single" w:sz="4" w:space="0" w:color="auto"/>
            </w:tcBorders>
            <w:vAlign w:val="center"/>
            <w:hideMark/>
          </w:tcPr>
          <w:p w:rsidR="00BE6AC4" w:rsidRDefault="00BE6AC4" w:rsidP="00631432">
            <w:pPr>
              <w:spacing w:line="276" w:lineRule="auto"/>
              <w:rPr>
                <w:color w:val="000000"/>
                <w:spacing w:val="-2"/>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r>
      <w:tr w:rsidR="00BE6AC4" w:rsidTr="004C2AD8">
        <w:trPr>
          <w:trHeight w:val="950"/>
        </w:trPr>
        <w:tc>
          <w:tcPr>
            <w:tcW w:w="2502" w:type="dxa"/>
            <w:gridSpan w:val="3"/>
            <w:vMerge/>
            <w:tcBorders>
              <w:top w:val="single" w:sz="4" w:space="0" w:color="auto"/>
              <w:left w:val="single" w:sz="4" w:space="0" w:color="auto"/>
              <w:bottom w:val="nil"/>
              <w:right w:val="single" w:sz="4" w:space="0" w:color="auto"/>
            </w:tcBorders>
            <w:vAlign w:val="center"/>
            <w:hideMark/>
          </w:tcPr>
          <w:p w:rsidR="00BE6AC4" w:rsidRPr="00F14386" w:rsidRDefault="00BE6AC4" w:rsidP="00631432">
            <w:pPr>
              <w:spacing w:line="276" w:lineRule="auto"/>
              <w:rPr>
                <w:color w:val="000000"/>
                <w:lang w:eastAsia="en-US"/>
              </w:rPr>
            </w:pPr>
          </w:p>
        </w:tc>
        <w:tc>
          <w:tcPr>
            <w:tcW w:w="4586"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F14386" w:rsidRDefault="00BE6AC4" w:rsidP="00631432">
            <w:pPr>
              <w:spacing w:line="276" w:lineRule="auto"/>
              <w:rPr>
                <w:lang w:eastAsia="en-US"/>
              </w:rPr>
            </w:pPr>
          </w:p>
        </w:tc>
        <w:tc>
          <w:tcPr>
            <w:tcW w:w="5243"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F14386" w:rsidRDefault="00BE6AC4" w:rsidP="00631432">
            <w:pPr>
              <w:spacing w:line="276" w:lineRule="auto"/>
              <w:rPr>
                <w:lang w:eastAsia="en-US"/>
              </w:rPr>
            </w:pPr>
          </w:p>
        </w:tc>
        <w:tc>
          <w:tcPr>
            <w:tcW w:w="2128"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F14386" w:rsidRDefault="00BE6AC4" w:rsidP="00631432">
            <w:pPr>
              <w:spacing w:line="276" w:lineRule="auto"/>
              <w:rPr>
                <w:color w:val="000000"/>
                <w:lang w:eastAsia="en-US"/>
              </w:rPr>
            </w:pPr>
          </w:p>
        </w:tc>
        <w:tc>
          <w:tcPr>
            <w:tcW w:w="1264" w:type="dxa"/>
            <w:vMerge/>
            <w:tcBorders>
              <w:top w:val="nil"/>
              <w:left w:val="single" w:sz="4" w:space="0" w:color="auto"/>
              <w:bottom w:val="nil"/>
              <w:right w:val="single" w:sz="4" w:space="0" w:color="auto"/>
            </w:tcBorders>
            <w:vAlign w:val="center"/>
            <w:hideMark/>
          </w:tcPr>
          <w:p w:rsidR="00BE6AC4" w:rsidRDefault="00BE6AC4" w:rsidP="00631432">
            <w:pPr>
              <w:spacing w:line="276" w:lineRule="auto"/>
              <w:rPr>
                <w:color w:val="000000"/>
                <w:spacing w:val="-2"/>
                <w:sz w:val="28"/>
                <w:szCs w:val="28"/>
                <w:lang w:eastAsia="en-US"/>
              </w:rPr>
            </w:pPr>
          </w:p>
        </w:tc>
        <w:tc>
          <w:tcPr>
            <w:tcW w:w="3411" w:type="dxa"/>
            <w:vMerge w:val="restart"/>
            <w:tcBorders>
              <w:top w:val="single" w:sz="4" w:space="0" w:color="auto"/>
              <w:left w:val="single" w:sz="4" w:space="0" w:color="auto"/>
              <w:bottom w:val="single" w:sz="4" w:space="0" w:color="auto"/>
              <w:right w:val="single" w:sz="4" w:space="0" w:color="auto"/>
            </w:tcBorders>
          </w:tcPr>
          <w:p w:rsidR="00BE6AC4" w:rsidRDefault="00BE6AC4" w:rsidP="00631432">
            <w:pPr>
              <w:autoSpaceDE w:val="0"/>
              <w:autoSpaceDN w:val="0"/>
              <w:adjustRightInd w:val="0"/>
              <w:spacing w:line="276" w:lineRule="auto"/>
              <w:rPr>
                <w:sz w:val="28"/>
                <w:szCs w:val="28"/>
                <w:lang w:eastAsia="en-US"/>
              </w:rPr>
            </w:pPr>
          </w:p>
        </w:tc>
        <w:tc>
          <w:tcPr>
            <w:tcW w:w="3411" w:type="dxa"/>
            <w:vMerge w:val="restart"/>
            <w:tcBorders>
              <w:top w:val="single" w:sz="4" w:space="0" w:color="auto"/>
              <w:left w:val="single" w:sz="4" w:space="0" w:color="auto"/>
              <w:bottom w:val="single" w:sz="4" w:space="0" w:color="auto"/>
              <w:right w:val="single" w:sz="4" w:space="0" w:color="auto"/>
            </w:tcBorders>
          </w:tcPr>
          <w:p w:rsidR="00BE6AC4" w:rsidRDefault="00BE6AC4" w:rsidP="00631432">
            <w:pPr>
              <w:autoSpaceDE w:val="0"/>
              <w:autoSpaceDN w:val="0"/>
              <w:adjustRightInd w:val="0"/>
              <w:spacing w:line="276" w:lineRule="auto"/>
              <w:jc w:val="center"/>
              <w:rPr>
                <w:sz w:val="28"/>
                <w:szCs w:val="28"/>
                <w:lang w:eastAsia="en-US"/>
              </w:rPr>
            </w:pPr>
          </w:p>
        </w:tc>
      </w:tr>
      <w:tr w:rsidR="00BE6AC4" w:rsidTr="004C2AD8">
        <w:trPr>
          <w:trHeight w:val="710"/>
        </w:trPr>
        <w:tc>
          <w:tcPr>
            <w:tcW w:w="2502" w:type="dxa"/>
            <w:gridSpan w:val="3"/>
            <w:vMerge/>
            <w:tcBorders>
              <w:top w:val="single" w:sz="4" w:space="0" w:color="auto"/>
              <w:left w:val="single" w:sz="4" w:space="0" w:color="auto"/>
              <w:bottom w:val="nil"/>
              <w:right w:val="single" w:sz="4" w:space="0" w:color="auto"/>
            </w:tcBorders>
            <w:vAlign w:val="center"/>
            <w:hideMark/>
          </w:tcPr>
          <w:p w:rsidR="00BE6AC4" w:rsidRPr="00F14386" w:rsidRDefault="00BE6AC4" w:rsidP="00631432">
            <w:pPr>
              <w:spacing w:line="276" w:lineRule="auto"/>
              <w:rPr>
                <w:color w:val="000000"/>
                <w:lang w:eastAsia="en-US"/>
              </w:rPr>
            </w:pPr>
          </w:p>
        </w:tc>
        <w:tc>
          <w:tcPr>
            <w:tcW w:w="4586"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F14386" w:rsidRDefault="00BE6AC4" w:rsidP="00631432">
            <w:pPr>
              <w:spacing w:line="276" w:lineRule="auto"/>
              <w:rPr>
                <w:lang w:eastAsia="en-US"/>
              </w:rPr>
            </w:pPr>
          </w:p>
        </w:tc>
        <w:tc>
          <w:tcPr>
            <w:tcW w:w="5243" w:type="dxa"/>
            <w:gridSpan w:val="2"/>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autoSpaceDE w:val="0"/>
              <w:autoSpaceDN w:val="0"/>
              <w:adjustRightInd w:val="0"/>
              <w:spacing w:line="276" w:lineRule="auto"/>
              <w:rPr>
                <w:lang w:eastAsia="en-US"/>
              </w:rPr>
            </w:pPr>
            <w:r w:rsidRPr="00F14386">
              <w:rPr>
                <w:lang w:eastAsia="en-US"/>
              </w:rPr>
              <w:t xml:space="preserve">Количество педагогических работников, участвующих в профессиональных конкурсах: </w:t>
            </w:r>
          </w:p>
          <w:p w:rsidR="00BE6AC4" w:rsidRPr="00F14386" w:rsidRDefault="00BE6AC4" w:rsidP="00631432">
            <w:pPr>
              <w:autoSpaceDE w:val="0"/>
              <w:autoSpaceDN w:val="0"/>
              <w:adjustRightInd w:val="0"/>
              <w:spacing w:line="276" w:lineRule="auto"/>
              <w:rPr>
                <w:lang w:eastAsia="en-US"/>
              </w:rPr>
            </w:pPr>
            <w:r w:rsidRPr="00F14386">
              <w:rPr>
                <w:lang w:eastAsia="en-US"/>
              </w:rPr>
              <w:t>- за каждого работника</w:t>
            </w: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BE6AC4" w:rsidRPr="00F14386" w:rsidRDefault="00BE6AC4" w:rsidP="00631432">
            <w:pPr>
              <w:spacing w:line="276" w:lineRule="auto"/>
              <w:jc w:val="center"/>
              <w:rPr>
                <w:color w:val="000000"/>
                <w:lang w:eastAsia="en-US"/>
              </w:rPr>
            </w:pPr>
          </w:p>
          <w:p w:rsidR="00BE6AC4" w:rsidRPr="00F14386" w:rsidRDefault="00BE6AC4" w:rsidP="00631432">
            <w:pPr>
              <w:spacing w:line="276" w:lineRule="auto"/>
              <w:jc w:val="center"/>
              <w:rPr>
                <w:color w:val="000000"/>
                <w:lang w:eastAsia="en-US"/>
              </w:rPr>
            </w:pPr>
          </w:p>
          <w:p w:rsidR="00BE6AC4" w:rsidRPr="00F14386" w:rsidRDefault="00BE6AC4" w:rsidP="00631432">
            <w:pPr>
              <w:spacing w:line="276" w:lineRule="auto"/>
              <w:jc w:val="center"/>
              <w:rPr>
                <w:color w:val="000000"/>
                <w:lang w:eastAsia="en-US"/>
              </w:rPr>
            </w:pPr>
            <w:r w:rsidRPr="00F14386">
              <w:rPr>
                <w:color w:val="000000"/>
                <w:lang w:eastAsia="en-US"/>
              </w:rPr>
              <w:t>до 10</w:t>
            </w:r>
          </w:p>
        </w:tc>
        <w:tc>
          <w:tcPr>
            <w:tcW w:w="1264" w:type="dxa"/>
            <w:vMerge/>
            <w:tcBorders>
              <w:top w:val="nil"/>
              <w:left w:val="single" w:sz="4" w:space="0" w:color="auto"/>
              <w:bottom w:val="nil"/>
              <w:right w:val="single" w:sz="4" w:space="0" w:color="auto"/>
            </w:tcBorders>
            <w:vAlign w:val="center"/>
            <w:hideMark/>
          </w:tcPr>
          <w:p w:rsidR="00BE6AC4" w:rsidRDefault="00BE6AC4" w:rsidP="00631432">
            <w:pPr>
              <w:spacing w:line="276" w:lineRule="auto"/>
              <w:rPr>
                <w:color w:val="000000"/>
                <w:spacing w:val="-2"/>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c>
          <w:tcPr>
            <w:tcW w:w="3411" w:type="dxa"/>
            <w:vMerge/>
            <w:tcBorders>
              <w:top w:val="single" w:sz="4" w:space="0" w:color="auto"/>
              <w:left w:val="single" w:sz="4" w:space="0" w:color="auto"/>
              <w:bottom w:val="single" w:sz="4" w:space="0" w:color="auto"/>
              <w:right w:val="single" w:sz="4" w:space="0" w:color="auto"/>
            </w:tcBorders>
            <w:vAlign w:val="center"/>
            <w:hideMark/>
          </w:tcPr>
          <w:p w:rsidR="00BE6AC4" w:rsidRDefault="00BE6AC4" w:rsidP="00631432">
            <w:pPr>
              <w:spacing w:line="276" w:lineRule="auto"/>
              <w:rPr>
                <w:sz w:val="28"/>
                <w:szCs w:val="28"/>
                <w:lang w:eastAsia="en-US"/>
              </w:rPr>
            </w:pPr>
          </w:p>
        </w:tc>
      </w:tr>
      <w:tr w:rsidR="00BE6AC4" w:rsidTr="004C2AD8">
        <w:trPr>
          <w:gridAfter w:val="3"/>
          <w:wAfter w:w="8086" w:type="dxa"/>
          <w:trHeight w:val="1022"/>
        </w:trPr>
        <w:tc>
          <w:tcPr>
            <w:tcW w:w="2502" w:type="dxa"/>
            <w:gridSpan w:val="3"/>
            <w:vMerge/>
            <w:tcBorders>
              <w:top w:val="single" w:sz="4" w:space="0" w:color="auto"/>
              <w:left w:val="single" w:sz="4" w:space="0" w:color="auto"/>
              <w:bottom w:val="nil"/>
              <w:right w:val="single" w:sz="4" w:space="0" w:color="auto"/>
            </w:tcBorders>
            <w:vAlign w:val="center"/>
            <w:hideMark/>
          </w:tcPr>
          <w:p w:rsidR="00BE6AC4" w:rsidRPr="00F14386" w:rsidRDefault="00BE6AC4" w:rsidP="00631432">
            <w:pPr>
              <w:spacing w:line="276" w:lineRule="auto"/>
              <w:rPr>
                <w:color w:val="000000"/>
                <w:lang w:eastAsia="en-US"/>
              </w:rPr>
            </w:pPr>
          </w:p>
        </w:tc>
        <w:tc>
          <w:tcPr>
            <w:tcW w:w="4586" w:type="dxa"/>
            <w:gridSpan w:val="2"/>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spacing w:line="276" w:lineRule="auto"/>
              <w:rPr>
                <w:color w:val="000000"/>
                <w:spacing w:val="-2"/>
                <w:lang w:eastAsia="en-US"/>
              </w:rPr>
            </w:pPr>
            <w:r w:rsidRPr="00F14386">
              <w:rPr>
                <w:color w:val="000000"/>
                <w:spacing w:val="-2"/>
                <w:lang w:eastAsia="en-US"/>
              </w:rPr>
              <w:t>Непрерывное профессиональное образование</w:t>
            </w:r>
          </w:p>
        </w:tc>
        <w:tc>
          <w:tcPr>
            <w:tcW w:w="5245" w:type="dxa"/>
            <w:gridSpan w:val="2"/>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spacing w:line="276" w:lineRule="auto"/>
              <w:rPr>
                <w:color w:val="000000"/>
                <w:spacing w:val="-2"/>
                <w:lang w:eastAsia="en-US"/>
              </w:rPr>
            </w:pPr>
            <w:r w:rsidRPr="00F14386">
              <w:rPr>
                <w:color w:val="000000"/>
                <w:spacing w:val="-2"/>
                <w:lang w:eastAsia="en-US"/>
              </w:rPr>
              <w:t>Участие в работе курсов, семинаров, конференций:</w:t>
            </w:r>
          </w:p>
          <w:p w:rsidR="00BE6AC4" w:rsidRPr="00F14386" w:rsidRDefault="00BE6AC4" w:rsidP="00631432">
            <w:pPr>
              <w:spacing w:line="276" w:lineRule="auto"/>
              <w:rPr>
                <w:color w:val="000000"/>
                <w:spacing w:val="-2"/>
                <w:lang w:eastAsia="en-US"/>
              </w:rPr>
            </w:pPr>
            <w:r w:rsidRPr="00F14386">
              <w:rPr>
                <w:color w:val="000000"/>
                <w:spacing w:val="-2"/>
                <w:lang w:eastAsia="en-US"/>
              </w:rPr>
              <w:t>- от 1 до 2;</w:t>
            </w:r>
          </w:p>
          <w:p w:rsidR="00BE6AC4" w:rsidRPr="00F14386" w:rsidRDefault="00BE6AC4" w:rsidP="00631432">
            <w:pPr>
              <w:spacing w:line="276" w:lineRule="auto"/>
              <w:rPr>
                <w:color w:val="000000"/>
                <w:spacing w:val="-2"/>
                <w:lang w:eastAsia="en-US"/>
              </w:rPr>
            </w:pPr>
            <w:r w:rsidRPr="00F14386">
              <w:rPr>
                <w:color w:val="000000"/>
                <w:spacing w:val="-2"/>
                <w:lang w:eastAsia="en-US"/>
              </w:rPr>
              <w:t>- более 2</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E6AC4" w:rsidRPr="00F14386" w:rsidRDefault="00BE6AC4" w:rsidP="00631432">
            <w:pPr>
              <w:spacing w:line="276" w:lineRule="auto"/>
              <w:ind w:firstLine="47"/>
              <w:jc w:val="center"/>
              <w:rPr>
                <w:color w:val="000000"/>
                <w:spacing w:val="-2"/>
                <w:lang w:eastAsia="en-US"/>
              </w:rPr>
            </w:pPr>
          </w:p>
          <w:p w:rsidR="00BE6AC4" w:rsidRPr="00F14386" w:rsidRDefault="00BE6AC4" w:rsidP="00631432">
            <w:pPr>
              <w:spacing w:line="276" w:lineRule="auto"/>
              <w:jc w:val="center"/>
              <w:rPr>
                <w:color w:val="000000"/>
                <w:spacing w:val="-2"/>
                <w:lang w:eastAsia="en-US"/>
              </w:rPr>
            </w:pPr>
          </w:p>
          <w:p w:rsidR="00BE6AC4" w:rsidRPr="00F14386" w:rsidRDefault="00BE6AC4" w:rsidP="00631432">
            <w:pPr>
              <w:spacing w:line="276" w:lineRule="auto"/>
              <w:jc w:val="center"/>
              <w:rPr>
                <w:color w:val="000000"/>
                <w:spacing w:val="-2"/>
                <w:lang w:eastAsia="en-US"/>
              </w:rPr>
            </w:pPr>
            <w:r w:rsidRPr="00F14386">
              <w:rPr>
                <w:color w:val="000000"/>
                <w:spacing w:val="-2"/>
                <w:lang w:eastAsia="en-US"/>
              </w:rPr>
              <w:t>до 5</w:t>
            </w:r>
          </w:p>
          <w:p w:rsidR="00BE6AC4" w:rsidRPr="00F14386" w:rsidRDefault="00BE6AC4" w:rsidP="00631432">
            <w:pPr>
              <w:spacing w:line="276" w:lineRule="auto"/>
              <w:ind w:firstLine="47"/>
              <w:jc w:val="center"/>
              <w:rPr>
                <w:color w:val="000000"/>
                <w:spacing w:val="-2"/>
                <w:lang w:eastAsia="en-US"/>
              </w:rPr>
            </w:pPr>
            <w:r w:rsidRPr="00F14386">
              <w:rPr>
                <w:color w:val="000000"/>
                <w:spacing w:val="-2"/>
                <w:lang w:eastAsia="en-US"/>
              </w:rPr>
              <w:t>от 10 до 15</w:t>
            </w:r>
          </w:p>
        </w:tc>
      </w:tr>
      <w:tr w:rsidR="00BE6AC4" w:rsidTr="004F0DB0">
        <w:trPr>
          <w:gridAfter w:val="3"/>
          <w:wAfter w:w="8086" w:type="dxa"/>
        </w:trPr>
        <w:tc>
          <w:tcPr>
            <w:tcW w:w="14459" w:type="dxa"/>
            <w:gridSpan w:val="9"/>
            <w:tcBorders>
              <w:top w:val="single" w:sz="4" w:space="0" w:color="auto"/>
              <w:left w:val="single" w:sz="4" w:space="0" w:color="auto"/>
              <w:bottom w:val="nil"/>
              <w:right w:val="single" w:sz="4" w:space="0" w:color="auto"/>
            </w:tcBorders>
            <w:vAlign w:val="center"/>
            <w:hideMark/>
          </w:tcPr>
          <w:p w:rsidR="00BE6AC4" w:rsidRPr="00F14386" w:rsidRDefault="00BE6AC4" w:rsidP="009C0ED8">
            <w:pPr>
              <w:spacing w:line="276" w:lineRule="auto"/>
              <w:ind w:firstLine="47"/>
              <w:jc w:val="center"/>
              <w:rPr>
                <w:color w:val="000000"/>
                <w:spacing w:val="-2"/>
                <w:lang w:eastAsia="en-US"/>
              </w:rPr>
            </w:pPr>
            <w:r w:rsidRPr="00F14386">
              <w:rPr>
                <w:color w:val="000000"/>
                <w:lang w:eastAsia="en-US"/>
              </w:rPr>
              <w:t>Выплаты за важность выполняемой работы, степень самостоятельности и ответственност</w:t>
            </w:r>
            <w:r w:rsidR="009C0ED8" w:rsidRPr="00F14386">
              <w:rPr>
                <w:color w:val="000000"/>
                <w:lang w:eastAsia="en-US"/>
              </w:rPr>
              <w:t>и</w:t>
            </w:r>
            <w:r w:rsidRPr="00F14386">
              <w:rPr>
                <w:color w:val="000000"/>
                <w:lang w:eastAsia="en-US"/>
              </w:rPr>
              <w:t xml:space="preserve"> при выполнении поставленных задач</w:t>
            </w:r>
          </w:p>
        </w:tc>
      </w:tr>
      <w:tr w:rsidR="00BE6AC4" w:rsidTr="00B311BD">
        <w:trPr>
          <w:gridAfter w:val="3"/>
          <w:wAfter w:w="8086" w:type="dxa"/>
        </w:trPr>
        <w:tc>
          <w:tcPr>
            <w:tcW w:w="2502" w:type="dxa"/>
            <w:gridSpan w:val="3"/>
            <w:vMerge w:val="restart"/>
            <w:tcBorders>
              <w:top w:val="single" w:sz="4" w:space="0" w:color="auto"/>
              <w:left w:val="single" w:sz="4" w:space="0" w:color="auto"/>
              <w:bottom w:val="single" w:sz="4" w:space="0" w:color="auto"/>
              <w:right w:val="single" w:sz="4" w:space="0" w:color="auto"/>
            </w:tcBorders>
            <w:hideMark/>
          </w:tcPr>
          <w:p w:rsidR="00BE6AC4" w:rsidRPr="004F0DB0" w:rsidRDefault="009C0ED8" w:rsidP="009C0ED8">
            <w:pPr>
              <w:spacing w:line="276" w:lineRule="auto"/>
              <w:rPr>
                <w:color w:val="000000"/>
                <w:spacing w:val="-2"/>
                <w:lang w:eastAsia="en-US"/>
              </w:rPr>
            </w:pPr>
            <w:r w:rsidRPr="00F14386">
              <w:rPr>
                <w:color w:val="000000"/>
                <w:spacing w:val="-2"/>
                <w:lang w:eastAsia="en-US"/>
              </w:rPr>
              <w:t>Заместитель директора по административно-хозяйственной работе</w:t>
            </w:r>
          </w:p>
        </w:tc>
        <w:tc>
          <w:tcPr>
            <w:tcW w:w="4586" w:type="dxa"/>
            <w:gridSpan w:val="2"/>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r w:rsidRPr="004F0DB0">
              <w:rPr>
                <w:color w:val="000000"/>
                <w:spacing w:val="-2"/>
                <w:lang w:eastAsia="en-US"/>
              </w:rPr>
              <w:t>Ответственное отношение к своим обязанностям</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Отсутствие обоснованных претензий со стороны учредителя, директора учреждения</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jc w:val="center"/>
              <w:rPr>
                <w:color w:val="000000"/>
                <w:spacing w:val="-2"/>
                <w:lang w:eastAsia="en-US"/>
              </w:rPr>
            </w:pPr>
            <w:r w:rsidRPr="004F0DB0">
              <w:rPr>
                <w:color w:val="000000"/>
                <w:spacing w:val="-2"/>
                <w:lang w:eastAsia="en-US"/>
              </w:rPr>
              <w:t>До 10</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vMerge w:val="restart"/>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Стабильность функционирования курируемого направления</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Отсутствие аварий, срывов работы в результате несоблюдения трудовой дисциплины</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10</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 xml:space="preserve">Отсутствие аварий и срывов работы по материально-техническим причинам (содержание </w:t>
            </w:r>
            <w:r w:rsidRPr="004F0DB0">
              <w:rPr>
                <w:color w:val="000000"/>
                <w:spacing w:val="-2"/>
                <w:lang w:eastAsia="en-US"/>
              </w:rPr>
              <w:lastRenderedPageBreak/>
              <w:t>имущества в соответствии с нормативными требованиями)</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lastRenderedPageBreak/>
              <w:t>До 10</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spacing w:val="-2"/>
                <w:lang w:eastAsia="en-US"/>
              </w:rPr>
            </w:pPr>
            <w:r w:rsidRPr="004F0DB0">
              <w:rPr>
                <w:spacing w:val="-2"/>
                <w:lang w:eastAsia="en-US"/>
              </w:rPr>
              <w:t>Повышение квалификации</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Участие в работе курсов, семинаров, конференций:</w:t>
            </w:r>
          </w:p>
          <w:p w:rsidR="00BE6AC4" w:rsidRPr="004F0DB0" w:rsidRDefault="00BE6AC4" w:rsidP="00631432">
            <w:pPr>
              <w:spacing w:line="276" w:lineRule="auto"/>
              <w:rPr>
                <w:color w:val="000000"/>
                <w:spacing w:val="-2"/>
                <w:lang w:eastAsia="en-US"/>
              </w:rPr>
            </w:pPr>
            <w:r w:rsidRPr="004F0DB0">
              <w:rPr>
                <w:color w:val="000000"/>
                <w:spacing w:val="-2"/>
                <w:lang w:eastAsia="en-US"/>
              </w:rPr>
              <w:t>- от 1 до 2;</w:t>
            </w:r>
          </w:p>
          <w:p w:rsidR="00BE6AC4" w:rsidRPr="004F0DB0" w:rsidRDefault="00BE6AC4" w:rsidP="00631432">
            <w:pPr>
              <w:spacing w:line="276" w:lineRule="auto"/>
              <w:rPr>
                <w:color w:val="000000"/>
                <w:spacing w:val="-2"/>
                <w:lang w:eastAsia="en-US"/>
              </w:rPr>
            </w:pPr>
            <w:r w:rsidRPr="004F0DB0">
              <w:rPr>
                <w:color w:val="000000"/>
                <w:spacing w:val="-2"/>
                <w:lang w:eastAsia="en-US"/>
              </w:rPr>
              <w:t>- более 2</w:t>
            </w:r>
          </w:p>
        </w:tc>
        <w:tc>
          <w:tcPr>
            <w:tcW w:w="2106" w:type="dxa"/>
            <w:tcBorders>
              <w:top w:val="single" w:sz="4" w:space="0" w:color="auto"/>
              <w:left w:val="single" w:sz="4" w:space="0" w:color="auto"/>
              <w:bottom w:val="single" w:sz="4" w:space="0" w:color="auto"/>
              <w:right w:val="single" w:sz="4" w:space="0" w:color="auto"/>
            </w:tcBorders>
            <w:vAlign w:val="center"/>
          </w:tcPr>
          <w:p w:rsidR="00BE6AC4" w:rsidRPr="004F0DB0" w:rsidRDefault="00BE6AC4" w:rsidP="00631432">
            <w:pPr>
              <w:spacing w:line="276" w:lineRule="auto"/>
              <w:ind w:firstLine="47"/>
              <w:jc w:val="center"/>
              <w:rPr>
                <w:color w:val="000000"/>
                <w:spacing w:val="-2"/>
                <w:lang w:eastAsia="en-US"/>
              </w:rPr>
            </w:pPr>
          </w:p>
          <w:p w:rsidR="00BE6AC4" w:rsidRPr="004F0DB0" w:rsidRDefault="00BE6AC4" w:rsidP="00631432">
            <w:pPr>
              <w:spacing w:line="276" w:lineRule="auto"/>
              <w:ind w:firstLine="47"/>
              <w:jc w:val="center"/>
              <w:rPr>
                <w:color w:val="000000"/>
                <w:spacing w:val="-2"/>
                <w:lang w:eastAsia="en-US"/>
              </w:rPr>
            </w:pPr>
          </w:p>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5</w:t>
            </w:r>
          </w:p>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от 5 до 10</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autoSpaceDE w:val="0"/>
              <w:autoSpaceDN w:val="0"/>
              <w:adjustRightInd w:val="0"/>
              <w:spacing w:line="276" w:lineRule="auto"/>
              <w:rPr>
                <w:lang w:eastAsia="en-US"/>
              </w:rPr>
            </w:pPr>
            <w:r w:rsidRPr="004F0DB0">
              <w:rPr>
                <w:lang w:eastAsia="en-US"/>
              </w:rPr>
              <w:t xml:space="preserve">Привлечение дополнительных ресурсов для повышения качества образовательного процесса         </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Использование ресурсов других учреждений и ведомств для организации образовательного процесса (количество соглашений, договоров о совместной деятельности и др.)</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10</w:t>
            </w:r>
          </w:p>
        </w:tc>
      </w:tr>
      <w:tr w:rsidR="00BE6AC4" w:rsidTr="004F0DB0">
        <w:trPr>
          <w:gridAfter w:val="3"/>
          <w:wAfter w:w="8086" w:type="dxa"/>
          <w:trHeight w:val="477"/>
        </w:trPr>
        <w:tc>
          <w:tcPr>
            <w:tcW w:w="14459" w:type="dxa"/>
            <w:gridSpan w:val="9"/>
            <w:tcBorders>
              <w:top w:val="single" w:sz="4" w:space="0" w:color="auto"/>
              <w:left w:val="single" w:sz="4" w:space="0" w:color="auto"/>
              <w:bottom w:val="single" w:sz="4" w:space="0" w:color="auto"/>
              <w:right w:val="single" w:sz="4" w:space="0" w:color="auto"/>
            </w:tcBorders>
            <w:vAlign w:val="center"/>
          </w:tcPr>
          <w:p w:rsidR="00BE6AC4" w:rsidRPr="004F0DB0" w:rsidRDefault="00BE6AC4" w:rsidP="009C0ED8">
            <w:pPr>
              <w:autoSpaceDE w:val="0"/>
              <w:autoSpaceDN w:val="0"/>
              <w:adjustRightInd w:val="0"/>
              <w:spacing w:line="276" w:lineRule="auto"/>
              <w:jc w:val="center"/>
              <w:rPr>
                <w:lang w:eastAsia="en-US"/>
              </w:rPr>
            </w:pPr>
            <w:r w:rsidRPr="004F0DB0">
              <w:rPr>
                <w:lang w:eastAsia="en-US"/>
              </w:rPr>
              <w:t>Выплаты за интенсивность и высокие результаты работы</w:t>
            </w:r>
          </w:p>
        </w:tc>
      </w:tr>
      <w:tr w:rsidR="00BE6AC4" w:rsidTr="00B311BD">
        <w:trPr>
          <w:gridAfter w:val="3"/>
          <w:wAfter w:w="8086" w:type="dxa"/>
        </w:trPr>
        <w:tc>
          <w:tcPr>
            <w:tcW w:w="2457" w:type="dxa"/>
            <w:vMerge w:val="restart"/>
            <w:tcBorders>
              <w:top w:val="single" w:sz="4" w:space="0" w:color="auto"/>
              <w:left w:val="single" w:sz="4" w:space="0" w:color="auto"/>
              <w:bottom w:val="single" w:sz="4" w:space="0" w:color="auto"/>
              <w:right w:val="single" w:sz="4" w:space="0" w:color="auto"/>
            </w:tcBorders>
            <w:hideMark/>
          </w:tcPr>
          <w:p w:rsidR="00BE6AC4" w:rsidRPr="00F14386" w:rsidRDefault="009C0ED8" w:rsidP="009C0ED8">
            <w:pPr>
              <w:spacing w:line="276" w:lineRule="auto"/>
              <w:rPr>
                <w:color w:val="000000"/>
                <w:spacing w:val="-2"/>
                <w:lang w:eastAsia="en-US"/>
              </w:rPr>
            </w:pPr>
            <w:r w:rsidRPr="00F14386">
              <w:rPr>
                <w:color w:val="000000"/>
                <w:spacing w:val="-2"/>
                <w:lang w:eastAsia="en-US"/>
              </w:rPr>
              <w:t>Заместитель директора по административно-хозяйственной работе</w:t>
            </w:r>
          </w:p>
        </w:tc>
        <w:tc>
          <w:tcPr>
            <w:tcW w:w="4631" w:type="dxa"/>
            <w:gridSpan w:val="4"/>
            <w:vMerge w:val="restart"/>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autoSpaceDE w:val="0"/>
              <w:autoSpaceDN w:val="0"/>
              <w:adjustRightInd w:val="0"/>
              <w:spacing w:line="276" w:lineRule="auto"/>
              <w:rPr>
                <w:lang w:eastAsia="en-US"/>
              </w:rPr>
            </w:pPr>
            <w:r w:rsidRPr="00F14386">
              <w:rPr>
                <w:lang w:eastAsia="en-US"/>
              </w:rPr>
              <w:t>Создание условий для осуществления образовательного процесса</w:t>
            </w: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autoSpaceDE w:val="0"/>
              <w:autoSpaceDN w:val="0"/>
              <w:adjustRightInd w:val="0"/>
              <w:spacing w:line="276" w:lineRule="auto"/>
              <w:rPr>
                <w:lang w:eastAsia="en-US"/>
              </w:rPr>
            </w:pPr>
            <w:r w:rsidRPr="004F0DB0">
              <w:rPr>
                <w:lang w:eastAsia="en-US"/>
              </w:rPr>
              <w:t>Материально-техническая, ресурсная обеспеченность образовательного процесса</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autoSpaceDE w:val="0"/>
              <w:autoSpaceDN w:val="0"/>
              <w:adjustRightInd w:val="0"/>
              <w:spacing w:line="276" w:lineRule="auto"/>
              <w:jc w:val="center"/>
              <w:rPr>
                <w:lang w:eastAsia="en-US"/>
              </w:rPr>
            </w:pPr>
            <w:r w:rsidRPr="004F0DB0">
              <w:rPr>
                <w:lang w:eastAsia="en-US"/>
              </w:rPr>
              <w:t>До 10</w:t>
            </w:r>
          </w:p>
        </w:tc>
      </w:tr>
      <w:tr w:rsidR="00BE6AC4" w:rsidTr="00B311BD">
        <w:trPr>
          <w:gridAfter w:val="3"/>
          <w:wAfter w:w="8086" w:type="dxa"/>
        </w:trPr>
        <w:tc>
          <w:tcPr>
            <w:tcW w:w="2457" w:type="dxa"/>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631" w:type="dxa"/>
            <w:gridSpan w:val="4"/>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autoSpaceDE w:val="0"/>
              <w:autoSpaceDN w:val="0"/>
              <w:adjustRightInd w:val="0"/>
              <w:spacing w:line="276" w:lineRule="auto"/>
              <w:rPr>
                <w:lang w:eastAsia="en-US"/>
              </w:rPr>
            </w:pPr>
            <w:r w:rsidRPr="004F0DB0">
              <w:rPr>
                <w:lang w:eastAsia="en-US"/>
              </w:rPr>
              <w:t>Обеспечение санитарно-гигиенических условий образовательного процесса; обеспечение санитарно-бытовых условий, выполнение требований пожарной и электробезопасности, охраны труда (отсутствие предписаний или их устранение в установленные сроки)</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autoSpaceDE w:val="0"/>
              <w:autoSpaceDN w:val="0"/>
              <w:adjustRightInd w:val="0"/>
              <w:spacing w:line="276" w:lineRule="auto"/>
              <w:jc w:val="center"/>
              <w:rPr>
                <w:lang w:eastAsia="en-US"/>
              </w:rPr>
            </w:pPr>
            <w:r w:rsidRPr="004F0DB0">
              <w:rPr>
                <w:lang w:eastAsia="en-US"/>
              </w:rPr>
              <w:t>До 10</w:t>
            </w:r>
          </w:p>
        </w:tc>
      </w:tr>
      <w:tr w:rsidR="00BE6AC4" w:rsidTr="00B311BD">
        <w:trPr>
          <w:gridAfter w:val="3"/>
          <w:wAfter w:w="8086" w:type="dxa"/>
        </w:trPr>
        <w:tc>
          <w:tcPr>
            <w:tcW w:w="2457" w:type="dxa"/>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631" w:type="dxa"/>
            <w:gridSpan w:val="4"/>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autoSpaceDE w:val="0"/>
              <w:autoSpaceDN w:val="0"/>
              <w:adjustRightInd w:val="0"/>
              <w:spacing w:line="276" w:lineRule="auto"/>
              <w:rPr>
                <w:lang w:eastAsia="en-US"/>
              </w:rPr>
            </w:pPr>
            <w:r w:rsidRPr="004F0DB0">
              <w:rPr>
                <w:lang w:eastAsia="en-US"/>
              </w:rPr>
              <w:t>Обеспечение сохранности материальных ценностей</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autoSpaceDE w:val="0"/>
              <w:autoSpaceDN w:val="0"/>
              <w:adjustRightInd w:val="0"/>
              <w:spacing w:line="276" w:lineRule="auto"/>
              <w:jc w:val="center"/>
              <w:rPr>
                <w:lang w:eastAsia="en-US"/>
              </w:rPr>
            </w:pPr>
            <w:r w:rsidRPr="004F0DB0">
              <w:rPr>
                <w:lang w:eastAsia="en-US"/>
              </w:rPr>
              <w:t>До 10</w:t>
            </w:r>
          </w:p>
        </w:tc>
      </w:tr>
      <w:tr w:rsidR="00BE6AC4" w:rsidTr="00B311BD">
        <w:trPr>
          <w:gridAfter w:val="3"/>
          <w:wAfter w:w="8086" w:type="dxa"/>
        </w:trPr>
        <w:tc>
          <w:tcPr>
            <w:tcW w:w="2457" w:type="dxa"/>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631" w:type="dxa"/>
            <w:gridSpan w:val="4"/>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autoSpaceDE w:val="0"/>
              <w:autoSpaceDN w:val="0"/>
              <w:adjustRightInd w:val="0"/>
              <w:spacing w:line="276" w:lineRule="auto"/>
              <w:rPr>
                <w:lang w:eastAsia="en-US"/>
              </w:rPr>
            </w:pPr>
            <w:r w:rsidRPr="004F0DB0">
              <w:rPr>
                <w:lang w:eastAsia="en-US"/>
              </w:rPr>
              <w:t>Подготовка здания к новому учебному году</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autoSpaceDE w:val="0"/>
              <w:autoSpaceDN w:val="0"/>
              <w:adjustRightInd w:val="0"/>
              <w:spacing w:line="276" w:lineRule="auto"/>
              <w:jc w:val="center"/>
              <w:rPr>
                <w:lang w:eastAsia="en-US"/>
              </w:rPr>
            </w:pPr>
            <w:r w:rsidRPr="004F0DB0">
              <w:rPr>
                <w:lang w:eastAsia="en-US"/>
              </w:rPr>
              <w:t>До 10</w:t>
            </w:r>
          </w:p>
        </w:tc>
      </w:tr>
      <w:tr w:rsidR="00BE6AC4" w:rsidTr="00B311BD">
        <w:trPr>
          <w:gridAfter w:val="3"/>
          <w:wAfter w:w="8086" w:type="dxa"/>
        </w:trPr>
        <w:tc>
          <w:tcPr>
            <w:tcW w:w="2457" w:type="dxa"/>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631" w:type="dxa"/>
            <w:gridSpan w:val="4"/>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autoSpaceDE w:val="0"/>
              <w:autoSpaceDN w:val="0"/>
              <w:adjustRightInd w:val="0"/>
              <w:spacing w:line="276" w:lineRule="auto"/>
              <w:rPr>
                <w:lang w:eastAsia="en-US"/>
              </w:rPr>
            </w:pPr>
            <w:r w:rsidRPr="004F0DB0">
              <w:rPr>
                <w:lang w:eastAsia="en-US"/>
              </w:rPr>
              <w:t xml:space="preserve">Процент специалистов, имеющих допуск к выполнению работ, обеспечивающих бесперебойную работу учреждения: </w:t>
            </w:r>
          </w:p>
          <w:p w:rsidR="00BE6AC4" w:rsidRPr="004F0DB0" w:rsidRDefault="00BE6AC4" w:rsidP="00631432">
            <w:pPr>
              <w:autoSpaceDE w:val="0"/>
              <w:autoSpaceDN w:val="0"/>
              <w:adjustRightInd w:val="0"/>
              <w:spacing w:line="276" w:lineRule="auto"/>
              <w:rPr>
                <w:lang w:eastAsia="en-US"/>
              </w:rPr>
            </w:pPr>
            <w:r w:rsidRPr="004F0DB0">
              <w:rPr>
                <w:lang w:eastAsia="en-US"/>
              </w:rPr>
              <w:t>- 90-100 % от необходимого количества специалистов</w:t>
            </w: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BE6AC4" w:rsidRPr="004F0DB0" w:rsidRDefault="00BE6AC4" w:rsidP="00631432">
            <w:pPr>
              <w:autoSpaceDE w:val="0"/>
              <w:autoSpaceDN w:val="0"/>
              <w:adjustRightInd w:val="0"/>
              <w:spacing w:line="276" w:lineRule="auto"/>
              <w:jc w:val="center"/>
              <w:rPr>
                <w:lang w:eastAsia="en-US"/>
              </w:rPr>
            </w:pPr>
          </w:p>
          <w:p w:rsidR="00BE6AC4" w:rsidRPr="004F0DB0" w:rsidRDefault="00BE6AC4" w:rsidP="00631432">
            <w:pPr>
              <w:autoSpaceDE w:val="0"/>
              <w:autoSpaceDN w:val="0"/>
              <w:adjustRightInd w:val="0"/>
              <w:spacing w:line="276" w:lineRule="auto"/>
              <w:jc w:val="center"/>
              <w:rPr>
                <w:lang w:eastAsia="en-US"/>
              </w:rPr>
            </w:pPr>
          </w:p>
          <w:p w:rsidR="00BE6AC4" w:rsidRPr="004F0DB0" w:rsidRDefault="00BE6AC4" w:rsidP="00631432">
            <w:pPr>
              <w:autoSpaceDE w:val="0"/>
              <w:autoSpaceDN w:val="0"/>
              <w:adjustRightInd w:val="0"/>
              <w:spacing w:line="276" w:lineRule="auto"/>
              <w:jc w:val="center"/>
              <w:rPr>
                <w:lang w:eastAsia="en-US"/>
              </w:rPr>
            </w:pPr>
          </w:p>
          <w:p w:rsidR="00BE6AC4" w:rsidRPr="004F0DB0" w:rsidRDefault="00BE6AC4" w:rsidP="00631432">
            <w:pPr>
              <w:autoSpaceDE w:val="0"/>
              <w:autoSpaceDN w:val="0"/>
              <w:adjustRightInd w:val="0"/>
              <w:spacing w:line="276" w:lineRule="auto"/>
              <w:jc w:val="center"/>
              <w:rPr>
                <w:lang w:eastAsia="en-US"/>
              </w:rPr>
            </w:pPr>
            <w:r w:rsidRPr="004F0DB0">
              <w:rPr>
                <w:lang w:eastAsia="en-US"/>
              </w:rPr>
              <w:t>До 10</w:t>
            </w:r>
          </w:p>
        </w:tc>
      </w:tr>
      <w:tr w:rsidR="00BE6AC4" w:rsidTr="004F0DB0">
        <w:trPr>
          <w:gridAfter w:val="3"/>
          <w:wAfter w:w="8086" w:type="dxa"/>
        </w:trPr>
        <w:tc>
          <w:tcPr>
            <w:tcW w:w="14459" w:type="dxa"/>
            <w:gridSpan w:val="9"/>
            <w:tcBorders>
              <w:top w:val="single" w:sz="4" w:space="0" w:color="auto"/>
              <w:left w:val="single" w:sz="4" w:space="0" w:color="auto"/>
              <w:bottom w:val="single" w:sz="4" w:space="0" w:color="auto"/>
              <w:right w:val="single" w:sz="4" w:space="0" w:color="auto"/>
            </w:tcBorders>
            <w:vAlign w:val="center"/>
          </w:tcPr>
          <w:p w:rsidR="00BE6AC4" w:rsidRPr="004F0DB0" w:rsidRDefault="00BE6AC4" w:rsidP="00631432">
            <w:pPr>
              <w:autoSpaceDE w:val="0"/>
              <w:autoSpaceDN w:val="0"/>
              <w:adjustRightInd w:val="0"/>
              <w:spacing w:line="276" w:lineRule="auto"/>
              <w:jc w:val="center"/>
              <w:rPr>
                <w:lang w:eastAsia="en-US"/>
              </w:rPr>
            </w:pPr>
            <w:r w:rsidRPr="004F0DB0">
              <w:rPr>
                <w:lang w:eastAsia="en-US"/>
              </w:rPr>
              <w:t>Выплаты за качество выполняемых работ</w:t>
            </w:r>
          </w:p>
        </w:tc>
      </w:tr>
      <w:tr w:rsidR="00BE6AC4" w:rsidTr="00B311BD">
        <w:trPr>
          <w:gridAfter w:val="3"/>
          <w:wAfter w:w="8086" w:type="dxa"/>
        </w:trPr>
        <w:tc>
          <w:tcPr>
            <w:tcW w:w="2457" w:type="dxa"/>
            <w:tcBorders>
              <w:top w:val="single" w:sz="4" w:space="0" w:color="auto"/>
              <w:left w:val="single" w:sz="4" w:space="0" w:color="auto"/>
              <w:bottom w:val="single" w:sz="4" w:space="0" w:color="auto"/>
              <w:right w:val="single" w:sz="4" w:space="0" w:color="auto"/>
            </w:tcBorders>
            <w:vAlign w:val="center"/>
          </w:tcPr>
          <w:p w:rsidR="00BE6AC4" w:rsidRPr="00F14386" w:rsidRDefault="009C0ED8" w:rsidP="00631432">
            <w:pPr>
              <w:spacing w:line="276" w:lineRule="auto"/>
              <w:rPr>
                <w:color w:val="000000"/>
                <w:spacing w:val="-2"/>
                <w:lang w:eastAsia="en-US"/>
              </w:rPr>
            </w:pPr>
            <w:r w:rsidRPr="00F14386">
              <w:rPr>
                <w:color w:val="000000"/>
                <w:spacing w:val="-2"/>
                <w:lang w:eastAsia="en-US"/>
              </w:rPr>
              <w:t xml:space="preserve">Заместитель </w:t>
            </w:r>
            <w:r w:rsidRPr="00F14386">
              <w:rPr>
                <w:color w:val="000000"/>
                <w:spacing w:val="-2"/>
                <w:lang w:eastAsia="en-US"/>
              </w:rPr>
              <w:lastRenderedPageBreak/>
              <w:t>директора по административно-хозяйственной работе</w:t>
            </w:r>
          </w:p>
        </w:tc>
        <w:tc>
          <w:tcPr>
            <w:tcW w:w="4631" w:type="dxa"/>
            <w:gridSpan w:val="4"/>
            <w:tcBorders>
              <w:top w:val="single" w:sz="4" w:space="0" w:color="auto"/>
              <w:left w:val="single" w:sz="4" w:space="0" w:color="auto"/>
              <w:bottom w:val="single" w:sz="4" w:space="0" w:color="auto"/>
              <w:right w:val="single" w:sz="4" w:space="0" w:color="auto"/>
            </w:tcBorders>
          </w:tcPr>
          <w:p w:rsidR="00BE6AC4" w:rsidRPr="00F14386" w:rsidRDefault="00BE6AC4" w:rsidP="00631432">
            <w:pPr>
              <w:spacing w:line="276" w:lineRule="auto"/>
              <w:rPr>
                <w:color w:val="000000"/>
                <w:spacing w:val="-2"/>
                <w:lang w:eastAsia="en-US"/>
              </w:rPr>
            </w:pPr>
            <w:r w:rsidRPr="00F14386">
              <w:rPr>
                <w:color w:val="000000"/>
                <w:spacing w:val="-2"/>
                <w:lang w:eastAsia="en-US"/>
              </w:rPr>
              <w:lastRenderedPageBreak/>
              <w:t xml:space="preserve">Обеспечение качества предоставляемых </w:t>
            </w:r>
            <w:r w:rsidRPr="00F14386">
              <w:rPr>
                <w:color w:val="000000"/>
                <w:spacing w:val="-2"/>
                <w:lang w:eastAsia="en-US"/>
              </w:rPr>
              <w:lastRenderedPageBreak/>
              <w:t xml:space="preserve">услуг </w:t>
            </w:r>
          </w:p>
        </w:tc>
        <w:tc>
          <w:tcPr>
            <w:tcW w:w="5212" w:type="dxa"/>
            <w:tcBorders>
              <w:top w:val="single" w:sz="4" w:space="0" w:color="auto"/>
              <w:left w:val="single" w:sz="4" w:space="0" w:color="auto"/>
              <w:bottom w:val="single" w:sz="4" w:space="0" w:color="auto"/>
              <w:right w:val="single" w:sz="4" w:space="0" w:color="auto"/>
            </w:tcBorders>
          </w:tcPr>
          <w:p w:rsidR="00BE6AC4" w:rsidRPr="00F14386" w:rsidRDefault="00BE6AC4" w:rsidP="00631432">
            <w:pPr>
              <w:spacing w:line="276" w:lineRule="auto"/>
              <w:rPr>
                <w:color w:val="000000"/>
                <w:spacing w:val="-2"/>
                <w:lang w:eastAsia="en-US"/>
              </w:rPr>
            </w:pPr>
            <w:r w:rsidRPr="00F14386">
              <w:rPr>
                <w:color w:val="000000"/>
                <w:spacing w:val="-2"/>
                <w:lang w:eastAsia="en-US"/>
              </w:rPr>
              <w:lastRenderedPageBreak/>
              <w:t xml:space="preserve">Отсутствие обоснованных зафиксированных </w:t>
            </w:r>
            <w:r w:rsidRPr="00F14386">
              <w:rPr>
                <w:color w:val="000000"/>
                <w:spacing w:val="-2"/>
                <w:lang w:eastAsia="en-US"/>
              </w:rPr>
              <w:lastRenderedPageBreak/>
              <w:t>замечаний к заместителю руководителя со стороны контролирующих органов, учредителя, администрации учреждения</w:t>
            </w:r>
          </w:p>
        </w:tc>
        <w:tc>
          <w:tcPr>
            <w:tcW w:w="2159" w:type="dxa"/>
            <w:gridSpan w:val="3"/>
            <w:tcBorders>
              <w:top w:val="single" w:sz="4" w:space="0" w:color="auto"/>
              <w:left w:val="single" w:sz="4" w:space="0" w:color="auto"/>
              <w:bottom w:val="single" w:sz="4" w:space="0" w:color="auto"/>
              <w:right w:val="single" w:sz="4" w:space="0" w:color="auto"/>
            </w:tcBorders>
            <w:vAlign w:val="center"/>
          </w:tcPr>
          <w:p w:rsidR="00BE6AC4" w:rsidRPr="00F14386" w:rsidRDefault="00BE6AC4" w:rsidP="00631432">
            <w:pPr>
              <w:spacing w:line="276" w:lineRule="auto"/>
              <w:ind w:firstLine="47"/>
              <w:jc w:val="center"/>
              <w:rPr>
                <w:color w:val="000000"/>
                <w:spacing w:val="-2"/>
                <w:lang w:eastAsia="en-US"/>
              </w:rPr>
            </w:pPr>
            <w:r w:rsidRPr="00F14386">
              <w:rPr>
                <w:color w:val="000000"/>
                <w:spacing w:val="-2"/>
                <w:lang w:eastAsia="en-US"/>
              </w:rPr>
              <w:lastRenderedPageBreak/>
              <w:t>До 10</w:t>
            </w:r>
          </w:p>
        </w:tc>
      </w:tr>
      <w:tr w:rsidR="00BE6AC4" w:rsidTr="004F0DB0">
        <w:trPr>
          <w:gridAfter w:val="3"/>
          <w:wAfter w:w="8086" w:type="dxa"/>
        </w:trPr>
        <w:tc>
          <w:tcPr>
            <w:tcW w:w="14459" w:type="dxa"/>
            <w:gridSpan w:val="9"/>
            <w:tcBorders>
              <w:top w:val="single" w:sz="4" w:space="0" w:color="auto"/>
              <w:left w:val="single" w:sz="4" w:space="0" w:color="auto"/>
              <w:bottom w:val="nil"/>
              <w:right w:val="single" w:sz="4" w:space="0" w:color="auto"/>
            </w:tcBorders>
            <w:vAlign w:val="center"/>
          </w:tcPr>
          <w:p w:rsidR="00BE6AC4" w:rsidRPr="00F14386" w:rsidRDefault="00BE6AC4" w:rsidP="009C0ED8">
            <w:pPr>
              <w:spacing w:line="276" w:lineRule="auto"/>
              <w:ind w:firstLine="47"/>
              <w:jc w:val="center"/>
              <w:rPr>
                <w:color w:val="000000"/>
                <w:lang w:eastAsia="en-US"/>
              </w:rPr>
            </w:pPr>
            <w:r w:rsidRPr="00F14386">
              <w:rPr>
                <w:color w:val="000000"/>
                <w:lang w:eastAsia="en-US"/>
              </w:rPr>
              <w:lastRenderedPageBreak/>
              <w:t>Выплаты за важность выполняемой работы, степень самостоятельности и ответственност</w:t>
            </w:r>
            <w:r w:rsidR="009C0ED8" w:rsidRPr="00F14386">
              <w:rPr>
                <w:color w:val="000000"/>
                <w:lang w:eastAsia="en-US"/>
              </w:rPr>
              <w:t>и</w:t>
            </w:r>
            <w:r w:rsidRPr="00F14386">
              <w:rPr>
                <w:color w:val="000000"/>
                <w:lang w:eastAsia="en-US"/>
              </w:rPr>
              <w:t xml:space="preserve"> при выполнении поставленных задач</w:t>
            </w:r>
          </w:p>
        </w:tc>
      </w:tr>
      <w:tr w:rsidR="00BE6AC4" w:rsidTr="00B311BD">
        <w:trPr>
          <w:gridAfter w:val="3"/>
          <w:wAfter w:w="8086" w:type="dxa"/>
          <w:trHeight w:val="843"/>
        </w:trPr>
        <w:tc>
          <w:tcPr>
            <w:tcW w:w="2502" w:type="dxa"/>
            <w:gridSpan w:val="3"/>
            <w:vMerge w:val="restart"/>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jc w:val="center"/>
              <w:rPr>
                <w:color w:val="000000"/>
                <w:spacing w:val="-2"/>
                <w:lang w:eastAsia="en-US"/>
              </w:rPr>
            </w:pPr>
            <w:r w:rsidRPr="004F0DB0">
              <w:rPr>
                <w:color w:val="000000"/>
                <w:spacing w:val="-2"/>
                <w:lang w:eastAsia="en-US"/>
              </w:rPr>
              <w:t>Главный бухгалтер</w:t>
            </w:r>
          </w:p>
        </w:tc>
        <w:tc>
          <w:tcPr>
            <w:tcW w:w="4586" w:type="dxa"/>
            <w:gridSpan w:val="2"/>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Ответственное отношение к своим обязанностям</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 xml:space="preserve">Отсутствие обоснованных претензий со стороны учредителя, директора, граждан </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10</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Непрерывное профессиональное образование</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Участие в работе курсов, семинаров, совещаний, конференций (количество мероприятий не менее 2-х)</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5</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r w:rsidRPr="004F0DB0">
              <w:rPr>
                <w:color w:val="000000"/>
                <w:spacing w:val="-2"/>
                <w:lang w:eastAsia="en-US"/>
              </w:rPr>
              <w:t>Ведение бухгалтерского и налогового учёта в соответствии с действующим законодательством и учётной политикой учреждения</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Отсутствие замечаний</w:t>
            </w:r>
          </w:p>
        </w:tc>
        <w:tc>
          <w:tcPr>
            <w:tcW w:w="2106"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ind w:firstLine="47"/>
              <w:jc w:val="center"/>
              <w:rPr>
                <w:color w:val="000000"/>
                <w:spacing w:val="-2"/>
                <w:lang w:eastAsia="en-US"/>
              </w:rPr>
            </w:pPr>
            <w:r w:rsidRPr="004F0DB0">
              <w:rPr>
                <w:color w:val="000000"/>
                <w:spacing w:val="-2"/>
                <w:lang w:eastAsia="en-US"/>
              </w:rPr>
              <w:t>до 10</w:t>
            </w:r>
          </w:p>
        </w:tc>
      </w:tr>
      <w:tr w:rsidR="00BE6AC4" w:rsidTr="00B311BD">
        <w:trPr>
          <w:gridAfter w:val="3"/>
          <w:wAfter w:w="8086" w:type="dxa"/>
        </w:trPr>
        <w:tc>
          <w:tcPr>
            <w:tcW w:w="2502" w:type="dxa"/>
            <w:gridSpan w:val="3"/>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color w:val="000000"/>
                <w:spacing w:val="-2"/>
                <w:lang w:eastAsia="en-US"/>
              </w:rPr>
            </w:pPr>
          </w:p>
        </w:tc>
        <w:tc>
          <w:tcPr>
            <w:tcW w:w="4586" w:type="dxa"/>
            <w:gridSpan w:val="2"/>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spacing w:line="276" w:lineRule="auto"/>
              <w:rPr>
                <w:color w:val="000000"/>
                <w:spacing w:val="-2"/>
                <w:lang w:eastAsia="en-US"/>
              </w:rPr>
            </w:pPr>
            <w:r w:rsidRPr="004F0DB0">
              <w:rPr>
                <w:color w:val="000000"/>
                <w:spacing w:val="-2"/>
                <w:lang w:eastAsia="en-US"/>
              </w:rPr>
              <w:t>Исполнение бюджета учреждения</w:t>
            </w:r>
          </w:p>
        </w:tc>
        <w:tc>
          <w:tcPr>
            <w:tcW w:w="5265" w:type="dxa"/>
            <w:gridSpan w:val="3"/>
            <w:tcBorders>
              <w:top w:val="single" w:sz="4" w:space="0" w:color="auto"/>
              <w:left w:val="single" w:sz="4" w:space="0" w:color="auto"/>
              <w:bottom w:val="single" w:sz="4" w:space="0" w:color="auto"/>
              <w:right w:val="single" w:sz="4" w:space="0" w:color="auto"/>
            </w:tcBorders>
            <w:hideMark/>
          </w:tcPr>
          <w:p w:rsidR="00BE6AC4" w:rsidRPr="00F14386" w:rsidRDefault="00BE6AC4" w:rsidP="00631432">
            <w:pPr>
              <w:spacing w:line="276" w:lineRule="auto"/>
              <w:rPr>
                <w:color w:val="000000" w:themeColor="text1"/>
                <w:spacing w:val="-2"/>
                <w:lang w:eastAsia="en-US"/>
              </w:rPr>
            </w:pPr>
            <w:r w:rsidRPr="00F14386">
              <w:rPr>
                <w:color w:val="000000" w:themeColor="text1"/>
                <w:spacing w:val="-2"/>
                <w:lang w:eastAsia="en-US"/>
              </w:rPr>
              <w:t>95-100%</w:t>
            </w:r>
          </w:p>
          <w:p w:rsidR="00BE6AC4" w:rsidRPr="00F14386" w:rsidRDefault="00BE6AC4" w:rsidP="00631432">
            <w:pPr>
              <w:spacing w:line="276" w:lineRule="auto"/>
              <w:rPr>
                <w:color w:val="000000" w:themeColor="text1"/>
                <w:spacing w:val="-2"/>
                <w:lang w:eastAsia="en-US"/>
              </w:rPr>
            </w:pPr>
            <w:r w:rsidRPr="00F14386">
              <w:rPr>
                <w:color w:val="000000" w:themeColor="text1"/>
                <w:spacing w:val="-2"/>
                <w:lang w:eastAsia="en-US"/>
              </w:rPr>
              <w:t>80%</w:t>
            </w:r>
          </w:p>
        </w:tc>
        <w:tc>
          <w:tcPr>
            <w:tcW w:w="2106" w:type="dxa"/>
            <w:tcBorders>
              <w:top w:val="single" w:sz="4" w:space="0" w:color="auto"/>
              <w:left w:val="single" w:sz="4" w:space="0" w:color="auto"/>
              <w:bottom w:val="single" w:sz="4" w:space="0" w:color="auto"/>
              <w:right w:val="single" w:sz="4" w:space="0" w:color="auto"/>
            </w:tcBorders>
            <w:vAlign w:val="center"/>
          </w:tcPr>
          <w:p w:rsidR="00BE6AC4" w:rsidRPr="00F14386" w:rsidRDefault="00F14386" w:rsidP="00631432">
            <w:pPr>
              <w:spacing w:line="276" w:lineRule="auto"/>
              <w:ind w:firstLine="47"/>
              <w:jc w:val="center"/>
              <w:rPr>
                <w:color w:val="000000" w:themeColor="text1"/>
                <w:spacing w:val="-2"/>
                <w:lang w:eastAsia="en-US"/>
              </w:rPr>
            </w:pPr>
            <w:r w:rsidRPr="00F14386">
              <w:rPr>
                <w:color w:val="000000" w:themeColor="text1"/>
                <w:spacing w:val="-2"/>
                <w:lang w:eastAsia="en-US"/>
              </w:rPr>
              <w:t>до 10</w:t>
            </w:r>
          </w:p>
          <w:p w:rsidR="00BE6AC4" w:rsidRPr="00F14386" w:rsidRDefault="00F14386" w:rsidP="004C2AD8">
            <w:pPr>
              <w:spacing w:line="276" w:lineRule="auto"/>
              <w:ind w:firstLine="47"/>
              <w:jc w:val="center"/>
              <w:rPr>
                <w:color w:val="000000" w:themeColor="text1"/>
                <w:spacing w:val="-2"/>
                <w:lang w:eastAsia="en-US"/>
              </w:rPr>
            </w:pPr>
            <w:r w:rsidRPr="00F14386">
              <w:rPr>
                <w:color w:val="000000" w:themeColor="text1"/>
                <w:spacing w:val="-2"/>
                <w:lang w:eastAsia="en-US"/>
              </w:rPr>
              <w:t>до 5</w:t>
            </w:r>
          </w:p>
        </w:tc>
      </w:tr>
      <w:tr w:rsidR="00BE6AC4" w:rsidTr="004F0DB0">
        <w:trPr>
          <w:gridAfter w:val="3"/>
          <w:wAfter w:w="8086" w:type="dxa"/>
        </w:trPr>
        <w:tc>
          <w:tcPr>
            <w:tcW w:w="14459" w:type="dxa"/>
            <w:gridSpan w:val="9"/>
            <w:tcBorders>
              <w:top w:val="single" w:sz="4" w:space="0" w:color="auto"/>
              <w:left w:val="single" w:sz="4" w:space="0" w:color="auto"/>
              <w:bottom w:val="single" w:sz="4" w:space="0" w:color="auto"/>
              <w:right w:val="single" w:sz="4" w:space="0" w:color="auto"/>
            </w:tcBorders>
            <w:vAlign w:val="center"/>
          </w:tcPr>
          <w:p w:rsidR="00BE6AC4" w:rsidRPr="004F0DB0" w:rsidRDefault="00BE6AC4" w:rsidP="004F0DB0">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sz w:val="24"/>
                <w:szCs w:val="24"/>
                <w:lang w:eastAsia="en-US"/>
              </w:rPr>
              <w:t>Выплаты за интенсивность и высокие результаты работы</w:t>
            </w:r>
          </w:p>
        </w:tc>
      </w:tr>
      <w:tr w:rsidR="00BE6AC4" w:rsidTr="00B311BD">
        <w:trPr>
          <w:gridAfter w:val="3"/>
          <w:wAfter w:w="8086" w:type="dxa"/>
        </w:trPr>
        <w:tc>
          <w:tcPr>
            <w:tcW w:w="2550" w:type="dxa"/>
            <w:gridSpan w:val="4"/>
            <w:vMerge w:val="restart"/>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color w:val="000000"/>
                <w:spacing w:val="-2"/>
                <w:sz w:val="24"/>
                <w:szCs w:val="24"/>
                <w:lang w:eastAsia="en-US"/>
              </w:rPr>
              <w:t>Главный бухгалтер</w:t>
            </w:r>
          </w:p>
        </w:tc>
        <w:tc>
          <w:tcPr>
            <w:tcW w:w="4538"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Соблюдение сроков и порядка финансовой отчётности</w:t>
            </w: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Соответствие заданным нормам и нормам законодательства, доля сданных отчётных документов</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sz w:val="24"/>
                <w:szCs w:val="24"/>
                <w:lang w:eastAsia="en-US"/>
              </w:rPr>
              <w:t>до 10</w:t>
            </w:r>
          </w:p>
        </w:tc>
      </w:tr>
      <w:tr w:rsidR="00BE6AC4" w:rsidTr="00B311BD">
        <w:trPr>
          <w:gridAfter w:val="3"/>
          <w:wAfter w:w="8086" w:type="dxa"/>
        </w:trPr>
        <w:tc>
          <w:tcPr>
            <w:tcW w:w="2550" w:type="dxa"/>
            <w:gridSpan w:val="4"/>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4538" w:type="dxa"/>
            <w:vMerge w:val="restart"/>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Сложность организации и управления финансовой деятельностью учреждения</w:t>
            </w: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Инициация предложений, проектов, направленных на улучшение качества предоставляемых услуг</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sz w:val="24"/>
                <w:szCs w:val="24"/>
                <w:lang w:eastAsia="en-US"/>
              </w:rPr>
              <w:t>до 10</w:t>
            </w:r>
          </w:p>
        </w:tc>
      </w:tr>
      <w:tr w:rsidR="00BE6AC4" w:rsidTr="00B311BD">
        <w:trPr>
          <w:gridAfter w:val="3"/>
          <w:wAfter w:w="8086" w:type="dxa"/>
        </w:trPr>
        <w:tc>
          <w:tcPr>
            <w:tcW w:w="2550" w:type="dxa"/>
            <w:gridSpan w:val="4"/>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Привлечение экономических партнёров для реализации основных направлений деятельности учреждения</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sz w:val="24"/>
                <w:szCs w:val="24"/>
                <w:lang w:eastAsia="en-US"/>
              </w:rPr>
              <w:t>до 10</w:t>
            </w:r>
          </w:p>
        </w:tc>
      </w:tr>
      <w:tr w:rsidR="00BE6AC4" w:rsidTr="00B311BD">
        <w:trPr>
          <w:gridAfter w:val="3"/>
          <w:wAfter w:w="8086" w:type="dxa"/>
        </w:trPr>
        <w:tc>
          <w:tcPr>
            <w:tcW w:w="2550" w:type="dxa"/>
            <w:gridSpan w:val="4"/>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4538" w:type="dxa"/>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Отсутствие кредиторской задолженности по начисленным выплатам по оплате труда перед работниками (сотрудниками) учреждения (за исключением депонированных сумм)</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sz w:val="24"/>
                <w:szCs w:val="24"/>
                <w:lang w:eastAsia="en-US"/>
              </w:rPr>
              <w:t>до 10</w:t>
            </w:r>
          </w:p>
        </w:tc>
      </w:tr>
      <w:tr w:rsidR="00BE6AC4" w:rsidTr="004F0DB0">
        <w:trPr>
          <w:gridAfter w:val="3"/>
          <w:wAfter w:w="8086" w:type="dxa"/>
        </w:trPr>
        <w:tc>
          <w:tcPr>
            <w:tcW w:w="14459" w:type="dxa"/>
            <w:gridSpan w:val="9"/>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color w:val="000000"/>
                <w:sz w:val="24"/>
                <w:szCs w:val="24"/>
                <w:lang w:eastAsia="en-US"/>
              </w:rPr>
              <w:lastRenderedPageBreak/>
              <w:t>Выплаты за качество выполняемых работ</w:t>
            </w:r>
          </w:p>
        </w:tc>
      </w:tr>
      <w:tr w:rsidR="00BE6AC4" w:rsidTr="00B311BD">
        <w:trPr>
          <w:gridAfter w:val="3"/>
          <w:wAfter w:w="8086" w:type="dxa"/>
          <w:trHeight w:val="908"/>
        </w:trPr>
        <w:tc>
          <w:tcPr>
            <w:tcW w:w="2550" w:type="dxa"/>
            <w:gridSpan w:val="4"/>
            <w:vMerge w:val="restart"/>
            <w:tcBorders>
              <w:top w:val="single" w:sz="4" w:space="0" w:color="auto"/>
              <w:left w:val="single" w:sz="4" w:space="0" w:color="auto"/>
              <w:bottom w:val="single" w:sz="4" w:space="0" w:color="auto"/>
              <w:right w:val="single" w:sz="4" w:space="0" w:color="auto"/>
            </w:tcBorders>
            <w:hideMark/>
          </w:tcPr>
          <w:p w:rsidR="00BE6AC4" w:rsidRPr="004F0DB0" w:rsidRDefault="00BE6AC4" w:rsidP="004F0DB0">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color w:val="000000"/>
                <w:spacing w:val="-2"/>
                <w:sz w:val="24"/>
                <w:szCs w:val="24"/>
                <w:lang w:eastAsia="en-US"/>
              </w:rPr>
              <w:t>Главный бухгалтер</w:t>
            </w:r>
          </w:p>
        </w:tc>
        <w:tc>
          <w:tcPr>
            <w:tcW w:w="4538"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Эффективность экономической, финансовой деятельности учреждения</w:t>
            </w: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 xml:space="preserve">Финансовое обеспечение выполнения муниципальных контрактов </w:t>
            </w:r>
          </w:p>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до 100%</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sz w:val="24"/>
                <w:szCs w:val="24"/>
                <w:lang w:eastAsia="en-US"/>
              </w:rPr>
              <w:t>до 10</w:t>
            </w:r>
          </w:p>
        </w:tc>
      </w:tr>
      <w:tr w:rsidR="00BE6AC4" w:rsidTr="00B311BD">
        <w:trPr>
          <w:gridAfter w:val="3"/>
          <w:wAfter w:w="8086" w:type="dxa"/>
        </w:trPr>
        <w:tc>
          <w:tcPr>
            <w:tcW w:w="2550" w:type="dxa"/>
            <w:gridSpan w:val="4"/>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4538"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Эффективность реализуемой кадровой политики</w:t>
            </w: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Укомплектованность штата (в сфере бухгалтерии)</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sz w:val="24"/>
                <w:szCs w:val="24"/>
                <w:lang w:eastAsia="en-US"/>
              </w:rPr>
              <w:t>до 10</w:t>
            </w:r>
          </w:p>
        </w:tc>
      </w:tr>
      <w:tr w:rsidR="00BE6AC4" w:rsidTr="00B311BD">
        <w:trPr>
          <w:gridAfter w:val="3"/>
          <w:wAfter w:w="8086" w:type="dxa"/>
        </w:trPr>
        <w:tc>
          <w:tcPr>
            <w:tcW w:w="2550" w:type="dxa"/>
            <w:gridSpan w:val="4"/>
            <w:vMerge/>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spacing w:line="276" w:lineRule="auto"/>
              <w:rPr>
                <w:lang w:eastAsia="en-US"/>
              </w:rPr>
            </w:pPr>
          </w:p>
        </w:tc>
        <w:tc>
          <w:tcPr>
            <w:tcW w:w="4538" w:type="dxa"/>
            <w:tcBorders>
              <w:top w:val="single" w:sz="4" w:space="0" w:color="auto"/>
              <w:left w:val="single" w:sz="4" w:space="0" w:color="auto"/>
              <w:bottom w:val="single" w:sz="4" w:space="0" w:color="auto"/>
              <w:right w:val="single" w:sz="4" w:space="0" w:color="auto"/>
            </w:tcBorders>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Соблюдение законодательных и нормативных правовых актов</w:t>
            </w:r>
          </w:p>
        </w:tc>
        <w:tc>
          <w:tcPr>
            <w:tcW w:w="5212" w:type="dxa"/>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rPr>
                <w:rFonts w:ascii="Times New Roman" w:hAnsi="Times New Roman" w:cs="Times New Roman"/>
                <w:sz w:val="24"/>
                <w:szCs w:val="24"/>
                <w:lang w:eastAsia="en-US"/>
              </w:rPr>
            </w:pPr>
            <w:r w:rsidRPr="004F0DB0">
              <w:rPr>
                <w:rFonts w:ascii="Times New Roman" w:hAnsi="Times New Roman" w:cs="Times New Roman"/>
                <w:sz w:val="24"/>
                <w:szCs w:val="24"/>
                <w:lang w:eastAsia="en-US"/>
              </w:rPr>
              <w:t>Отсутствие нарушений законодательных и нормативных правовых актов</w:t>
            </w:r>
          </w:p>
        </w:tc>
        <w:tc>
          <w:tcPr>
            <w:tcW w:w="2159" w:type="dxa"/>
            <w:gridSpan w:val="3"/>
            <w:tcBorders>
              <w:top w:val="single" w:sz="4" w:space="0" w:color="auto"/>
              <w:left w:val="single" w:sz="4" w:space="0" w:color="auto"/>
              <w:bottom w:val="single" w:sz="4" w:space="0" w:color="auto"/>
              <w:right w:val="single" w:sz="4" w:space="0" w:color="auto"/>
            </w:tcBorders>
            <w:vAlign w:val="center"/>
            <w:hideMark/>
          </w:tcPr>
          <w:p w:rsidR="00BE6AC4" w:rsidRPr="004F0DB0" w:rsidRDefault="00BE6AC4" w:rsidP="00631432">
            <w:pPr>
              <w:pStyle w:val="ConsPlusNormal"/>
              <w:widowControl/>
              <w:spacing w:line="276" w:lineRule="auto"/>
              <w:jc w:val="center"/>
              <w:rPr>
                <w:rFonts w:ascii="Times New Roman" w:hAnsi="Times New Roman" w:cs="Times New Roman"/>
                <w:sz w:val="24"/>
                <w:szCs w:val="24"/>
                <w:lang w:eastAsia="en-US"/>
              </w:rPr>
            </w:pPr>
            <w:r w:rsidRPr="004F0DB0">
              <w:rPr>
                <w:rFonts w:ascii="Times New Roman" w:hAnsi="Times New Roman" w:cs="Times New Roman"/>
                <w:sz w:val="24"/>
                <w:szCs w:val="24"/>
                <w:lang w:eastAsia="en-US"/>
              </w:rPr>
              <w:t>до 10</w:t>
            </w:r>
          </w:p>
        </w:tc>
      </w:tr>
    </w:tbl>
    <w:p w:rsidR="00BE6AC4" w:rsidRPr="003445FC" w:rsidRDefault="00BE6AC4" w:rsidP="003445FC">
      <w:pPr>
        <w:pStyle w:val="ConsPlusNormal"/>
        <w:jc w:val="both"/>
        <w:rPr>
          <w:rFonts w:ascii="Times New Roman" w:hAnsi="Times New Roman" w:cs="Times New Roman"/>
          <w:sz w:val="28"/>
          <w:szCs w:val="28"/>
        </w:rPr>
      </w:pPr>
    </w:p>
    <w:p w:rsidR="00BE6AC4" w:rsidRPr="003445FC" w:rsidRDefault="00BE6AC4" w:rsidP="003445FC">
      <w:pPr>
        <w:pStyle w:val="ConsPlusNormal"/>
        <w:jc w:val="both"/>
        <w:rPr>
          <w:rFonts w:ascii="Times New Roman" w:hAnsi="Times New Roman" w:cs="Times New Roman"/>
          <w:sz w:val="28"/>
          <w:szCs w:val="28"/>
        </w:rPr>
      </w:pPr>
    </w:p>
    <w:p w:rsidR="00BE6AC4" w:rsidRPr="003445FC" w:rsidRDefault="00BE6AC4" w:rsidP="003445FC">
      <w:pPr>
        <w:pStyle w:val="ConsPlusNormal"/>
        <w:jc w:val="both"/>
        <w:rPr>
          <w:rFonts w:ascii="Times New Roman" w:hAnsi="Times New Roman" w:cs="Times New Roman"/>
          <w:sz w:val="28"/>
          <w:szCs w:val="28"/>
        </w:rPr>
      </w:pPr>
      <w:r w:rsidRPr="003445FC">
        <w:rPr>
          <w:rFonts w:ascii="Times New Roman" w:hAnsi="Times New Roman" w:cs="Times New Roman"/>
          <w:sz w:val="28"/>
          <w:szCs w:val="28"/>
        </w:rPr>
        <w:t xml:space="preserve">Начальник Отдела культуры </w:t>
      </w:r>
    </w:p>
    <w:p w:rsidR="00BE6AC4" w:rsidRPr="003445FC" w:rsidRDefault="00BE6AC4" w:rsidP="003445FC">
      <w:pPr>
        <w:pStyle w:val="ConsPlusNormal"/>
        <w:jc w:val="both"/>
        <w:rPr>
          <w:rFonts w:ascii="Times New Roman" w:hAnsi="Times New Roman" w:cs="Times New Roman"/>
          <w:sz w:val="28"/>
          <w:szCs w:val="28"/>
        </w:rPr>
      </w:pPr>
      <w:r w:rsidRPr="003445FC">
        <w:rPr>
          <w:rFonts w:ascii="Times New Roman" w:hAnsi="Times New Roman" w:cs="Times New Roman"/>
          <w:sz w:val="28"/>
          <w:szCs w:val="28"/>
        </w:rPr>
        <w:t>администрации г. Канска                                                                                                                                 Л.В. Шляхтова</w:t>
      </w:r>
      <w:r w:rsidR="003445FC">
        <w:rPr>
          <w:rFonts w:ascii="Times New Roman" w:hAnsi="Times New Roman" w:cs="Times New Roman"/>
          <w:sz w:val="28"/>
          <w:szCs w:val="28"/>
        </w:rPr>
        <w:br/>
      </w:r>
    </w:p>
    <w:p w:rsidR="00BE6AC4" w:rsidRPr="003445FC" w:rsidRDefault="00BE6AC4" w:rsidP="003445FC">
      <w:pPr>
        <w:pStyle w:val="ConsPlusNormal"/>
        <w:jc w:val="both"/>
        <w:rPr>
          <w:rFonts w:ascii="Times New Roman" w:hAnsi="Times New Roman" w:cs="Times New Roman"/>
          <w:sz w:val="28"/>
          <w:szCs w:val="28"/>
        </w:rPr>
      </w:pPr>
    </w:p>
    <w:p w:rsidR="003445FC" w:rsidRDefault="003445FC">
      <w:pPr>
        <w:spacing w:after="160" w:line="259" w:lineRule="auto"/>
        <w:rPr>
          <w:rFonts w:eastAsiaTheme="minorEastAsia"/>
          <w:sz w:val="28"/>
          <w:szCs w:val="28"/>
        </w:rPr>
      </w:pPr>
      <w:r>
        <w:rPr>
          <w:rFonts w:eastAsiaTheme="minorEastAsia"/>
          <w:sz w:val="28"/>
          <w:szCs w:val="28"/>
        </w:rPr>
        <w:br w:type="page"/>
      </w:r>
    </w:p>
    <w:p w:rsidR="00DE4CE0" w:rsidRPr="00F14386" w:rsidRDefault="00D02C0F" w:rsidP="004B490E">
      <w:pPr>
        <w:pStyle w:val="ConsPlusNormal"/>
        <w:adjustRightInd w:val="0"/>
        <w:jc w:val="right"/>
        <w:outlineLvl w:val="1"/>
        <w:rPr>
          <w:rFonts w:ascii="Times New Roman" w:eastAsiaTheme="minorEastAsia" w:hAnsi="Times New Roman" w:cs="Times New Roman"/>
          <w:sz w:val="28"/>
          <w:szCs w:val="28"/>
        </w:rPr>
      </w:pPr>
      <w:r w:rsidRPr="004B490E">
        <w:rPr>
          <w:rFonts w:ascii="Times New Roman" w:eastAsiaTheme="minorEastAsia" w:hAnsi="Times New Roman" w:cs="Times New Roman"/>
          <w:sz w:val="28"/>
          <w:szCs w:val="28"/>
        </w:rPr>
        <w:lastRenderedPageBreak/>
        <w:t xml:space="preserve">Приложение </w:t>
      </w:r>
      <w:r w:rsidR="00081650" w:rsidRPr="00F14386">
        <w:rPr>
          <w:rFonts w:ascii="Times New Roman" w:eastAsiaTheme="minorEastAsia" w:hAnsi="Times New Roman" w:cs="Times New Roman"/>
          <w:sz w:val="28"/>
          <w:szCs w:val="28"/>
        </w:rPr>
        <w:t>№ </w:t>
      </w:r>
      <w:r w:rsidRPr="00F14386">
        <w:rPr>
          <w:rFonts w:ascii="Times New Roman" w:eastAsiaTheme="minorEastAsia" w:hAnsi="Times New Roman" w:cs="Times New Roman"/>
          <w:sz w:val="28"/>
          <w:szCs w:val="28"/>
        </w:rPr>
        <w:t>6</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к Примерному положению</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об оплате труда</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работников муниципальных</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учреждений</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дополнительного образования,</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 xml:space="preserve">подведомственных </w:t>
      </w:r>
      <w:r w:rsidR="00D02C0F" w:rsidRPr="00F14386">
        <w:rPr>
          <w:rFonts w:ascii="Times New Roman" w:hAnsi="Times New Roman" w:cs="Times New Roman"/>
          <w:sz w:val="28"/>
          <w:szCs w:val="28"/>
        </w:rPr>
        <w:t>О</w:t>
      </w:r>
      <w:r w:rsidRPr="00F14386">
        <w:rPr>
          <w:rFonts w:ascii="Times New Roman" w:hAnsi="Times New Roman" w:cs="Times New Roman"/>
          <w:sz w:val="28"/>
          <w:szCs w:val="28"/>
        </w:rPr>
        <w:t>тделу культуры</w:t>
      </w:r>
    </w:p>
    <w:p w:rsidR="00DE4CE0" w:rsidRPr="00F14386" w:rsidRDefault="00DE4CE0">
      <w:pPr>
        <w:pStyle w:val="ConsPlusNormal"/>
        <w:jc w:val="right"/>
        <w:rPr>
          <w:rFonts w:ascii="Times New Roman" w:hAnsi="Times New Roman" w:cs="Times New Roman"/>
          <w:sz w:val="28"/>
          <w:szCs w:val="28"/>
        </w:rPr>
      </w:pPr>
      <w:r w:rsidRPr="00F14386">
        <w:rPr>
          <w:rFonts w:ascii="Times New Roman" w:hAnsi="Times New Roman" w:cs="Times New Roman"/>
          <w:sz w:val="28"/>
          <w:szCs w:val="28"/>
        </w:rPr>
        <w:t>администрации г. Канска</w:t>
      </w:r>
    </w:p>
    <w:p w:rsidR="00DE4CE0" w:rsidRPr="00F14386" w:rsidRDefault="00DE4CE0">
      <w:pPr>
        <w:pStyle w:val="ConsPlusNormal"/>
        <w:jc w:val="both"/>
        <w:rPr>
          <w:rFonts w:ascii="Times New Roman" w:hAnsi="Times New Roman" w:cs="Times New Roman"/>
          <w:sz w:val="28"/>
          <w:szCs w:val="28"/>
        </w:rPr>
      </w:pPr>
    </w:p>
    <w:p w:rsidR="005E073B" w:rsidRPr="00F14386" w:rsidRDefault="005E073B">
      <w:pPr>
        <w:pStyle w:val="ConsPlusNormal"/>
        <w:jc w:val="both"/>
        <w:rPr>
          <w:rFonts w:ascii="Times New Roman" w:hAnsi="Times New Roman" w:cs="Times New Roman"/>
          <w:sz w:val="28"/>
          <w:szCs w:val="28"/>
        </w:rPr>
      </w:pPr>
    </w:p>
    <w:p w:rsidR="00DE4CE0" w:rsidRPr="00F14386"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КРИТЕРИИ</w:t>
      </w:r>
    </w:p>
    <w:p w:rsidR="00DE4CE0" w:rsidRPr="00F14386"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ОЦЕНКИ РЕЗУЛЬТАТИВНОСТИ И КАЧЕСТВА ДЕЯТЕЛЬНОСТИ УЧРЕЖДЕНИ</w:t>
      </w:r>
      <w:r w:rsidR="00D02C0F" w:rsidRPr="00F14386">
        <w:rPr>
          <w:rFonts w:ascii="Times New Roman" w:hAnsi="Times New Roman" w:cs="Times New Roman"/>
          <w:sz w:val="28"/>
          <w:szCs w:val="28"/>
        </w:rPr>
        <w:t>Й</w:t>
      </w:r>
    </w:p>
    <w:p w:rsidR="00DE4CE0" w:rsidRPr="00F14386"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ДЛЯ УСТАНОВЛЕНИЯ РУКОВОДИТЕЛ</w:t>
      </w:r>
      <w:r w:rsidR="00D02C0F" w:rsidRPr="00F14386">
        <w:rPr>
          <w:rFonts w:ascii="Times New Roman" w:hAnsi="Times New Roman" w:cs="Times New Roman"/>
          <w:sz w:val="28"/>
          <w:szCs w:val="28"/>
        </w:rPr>
        <w:t>ЯМ</w:t>
      </w:r>
      <w:r w:rsidRPr="00F14386">
        <w:rPr>
          <w:rFonts w:ascii="Times New Roman" w:hAnsi="Times New Roman" w:cs="Times New Roman"/>
          <w:sz w:val="28"/>
          <w:szCs w:val="28"/>
        </w:rPr>
        <w:t xml:space="preserve"> УЧРЕЖДЕНИ</w:t>
      </w:r>
      <w:r w:rsidR="00D02C0F" w:rsidRPr="00F14386">
        <w:rPr>
          <w:rFonts w:ascii="Times New Roman" w:hAnsi="Times New Roman" w:cs="Times New Roman"/>
          <w:sz w:val="28"/>
          <w:szCs w:val="28"/>
        </w:rPr>
        <w:t>Й</w:t>
      </w:r>
      <w:r w:rsidRPr="00F14386">
        <w:rPr>
          <w:rFonts w:ascii="Times New Roman" w:hAnsi="Times New Roman" w:cs="Times New Roman"/>
          <w:sz w:val="28"/>
          <w:szCs w:val="28"/>
        </w:rPr>
        <w:t xml:space="preserve"> ВЫПЛАТ ЗА ВАЖНОСТЬ</w:t>
      </w:r>
    </w:p>
    <w:p w:rsidR="00DE4CE0" w:rsidRPr="00F14386"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ВЫПОЛНЯЕМОЙ РАБОТЫ, СТЕПЕНЬ САМОСТОЯТЕЛЬНОСТИ</w:t>
      </w:r>
    </w:p>
    <w:p w:rsidR="00DE4CE0" w:rsidRPr="00F14386"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И ОТВЕТСТВЕННОСТИ ПРИ ВЫПОЛНЕНИИ ПОСТАВЛЕННЫХ ЗАДАЧ,</w:t>
      </w:r>
    </w:p>
    <w:p w:rsidR="00DE4CE0" w:rsidRDefault="00DE4CE0">
      <w:pPr>
        <w:pStyle w:val="ConsPlusNormal"/>
        <w:jc w:val="center"/>
        <w:rPr>
          <w:rFonts w:ascii="Times New Roman" w:hAnsi="Times New Roman" w:cs="Times New Roman"/>
          <w:sz w:val="28"/>
          <w:szCs w:val="28"/>
        </w:rPr>
      </w:pPr>
      <w:r w:rsidRPr="00F14386">
        <w:rPr>
          <w:rFonts w:ascii="Times New Roman" w:hAnsi="Times New Roman" w:cs="Times New Roman"/>
          <w:sz w:val="28"/>
          <w:szCs w:val="28"/>
        </w:rPr>
        <w:t xml:space="preserve">ЗА КАЧЕСТВО </w:t>
      </w:r>
      <w:r w:rsidR="00D02C0F" w:rsidRPr="00F14386">
        <w:rPr>
          <w:rFonts w:ascii="Times New Roman" w:hAnsi="Times New Roman" w:cs="Times New Roman"/>
          <w:sz w:val="28"/>
          <w:szCs w:val="28"/>
        </w:rPr>
        <w:t>ВЫПОЛНЯЕМЫХ РАБОТ</w:t>
      </w:r>
    </w:p>
    <w:p w:rsidR="005E073B" w:rsidRPr="005E073B" w:rsidRDefault="005E073B">
      <w:pPr>
        <w:pStyle w:val="ConsPlusNormal"/>
        <w:jc w:val="center"/>
        <w:rPr>
          <w:rFonts w:ascii="Times New Roman" w:hAnsi="Times New Roman" w:cs="Times New Roman"/>
          <w:sz w:val="28"/>
          <w:szCs w:val="28"/>
        </w:rPr>
      </w:pPr>
    </w:p>
    <w:tbl>
      <w:tblPr>
        <w:tblW w:w="14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53"/>
        <w:gridCol w:w="4111"/>
        <w:gridCol w:w="3543"/>
        <w:gridCol w:w="2977"/>
      </w:tblGrid>
      <w:tr w:rsidR="00D70E9C" w:rsidRPr="005E073B" w:rsidTr="00D70E9C">
        <w:tc>
          <w:tcPr>
            <w:tcW w:w="3753" w:type="dxa"/>
            <w:vMerge w:val="restart"/>
          </w:tcPr>
          <w:p w:rsidR="00D70E9C" w:rsidRPr="00F14386" w:rsidRDefault="00D70E9C" w:rsidP="00D70E9C">
            <w:pPr>
              <w:pStyle w:val="ConsPlusNormal"/>
              <w:jc w:val="center"/>
              <w:rPr>
                <w:rFonts w:ascii="Times New Roman" w:hAnsi="Times New Roman" w:cs="Times New Roman"/>
                <w:sz w:val="24"/>
                <w:szCs w:val="24"/>
              </w:rPr>
            </w:pPr>
            <w:bookmarkStart w:id="9" w:name="P1027"/>
            <w:bookmarkEnd w:id="9"/>
            <w:r w:rsidRPr="00F14386">
              <w:rPr>
                <w:rFonts w:ascii="Times New Roman" w:hAnsi="Times New Roman" w:cs="Times New Roman"/>
                <w:sz w:val="24"/>
                <w:szCs w:val="24"/>
              </w:rPr>
              <w:t>Наименование критерия оценки результативности и качества деятельности учреждения</w:t>
            </w:r>
          </w:p>
        </w:tc>
        <w:tc>
          <w:tcPr>
            <w:tcW w:w="7654" w:type="dxa"/>
            <w:gridSpan w:val="2"/>
          </w:tcPr>
          <w:p w:rsidR="00D70E9C" w:rsidRPr="00F14386" w:rsidRDefault="00D70E9C">
            <w:pPr>
              <w:pStyle w:val="ConsPlusNormal"/>
              <w:jc w:val="center"/>
              <w:rPr>
                <w:rFonts w:ascii="Times New Roman" w:hAnsi="Times New Roman" w:cs="Times New Roman"/>
                <w:sz w:val="24"/>
                <w:szCs w:val="24"/>
              </w:rPr>
            </w:pPr>
            <w:r w:rsidRPr="00F14386">
              <w:rPr>
                <w:rFonts w:ascii="Times New Roman" w:hAnsi="Times New Roman" w:cs="Times New Roman"/>
                <w:sz w:val="24"/>
                <w:szCs w:val="24"/>
              </w:rPr>
              <w:t>Условия</w:t>
            </w:r>
          </w:p>
        </w:tc>
        <w:tc>
          <w:tcPr>
            <w:tcW w:w="2977" w:type="dxa"/>
            <w:vMerge w:val="restart"/>
          </w:tcPr>
          <w:p w:rsidR="00D70E9C" w:rsidRPr="00F14386" w:rsidRDefault="00D70E9C" w:rsidP="00D02C0F">
            <w:pPr>
              <w:pStyle w:val="ConsPlusNormal"/>
              <w:jc w:val="center"/>
              <w:rPr>
                <w:rFonts w:ascii="Times New Roman" w:hAnsi="Times New Roman" w:cs="Times New Roman"/>
                <w:sz w:val="24"/>
                <w:szCs w:val="24"/>
              </w:rPr>
            </w:pPr>
            <w:r w:rsidRPr="00F14386">
              <w:rPr>
                <w:rFonts w:ascii="Times New Roman" w:hAnsi="Times New Roman" w:cs="Times New Roman"/>
                <w:sz w:val="24"/>
                <w:szCs w:val="24"/>
              </w:rPr>
              <w:t>Предельный размер выплат к должностному окладу, %</w:t>
            </w:r>
          </w:p>
        </w:tc>
      </w:tr>
      <w:tr w:rsidR="00D70E9C" w:rsidRPr="005E073B" w:rsidTr="00D70E9C">
        <w:tc>
          <w:tcPr>
            <w:tcW w:w="3753" w:type="dxa"/>
            <w:vMerge/>
          </w:tcPr>
          <w:p w:rsidR="00D70E9C" w:rsidRPr="00D70E9C" w:rsidRDefault="00D70E9C"/>
        </w:tc>
        <w:tc>
          <w:tcPr>
            <w:tcW w:w="4111" w:type="dxa"/>
          </w:tcPr>
          <w:p w:rsidR="00D70E9C" w:rsidRPr="00D70E9C" w:rsidRDefault="00D70E9C">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наименование</w:t>
            </w:r>
          </w:p>
        </w:tc>
        <w:tc>
          <w:tcPr>
            <w:tcW w:w="3543" w:type="dxa"/>
          </w:tcPr>
          <w:p w:rsidR="00D70E9C" w:rsidRPr="00D70E9C" w:rsidRDefault="00D70E9C">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индикатор</w:t>
            </w:r>
          </w:p>
        </w:tc>
        <w:tc>
          <w:tcPr>
            <w:tcW w:w="2977" w:type="dxa"/>
            <w:vMerge/>
          </w:tcPr>
          <w:p w:rsidR="00D70E9C" w:rsidRPr="00D70E9C" w:rsidRDefault="00D70E9C"/>
        </w:tc>
      </w:tr>
      <w:tr w:rsidR="00D70E9C" w:rsidRPr="005E073B" w:rsidTr="00EB5217">
        <w:trPr>
          <w:trHeight w:val="177"/>
        </w:trPr>
        <w:tc>
          <w:tcPr>
            <w:tcW w:w="3753"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Последовательная реализация программы деятельности (развития) учреждения</w:t>
            </w:r>
          </w:p>
        </w:tc>
        <w:tc>
          <w:tcPr>
            <w:tcW w:w="4111"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Выполнение программы деятельности (развития) учреждения</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95 - 100%</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30</w:t>
            </w:r>
          </w:p>
        </w:tc>
      </w:tr>
      <w:tr w:rsidR="00D70E9C" w:rsidRPr="005E073B" w:rsidTr="00D70E9C">
        <w:tc>
          <w:tcPr>
            <w:tcW w:w="3753" w:type="dxa"/>
            <w:vMerge/>
          </w:tcPr>
          <w:p w:rsidR="00D70E9C" w:rsidRPr="00D70E9C" w:rsidRDefault="00D70E9C"/>
        </w:tc>
        <w:tc>
          <w:tcPr>
            <w:tcW w:w="4111" w:type="dxa"/>
            <w:vMerge/>
          </w:tcPr>
          <w:p w:rsidR="00D70E9C" w:rsidRPr="00D70E9C" w:rsidRDefault="00D70E9C"/>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90 - 95%</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10</w:t>
            </w:r>
          </w:p>
        </w:tc>
      </w:tr>
      <w:tr w:rsidR="00D70E9C" w:rsidRPr="005E073B" w:rsidTr="00D70E9C">
        <w:tc>
          <w:tcPr>
            <w:tcW w:w="3753" w:type="dxa"/>
            <w:vMerge/>
          </w:tcPr>
          <w:p w:rsidR="00D70E9C" w:rsidRPr="00D70E9C" w:rsidRDefault="00D70E9C"/>
        </w:tc>
        <w:tc>
          <w:tcPr>
            <w:tcW w:w="4111"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Соответствие учреждения требованиям надзорных органов</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отсутствие предписаний</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30</w:t>
            </w:r>
          </w:p>
        </w:tc>
      </w:tr>
      <w:tr w:rsidR="00D70E9C" w:rsidRPr="005E073B" w:rsidTr="00D70E9C">
        <w:tc>
          <w:tcPr>
            <w:tcW w:w="3753" w:type="dxa"/>
            <w:vMerge/>
          </w:tcPr>
          <w:p w:rsidR="00D70E9C" w:rsidRPr="00D70E9C" w:rsidRDefault="00D70E9C"/>
        </w:tc>
        <w:tc>
          <w:tcPr>
            <w:tcW w:w="4111" w:type="dxa"/>
            <w:vMerge/>
          </w:tcPr>
          <w:p w:rsidR="00D70E9C" w:rsidRPr="00D70E9C" w:rsidRDefault="00D70E9C"/>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устранение предписаний в установленные сроки</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10</w:t>
            </w:r>
          </w:p>
        </w:tc>
      </w:tr>
      <w:tr w:rsidR="00D70E9C" w:rsidRPr="005E073B" w:rsidTr="00D70E9C">
        <w:tc>
          <w:tcPr>
            <w:tcW w:w="3753" w:type="dxa"/>
            <w:vMerge/>
          </w:tcPr>
          <w:p w:rsidR="00D70E9C" w:rsidRPr="00D70E9C" w:rsidRDefault="00D70E9C"/>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 xml:space="preserve">Соответствие ресурсного обеспечения лицензионным, </w:t>
            </w:r>
            <w:proofErr w:type="spellStart"/>
            <w:r w:rsidRPr="00D70E9C">
              <w:rPr>
                <w:rFonts w:ascii="Times New Roman" w:hAnsi="Times New Roman" w:cs="Times New Roman"/>
                <w:sz w:val="24"/>
                <w:szCs w:val="24"/>
              </w:rPr>
              <w:lastRenderedPageBreak/>
              <w:t>аккредитационнымтребованиям</w:t>
            </w:r>
            <w:proofErr w:type="spellEnd"/>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lastRenderedPageBreak/>
              <w:t>95 - 100%</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30</w:t>
            </w:r>
          </w:p>
        </w:tc>
      </w:tr>
      <w:tr w:rsidR="00D70E9C" w:rsidRPr="005E073B" w:rsidTr="00D70E9C">
        <w:tc>
          <w:tcPr>
            <w:tcW w:w="3753"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lastRenderedPageBreak/>
              <w:t>Эффективность финансово- экономической деятельности</w:t>
            </w:r>
          </w:p>
        </w:tc>
        <w:tc>
          <w:tcPr>
            <w:tcW w:w="4111"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 xml:space="preserve">Исполнение </w:t>
            </w:r>
            <w:r w:rsidR="00F14386">
              <w:rPr>
                <w:rFonts w:ascii="Times New Roman" w:hAnsi="Times New Roman" w:cs="Times New Roman"/>
                <w:sz w:val="24"/>
                <w:szCs w:val="24"/>
              </w:rPr>
              <w:t xml:space="preserve">плана ФХД, </w:t>
            </w:r>
            <w:r w:rsidRPr="00F14386">
              <w:rPr>
                <w:rFonts w:ascii="Times New Roman" w:hAnsi="Times New Roman" w:cs="Times New Roman"/>
                <w:color w:val="000000" w:themeColor="text1"/>
                <w:sz w:val="24"/>
                <w:szCs w:val="24"/>
              </w:rPr>
              <w:t>бюджетной сметы учреждения</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95 - 100%</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100</w:t>
            </w:r>
          </w:p>
        </w:tc>
      </w:tr>
      <w:tr w:rsidR="00D70E9C" w:rsidRPr="005E073B" w:rsidTr="00D70E9C">
        <w:tc>
          <w:tcPr>
            <w:tcW w:w="3753" w:type="dxa"/>
            <w:vMerge/>
          </w:tcPr>
          <w:p w:rsidR="00D70E9C" w:rsidRPr="00D70E9C" w:rsidRDefault="00D70E9C"/>
        </w:tc>
        <w:tc>
          <w:tcPr>
            <w:tcW w:w="4111" w:type="dxa"/>
            <w:vMerge/>
          </w:tcPr>
          <w:p w:rsidR="00D70E9C" w:rsidRPr="00D70E9C" w:rsidRDefault="00D70E9C"/>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80%</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50</w:t>
            </w:r>
          </w:p>
        </w:tc>
      </w:tr>
      <w:tr w:rsidR="00D70E9C" w:rsidRPr="005E073B" w:rsidTr="00D70E9C">
        <w:tc>
          <w:tcPr>
            <w:tcW w:w="375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Выстраивание эффективных взаимодействий с другими учреждениями и ведомствами для достижения целей учреждения</w:t>
            </w:r>
          </w:p>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Наличие соглашений, договоров о совместной деятельности</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факт наличия</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40</w:t>
            </w:r>
          </w:p>
        </w:tc>
      </w:tr>
      <w:tr w:rsidR="00D70E9C" w:rsidRPr="005E073B" w:rsidTr="00D70E9C">
        <w:tc>
          <w:tcPr>
            <w:tcW w:w="3753"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Категория учреждения, установленная при аккредитации</w:t>
            </w:r>
          </w:p>
        </w:tc>
        <w:tc>
          <w:tcPr>
            <w:tcW w:w="7654" w:type="dxa"/>
            <w:gridSpan w:val="2"/>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высшая</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40</w:t>
            </w:r>
          </w:p>
        </w:tc>
      </w:tr>
      <w:tr w:rsidR="00D70E9C" w:rsidRPr="005E073B" w:rsidTr="00D70E9C">
        <w:tc>
          <w:tcPr>
            <w:tcW w:w="3753" w:type="dxa"/>
            <w:vMerge/>
          </w:tcPr>
          <w:p w:rsidR="00D70E9C" w:rsidRPr="00D70E9C" w:rsidRDefault="00D70E9C"/>
        </w:tc>
        <w:tc>
          <w:tcPr>
            <w:tcW w:w="7654" w:type="dxa"/>
            <w:gridSpan w:val="2"/>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первая</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30</w:t>
            </w:r>
          </w:p>
        </w:tc>
      </w:tr>
      <w:tr w:rsidR="00D70E9C" w:rsidRPr="005E073B" w:rsidTr="00D70E9C">
        <w:tc>
          <w:tcPr>
            <w:tcW w:w="3753" w:type="dxa"/>
            <w:vMerge/>
          </w:tcPr>
          <w:p w:rsidR="00D70E9C" w:rsidRPr="00D70E9C" w:rsidRDefault="00D70E9C"/>
        </w:tc>
        <w:tc>
          <w:tcPr>
            <w:tcW w:w="7654" w:type="dxa"/>
            <w:gridSpan w:val="2"/>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вторая</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20</w:t>
            </w:r>
          </w:p>
        </w:tc>
      </w:tr>
      <w:tr w:rsidR="00D70E9C" w:rsidRPr="005E073B" w:rsidTr="00D70E9C">
        <w:tc>
          <w:tcPr>
            <w:tcW w:w="3753" w:type="dxa"/>
            <w:vMerge/>
          </w:tcPr>
          <w:p w:rsidR="00D70E9C" w:rsidRPr="00D70E9C" w:rsidRDefault="00D70E9C"/>
        </w:tc>
        <w:tc>
          <w:tcPr>
            <w:tcW w:w="7654" w:type="dxa"/>
            <w:gridSpan w:val="2"/>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третья</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10</w:t>
            </w:r>
          </w:p>
        </w:tc>
      </w:tr>
      <w:tr w:rsidR="00D70E9C" w:rsidRPr="005E073B" w:rsidTr="00D70E9C">
        <w:tc>
          <w:tcPr>
            <w:tcW w:w="3753"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Дополнительные объемы и объекты управления</w:t>
            </w:r>
          </w:p>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Количество дополнительных объектов управления</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за каждый объект управления</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10</w:t>
            </w:r>
          </w:p>
        </w:tc>
      </w:tr>
      <w:tr w:rsidR="00D70E9C" w:rsidRPr="005E073B" w:rsidTr="00D70E9C">
        <w:tc>
          <w:tcPr>
            <w:tcW w:w="3753" w:type="dxa"/>
            <w:vMerge/>
          </w:tcPr>
          <w:p w:rsidR="00D70E9C" w:rsidRPr="00D70E9C" w:rsidRDefault="00D70E9C"/>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Участие в организации внутрисистемных и краевых мероприятий, участие в организации работ по реализации грантов, проектов, конкурсов, программ</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за каждое участие</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10</w:t>
            </w:r>
          </w:p>
        </w:tc>
      </w:tr>
      <w:tr w:rsidR="00D70E9C" w:rsidRPr="005E073B" w:rsidTr="00EB5217">
        <w:trPr>
          <w:trHeight w:val="441"/>
        </w:trPr>
        <w:tc>
          <w:tcPr>
            <w:tcW w:w="375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Выполнение учреждением муниципального задания</w:t>
            </w:r>
          </w:p>
        </w:tc>
        <w:tc>
          <w:tcPr>
            <w:tcW w:w="7654" w:type="dxa"/>
            <w:gridSpan w:val="2"/>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90 - 100%</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60</w:t>
            </w:r>
          </w:p>
        </w:tc>
      </w:tr>
      <w:tr w:rsidR="00D70E9C" w:rsidRPr="005E073B" w:rsidTr="00D70E9C">
        <w:tc>
          <w:tcPr>
            <w:tcW w:w="375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Сохранение здоровья учащихся</w:t>
            </w:r>
          </w:p>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Создание и реализация программ и проектов, направленных на сохранение здоровья учащихся</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отсутствие динамики увеличения числа хронических и сезонных заболеваний обучающихся</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10</w:t>
            </w:r>
          </w:p>
        </w:tc>
      </w:tr>
      <w:tr w:rsidR="00D70E9C" w:rsidRPr="005E073B" w:rsidTr="00D70E9C">
        <w:tc>
          <w:tcPr>
            <w:tcW w:w="3753"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lastRenderedPageBreak/>
              <w:t>Обеспечение качества образования</w:t>
            </w:r>
          </w:p>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Показатели качества по результатам аттестации учреждения, итоговой аттестации выпускников, итоговых учебных просмотров</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75 - 100% обучающихся на "4" и "5" по результатам внутренней и внешней итоговой аттестации</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40</w:t>
            </w:r>
          </w:p>
        </w:tc>
      </w:tr>
      <w:tr w:rsidR="00D70E9C" w:rsidRPr="005E073B" w:rsidTr="00D70E9C">
        <w:tc>
          <w:tcPr>
            <w:tcW w:w="3753" w:type="dxa"/>
            <w:vMerge/>
          </w:tcPr>
          <w:p w:rsidR="00D70E9C" w:rsidRPr="00D70E9C" w:rsidRDefault="00D70E9C"/>
        </w:tc>
        <w:tc>
          <w:tcPr>
            <w:tcW w:w="4111"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Участие в инновационной деятельности, ведение экспериментальной работы</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участие в конкурсах по инновационной работе школ, участие преподавателей в профессиональных конкурсах</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10</w:t>
            </w:r>
          </w:p>
        </w:tc>
      </w:tr>
      <w:tr w:rsidR="00D70E9C" w:rsidRPr="005E073B" w:rsidTr="00D70E9C">
        <w:tc>
          <w:tcPr>
            <w:tcW w:w="3753" w:type="dxa"/>
            <w:vMerge/>
          </w:tcPr>
          <w:p w:rsidR="00D70E9C" w:rsidRPr="00D70E9C" w:rsidRDefault="00D70E9C"/>
        </w:tc>
        <w:tc>
          <w:tcPr>
            <w:tcW w:w="4111" w:type="dxa"/>
            <w:vMerge/>
          </w:tcPr>
          <w:p w:rsidR="00D70E9C" w:rsidRPr="00D70E9C" w:rsidRDefault="00D70E9C"/>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призовые места в конкурсах</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20</w:t>
            </w:r>
          </w:p>
        </w:tc>
      </w:tr>
      <w:tr w:rsidR="00D70E9C" w:rsidRPr="005E073B" w:rsidTr="00D70E9C">
        <w:tc>
          <w:tcPr>
            <w:tcW w:w="3753" w:type="dxa"/>
            <w:vMerge/>
          </w:tcPr>
          <w:p w:rsidR="00D70E9C" w:rsidRPr="00D70E9C" w:rsidRDefault="00D70E9C"/>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Достижения обучающихся в конкурсах, смотрах, выставках</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наличие призеров и победителей</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15</w:t>
            </w:r>
          </w:p>
        </w:tc>
      </w:tr>
      <w:tr w:rsidR="00D70E9C" w:rsidRPr="005E073B" w:rsidTr="00D70E9C">
        <w:tc>
          <w:tcPr>
            <w:tcW w:w="375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Сохранность контингента обучающихся</w:t>
            </w:r>
          </w:p>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Наполняемость классов в течение года</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движение учащихся в пределах 1 - 2% от общей численности</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15</w:t>
            </w:r>
          </w:p>
        </w:tc>
      </w:tr>
      <w:tr w:rsidR="00D70E9C" w:rsidRPr="005E073B" w:rsidTr="00D70E9C">
        <w:tc>
          <w:tcPr>
            <w:tcW w:w="375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Соблюдение законодательных и нормативных правовых актов</w:t>
            </w:r>
          </w:p>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Отсутствие нарушений законодательных и нормативных правовых актов</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отсутствие предписаний</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50</w:t>
            </w:r>
          </w:p>
        </w:tc>
      </w:tr>
      <w:tr w:rsidR="00D70E9C" w:rsidRPr="005E073B" w:rsidTr="00D70E9C">
        <w:tc>
          <w:tcPr>
            <w:tcW w:w="3753"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Эффективность реализуемой кадровой политики</w:t>
            </w:r>
          </w:p>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Укомплектованность штатов</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90 - 100%</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20</w:t>
            </w:r>
          </w:p>
        </w:tc>
      </w:tr>
      <w:tr w:rsidR="00D70E9C" w:rsidRPr="005E073B" w:rsidTr="00D70E9C">
        <w:tc>
          <w:tcPr>
            <w:tcW w:w="3753" w:type="dxa"/>
            <w:vMerge/>
          </w:tcPr>
          <w:p w:rsidR="00D70E9C" w:rsidRPr="00D70E9C" w:rsidRDefault="00D70E9C"/>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Отсутствие конфликтных ситуаций в трудовом коллективе</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отсутствие жалоб, протоколов</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20</w:t>
            </w:r>
          </w:p>
        </w:tc>
      </w:tr>
      <w:tr w:rsidR="00D70E9C" w:rsidRPr="005E073B" w:rsidTr="00EB5217">
        <w:trPr>
          <w:trHeight w:val="737"/>
        </w:trPr>
        <w:tc>
          <w:tcPr>
            <w:tcW w:w="3753" w:type="dxa"/>
            <w:vMerge/>
          </w:tcPr>
          <w:p w:rsidR="00D70E9C" w:rsidRPr="00D70E9C" w:rsidRDefault="00D70E9C"/>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Количество молодых специалистов в учреждении</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за каждого молодого специалиста</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от 5 до 15 (но не более 15 за всех молодых специалистов)</w:t>
            </w:r>
          </w:p>
        </w:tc>
      </w:tr>
      <w:tr w:rsidR="00D70E9C" w:rsidRPr="005E073B" w:rsidTr="00D70E9C">
        <w:tc>
          <w:tcPr>
            <w:tcW w:w="3753" w:type="dxa"/>
            <w:vMerge w:val="restart"/>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Эффективность управленческой деятельности</w:t>
            </w:r>
          </w:p>
        </w:tc>
        <w:tc>
          <w:tcPr>
            <w:tcW w:w="4111"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Обеспечение государственно-общественного характера управления в школе</w:t>
            </w:r>
          </w:p>
        </w:tc>
        <w:tc>
          <w:tcPr>
            <w:tcW w:w="3543" w:type="dxa"/>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наличие и функционирование в школе органа общественного управления</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15</w:t>
            </w:r>
          </w:p>
        </w:tc>
      </w:tr>
      <w:tr w:rsidR="00D70E9C" w:rsidRPr="005E073B" w:rsidTr="00D70E9C">
        <w:tc>
          <w:tcPr>
            <w:tcW w:w="3753" w:type="dxa"/>
            <w:vMerge/>
          </w:tcPr>
          <w:p w:rsidR="00D70E9C" w:rsidRPr="00D70E9C" w:rsidRDefault="00D70E9C"/>
        </w:tc>
        <w:tc>
          <w:tcPr>
            <w:tcW w:w="7654" w:type="dxa"/>
            <w:gridSpan w:val="2"/>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 xml:space="preserve">Отсутствие обоснованных обращений граждан по поводу конфликтных </w:t>
            </w:r>
            <w:r w:rsidRPr="00D70E9C">
              <w:rPr>
                <w:rFonts w:ascii="Times New Roman" w:hAnsi="Times New Roman" w:cs="Times New Roman"/>
                <w:sz w:val="24"/>
                <w:szCs w:val="24"/>
              </w:rPr>
              <w:lastRenderedPageBreak/>
              <w:t>ситуаций</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lastRenderedPageBreak/>
              <w:t>до 10</w:t>
            </w:r>
          </w:p>
        </w:tc>
      </w:tr>
      <w:tr w:rsidR="00D70E9C" w:rsidRPr="005E073B" w:rsidTr="00D70E9C">
        <w:tc>
          <w:tcPr>
            <w:tcW w:w="3753" w:type="dxa"/>
            <w:vMerge/>
          </w:tcPr>
          <w:p w:rsidR="00D70E9C" w:rsidRPr="00D70E9C" w:rsidRDefault="00D70E9C"/>
        </w:tc>
        <w:tc>
          <w:tcPr>
            <w:tcW w:w="7654" w:type="dxa"/>
            <w:gridSpan w:val="2"/>
          </w:tcPr>
          <w:p w:rsidR="00D70E9C" w:rsidRPr="00D70E9C" w:rsidRDefault="00D70E9C">
            <w:pPr>
              <w:pStyle w:val="ConsPlusNormal"/>
              <w:rPr>
                <w:rFonts w:ascii="Times New Roman" w:hAnsi="Times New Roman" w:cs="Times New Roman"/>
                <w:sz w:val="24"/>
                <w:szCs w:val="24"/>
              </w:rPr>
            </w:pPr>
            <w:r w:rsidRPr="00D70E9C">
              <w:rPr>
                <w:rFonts w:ascii="Times New Roman" w:hAnsi="Times New Roman" w:cs="Times New Roman"/>
                <w:sz w:val="24"/>
                <w:szCs w:val="24"/>
              </w:rPr>
              <w:t>Отсутствие нарушений трудового законодательства</w:t>
            </w:r>
          </w:p>
        </w:tc>
        <w:tc>
          <w:tcPr>
            <w:tcW w:w="2977" w:type="dxa"/>
          </w:tcPr>
          <w:p w:rsidR="00D70E9C" w:rsidRPr="00D70E9C" w:rsidRDefault="00D70E9C" w:rsidP="00B311BD">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5</w:t>
            </w:r>
          </w:p>
        </w:tc>
      </w:tr>
    </w:tbl>
    <w:p w:rsidR="00D70E9C" w:rsidRDefault="00D70E9C" w:rsidP="005E073B">
      <w:pPr>
        <w:pStyle w:val="ConsPlusNormal"/>
        <w:rPr>
          <w:rFonts w:ascii="Times New Roman" w:hAnsi="Times New Roman" w:cs="Times New Roman"/>
          <w:sz w:val="28"/>
          <w:szCs w:val="28"/>
        </w:rPr>
      </w:pPr>
    </w:p>
    <w:p w:rsidR="00D70E9C" w:rsidRDefault="00D70E9C" w:rsidP="005E073B">
      <w:pPr>
        <w:pStyle w:val="ConsPlusNormal"/>
        <w:rPr>
          <w:rFonts w:ascii="Times New Roman" w:hAnsi="Times New Roman" w:cs="Times New Roman"/>
          <w:sz w:val="28"/>
          <w:szCs w:val="28"/>
        </w:rPr>
      </w:pPr>
    </w:p>
    <w:p w:rsidR="00DE4CE0" w:rsidRPr="005E073B" w:rsidRDefault="00DE4CE0" w:rsidP="003445FC">
      <w:pPr>
        <w:pStyle w:val="ConsPlusNormal"/>
        <w:jc w:val="both"/>
        <w:rPr>
          <w:rFonts w:ascii="Times New Roman" w:hAnsi="Times New Roman" w:cs="Times New Roman"/>
          <w:sz w:val="28"/>
          <w:szCs w:val="28"/>
        </w:rPr>
      </w:pPr>
      <w:r w:rsidRPr="005E073B">
        <w:rPr>
          <w:rFonts w:ascii="Times New Roman" w:hAnsi="Times New Roman" w:cs="Times New Roman"/>
          <w:sz w:val="28"/>
          <w:szCs w:val="28"/>
        </w:rPr>
        <w:t>Начальник</w:t>
      </w:r>
      <w:r w:rsidR="005E073B">
        <w:rPr>
          <w:rFonts w:ascii="Times New Roman" w:hAnsi="Times New Roman" w:cs="Times New Roman"/>
          <w:sz w:val="28"/>
          <w:szCs w:val="28"/>
        </w:rPr>
        <w:t xml:space="preserve"> О</w:t>
      </w:r>
      <w:r w:rsidRPr="005E073B">
        <w:rPr>
          <w:rFonts w:ascii="Times New Roman" w:hAnsi="Times New Roman" w:cs="Times New Roman"/>
          <w:sz w:val="28"/>
          <w:szCs w:val="28"/>
        </w:rPr>
        <w:t>тдела культуры</w:t>
      </w:r>
    </w:p>
    <w:p w:rsidR="00DE4CE0" w:rsidRPr="005E073B" w:rsidRDefault="00DE4CE0" w:rsidP="003445FC">
      <w:pPr>
        <w:pStyle w:val="ConsPlusNormal"/>
        <w:jc w:val="both"/>
        <w:rPr>
          <w:rFonts w:ascii="Times New Roman" w:hAnsi="Times New Roman" w:cs="Times New Roman"/>
          <w:sz w:val="28"/>
          <w:szCs w:val="28"/>
        </w:rPr>
      </w:pPr>
      <w:r w:rsidRPr="005E073B">
        <w:rPr>
          <w:rFonts w:ascii="Times New Roman" w:hAnsi="Times New Roman" w:cs="Times New Roman"/>
          <w:sz w:val="28"/>
          <w:szCs w:val="28"/>
        </w:rPr>
        <w:t>администрации г. Канска</w:t>
      </w:r>
      <w:r w:rsidR="005E073B">
        <w:rPr>
          <w:rFonts w:ascii="Times New Roman" w:hAnsi="Times New Roman" w:cs="Times New Roman"/>
          <w:sz w:val="28"/>
          <w:szCs w:val="28"/>
        </w:rPr>
        <w:t xml:space="preserve">                                                                                                                  Л.В. Шляхтова</w:t>
      </w:r>
      <w:r w:rsidR="003445FC">
        <w:rPr>
          <w:rFonts w:ascii="Times New Roman" w:hAnsi="Times New Roman" w:cs="Times New Roman"/>
          <w:sz w:val="28"/>
          <w:szCs w:val="28"/>
        </w:rPr>
        <w:br/>
      </w:r>
    </w:p>
    <w:p w:rsidR="00DE4CE0" w:rsidRPr="005E073B" w:rsidRDefault="00DE4CE0">
      <w:pPr>
        <w:pStyle w:val="ConsPlusNormal"/>
        <w:jc w:val="both"/>
        <w:rPr>
          <w:rFonts w:ascii="Times New Roman" w:hAnsi="Times New Roman" w:cs="Times New Roman"/>
          <w:sz w:val="28"/>
          <w:szCs w:val="28"/>
        </w:rPr>
      </w:pPr>
    </w:p>
    <w:p w:rsidR="005E073B" w:rsidRDefault="005E073B">
      <w:pPr>
        <w:pStyle w:val="ConsPlusNormal"/>
        <w:jc w:val="right"/>
        <w:sectPr w:rsidR="005E073B" w:rsidSect="002940BE">
          <w:pgSz w:w="16838" w:h="11905" w:orient="landscape"/>
          <w:pgMar w:top="1134" w:right="850" w:bottom="1134" w:left="1701" w:header="0" w:footer="0" w:gutter="0"/>
          <w:cols w:space="720"/>
          <w:docGrid w:linePitch="326"/>
        </w:sectPr>
      </w:pPr>
    </w:p>
    <w:p w:rsidR="00DE4CE0" w:rsidRPr="0058064D" w:rsidRDefault="005E073B" w:rsidP="004B490E">
      <w:pPr>
        <w:pStyle w:val="ConsPlusNormal"/>
        <w:adjustRightInd w:val="0"/>
        <w:jc w:val="right"/>
        <w:outlineLvl w:val="1"/>
        <w:rPr>
          <w:rFonts w:ascii="Times New Roman" w:eastAsiaTheme="minorEastAsia" w:hAnsi="Times New Roman" w:cs="Times New Roman"/>
          <w:sz w:val="28"/>
          <w:szCs w:val="28"/>
        </w:rPr>
      </w:pPr>
      <w:r w:rsidRPr="004B490E">
        <w:rPr>
          <w:rFonts w:ascii="Times New Roman" w:eastAsiaTheme="minorEastAsia" w:hAnsi="Times New Roman" w:cs="Times New Roman"/>
          <w:sz w:val="28"/>
          <w:szCs w:val="28"/>
        </w:rPr>
        <w:lastRenderedPageBreak/>
        <w:t xml:space="preserve">Приложение </w:t>
      </w:r>
      <w:r w:rsidR="00081650">
        <w:rPr>
          <w:rFonts w:ascii="Times New Roman" w:eastAsiaTheme="minorEastAsia" w:hAnsi="Times New Roman" w:cs="Times New Roman"/>
          <w:sz w:val="28"/>
          <w:szCs w:val="28"/>
        </w:rPr>
        <w:t>№ </w:t>
      </w:r>
      <w:r w:rsidR="009039A0" w:rsidRPr="0058064D">
        <w:rPr>
          <w:rFonts w:ascii="Times New Roman" w:eastAsiaTheme="minorEastAsia" w:hAnsi="Times New Roman" w:cs="Times New Roman"/>
          <w:sz w:val="28"/>
          <w:szCs w:val="28"/>
        </w:rPr>
        <w:t>7</w:t>
      </w:r>
    </w:p>
    <w:p w:rsidR="00DE4CE0" w:rsidRPr="0058064D" w:rsidRDefault="00DE4CE0">
      <w:pPr>
        <w:pStyle w:val="ConsPlusNormal"/>
        <w:jc w:val="right"/>
        <w:rPr>
          <w:rFonts w:ascii="Times New Roman" w:hAnsi="Times New Roman" w:cs="Times New Roman"/>
          <w:sz w:val="28"/>
          <w:szCs w:val="28"/>
        </w:rPr>
      </w:pPr>
      <w:r w:rsidRPr="0058064D">
        <w:rPr>
          <w:rFonts w:ascii="Times New Roman" w:hAnsi="Times New Roman" w:cs="Times New Roman"/>
          <w:sz w:val="28"/>
          <w:szCs w:val="28"/>
        </w:rPr>
        <w:t>к Примерному положению</w:t>
      </w:r>
    </w:p>
    <w:p w:rsidR="00DE4CE0" w:rsidRPr="0058064D" w:rsidRDefault="00DE4CE0">
      <w:pPr>
        <w:pStyle w:val="ConsPlusNormal"/>
        <w:jc w:val="right"/>
        <w:rPr>
          <w:rFonts w:ascii="Times New Roman" w:hAnsi="Times New Roman" w:cs="Times New Roman"/>
          <w:sz w:val="28"/>
          <w:szCs w:val="28"/>
        </w:rPr>
      </w:pPr>
      <w:r w:rsidRPr="0058064D">
        <w:rPr>
          <w:rFonts w:ascii="Times New Roman" w:hAnsi="Times New Roman" w:cs="Times New Roman"/>
          <w:sz w:val="28"/>
          <w:szCs w:val="28"/>
        </w:rPr>
        <w:t>об оплате труда</w:t>
      </w:r>
    </w:p>
    <w:p w:rsidR="00DE4CE0" w:rsidRPr="0058064D" w:rsidRDefault="00DE4CE0">
      <w:pPr>
        <w:pStyle w:val="ConsPlusNormal"/>
        <w:jc w:val="right"/>
        <w:rPr>
          <w:rFonts w:ascii="Times New Roman" w:hAnsi="Times New Roman" w:cs="Times New Roman"/>
          <w:sz w:val="28"/>
          <w:szCs w:val="28"/>
        </w:rPr>
      </w:pPr>
      <w:r w:rsidRPr="0058064D">
        <w:rPr>
          <w:rFonts w:ascii="Times New Roman" w:hAnsi="Times New Roman" w:cs="Times New Roman"/>
          <w:sz w:val="28"/>
          <w:szCs w:val="28"/>
        </w:rPr>
        <w:t>работников муниципальных</w:t>
      </w:r>
    </w:p>
    <w:p w:rsidR="00DE4CE0" w:rsidRPr="0058064D" w:rsidRDefault="00DE4CE0">
      <w:pPr>
        <w:pStyle w:val="ConsPlusNormal"/>
        <w:jc w:val="right"/>
        <w:rPr>
          <w:rFonts w:ascii="Times New Roman" w:hAnsi="Times New Roman" w:cs="Times New Roman"/>
          <w:sz w:val="28"/>
          <w:szCs w:val="28"/>
        </w:rPr>
      </w:pPr>
      <w:r w:rsidRPr="0058064D">
        <w:rPr>
          <w:rFonts w:ascii="Times New Roman" w:hAnsi="Times New Roman" w:cs="Times New Roman"/>
          <w:sz w:val="28"/>
          <w:szCs w:val="28"/>
        </w:rPr>
        <w:t>учреждений</w:t>
      </w:r>
    </w:p>
    <w:p w:rsidR="00DE4CE0" w:rsidRPr="0058064D" w:rsidRDefault="00DE4CE0">
      <w:pPr>
        <w:pStyle w:val="ConsPlusNormal"/>
        <w:jc w:val="right"/>
        <w:rPr>
          <w:rFonts w:ascii="Times New Roman" w:hAnsi="Times New Roman" w:cs="Times New Roman"/>
          <w:sz w:val="28"/>
          <w:szCs w:val="28"/>
        </w:rPr>
      </w:pPr>
      <w:r w:rsidRPr="0058064D">
        <w:rPr>
          <w:rFonts w:ascii="Times New Roman" w:hAnsi="Times New Roman" w:cs="Times New Roman"/>
          <w:sz w:val="28"/>
          <w:szCs w:val="28"/>
        </w:rPr>
        <w:t>дополнительного образования,</w:t>
      </w:r>
    </w:p>
    <w:p w:rsidR="00DE4CE0" w:rsidRPr="0058064D" w:rsidRDefault="00D70E9C">
      <w:pPr>
        <w:pStyle w:val="ConsPlusNormal"/>
        <w:jc w:val="right"/>
        <w:rPr>
          <w:rFonts w:ascii="Times New Roman" w:hAnsi="Times New Roman" w:cs="Times New Roman"/>
          <w:sz w:val="28"/>
          <w:szCs w:val="28"/>
        </w:rPr>
      </w:pPr>
      <w:r w:rsidRPr="0058064D">
        <w:rPr>
          <w:rFonts w:ascii="Times New Roman" w:hAnsi="Times New Roman" w:cs="Times New Roman"/>
          <w:sz w:val="28"/>
          <w:szCs w:val="28"/>
        </w:rPr>
        <w:t>подведомственных О</w:t>
      </w:r>
      <w:r w:rsidR="00DE4CE0" w:rsidRPr="0058064D">
        <w:rPr>
          <w:rFonts w:ascii="Times New Roman" w:hAnsi="Times New Roman" w:cs="Times New Roman"/>
          <w:sz w:val="28"/>
          <w:szCs w:val="28"/>
        </w:rPr>
        <w:t>тделу культуры</w:t>
      </w:r>
    </w:p>
    <w:p w:rsidR="00DE4CE0" w:rsidRPr="0058064D" w:rsidRDefault="00DE4CE0">
      <w:pPr>
        <w:pStyle w:val="ConsPlusNormal"/>
        <w:jc w:val="right"/>
        <w:rPr>
          <w:rFonts w:ascii="Times New Roman" w:hAnsi="Times New Roman" w:cs="Times New Roman"/>
          <w:sz w:val="28"/>
          <w:szCs w:val="28"/>
        </w:rPr>
      </w:pPr>
      <w:r w:rsidRPr="0058064D">
        <w:rPr>
          <w:rFonts w:ascii="Times New Roman" w:hAnsi="Times New Roman" w:cs="Times New Roman"/>
          <w:sz w:val="28"/>
          <w:szCs w:val="28"/>
        </w:rPr>
        <w:t>администрации г. Канска</w:t>
      </w:r>
    </w:p>
    <w:p w:rsidR="00DE4CE0" w:rsidRPr="0058064D" w:rsidRDefault="00DE4CE0">
      <w:pPr>
        <w:pStyle w:val="ConsPlusNormal"/>
        <w:jc w:val="both"/>
        <w:rPr>
          <w:rFonts w:ascii="Times New Roman" w:hAnsi="Times New Roman" w:cs="Times New Roman"/>
          <w:sz w:val="28"/>
          <w:szCs w:val="28"/>
        </w:rPr>
      </w:pPr>
    </w:p>
    <w:p w:rsidR="00DE4CE0" w:rsidRPr="0058064D" w:rsidRDefault="00DE4CE0">
      <w:pPr>
        <w:pStyle w:val="ConsPlusNormal"/>
        <w:jc w:val="center"/>
        <w:rPr>
          <w:rFonts w:ascii="Times New Roman" w:hAnsi="Times New Roman" w:cs="Times New Roman"/>
          <w:sz w:val="28"/>
          <w:szCs w:val="28"/>
        </w:rPr>
      </w:pPr>
      <w:bookmarkStart w:id="10" w:name="P1187"/>
      <w:bookmarkEnd w:id="10"/>
      <w:r w:rsidRPr="0058064D">
        <w:rPr>
          <w:rFonts w:ascii="Times New Roman" w:hAnsi="Times New Roman" w:cs="Times New Roman"/>
          <w:sz w:val="28"/>
          <w:szCs w:val="28"/>
        </w:rPr>
        <w:t>ПРЕДЕЛЬНОЕ КОЛИЧЕСТВО</w:t>
      </w:r>
    </w:p>
    <w:p w:rsidR="00DE4CE0" w:rsidRPr="0058064D" w:rsidRDefault="00DE4CE0">
      <w:pPr>
        <w:pStyle w:val="ConsPlusNormal"/>
        <w:jc w:val="center"/>
        <w:rPr>
          <w:rFonts w:ascii="Times New Roman" w:hAnsi="Times New Roman" w:cs="Times New Roman"/>
          <w:sz w:val="28"/>
          <w:szCs w:val="28"/>
        </w:rPr>
      </w:pPr>
      <w:r w:rsidRPr="0058064D">
        <w:rPr>
          <w:rFonts w:ascii="Times New Roman" w:hAnsi="Times New Roman" w:cs="Times New Roman"/>
          <w:sz w:val="28"/>
          <w:szCs w:val="28"/>
        </w:rPr>
        <w:t>ДОЛЖНОСТНЫХ ОКЛАДОВ РУКОВОДИТЕЛЕЙ УЧРЕЖДЕНИЙ, УЧИТЫВАЕМЫХПРИ ОПРЕДЕЛЕНИИ ОБЪЕМА СРЕДСТВ НА ВЫПЛАТЫ СТИМУЛИРУЮЩЕГОХАРАКТЕРА РУКОВОДИТЕЛЯМ УЧРЕЖДЕНИЙ</w:t>
      </w:r>
    </w:p>
    <w:p w:rsidR="00DE4CE0" w:rsidRPr="0058064D" w:rsidRDefault="00DE4CE0">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1"/>
        <w:gridCol w:w="5422"/>
        <w:gridCol w:w="3345"/>
      </w:tblGrid>
      <w:tr w:rsidR="00DE4CE0" w:rsidRPr="005E073B" w:rsidTr="008A46CF">
        <w:tc>
          <w:tcPr>
            <w:tcW w:w="851" w:type="dxa"/>
          </w:tcPr>
          <w:p w:rsidR="00DE4CE0" w:rsidRPr="0058064D" w:rsidRDefault="00081650" w:rsidP="00D70E9C">
            <w:pPr>
              <w:pStyle w:val="ConsPlusNormal"/>
              <w:jc w:val="center"/>
              <w:rPr>
                <w:rFonts w:ascii="Times New Roman" w:hAnsi="Times New Roman" w:cs="Times New Roman"/>
                <w:sz w:val="24"/>
                <w:szCs w:val="24"/>
              </w:rPr>
            </w:pPr>
            <w:r w:rsidRPr="0058064D">
              <w:rPr>
                <w:rFonts w:ascii="Times New Roman" w:hAnsi="Times New Roman" w:cs="Times New Roman"/>
                <w:sz w:val="24"/>
                <w:szCs w:val="24"/>
              </w:rPr>
              <w:t>№ </w:t>
            </w:r>
            <w:r w:rsidR="00DE4CE0" w:rsidRPr="0058064D">
              <w:rPr>
                <w:rFonts w:ascii="Times New Roman" w:hAnsi="Times New Roman" w:cs="Times New Roman"/>
                <w:sz w:val="24"/>
                <w:szCs w:val="24"/>
              </w:rPr>
              <w:t>п/п</w:t>
            </w:r>
          </w:p>
        </w:tc>
        <w:tc>
          <w:tcPr>
            <w:tcW w:w="5422" w:type="dxa"/>
          </w:tcPr>
          <w:p w:rsidR="00DE4CE0" w:rsidRPr="0058064D" w:rsidRDefault="00DE4CE0">
            <w:pPr>
              <w:pStyle w:val="ConsPlusNormal"/>
              <w:jc w:val="center"/>
              <w:rPr>
                <w:rFonts w:ascii="Times New Roman" w:hAnsi="Times New Roman" w:cs="Times New Roman"/>
                <w:sz w:val="24"/>
                <w:szCs w:val="24"/>
              </w:rPr>
            </w:pPr>
            <w:r w:rsidRPr="0058064D">
              <w:rPr>
                <w:rFonts w:ascii="Times New Roman" w:hAnsi="Times New Roman" w:cs="Times New Roman"/>
                <w:sz w:val="24"/>
                <w:szCs w:val="24"/>
              </w:rPr>
              <w:t>Учреждения</w:t>
            </w:r>
          </w:p>
        </w:tc>
        <w:tc>
          <w:tcPr>
            <w:tcW w:w="3345" w:type="dxa"/>
          </w:tcPr>
          <w:p w:rsidR="00DE4CE0" w:rsidRPr="00D70E9C" w:rsidRDefault="00DE4CE0">
            <w:pPr>
              <w:pStyle w:val="ConsPlusNormal"/>
              <w:jc w:val="center"/>
              <w:rPr>
                <w:rFonts w:ascii="Times New Roman" w:hAnsi="Times New Roman" w:cs="Times New Roman"/>
                <w:sz w:val="24"/>
                <w:szCs w:val="24"/>
              </w:rPr>
            </w:pPr>
            <w:r w:rsidRPr="0058064D">
              <w:rPr>
                <w:rFonts w:ascii="Times New Roman" w:hAnsi="Times New Roman" w:cs="Times New Roman"/>
                <w:sz w:val="24"/>
                <w:szCs w:val="24"/>
              </w:rPr>
              <w:t>Предельное количество должностных окладов руководителя учреждения</w:t>
            </w:r>
            <w:r w:rsidR="00D70E9C" w:rsidRPr="0058064D">
              <w:rPr>
                <w:rFonts w:ascii="Times New Roman" w:hAnsi="Times New Roman" w:cs="Times New Roman"/>
                <w:sz w:val="24"/>
                <w:szCs w:val="24"/>
              </w:rPr>
              <w:t>,</w:t>
            </w:r>
            <w:r w:rsidRPr="0058064D">
              <w:rPr>
                <w:rFonts w:ascii="Times New Roman" w:hAnsi="Times New Roman" w:cs="Times New Roman"/>
                <w:sz w:val="24"/>
                <w:szCs w:val="24"/>
              </w:rPr>
              <w:t xml:space="preserve"> в год</w:t>
            </w:r>
            <w:bookmarkStart w:id="11" w:name="_GoBack"/>
            <w:bookmarkEnd w:id="11"/>
          </w:p>
        </w:tc>
      </w:tr>
      <w:tr w:rsidR="00DE4CE0" w:rsidRPr="005E073B" w:rsidTr="008A46CF">
        <w:tc>
          <w:tcPr>
            <w:tcW w:w="851" w:type="dxa"/>
          </w:tcPr>
          <w:p w:rsidR="00DE4CE0" w:rsidRPr="00D70E9C" w:rsidRDefault="00DE4CE0" w:rsidP="00D70E9C">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1</w:t>
            </w:r>
          </w:p>
        </w:tc>
        <w:tc>
          <w:tcPr>
            <w:tcW w:w="5422" w:type="dxa"/>
          </w:tcPr>
          <w:p w:rsidR="00DE4CE0" w:rsidRPr="00D70E9C" w:rsidRDefault="00DE4CE0">
            <w:pPr>
              <w:pStyle w:val="ConsPlusNormal"/>
              <w:rPr>
                <w:rFonts w:ascii="Times New Roman" w:hAnsi="Times New Roman" w:cs="Times New Roman"/>
                <w:sz w:val="24"/>
                <w:szCs w:val="24"/>
              </w:rPr>
            </w:pPr>
            <w:r w:rsidRPr="00D70E9C">
              <w:rPr>
                <w:rFonts w:ascii="Times New Roman" w:hAnsi="Times New Roman" w:cs="Times New Roman"/>
                <w:sz w:val="24"/>
                <w:szCs w:val="24"/>
              </w:rPr>
              <w:t>Муниципальные учреждения дополнительного образования, подведомственные Отделу культуры администрации г. Канска</w:t>
            </w:r>
          </w:p>
        </w:tc>
        <w:tc>
          <w:tcPr>
            <w:tcW w:w="3345" w:type="dxa"/>
          </w:tcPr>
          <w:p w:rsidR="00DE4CE0" w:rsidRPr="00D70E9C" w:rsidRDefault="00DE4CE0" w:rsidP="00D70E9C">
            <w:pPr>
              <w:pStyle w:val="ConsPlusNormal"/>
              <w:jc w:val="center"/>
              <w:rPr>
                <w:rFonts w:ascii="Times New Roman" w:hAnsi="Times New Roman" w:cs="Times New Roman"/>
                <w:sz w:val="24"/>
                <w:szCs w:val="24"/>
              </w:rPr>
            </w:pPr>
            <w:r w:rsidRPr="00D70E9C">
              <w:rPr>
                <w:rFonts w:ascii="Times New Roman" w:hAnsi="Times New Roman" w:cs="Times New Roman"/>
                <w:sz w:val="24"/>
                <w:szCs w:val="24"/>
              </w:rPr>
              <w:t>до 14</w:t>
            </w:r>
          </w:p>
        </w:tc>
      </w:tr>
    </w:tbl>
    <w:p w:rsidR="00DE4CE0" w:rsidRDefault="00DE4CE0">
      <w:pPr>
        <w:pStyle w:val="ConsPlusNormal"/>
        <w:jc w:val="both"/>
        <w:rPr>
          <w:rFonts w:ascii="Times New Roman" w:hAnsi="Times New Roman" w:cs="Times New Roman"/>
          <w:sz w:val="28"/>
          <w:szCs w:val="28"/>
        </w:rPr>
      </w:pPr>
    </w:p>
    <w:p w:rsidR="00D70E9C" w:rsidRPr="005E073B" w:rsidRDefault="00D70E9C">
      <w:pPr>
        <w:pStyle w:val="ConsPlusNormal"/>
        <w:jc w:val="both"/>
        <w:rPr>
          <w:rFonts w:ascii="Times New Roman" w:hAnsi="Times New Roman" w:cs="Times New Roman"/>
          <w:sz w:val="28"/>
          <w:szCs w:val="28"/>
        </w:rPr>
      </w:pPr>
    </w:p>
    <w:p w:rsidR="00DE4CE0" w:rsidRPr="005E073B" w:rsidRDefault="00DE4CE0" w:rsidP="005E073B">
      <w:pPr>
        <w:pStyle w:val="ConsPlusNormal"/>
        <w:rPr>
          <w:rFonts w:ascii="Times New Roman" w:hAnsi="Times New Roman" w:cs="Times New Roman"/>
          <w:sz w:val="28"/>
          <w:szCs w:val="28"/>
        </w:rPr>
      </w:pPr>
      <w:r w:rsidRPr="005E073B">
        <w:rPr>
          <w:rFonts w:ascii="Times New Roman" w:hAnsi="Times New Roman" w:cs="Times New Roman"/>
          <w:sz w:val="28"/>
          <w:szCs w:val="28"/>
        </w:rPr>
        <w:t>Начальник</w:t>
      </w:r>
      <w:r w:rsidR="005E073B">
        <w:rPr>
          <w:rFonts w:ascii="Times New Roman" w:hAnsi="Times New Roman" w:cs="Times New Roman"/>
          <w:sz w:val="28"/>
          <w:szCs w:val="28"/>
        </w:rPr>
        <w:t xml:space="preserve"> О</w:t>
      </w:r>
      <w:r w:rsidRPr="005E073B">
        <w:rPr>
          <w:rFonts w:ascii="Times New Roman" w:hAnsi="Times New Roman" w:cs="Times New Roman"/>
          <w:sz w:val="28"/>
          <w:szCs w:val="28"/>
        </w:rPr>
        <w:t>тдела культуры</w:t>
      </w:r>
    </w:p>
    <w:p w:rsidR="00DE4CE0" w:rsidRDefault="00DE4CE0">
      <w:pPr>
        <w:pStyle w:val="ConsPlusNormal"/>
        <w:jc w:val="both"/>
        <w:rPr>
          <w:rFonts w:ascii="Times New Roman" w:hAnsi="Times New Roman" w:cs="Times New Roman"/>
          <w:sz w:val="28"/>
          <w:szCs w:val="28"/>
        </w:rPr>
      </w:pPr>
      <w:r w:rsidRPr="005E073B">
        <w:rPr>
          <w:rFonts w:ascii="Times New Roman" w:hAnsi="Times New Roman" w:cs="Times New Roman"/>
          <w:sz w:val="28"/>
          <w:szCs w:val="28"/>
        </w:rPr>
        <w:t>администрации г. Канска</w:t>
      </w:r>
      <w:r w:rsidR="005E073B">
        <w:rPr>
          <w:rFonts w:ascii="Times New Roman" w:hAnsi="Times New Roman" w:cs="Times New Roman"/>
          <w:sz w:val="28"/>
          <w:szCs w:val="28"/>
        </w:rPr>
        <w:t xml:space="preserve">                                     Л.В. Шляхтова</w:t>
      </w:r>
      <w:r w:rsidR="003445FC">
        <w:rPr>
          <w:rFonts w:ascii="Times New Roman" w:hAnsi="Times New Roman" w:cs="Times New Roman"/>
          <w:sz w:val="28"/>
          <w:szCs w:val="28"/>
        </w:rPr>
        <w:br/>
      </w:r>
    </w:p>
    <w:sectPr w:rsidR="00DE4CE0" w:rsidSect="00085D7F">
      <w:pgSz w:w="11907" w:h="16840"/>
      <w:pgMar w:top="1134" w:right="851" w:bottom="1134" w:left="1418" w:header="0" w:footer="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766" w:rsidRDefault="008E0766" w:rsidP="00B437CC">
      <w:r>
        <w:separator/>
      </w:r>
    </w:p>
  </w:endnote>
  <w:endnote w:type="continuationSeparator" w:id="0">
    <w:p w:rsidR="008E0766" w:rsidRDefault="008E0766" w:rsidP="00B437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766" w:rsidRDefault="008E0766" w:rsidP="00B437CC">
      <w:r>
        <w:separator/>
      </w:r>
    </w:p>
  </w:footnote>
  <w:footnote w:type="continuationSeparator" w:id="0">
    <w:p w:rsidR="008E0766" w:rsidRDefault="008E0766" w:rsidP="00B43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5855600"/>
      <w:docPartObj>
        <w:docPartGallery w:val="Page Numbers (Top of Page)"/>
        <w:docPartUnique/>
      </w:docPartObj>
    </w:sdtPr>
    <w:sdtContent>
      <w:p w:rsidR="00250AA4" w:rsidRDefault="00250AA4">
        <w:pPr>
          <w:pStyle w:val="a3"/>
          <w:jc w:val="center"/>
        </w:pPr>
      </w:p>
      <w:p w:rsidR="00250AA4" w:rsidRDefault="009F2A49">
        <w:pPr>
          <w:pStyle w:val="a3"/>
          <w:jc w:val="center"/>
        </w:pPr>
        <w:r>
          <w:fldChar w:fldCharType="begin"/>
        </w:r>
        <w:r w:rsidR="00250AA4">
          <w:instrText>PAGE   \* MERGEFORMAT</w:instrText>
        </w:r>
        <w:r>
          <w:fldChar w:fldCharType="separate"/>
        </w:r>
        <w:r w:rsidR="00D70DCA">
          <w:rPr>
            <w:noProof/>
          </w:rPr>
          <w:t>41</w:t>
        </w:r>
        <w:r>
          <w:fldChar w:fldCharType="end"/>
        </w:r>
      </w:p>
    </w:sdtContent>
  </w:sdt>
  <w:p w:rsidR="00250AA4" w:rsidRDefault="00250AA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E4CE0"/>
    <w:rsid w:val="00000E2C"/>
    <w:rsid w:val="00001DAC"/>
    <w:rsid w:val="00015B9C"/>
    <w:rsid w:val="00034353"/>
    <w:rsid w:val="000378EB"/>
    <w:rsid w:val="0007713A"/>
    <w:rsid w:val="00081650"/>
    <w:rsid w:val="00085D7F"/>
    <w:rsid w:val="000B4D0F"/>
    <w:rsid w:val="000C247C"/>
    <w:rsid w:val="000C582D"/>
    <w:rsid w:val="000C5B2F"/>
    <w:rsid w:val="000D525D"/>
    <w:rsid w:val="000E7749"/>
    <w:rsid w:val="000F2DEB"/>
    <w:rsid w:val="000F547C"/>
    <w:rsid w:val="00100C3C"/>
    <w:rsid w:val="001017D0"/>
    <w:rsid w:val="001047F4"/>
    <w:rsid w:val="001143F1"/>
    <w:rsid w:val="0012433A"/>
    <w:rsid w:val="001300DF"/>
    <w:rsid w:val="0015007C"/>
    <w:rsid w:val="00160235"/>
    <w:rsid w:val="001707E6"/>
    <w:rsid w:val="00170B94"/>
    <w:rsid w:val="001B14A7"/>
    <w:rsid w:val="001B5FC2"/>
    <w:rsid w:val="001D27D9"/>
    <w:rsid w:val="001E5232"/>
    <w:rsid w:val="00240747"/>
    <w:rsid w:val="00244894"/>
    <w:rsid w:val="00250AA4"/>
    <w:rsid w:val="00260F20"/>
    <w:rsid w:val="00277C6D"/>
    <w:rsid w:val="00287CD2"/>
    <w:rsid w:val="002940BE"/>
    <w:rsid w:val="002A0212"/>
    <w:rsid w:val="002A440E"/>
    <w:rsid w:val="002A47CF"/>
    <w:rsid w:val="002D38D6"/>
    <w:rsid w:val="002E1427"/>
    <w:rsid w:val="002E1F00"/>
    <w:rsid w:val="002E4D52"/>
    <w:rsid w:val="00304C18"/>
    <w:rsid w:val="003057DA"/>
    <w:rsid w:val="003112B9"/>
    <w:rsid w:val="003363C7"/>
    <w:rsid w:val="003445FC"/>
    <w:rsid w:val="003A0D45"/>
    <w:rsid w:val="003B762C"/>
    <w:rsid w:val="003C3275"/>
    <w:rsid w:val="00457AD4"/>
    <w:rsid w:val="004752FE"/>
    <w:rsid w:val="00483B49"/>
    <w:rsid w:val="004A2C4F"/>
    <w:rsid w:val="004A7D1F"/>
    <w:rsid w:val="004B490E"/>
    <w:rsid w:val="004C2AD8"/>
    <w:rsid w:val="004C3BD6"/>
    <w:rsid w:val="004F0DB0"/>
    <w:rsid w:val="004F5E3A"/>
    <w:rsid w:val="00523C38"/>
    <w:rsid w:val="005242F8"/>
    <w:rsid w:val="005458BA"/>
    <w:rsid w:val="0058064D"/>
    <w:rsid w:val="005829F2"/>
    <w:rsid w:val="005C3787"/>
    <w:rsid w:val="005D72A6"/>
    <w:rsid w:val="005E073B"/>
    <w:rsid w:val="00601426"/>
    <w:rsid w:val="006111C5"/>
    <w:rsid w:val="006134E1"/>
    <w:rsid w:val="006230EE"/>
    <w:rsid w:val="00631432"/>
    <w:rsid w:val="0065394F"/>
    <w:rsid w:val="006839B9"/>
    <w:rsid w:val="006D37AD"/>
    <w:rsid w:val="00717073"/>
    <w:rsid w:val="007176DD"/>
    <w:rsid w:val="00735AA2"/>
    <w:rsid w:val="0074418A"/>
    <w:rsid w:val="00780B15"/>
    <w:rsid w:val="00791E1E"/>
    <w:rsid w:val="007B08F2"/>
    <w:rsid w:val="007F4154"/>
    <w:rsid w:val="0083407E"/>
    <w:rsid w:val="008A46CF"/>
    <w:rsid w:val="008A60D5"/>
    <w:rsid w:val="008A6D47"/>
    <w:rsid w:val="008C70F0"/>
    <w:rsid w:val="008D45D8"/>
    <w:rsid w:val="008E0766"/>
    <w:rsid w:val="009001F0"/>
    <w:rsid w:val="009039A0"/>
    <w:rsid w:val="00917C68"/>
    <w:rsid w:val="009377CC"/>
    <w:rsid w:val="00947F84"/>
    <w:rsid w:val="0096337C"/>
    <w:rsid w:val="00997A40"/>
    <w:rsid w:val="009A3469"/>
    <w:rsid w:val="009B1D32"/>
    <w:rsid w:val="009C0ED8"/>
    <w:rsid w:val="009D7647"/>
    <w:rsid w:val="009E7ABA"/>
    <w:rsid w:val="009F2A49"/>
    <w:rsid w:val="00A26168"/>
    <w:rsid w:val="00A270A7"/>
    <w:rsid w:val="00A34A07"/>
    <w:rsid w:val="00A417D8"/>
    <w:rsid w:val="00A81995"/>
    <w:rsid w:val="00AA6940"/>
    <w:rsid w:val="00AB6CFD"/>
    <w:rsid w:val="00AC4842"/>
    <w:rsid w:val="00AD0577"/>
    <w:rsid w:val="00AE7049"/>
    <w:rsid w:val="00B256C0"/>
    <w:rsid w:val="00B311BD"/>
    <w:rsid w:val="00B35B91"/>
    <w:rsid w:val="00B437CC"/>
    <w:rsid w:val="00B65A39"/>
    <w:rsid w:val="00B95104"/>
    <w:rsid w:val="00BA5BC0"/>
    <w:rsid w:val="00BB551B"/>
    <w:rsid w:val="00BC4E9D"/>
    <w:rsid w:val="00BE6AC4"/>
    <w:rsid w:val="00C00599"/>
    <w:rsid w:val="00C4149A"/>
    <w:rsid w:val="00C62348"/>
    <w:rsid w:val="00C70B77"/>
    <w:rsid w:val="00C860BB"/>
    <w:rsid w:val="00CA7565"/>
    <w:rsid w:val="00CB027E"/>
    <w:rsid w:val="00CB0BF1"/>
    <w:rsid w:val="00CD3E37"/>
    <w:rsid w:val="00D02C0F"/>
    <w:rsid w:val="00D51297"/>
    <w:rsid w:val="00D70DCA"/>
    <w:rsid w:val="00D70E9C"/>
    <w:rsid w:val="00D75370"/>
    <w:rsid w:val="00DA6782"/>
    <w:rsid w:val="00DC573E"/>
    <w:rsid w:val="00DD11BB"/>
    <w:rsid w:val="00DE4CE0"/>
    <w:rsid w:val="00DE7621"/>
    <w:rsid w:val="00E044B3"/>
    <w:rsid w:val="00E55D7E"/>
    <w:rsid w:val="00E97195"/>
    <w:rsid w:val="00EA17DE"/>
    <w:rsid w:val="00EB5217"/>
    <w:rsid w:val="00EC714F"/>
    <w:rsid w:val="00EE5975"/>
    <w:rsid w:val="00F04054"/>
    <w:rsid w:val="00F10C59"/>
    <w:rsid w:val="00F14386"/>
    <w:rsid w:val="00F8514C"/>
    <w:rsid w:val="00F94211"/>
    <w:rsid w:val="00FA39ED"/>
    <w:rsid w:val="00FA7402"/>
    <w:rsid w:val="00FB6E89"/>
    <w:rsid w:val="00FC0006"/>
    <w:rsid w:val="00FE4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00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4C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4C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4C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4C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4C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E4C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4CE0"/>
    <w:pPr>
      <w:widowControl w:val="0"/>
      <w:autoSpaceDE w:val="0"/>
      <w:autoSpaceDN w:val="0"/>
      <w:spacing w:after="0" w:line="240" w:lineRule="auto"/>
    </w:pPr>
    <w:rPr>
      <w:rFonts w:ascii="Tahoma" w:eastAsia="Times New Roman" w:hAnsi="Tahoma" w:cs="Tahoma"/>
      <w:szCs w:val="20"/>
      <w:lang w:eastAsia="ru-RU"/>
    </w:rPr>
  </w:style>
  <w:style w:type="paragraph" w:styleId="a3">
    <w:name w:val="header"/>
    <w:basedOn w:val="a"/>
    <w:link w:val="a4"/>
    <w:uiPriority w:val="99"/>
    <w:unhideWhenUsed/>
    <w:rsid w:val="00B437CC"/>
    <w:pPr>
      <w:tabs>
        <w:tab w:val="center" w:pos="4677"/>
        <w:tab w:val="right" w:pos="9355"/>
      </w:tabs>
    </w:pPr>
  </w:style>
  <w:style w:type="character" w:customStyle="1" w:styleId="a4">
    <w:name w:val="Верхний колонтитул Знак"/>
    <w:basedOn w:val="a0"/>
    <w:link w:val="a3"/>
    <w:uiPriority w:val="99"/>
    <w:rsid w:val="00B437CC"/>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437CC"/>
    <w:pPr>
      <w:tabs>
        <w:tab w:val="center" w:pos="4677"/>
        <w:tab w:val="right" w:pos="9355"/>
      </w:tabs>
    </w:pPr>
  </w:style>
  <w:style w:type="character" w:customStyle="1" w:styleId="a6">
    <w:name w:val="Нижний колонтитул Знак"/>
    <w:basedOn w:val="a0"/>
    <w:link w:val="a5"/>
    <w:uiPriority w:val="99"/>
    <w:rsid w:val="00B437C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31432"/>
    <w:rPr>
      <w:rFonts w:ascii="Segoe UI" w:hAnsi="Segoe UI" w:cs="Segoe UI"/>
      <w:sz w:val="18"/>
      <w:szCs w:val="18"/>
    </w:rPr>
  </w:style>
  <w:style w:type="character" w:customStyle="1" w:styleId="a8">
    <w:name w:val="Текст выноски Знак"/>
    <w:basedOn w:val="a0"/>
    <w:link w:val="a7"/>
    <w:uiPriority w:val="99"/>
    <w:semiHidden/>
    <w:rsid w:val="0063143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34C5C753B08AEDE5036A26BF45B86A2412C1E084FB6158CE9605C803p9zEI" TargetMode="External"/><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image" Target="media/image23.wmf"/><Relationship Id="rId21" Type="http://schemas.openxmlformats.org/officeDocument/2006/relationships/image" Target="media/image7.wmf"/><Relationship Id="rId34" Type="http://schemas.openxmlformats.org/officeDocument/2006/relationships/image" Target="media/image18.wmf"/><Relationship Id="rId42" Type="http://schemas.openxmlformats.org/officeDocument/2006/relationships/image" Target="media/image26.wmf"/><Relationship Id="rId47" Type="http://schemas.openxmlformats.org/officeDocument/2006/relationships/image" Target="media/image31.wmf"/><Relationship Id="rId50" Type="http://schemas.openxmlformats.org/officeDocument/2006/relationships/image" Target="media/image34.wmf"/><Relationship Id="rId55" Type="http://schemas.openxmlformats.org/officeDocument/2006/relationships/image" Target="media/image38.wmf"/><Relationship Id="rId63"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3.wmf"/><Relationship Id="rId41" Type="http://schemas.openxmlformats.org/officeDocument/2006/relationships/image" Target="media/image25.wmf"/><Relationship Id="rId54" Type="http://schemas.openxmlformats.org/officeDocument/2006/relationships/image" Target="media/image37.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134C5C753B08AEDE5036A26BF45B86A2419C5E385FA6158CE9605C8039E029FC66DF6CC53pBz9I" TargetMode="External"/><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image" Target="media/image21.wmf"/><Relationship Id="rId40" Type="http://schemas.openxmlformats.org/officeDocument/2006/relationships/image" Target="media/image24.wmf"/><Relationship Id="rId45" Type="http://schemas.openxmlformats.org/officeDocument/2006/relationships/image" Target="media/image29.wmf"/><Relationship Id="rId53" Type="http://schemas.openxmlformats.org/officeDocument/2006/relationships/image" Target="media/image36.wmf"/><Relationship Id="rId58" Type="http://schemas.openxmlformats.org/officeDocument/2006/relationships/hyperlink" Target="consultantplus://offline/ref=4134C5C753B08AEDE5036A26BF45B86A2D14C5E383F73C52C6CF09CAp0z4I" TargetMode="External"/><Relationship Id="rId5" Type="http://schemas.openxmlformats.org/officeDocument/2006/relationships/footnotes" Target="footnotes.xml"/><Relationship Id="rId15" Type="http://schemas.openxmlformats.org/officeDocument/2006/relationships/hyperlink" Target="consultantplus://offline/ref=4134C5C753B08AEDE5036A26BF45B86A2219C1E287F73C52C6CF09CAp0z4I" TargetMode="External"/><Relationship Id="rId23" Type="http://schemas.openxmlformats.org/officeDocument/2006/relationships/oleObject" Target="embeddings/oleObject2.bin"/><Relationship Id="rId28" Type="http://schemas.openxmlformats.org/officeDocument/2006/relationships/image" Target="media/image12.wmf"/><Relationship Id="rId36" Type="http://schemas.openxmlformats.org/officeDocument/2006/relationships/image" Target="media/image20.wmf"/><Relationship Id="rId49" Type="http://schemas.openxmlformats.org/officeDocument/2006/relationships/image" Target="media/image33.wmf"/><Relationship Id="rId57" Type="http://schemas.openxmlformats.org/officeDocument/2006/relationships/hyperlink" Target="consultantplus://offline/ref=4134C5C753B08AEDE5036A26BF45B86A2412C1E084FB6158CE9605C803p9zEI" TargetMode="External"/><Relationship Id="rId61" Type="http://schemas.openxmlformats.org/officeDocument/2006/relationships/header" Target="header1.xml"/><Relationship Id="rId10" Type="http://schemas.openxmlformats.org/officeDocument/2006/relationships/hyperlink" Target="consultantplus://offline/ref=4134C5C753B08AEDE503742BA929E765261B9AE886FE6D0F97C5039F5CCE04CA862DF09B13F5277CDA31C1DDp7z0I" TargetMode="External"/><Relationship Id="rId19" Type="http://schemas.openxmlformats.org/officeDocument/2006/relationships/image" Target="media/image5.wmf"/><Relationship Id="rId31" Type="http://schemas.openxmlformats.org/officeDocument/2006/relationships/image" Target="media/image15.wmf"/><Relationship Id="rId44" Type="http://schemas.openxmlformats.org/officeDocument/2006/relationships/image" Target="media/image28.wmf"/><Relationship Id="rId52" Type="http://schemas.openxmlformats.org/officeDocument/2006/relationships/hyperlink" Target="consultantplus://offline/ref=84EC35FA6FF03C4B73F2606156404A72588D0AD235C2FA7DF7B4D32DA1679FB8E828E8BBC4AD628B81BB9096A0XBC" TargetMode="External"/><Relationship Id="rId60" Type="http://schemas.openxmlformats.org/officeDocument/2006/relationships/hyperlink" Target="consultantplus://offline/ref=4134C5C753B08AEDE5036A26BF45B86A2211C1E580F73C52C6CF09CAp0z4I" TargetMode="External"/><Relationship Id="rId4" Type="http://schemas.openxmlformats.org/officeDocument/2006/relationships/webSettings" Target="webSettings.xml"/><Relationship Id="rId9" Type="http://schemas.openxmlformats.org/officeDocument/2006/relationships/hyperlink" Target="consultantplus://offline/ref=4134C5C753B08AEDE5036A26BF45B86A2419C0E584F56158CE9605C803p9zEI" TargetMode="External"/><Relationship Id="rId14" Type="http://schemas.openxmlformats.org/officeDocument/2006/relationships/hyperlink" Target="consultantplus://offline/ref=4134C5C753B08AEDE5036A26BF45B86A2D14C5E383F73C52C6CF09CAp0z4I" TargetMode="External"/><Relationship Id="rId22" Type="http://schemas.openxmlformats.org/officeDocument/2006/relationships/oleObject" Target="embeddings/oleObject1.bin"/><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 Id="rId43" Type="http://schemas.openxmlformats.org/officeDocument/2006/relationships/image" Target="media/image27.wmf"/><Relationship Id="rId48" Type="http://schemas.openxmlformats.org/officeDocument/2006/relationships/image" Target="media/image32.wmf"/><Relationship Id="rId56" Type="http://schemas.openxmlformats.org/officeDocument/2006/relationships/hyperlink" Target="consultantplus://offline/ref=4134C5C753B08AEDE5036A26BF45B86A2216C5E180F73C52C6CF09CAp0z4I" TargetMode="External"/><Relationship Id="rId8" Type="http://schemas.openxmlformats.org/officeDocument/2006/relationships/hyperlink" Target="consultantplus://offline/ref=4134C5C753B08AEDE5036A26BF45B86A2419C5E385FA6158CE9605C8039E029FC66DF6C955pBz6I" TargetMode="External"/><Relationship Id="rId51"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hyperlink" Target="consultantplus://offline/ref=4134C5C753B08AEDE5036A26BF45B86A2216C5E180F73C52C6CF09CAp0z4I" TargetMode="External"/><Relationship Id="rId17" Type="http://schemas.openxmlformats.org/officeDocument/2006/relationships/image" Target="media/image3.wmf"/><Relationship Id="rId25" Type="http://schemas.openxmlformats.org/officeDocument/2006/relationships/image" Target="media/image9.wmf"/><Relationship Id="rId33" Type="http://schemas.openxmlformats.org/officeDocument/2006/relationships/image" Target="media/image17.wmf"/><Relationship Id="rId38" Type="http://schemas.openxmlformats.org/officeDocument/2006/relationships/image" Target="media/image22.wmf"/><Relationship Id="rId46" Type="http://schemas.openxmlformats.org/officeDocument/2006/relationships/image" Target="media/image30.wmf"/><Relationship Id="rId59" Type="http://schemas.openxmlformats.org/officeDocument/2006/relationships/hyperlink" Target="consultantplus://offline/ref=4134C5C753B08AEDE5036A26BF45B86A2219C1E287F73C52C6CF09CAp0z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B876A-E247-4EE8-91F2-09C9FF44D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10203</Words>
  <Characters>58161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grbs30</dc:creator>
  <cp:lastModifiedBy>Диденко Анна Викторовна</cp:lastModifiedBy>
  <cp:revision>2</cp:revision>
  <cp:lastPrinted>2016-05-10T02:28:00Z</cp:lastPrinted>
  <dcterms:created xsi:type="dcterms:W3CDTF">2016-06-02T06:10:00Z</dcterms:created>
  <dcterms:modified xsi:type="dcterms:W3CDTF">2016-06-02T06:10:00Z</dcterms:modified>
</cp:coreProperties>
</file>