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350848" w:rsidRDefault="00F80421" w:rsidP="0019123B">
      <w:pPr>
        <w:pStyle w:val="ConsPlusTitle"/>
        <w:ind w:firstLine="709"/>
        <w:jc w:val="center"/>
        <w:rPr>
          <w:rFonts w:ascii="Times New Roman" w:hAnsi="Times New Roman" w:cs="Times New Roman"/>
          <w:b w:val="0"/>
          <w:sz w:val="28"/>
          <w:szCs w:val="28"/>
        </w:rPr>
      </w:pPr>
      <w:r w:rsidRPr="00F80421">
        <w:rPr>
          <w:rFonts w:ascii="Times New Roman" w:hAnsi="Times New Roman" w:cs="Times New Roman"/>
          <w:b w:val="0"/>
          <w:sz w:val="28"/>
          <w:szCs w:val="28"/>
        </w:rPr>
        <w:t>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w:t>
      </w:r>
    </w:p>
    <w:p w:rsidR="00F80421" w:rsidRPr="00F80421" w:rsidRDefault="00F80421"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1A4B75" w:rsidRPr="00AA48E4" w:rsidRDefault="007D73A0" w:rsidP="007663AB">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w:t>
      </w:r>
      <w:bookmarkStart w:id="1" w:name="sub_102"/>
      <w:bookmarkEnd w:id="0"/>
      <w:r w:rsidR="00AA48E4" w:rsidRPr="00AA48E4">
        <w:rPr>
          <w:sz w:val="28"/>
          <w:szCs w:val="28"/>
        </w:rPr>
        <w:t xml:space="preserve">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 </w:t>
      </w:r>
      <w:r w:rsidR="00635B8E">
        <w:rPr>
          <w:sz w:val="28"/>
          <w:szCs w:val="28"/>
        </w:rPr>
        <w:t>О</w:t>
      </w:r>
      <w:r w:rsidR="00AA48E4" w:rsidRPr="00AA48E4">
        <w:rPr>
          <w:sz w:val="28"/>
          <w:szCs w:val="28"/>
        </w:rPr>
        <w:t>бъект) требованиям законодательства о градостроительной деятельности (далее - Услуга).</w:t>
      </w:r>
    </w:p>
    <w:p w:rsidR="007663AB" w:rsidRPr="007663AB" w:rsidRDefault="007D73A0" w:rsidP="00AA48E4">
      <w:pPr>
        <w:ind w:firstLine="567"/>
        <w:jc w:val="both"/>
        <w:rPr>
          <w:sz w:val="28"/>
          <w:szCs w:val="28"/>
        </w:rPr>
      </w:pPr>
      <w:r w:rsidRPr="00031ED9">
        <w:rPr>
          <w:sz w:val="28"/>
          <w:szCs w:val="28"/>
        </w:rPr>
        <w:t>2.</w:t>
      </w:r>
      <w:bookmarkEnd w:id="1"/>
      <w:r w:rsidR="0002042A" w:rsidRPr="00031ED9">
        <w:rPr>
          <w:sz w:val="28"/>
          <w:szCs w:val="28"/>
        </w:rPr>
        <w:t xml:space="preserve"> </w:t>
      </w:r>
      <w:r w:rsidR="007663AB" w:rsidRPr="007663AB">
        <w:rPr>
          <w:sz w:val="28"/>
          <w:szCs w:val="28"/>
        </w:rPr>
        <w:t>Уведомителем при предоставлении Услуги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E54811" w:rsidRPr="00031ED9" w:rsidRDefault="00E54811" w:rsidP="007663AB">
      <w:pPr>
        <w:autoSpaceDE w:val="0"/>
        <w:autoSpaceDN w:val="0"/>
        <w:adjustRightInd w:val="0"/>
        <w:ind w:firstLine="567"/>
        <w:jc w:val="both"/>
        <w:rPr>
          <w:sz w:val="28"/>
          <w:szCs w:val="28"/>
        </w:rPr>
      </w:pPr>
      <w:r w:rsidRPr="00031ED9">
        <w:rPr>
          <w:sz w:val="28"/>
          <w:szCs w:val="28"/>
        </w:rPr>
        <w:t xml:space="preserve">Интересы </w:t>
      </w:r>
      <w:r w:rsidR="007663AB">
        <w:rPr>
          <w:sz w:val="28"/>
          <w:szCs w:val="28"/>
        </w:rPr>
        <w:t>уведомителей</w:t>
      </w:r>
      <w:r w:rsidRPr="00031ED9">
        <w:rPr>
          <w:sz w:val="28"/>
          <w:szCs w:val="28"/>
        </w:rPr>
        <w:t xml:space="preserve">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AA48E4">
        <w:rPr>
          <w:sz w:val="28"/>
          <w:szCs w:val="28"/>
        </w:rPr>
        <w:t xml:space="preserve">. </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lastRenderedPageBreak/>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9"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10"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AA48E4" w:rsidRDefault="00492E16" w:rsidP="00031ED9">
      <w:pPr>
        <w:ind w:firstLine="567"/>
        <w:jc w:val="both"/>
        <w:rPr>
          <w:sz w:val="28"/>
          <w:szCs w:val="28"/>
        </w:rPr>
      </w:pPr>
      <w:bookmarkStart w:id="5" w:name="sub_209"/>
      <w:r w:rsidRPr="00031ED9">
        <w:rPr>
          <w:sz w:val="28"/>
          <w:szCs w:val="28"/>
        </w:rPr>
        <w:t>7</w:t>
      </w:r>
      <w:r w:rsidR="007D2631" w:rsidRPr="00031ED9">
        <w:rPr>
          <w:sz w:val="28"/>
          <w:szCs w:val="28"/>
        </w:rPr>
        <w:t>.</w:t>
      </w:r>
      <w:r w:rsidR="00AA48E4">
        <w:rPr>
          <w:sz w:val="28"/>
          <w:szCs w:val="28"/>
        </w:rPr>
        <w:t xml:space="preserve"> </w:t>
      </w:r>
      <w:r w:rsidR="007D73A0" w:rsidRPr="00031ED9">
        <w:rPr>
          <w:sz w:val="28"/>
          <w:szCs w:val="28"/>
        </w:rPr>
        <w:t xml:space="preserve">Наименование Услуги: </w:t>
      </w:r>
      <w:bookmarkStart w:id="6" w:name="sub_210"/>
      <w:bookmarkEnd w:id="5"/>
      <w:r w:rsidR="00AA48E4" w:rsidRPr="00AA48E4">
        <w:rPr>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7663AB" w:rsidRPr="007663AB" w:rsidRDefault="00492E16" w:rsidP="007663AB">
      <w:pPr>
        <w:ind w:firstLine="567"/>
        <w:jc w:val="both"/>
        <w:rPr>
          <w:sz w:val="28"/>
          <w:szCs w:val="28"/>
        </w:rPr>
      </w:pPr>
      <w:bookmarkStart w:id="7" w:name="sub_211"/>
      <w:bookmarkEnd w:id="6"/>
      <w:r w:rsidRPr="007663AB">
        <w:rPr>
          <w:sz w:val="28"/>
          <w:szCs w:val="28"/>
        </w:rPr>
        <w:t>9</w:t>
      </w:r>
      <w:r w:rsidR="007D73A0" w:rsidRPr="007663AB">
        <w:rPr>
          <w:sz w:val="28"/>
          <w:szCs w:val="28"/>
        </w:rPr>
        <w:t xml:space="preserve">. </w:t>
      </w:r>
      <w:bookmarkStart w:id="8" w:name="sub_212"/>
      <w:bookmarkEnd w:id="7"/>
      <w:r w:rsidR="007663AB" w:rsidRPr="007663AB">
        <w:rPr>
          <w:sz w:val="28"/>
          <w:szCs w:val="28"/>
        </w:rPr>
        <w:t>Результатом предоставления Услуги является выдача застройщику:</w:t>
      </w:r>
    </w:p>
    <w:p w:rsidR="00AA48E4" w:rsidRPr="00AA48E4" w:rsidRDefault="00AA48E4" w:rsidP="00AA48E4">
      <w:pPr>
        <w:ind w:firstLine="567"/>
        <w:rPr>
          <w:sz w:val="28"/>
          <w:szCs w:val="28"/>
        </w:rPr>
      </w:pPr>
      <w:r w:rsidRPr="00AA48E4">
        <w:rPr>
          <w:sz w:val="28"/>
          <w:szCs w:val="28"/>
        </w:rP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rsidR="00AA48E4" w:rsidRDefault="00AA48E4" w:rsidP="00AA48E4">
      <w:pPr>
        <w:ind w:firstLine="567"/>
        <w:rPr>
          <w:sz w:val="28"/>
          <w:szCs w:val="28"/>
        </w:rPr>
      </w:pPr>
      <w:r w:rsidRPr="00AA48E4">
        <w:rPr>
          <w:sz w:val="28"/>
          <w:szCs w:val="28"/>
        </w:rPr>
        <w:t>уведомления о несоответствии объекта</w:t>
      </w:r>
      <w:r>
        <w:rPr>
          <w:sz w:val="28"/>
          <w:szCs w:val="28"/>
        </w:rPr>
        <w:t>.</w:t>
      </w:r>
    </w:p>
    <w:p w:rsidR="00AA48E4" w:rsidRDefault="00492E16" w:rsidP="00AA48E4">
      <w:pPr>
        <w:ind w:firstLine="567"/>
        <w:rPr>
          <w:sz w:val="28"/>
          <w:szCs w:val="28"/>
        </w:rPr>
      </w:pPr>
      <w:r w:rsidRPr="004C3832">
        <w:rPr>
          <w:sz w:val="28"/>
          <w:szCs w:val="28"/>
        </w:rPr>
        <w:t>10</w:t>
      </w:r>
      <w:r w:rsidR="007D73A0" w:rsidRPr="004C3832">
        <w:rPr>
          <w:sz w:val="28"/>
          <w:szCs w:val="28"/>
        </w:rPr>
        <w:t xml:space="preserve">. </w:t>
      </w:r>
      <w:bookmarkEnd w:id="8"/>
      <w:r w:rsidR="00AA48E4" w:rsidRPr="00AA48E4">
        <w:rPr>
          <w:sz w:val="28"/>
          <w:szCs w:val="28"/>
        </w:rPr>
        <w:t xml:space="preserve">Срок предоставления Услуги составляет </w:t>
      </w:r>
      <w:bookmarkStart w:id="9" w:name="_GoBack"/>
      <w:r w:rsidR="00AA48E4" w:rsidRPr="00AA48E4">
        <w:rPr>
          <w:sz w:val="28"/>
          <w:szCs w:val="28"/>
        </w:rPr>
        <w:t>семь рабочих дней со дня получения от застройщика уведомления об окончании строительства и прилагаемых документов.</w:t>
      </w:r>
    </w:p>
    <w:bookmarkEnd w:id="9"/>
    <w:p w:rsidR="007D73A0" w:rsidRPr="00031ED9" w:rsidRDefault="007D73A0" w:rsidP="00AA48E4">
      <w:pPr>
        <w:ind w:firstLine="567"/>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AF12F0" w:rsidP="00031ED9">
      <w:pPr>
        <w:ind w:firstLine="567"/>
        <w:jc w:val="both"/>
        <w:rPr>
          <w:sz w:val="28"/>
          <w:szCs w:val="28"/>
        </w:rPr>
      </w:pPr>
      <w:hyperlink r:id="rId11"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AF12F0" w:rsidP="00031ED9">
      <w:pPr>
        <w:ind w:firstLine="567"/>
        <w:jc w:val="both"/>
        <w:rPr>
          <w:sz w:val="28"/>
          <w:szCs w:val="28"/>
        </w:rPr>
      </w:pPr>
      <w:hyperlink r:id="rId12"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 xml:space="preserve">Федеральный закон от 29.12.2004 № 191-ФЗ «О введении в действие </w:t>
      </w:r>
      <w:r w:rsidRPr="00031ED9">
        <w:rPr>
          <w:rFonts w:ascii="Times New Roman" w:hAnsi="Times New Roman" w:cs="Times New Roman"/>
          <w:color w:val="000000"/>
          <w:sz w:val="28"/>
          <w:szCs w:val="28"/>
        </w:rPr>
        <w:lastRenderedPageBreak/>
        <w:t>Градостроительного кодекса Российской Федерации»;</w:t>
      </w:r>
    </w:p>
    <w:p w:rsidR="007D73A0" w:rsidRPr="00031ED9" w:rsidRDefault="00AF12F0"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AF12F0" w:rsidP="00031ED9">
      <w:pPr>
        <w:ind w:firstLine="567"/>
        <w:jc w:val="both"/>
        <w:rPr>
          <w:sz w:val="28"/>
          <w:szCs w:val="28"/>
        </w:rPr>
      </w:pPr>
      <w:hyperlink r:id="rId14"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10" w:name="sub_1007"/>
    <w:p w:rsidR="007D73A0" w:rsidRPr="00031ED9" w:rsidRDefault="00B44DD9"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bookmarkEnd w:id="10"/>
    <w:p w:rsidR="007D73A0" w:rsidRPr="00031ED9" w:rsidRDefault="00B44DD9"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AF12F0" w:rsidP="00031ED9">
      <w:pPr>
        <w:ind w:firstLine="567"/>
        <w:jc w:val="both"/>
        <w:rPr>
          <w:sz w:val="28"/>
          <w:szCs w:val="28"/>
        </w:rPr>
      </w:pPr>
      <w:hyperlink r:id="rId15"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6"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AF12F0" w:rsidP="00031ED9">
      <w:pPr>
        <w:ind w:firstLine="567"/>
        <w:jc w:val="both"/>
        <w:rPr>
          <w:sz w:val="28"/>
          <w:szCs w:val="28"/>
        </w:rPr>
      </w:pPr>
      <w:hyperlink r:id="rId17"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7663AB" w:rsidRDefault="007D73A0" w:rsidP="007663AB">
      <w:pPr>
        <w:ind w:firstLine="567"/>
        <w:jc w:val="both"/>
        <w:rPr>
          <w:sz w:val="28"/>
          <w:szCs w:val="28"/>
        </w:rPr>
      </w:pPr>
      <w:bookmarkStart w:id="11" w:name="sub_222"/>
      <w:r w:rsidRPr="00031ED9">
        <w:rPr>
          <w:sz w:val="28"/>
          <w:szCs w:val="28"/>
        </w:rPr>
        <w:t>1</w:t>
      </w:r>
      <w:r w:rsidR="00492E16" w:rsidRPr="00031ED9">
        <w:rPr>
          <w:sz w:val="28"/>
          <w:szCs w:val="28"/>
        </w:rPr>
        <w:t>2</w:t>
      </w:r>
      <w:r w:rsidRPr="00031ED9">
        <w:rPr>
          <w:sz w:val="28"/>
          <w:szCs w:val="28"/>
        </w:rPr>
        <w:t xml:space="preserve">. </w:t>
      </w:r>
      <w:bookmarkEnd w:id="11"/>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w:t>
      </w:r>
      <w:r w:rsidR="00AE17A3" w:rsidRPr="007663AB">
        <w:rPr>
          <w:sz w:val="28"/>
          <w:szCs w:val="28"/>
        </w:rPr>
        <w:t>13</w:t>
      </w:r>
      <w:r w:rsidR="00635B8E">
        <w:rPr>
          <w:sz w:val="28"/>
          <w:szCs w:val="28"/>
        </w:rPr>
        <w:t xml:space="preserve"> настоящего Регламента</w:t>
      </w:r>
      <w:r w:rsidR="00AE17A3" w:rsidRPr="007663AB">
        <w:rPr>
          <w:sz w:val="28"/>
          <w:szCs w:val="28"/>
        </w:rPr>
        <w:t xml:space="preserve"> и </w:t>
      </w:r>
      <w:r w:rsidR="007663AB" w:rsidRPr="007663AB">
        <w:rPr>
          <w:sz w:val="28"/>
          <w:szCs w:val="28"/>
        </w:rPr>
        <w:t>уведомлением о планиру</w:t>
      </w:r>
      <w:r w:rsidR="007663AB">
        <w:rPr>
          <w:sz w:val="28"/>
          <w:szCs w:val="28"/>
        </w:rPr>
        <w:t>емом строительстве, составленным</w:t>
      </w:r>
      <w:r w:rsidR="007663AB" w:rsidRPr="007663AB">
        <w:rPr>
          <w:sz w:val="28"/>
          <w:szCs w:val="28"/>
        </w:rPr>
        <w:t xml:space="preserve"> по </w:t>
      </w:r>
      <w:hyperlink r:id="rId18" w:history="1">
        <w:r w:rsidR="007663AB" w:rsidRPr="007663AB">
          <w:rPr>
            <w:rStyle w:val="af2"/>
            <w:b w:val="0"/>
            <w:color w:val="auto"/>
            <w:sz w:val="28"/>
            <w:szCs w:val="28"/>
          </w:rPr>
          <w:t>форме</w:t>
        </w:r>
      </w:hyperlink>
      <w:r w:rsidR="007663AB" w:rsidRPr="007663AB">
        <w:rPr>
          <w:sz w:val="28"/>
          <w:szCs w:val="28"/>
        </w:rPr>
        <w:t xml:space="preserve">, утвержденной </w:t>
      </w:r>
      <w:hyperlink r:id="rId19" w:history="1">
        <w:r w:rsidR="007663AB" w:rsidRPr="007663AB">
          <w:rPr>
            <w:rStyle w:val="af2"/>
            <w:b w:val="0"/>
            <w:color w:val="auto"/>
            <w:sz w:val="28"/>
            <w:szCs w:val="28"/>
          </w:rPr>
          <w:t>приказом</w:t>
        </w:r>
      </w:hyperlink>
      <w:r w:rsidR="007663AB" w:rsidRPr="007663AB">
        <w:rPr>
          <w:sz w:val="28"/>
          <w:szCs w:val="28"/>
        </w:rPr>
        <w:t xml:space="preserve"> Минстроя</w:t>
      </w:r>
      <w:r w:rsidR="007663AB">
        <w:rPr>
          <w:sz w:val="28"/>
          <w:szCs w:val="28"/>
        </w:rPr>
        <w:t xml:space="preserve"> России от 19.09.2018 </w:t>
      </w:r>
      <w:r w:rsidR="00635B8E">
        <w:rPr>
          <w:sz w:val="28"/>
          <w:szCs w:val="28"/>
        </w:rPr>
        <w:t>№</w:t>
      </w:r>
      <w:r w:rsidR="007663AB">
        <w:rPr>
          <w:sz w:val="28"/>
          <w:szCs w:val="28"/>
        </w:rPr>
        <w:t xml:space="preserve"> 591/пр «</w:t>
      </w:r>
      <w:r w:rsidR="007663AB" w:rsidRPr="007663AB">
        <w:rPr>
          <w:sz w:val="28"/>
          <w:szCs w:val="28"/>
        </w:rPr>
        <w:t>Об утверждении форм уведомлений, необходимых для строительства или реконструкции объекта индивидуального жилищного с</w:t>
      </w:r>
      <w:r w:rsidR="007663AB">
        <w:rPr>
          <w:sz w:val="28"/>
          <w:szCs w:val="28"/>
        </w:rPr>
        <w:t xml:space="preserve">троительства или садового дома» </w:t>
      </w:r>
      <w:r w:rsidR="00492E16" w:rsidRPr="007663AB">
        <w:rPr>
          <w:sz w:val="28"/>
          <w:szCs w:val="28"/>
        </w:rPr>
        <w:t>посредством:</w:t>
      </w:r>
    </w:p>
    <w:p w:rsidR="00492E16" w:rsidRPr="00031ED9" w:rsidRDefault="00492E16" w:rsidP="007663AB">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5667AC" w:rsidRPr="005667AC" w:rsidRDefault="000D7D22" w:rsidP="005667AC">
      <w:pPr>
        <w:ind w:firstLine="567"/>
        <w:jc w:val="both"/>
        <w:rPr>
          <w:sz w:val="28"/>
          <w:szCs w:val="28"/>
        </w:rPr>
      </w:pPr>
      <w:r w:rsidRPr="005667AC">
        <w:rPr>
          <w:sz w:val="28"/>
          <w:szCs w:val="28"/>
        </w:rPr>
        <w:t>13</w:t>
      </w:r>
      <w:r w:rsidR="005667AC" w:rsidRPr="005667AC">
        <w:rPr>
          <w:sz w:val="28"/>
          <w:szCs w:val="28"/>
        </w:rPr>
        <w:t xml:space="preserve"> Исчерпывающий перечень сведений, содержащихся в уведомлении о планируемом строительстве, и документов, необходимых в соответствии с </w:t>
      </w:r>
      <w:hyperlink r:id="rId20" w:history="1">
        <w:r w:rsidR="005667AC" w:rsidRPr="005667AC">
          <w:rPr>
            <w:rStyle w:val="af2"/>
            <w:b w:val="0"/>
            <w:color w:val="auto"/>
            <w:sz w:val="28"/>
            <w:szCs w:val="28"/>
          </w:rPr>
          <w:t>Градостроительным кодексом</w:t>
        </w:r>
      </w:hyperlink>
      <w:r w:rsidR="005667AC" w:rsidRPr="005667AC">
        <w:rPr>
          <w:sz w:val="28"/>
          <w:szCs w:val="28"/>
        </w:rPr>
        <w:t xml:space="preserve"> Российской Федераци</w:t>
      </w:r>
      <w:r w:rsidR="00AA48E4">
        <w:rPr>
          <w:sz w:val="28"/>
          <w:szCs w:val="28"/>
        </w:rPr>
        <w:t>и для рассмотрения уведомления об окончании строительства</w:t>
      </w:r>
      <w:r w:rsidR="005667AC" w:rsidRPr="005667AC">
        <w:rPr>
          <w:sz w:val="28"/>
          <w:szCs w:val="28"/>
        </w:rPr>
        <w:t>.</w:t>
      </w:r>
    </w:p>
    <w:p w:rsidR="00AA48E4" w:rsidRPr="00AA48E4" w:rsidRDefault="00AA48E4" w:rsidP="00AA48E4">
      <w:pPr>
        <w:ind w:firstLine="567"/>
        <w:jc w:val="both"/>
        <w:rPr>
          <w:sz w:val="28"/>
          <w:szCs w:val="28"/>
        </w:rPr>
      </w:pPr>
      <w:bookmarkStart w:id="12" w:name="sub_1201"/>
      <w:r w:rsidRPr="00AA48E4">
        <w:rPr>
          <w:sz w:val="28"/>
          <w:szCs w:val="28"/>
        </w:rPr>
        <w:t>1) исчерпывающий перечень сведений, содержащихся в уведомлении об окончании строительства:</w:t>
      </w:r>
    </w:p>
    <w:bookmarkEnd w:id="12"/>
    <w:p w:rsidR="00AA48E4" w:rsidRPr="00AA48E4" w:rsidRDefault="00AA48E4" w:rsidP="00AA48E4">
      <w:pPr>
        <w:ind w:firstLine="567"/>
        <w:jc w:val="both"/>
        <w:rPr>
          <w:sz w:val="28"/>
          <w:szCs w:val="28"/>
        </w:rPr>
      </w:pPr>
      <w:r w:rsidRPr="00AA48E4">
        <w:rPr>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AA48E4" w:rsidRPr="00AA48E4" w:rsidRDefault="00AA48E4" w:rsidP="00AA48E4">
      <w:pPr>
        <w:ind w:firstLine="567"/>
        <w:jc w:val="both"/>
        <w:rPr>
          <w:sz w:val="28"/>
          <w:szCs w:val="28"/>
        </w:rPr>
      </w:pPr>
      <w:r w:rsidRPr="00AA48E4">
        <w:rPr>
          <w:sz w:val="28"/>
          <w:szCs w:val="28"/>
        </w:rPr>
        <w:t xml:space="preserve">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AA48E4">
        <w:rPr>
          <w:sz w:val="28"/>
          <w:szCs w:val="28"/>
        </w:rPr>
        <w:lastRenderedPageBreak/>
        <w:t>исключением случая, если застройщиком является иностранное юридическое лицо;</w:t>
      </w:r>
    </w:p>
    <w:p w:rsidR="00AA48E4" w:rsidRPr="00AA48E4" w:rsidRDefault="00AA48E4" w:rsidP="00AA48E4">
      <w:pPr>
        <w:ind w:firstLine="567"/>
        <w:jc w:val="both"/>
        <w:rPr>
          <w:sz w:val="28"/>
          <w:szCs w:val="28"/>
        </w:rPr>
      </w:pPr>
      <w:r w:rsidRPr="00AA48E4">
        <w:rPr>
          <w:sz w:val="28"/>
          <w:szCs w:val="28"/>
        </w:rPr>
        <w:t>кадастровый номер земельного участка (при его наличии), адрес или описание местоположения земельного участка;</w:t>
      </w:r>
    </w:p>
    <w:p w:rsidR="00AA48E4" w:rsidRPr="00AA48E4" w:rsidRDefault="00AA48E4" w:rsidP="00AA48E4">
      <w:pPr>
        <w:ind w:firstLine="567"/>
        <w:jc w:val="both"/>
        <w:rPr>
          <w:sz w:val="28"/>
          <w:szCs w:val="28"/>
        </w:rPr>
      </w:pPr>
      <w:r w:rsidRPr="00AA48E4">
        <w:rPr>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AA48E4" w:rsidRPr="00AA48E4" w:rsidRDefault="00AA48E4" w:rsidP="00AA48E4">
      <w:pPr>
        <w:ind w:firstLine="567"/>
        <w:jc w:val="both"/>
        <w:rPr>
          <w:sz w:val="28"/>
          <w:szCs w:val="28"/>
        </w:rPr>
      </w:pPr>
      <w:r w:rsidRPr="00AA48E4">
        <w:rPr>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A48E4" w:rsidRPr="00AA48E4" w:rsidRDefault="00AA48E4" w:rsidP="00AA48E4">
      <w:pPr>
        <w:ind w:firstLine="567"/>
        <w:jc w:val="both"/>
        <w:rPr>
          <w:sz w:val="28"/>
          <w:szCs w:val="28"/>
        </w:rPr>
      </w:pPr>
      <w:r w:rsidRPr="00AA48E4">
        <w:rPr>
          <w:sz w:val="28"/>
          <w:szCs w:val="28"/>
        </w:rPr>
        <w:t>сведения о том, что объект не предназначен для раздела на самостоятельные объекты недвижимости;</w:t>
      </w:r>
    </w:p>
    <w:p w:rsidR="00AA48E4" w:rsidRPr="00AA48E4" w:rsidRDefault="00AA48E4" w:rsidP="00AA48E4">
      <w:pPr>
        <w:ind w:firstLine="567"/>
        <w:jc w:val="both"/>
        <w:rPr>
          <w:sz w:val="28"/>
          <w:szCs w:val="28"/>
        </w:rPr>
      </w:pPr>
      <w:r w:rsidRPr="00AA48E4">
        <w:rPr>
          <w:sz w:val="28"/>
          <w:szCs w:val="28"/>
        </w:rPr>
        <w:t>почтовый адрес и (или) адрес электронной почты для связи с застройщиком;</w:t>
      </w:r>
    </w:p>
    <w:p w:rsidR="00AA48E4" w:rsidRPr="00AA48E4" w:rsidRDefault="00AA48E4" w:rsidP="00AA48E4">
      <w:pPr>
        <w:ind w:firstLine="567"/>
        <w:jc w:val="both"/>
        <w:rPr>
          <w:sz w:val="28"/>
          <w:szCs w:val="28"/>
        </w:rPr>
      </w:pPr>
      <w:r w:rsidRPr="00AA48E4">
        <w:rPr>
          <w:sz w:val="28"/>
          <w:szCs w:val="28"/>
        </w:rPr>
        <w:t>сведения о параметрах построенных или реконструированных объектов;</w:t>
      </w:r>
    </w:p>
    <w:p w:rsidR="00AA48E4" w:rsidRPr="00AA48E4" w:rsidRDefault="00AA48E4" w:rsidP="00AA48E4">
      <w:pPr>
        <w:ind w:firstLine="567"/>
        <w:jc w:val="both"/>
        <w:rPr>
          <w:sz w:val="28"/>
          <w:szCs w:val="28"/>
        </w:rPr>
      </w:pPr>
      <w:r w:rsidRPr="00AA48E4">
        <w:rPr>
          <w:sz w:val="28"/>
          <w:szCs w:val="28"/>
        </w:rPr>
        <w:t>об оплате государственной пошлины за осуществление государственной регистрации прав;</w:t>
      </w:r>
    </w:p>
    <w:p w:rsidR="00AA48E4" w:rsidRPr="00AA48E4" w:rsidRDefault="00AA48E4" w:rsidP="00AA48E4">
      <w:pPr>
        <w:ind w:firstLine="567"/>
        <w:jc w:val="both"/>
        <w:rPr>
          <w:sz w:val="28"/>
          <w:szCs w:val="28"/>
        </w:rPr>
      </w:pPr>
      <w:r w:rsidRPr="00AA48E4">
        <w:rPr>
          <w:sz w:val="28"/>
          <w:szCs w:val="28"/>
        </w:rPr>
        <w:t>сведения о способе направления застройщику уведомлений;</w:t>
      </w:r>
    </w:p>
    <w:p w:rsidR="00AA48E4" w:rsidRPr="00AA48E4" w:rsidRDefault="00AA48E4" w:rsidP="00AA48E4">
      <w:pPr>
        <w:ind w:firstLine="567"/>
        <w:jc w:val="both"/>
        <w:rPr>
          <w:sz w:val="28"/>
          <w:szCs w:val="28"/>
        </w:rPr>
      </w:pPr>
      <w:bookmarkStart w:id="13" w:name="sub_1203"/>
      <w:r w:rsidRPr="00AA48E4">
        <w:rPr>
          <w:sz w:val="28"/>
          <w:szCs w:val="28"/>
        </w:rPr>
        <w:t>2) исчерпывающий перечень необходимых документов:</w:t>
      </w:r>
    </w:p>
    <w:p w:rsidR="00AA48E4" w:rsidRPr="00AA48E4" w:rsidRDefault="00AA48E4" w:rsidP="00AA48E4">
      <w:pPr>
        <w:ind w:firstLine="567"/>
        <w:jc w:val="both"/>
        <w:rPr>
          <w:sz w:val="28"/>
          <w:szCs w:val="28"/>
        </w:rPr>
      </w:pPr>
      <w:bookmarkStart w:id="14" w:name="sub_1202"/>
      <w:bookmarkEnd w:id="13"/>
      <w:r w:rsidRPr="00AA48E4">
        <w:rPr>
          <w:sz w:val="28"/>
          <w:szCs w:val="28"/>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bookmarkEnd w:id="14"/>
    <w:p w:rsidR="00AA48E4" w:rsidRPr="00AA48E4" w:rsidRDefault="00AA48E4" w:rsidP="00AA48E4">
      <w:pPr>
        <w:ind w:firstLine="567"/>
        <w:jc w:val="both"/>
        <w:rPr>
          <w:sz w:val="28"/>
          <w:szCs w:val="28"/>
        </w:rPr>
      </w:pPr>
      <w:r w:rsidRPr="00AA48E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A48E4" w:rsidRPr="00AA48E4" w:rsidRDefault="00AA48E4" w:rsidP="00AA48E4">
      <w:pPr>
        <w:tabs>
          <w:tab w:val="left" w:pos="4380"/>
        </w:tabs>
        <w:ind w:firstLine="567"/>
        <w:jc w:val="both"/>
        <w:rPr>
          <w:sz w:val="28"/>
          <w:szCs w:val="28"/>
        </w:rPr>
      </w:pPr>
      <w:r w:rsidRPr="00AA48E4">
        <w:rPr>
          <w:sz w:val="28"/>
          <w:szCs w:val="28"/>
        </w:rPr>
        <w:t>технический план объекта;</w:t>
      </w:r>
      <w:r w:rsidRPr="00AA48E4">
        <w:rPr>
          <w:sz w:val="28"/>
          <w:szCs w:val="28"/>
        </w:rPr>
        <w:tab/>
      </w:r>
    </w:p>
    <w:p w:rsidR="00AA48E4" w:rsidRPr="00AA48E4" w:rsidRDefault="00AA48E4" w:rsidP="00AA48E4">
      <w:pPr>
        <w:ind w:firstLine="567"/>
        <w:jc w:val="both"/>
        <w:rPr>
          <w:sz w:val="28"/>
          <w:szCs w:val="28"/>
        </w:rPr>
      </w:pPr>
      <w:r w:rsidRPr="00AA48E4">
        <w:rPr>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rsidR="000D7D22" w:rsidRPr="00031ED9" w:rsidRDefault="000D7D22" w:rsidP="005667AC">
      <w:pPr>
        <w:autoSpaceDE w:val="0"/>
        <w:autoSpaceDN w:val="0"/>
        <w:adjustRightInd w:val="0"/>
        <w:ind w:firstLine="567"/>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5"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AF12F0" w:rsidP="00031ED9">
      <w:pPr>
        <w:ind w:firstLine="567"/>
        <w:jc w:val="both"/>
        <w:rPr>
          <w:sz w:val="28"/>
          <w:szCs w:val="28"/>
        </w:rPr>
      </w:pPr>
      <w:hyperlink r:id="rId21"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2"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w:t>
      </w:r>
      <w:r w:rsidR="0095142E" w:rsidRPr="00031ED9">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031ED9">
        <w:rPr>
          <w:sz w:val="28"/>
          <w:szCs w:val="28"/>
        </w:rPr>
        <w:lastRenderedPageBreak/>
        <w:t xml:space="preserve">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5"/>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2C60BE" w:rsidRPr="002C60BE" w:rsidRDefault="002C60BE" w:rsidP="00AA48E4">
      <w:pPr>
        <w:ind w:firstLine="567"/>
        <w:jc w:val="both"/>
        <w:rPr>
          <w:sz w:val="28"/>
          <w:szCs w:val="28"/>
        </w:rPr>
      </w:pPr>
      <w:bookmarkStart w:id="16" w:name="sub_113"/>
      <w:bookmarkStart w:id="17" w:name="sub_226"/>
      <w:r w:rsidRPr="002C60BE">
        <w:rPr>
          <w:sz w:val="28"/>
          <w:szCs w:val="28"/>
        </w:rPr>
        <w:t xml:space="preserve">16. Основанием для возврата уведомления </w:t>
      </w:r>
      <w:r w:rsidR="00AA48E4" w:rsidRPr="00AA48E4">
        <w:rPr>
          <w:sz w:val="28"/>
          <w:szCs w:val="28"/>
        </w:rPr>
        <w:t>об окончании строительства</w:t>
      </w:r>
      <w:r w:rsidR="00AA48E4">
        <w:t xml:space="preserve"> </w:t>
      </w:r>
      <w:r w:rsidRPr="002C60BE">
        <w:rPr>
          <w:sz w:val="28"/>
          <w:szCs w:val="28"/>
        </w:rPr>
        <w:t xml:space="preserve">является отсутствие в указанном уведомлении сведений или документов, предусмотренных </w:t>
      </w:r>
      <w:hyperlink w:anchor="sub_1101" w:history="1">
        <w:r w:rsidRPr="002C60BE">
          <w:rPr>
            <w:rStyle w:val="af2"/>
            <w:b w:val="0"/>
            <w:color w:val="auto"/>
            <w:sz w:val="28"/>
            <w:szCs w:val="28"/>
          </w:rPr>
          <w:t>подпунктом 1</w:t>
        </w:r>
      </w:hyperlink>
      <w:r w:rsidRPr="002C60BE">
        <w:rPr>
          <w:sz w:val="28"/>
          <w:szCs w:val="28"/>
        </w:rPr>
        <w:t xml:space="preserve"> или </w:t>
      </w:r>
      <w:hyperlink w:anchor="sub_11024" w:history="1">
        <w:r w:rsidRPr="002C60BE">
          <w:rPr>
            <w:rStyle w:val="af2"/>
            <w:b w:val="0"/>
            <w:color w:val="auto"/>
            <w:sz w:val="28"/>
            <w:szCs w:val="28"/>
          </w:rPr>
          <w:t xml:space="preserve">абзацами </w:t>
        </w:r>
        <w:r w:rsidR="00AA48E4">
          <w:rPr>
            <w:rStyle w:val="af2"/>
            <w:b w:val="0"/>
            <w:color w:val="auto"/>
            <w:sz w:val="28"/>
            <w:szCs w:val="28"/>
          </w:rPr>
          <w:t>вторым - пятым</w:t>
        </w:r>
        <w:r w:rsidRPr="002C60BE">
          <w:rPr>
            <w:rStyle w:val="af2"/>
            <w:b w:val="0"/>
            <w:color w:val="auto"/>
            <w:sz w:val="28"/>
            <w:szCs w:val="28"/>
          </w:rPr>
          <w:t xml:space="preserve"> подпункта 2 пункта 13</w:t>
        </w:r>
      </w:hyperlink>
      <w:r w:rsidRPr="002C60BE">
        <w:rPr>
          <w:sz w:val="28"/>
          <w:szCs w:val="28"/>
        </w:rPr>
        <w:t xml:space="preserve"> настоящего Регламента</w:t>
      </w:r>
      <w:r w:rsidR="00AA48E4">
        <w:rPr>
          <w:sz w:val="28"/>
          <w:szCs w:val="28"/>
        </w:rPr>
        <w:t xml:space="preserve">, </w:t>
      </w:r>
      <w:r w:rsidR="00AA48E4" w:rsidRPr="00AA48E4">
        <w:rPr>
          <w:sz w:val="28"/>
          <w:szCs w:val="28"/>
        </w:rPr>
        <w:t xml:space="preserve">а </w:t>
      </w:r>
      <w:r w:rsidR="00635B8E" w:rsidRPr="00AA48E4">
        <w:rPr>
          <w:sz w:val="28"/>
          <w:szCs w:val="28"/>
        </w:rPr>
        <w:t>также,</w:t>
      </w:r>
      <w:r w:rsidR="00AA48E4" w:rsidRPr="00AA48E4">
        <w:rPr>
          <w:sz w:val="28"/>
          <w:szCs w:val="28"/>
        </w:rPr>
        <w:t xml:space="preserve">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27" w:history="1">
        <w:r w:rsidR="00AA48E4" w:rsidRPr="00AA48E4">
          <w:rPr>
            <w:rStyle w:val="af2"/>
            <w:b w:val="0"/>
            <w:color w:val="auto"/>
            <w:sz w:val="28"/>
            <w:szCs w:val="28"/>
          </w:rPr>
          <w:t>частью 6 статьи 51.1</w:t>
        </w:r>
      </w:hyperlink>
      <w:r w:rsidR="00AA48E4" w:rsidRPr="00AA48E4">
        <w:rPr>
          <w:sz w:val="28"/>
          <w:szCs w:val="28"/>
        </w:rPr>
        <w:t xml:space="preserve"> Градостроительного кодекса Российской Федерации).</w:t>
      </w:r>
    </w:p>
    <w:p w:rsidR="00AA48E4" w:rsidRPr="00AA48E4" w:rsidRDefault="002C60BE" w:rsidP="00AA48E4">
      <w:pPr>
        <w:ind w:firstLine="567"/>
        <w:jc w:val="both"/>
        <w:rPr>
          <w:sz w:val="28"/>
          <w:szCs w:val="28"/>
        </w:rPr>
      </w:pPr>
      <w:bookmarkStart w:id="18" w:name="sub_114"/>
      <w:bookmarkEnd w:id="16"/>
      <w:r w:rsidRPr="002C60BE">
        <w:rPr>
          <w:sz w:val="28"/>
          <w:szCs w:val="28"/>
        </w:rPr>
        <w:t xml:space="preserve">17. </w:t>
      </w:r>
      <w:bookmarkEnd w:id="18"/>
      <w:r w:rsidR="00AA48E4" w:rsidRPr="00AA48E4">
        <w:rPr>
          <w:sz w:val="28"/>
          <w:szCs w:val="28"/>
        </w:rPr>
        <w:t>Основания для приостановления предоставления Услуги, отказа в предоставлении Услуги, выдачи уведомления о несоответствии объекта:</w:t>
      </w:r>
    </w:p>
    <w:p w:rsidR="00AA48E4" w:rsidRPr="00AA48E4" w:rsidRDefault="00AA48E4" w:rsidP="00AA48E4">
      <w:pPr>
        <w:ind w:firstLine="567"/>
        <w:jc w:val="both"/>
        <w:rPr>
          <w:sz w:val="28"/>
          <w:szCs w:val="28"/>
        </w:rPr>
      </w:pPr>
      <w:r w:rsidRPr="00AA48E4">
        <w:rPr>
          <w:sz w:val="28"/>
          <w:szCs w:val="28"/>
        </w:rPr>
        <w:t>1) основания для приостановления предоставления Услуги или отказа в предоставлении Услуги отсутствуют;</w:t>
      </w:r>
    </w:p>
    <w:p w:rsidR="00AA48E4" w:rsidRPr="00AA48E4" w:rsidRDefault="00AA48E4" w:rsidP="00AA48E4">
      <w:pPr>
        <w:ind w:firstLine="567"/>
        <w:jc w:val="both"/>
        <w:rPr>
          <w:sz w:val="28"/>
          <w:szCs w:val="28"/>
        </w:rPr>
      </w:pPr>
      <w:r w:rsidRPr="00AA48E4">
        <w:rPr>
          <w:sz w:val="28"/>
          <w:szCs w:val="28"/>
        </w:rPr>
        <w:t>2) исчерпывающий перечень оснований для выдачи уведомления о несоответствии объекта:</w:t>
      </w:r>
    </w:p>
    <w:p w:rsidR="00AA48E4" w:rsidRPr="00AA48E4" w:rsidRDefault="00AA48E4" w:rsidP="00AA48E4">
      <w:pPr>
        <w:ind w:firstLine="567"/>
        <w:jc w:val="both"/>
        <w:rPr>
          <w:sz w:val="28"/>
          <w:szCs w:val="28"/>
        </w:rPr>
      </w:pPr>
      <w:bookmarkStart w:id="19" w:name="sub_1204"/>
      <w:r w:rsidRPr="00AA48E4">
        <w:rPr>
          <w:sz w:val="28"/>
          <w:szCs w:val="28"/>
        </w:rPr>
        <w:t xml:space="preserve">указанные в уведомлении об окончании строительства параметры объектов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8" w:history="1">
        <w:r w:rsidRPr="00AA48E4">
          <w:rPr>
            <w:rStyle w:val="af2"/>
            <w:b w:val="0"/>
            <w:color w:val="auto"/>
            <w:sz w:val="28"/>
            <w:szCs w:val="28"/>
          </w:rPr>
          <w:t>Градостроительным кодексом</w:t>
        </w:r>
      </w:hyperlink>
      <w:r w:rsidRPr="00AA48E4">
        <w:rPr>
          <w:sz w:val="28"/>
          <w:szCs w:val="28"/>
        </w:rPr>
        <w:t xml:space="preserve"> Российской Федерации, другими федеральными законами;</w:t>
      </w:r>
    </w:p>
    <w:p w:rsidR="00AA48E4" w:rsidRPr="00AA48E4" w:rsidRDefault="00AA48E4" w:rsidP="00AA48E4">
      <w:pPr>
        <w:ind w:firstLine="567"/>
        <w:jc w:val="both"/>
        <w:rPr>
          <w:sz w:val="28"/>
          <w:szCs w:val="28"/>
        </w:rPr>
      </w:pPr>
      <w:bookmarkStart w:id="20" w:name="sub_1205"/>
      <w:bookmarkEnd w:id="19"/>
      <w:r w:rsidRPr="00AA48E4">
        <w:rPr>
          <w:sz w:val="28"/>
          <w:szCs w:val="28"/>
        </w:rPr>
        <w:t xml:space="preserve">внешний облик объекта 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по основанию, указанному в </w:t>
      </w:r>
      <w:hyperlink r:id="rId29" w:history="1">
        <w:r w:rsidRPr="00AA48E4">
          <w:rPr>
            <w:rStyle w:val="af2"/>
            <w:b w:val="0"/>
            <w:color w:val="auto"/>
            <w:sz w:val="28"/>
            <w:szCs w:val="28"/>
          </w:rPr>
          <w:t>пункте 4 части 10 статьи 51.1</w:t>
        </w:r>
      </w:hyperlink>
      <w:r w:rsidRPr="00AA48E4">
        <w:rPr>
          <w:sz w:val="28"/>
          <w:szCs w:val="28"/>
        </w:rPr>
        <w:t xml:space="preserve"> Градостроительного кодекса Российской Федерации, в случае строительства или реконструкции объекта в границах исторического поселения федерального или регионального значения;</w:t>
      </w:r>
    </w:p>
    <w:p w:rsidR="00AA48E4" w:rsidRPr="00AA48E4" w:rsidRDefault="00AA48E4" w:rsidP="00AA48E4">
      <w:pPr>
        <w:ind w:firstLine="567"/>
        <w:jc w:val="both"/>
        <w:rPr>
          <w:sz w:val="28"/>
          <w:szCs w:val="28"/>
        </w:rPr>
      </w:pPr>
      <w:bookmarkStart w:id="21" w:name="sub_1206"/>
      <w:bookmarkEnd w:id="20"/>
      <w:r w:rsidRPr="00AA48E4">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rsidR="00AA48E4" w:rsidRPr="00AA48E4" w:rsidRDefault="00AA48E4" w:rsidP="00AA48E4">
      <w:pPr>
        <w:ind w:firstLine="567"/>
        <w:jc w:val="both"/>
        <w:rPr>
          <w:sz w:val="28"/>
          <w:szCs w:val="28"/>
        </w:rPr>
      </w:pPr>
      <w:bookmarkStart w:id="22" w:name="sub_1207"/>
      <w:bookmarkEnd w:id="21"/>
      <w:r w:rsidRPr="00AA48E4">
        <w:rPr>
          <w:sz w:val="28"/>
          <w:szCs w:val="28"/>
        </w:rPr>
        <w:lastRenderedPageBreak/>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22"/>
    <w:p w:rsidR="009B3444" w:rsidRPr="00031ED9" w:rsidRDefault="00135B79" w:rsidP="00AA48E4">
      <w:pPr>
        <w:ind w:firstLine="567"/>
        <w:jc w:val="both"/>
        <w:rPr>
          <w:sz w:val="28"/>
          <w:szCs w:val="28"/>
        </w:rPr>
      </w:pPr>
      <w:r w:rsidRPr="00031ED9">
        <w:rPr>
          <w:sz w:val="28"/>
          <w:szCs w:val="28"/>
        </w:rPr>
        <w:t>1</w:t>
      </w:r>
      <w:r w:rsidR="00AA48E4">
        <w:rPr>
          <w:sz w:val="28"/>
          <w:szCs w:val="28"/>
        </w:rPr>
        <w:t>8</w:t>
      </w:r>
      <w:r w:rsidR="009B3444" w:rsidRPr="00031ED9">
        <w:rPr>
          <w:sz w:val="28"/>
          <w:szCs w:val="28"/>
        </w:rPr>
        <w:t>. Муниципальная услуга предоставляется бесплатно.</w:t>
      </w:r>
    </w:p>
    <w:p w:rsidR="007D73A0" w:rsidRPr="00031ED9" w:rsidRDefault="00AA48E4" w:rsidP="00031ED9">
      <w:pPr>
        <w:ind w:firstLine="567"/>
        <w:jc w:val="both"/>
        <w:rPr>
          <w:sz w:val="28"/>
          <w:szCs w:val="28"/>
        </w:rPr>
      </w:pPr>
      <w:bookmarkStart w:id="23" w:name="sub_228"/>
      <w:bookmarkEnd w:id="17"/>
      <w:r>
        <w:rPr>
          <w:sz w:val="28"/>
          <w:szCs w:val="28"/>
        </w:rPr>
        <w:t>19</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1D035E" w:rsidP="00031ED9">
      <w:pPr>
        <w:ind w:firstLine="567"/>
        <w:jc w:val="both"/>
        <w:rPr>
          <w:sz w:val="28"/>
          <w:szCs w:val="28"/>
        </w:rPr>
      </w:pPr>
      <w:bookmarkStart w:id="24" w:name="sub_230"/>
      <w:bookmarkEnd w:id="23"/>
      <w:r w:rsidRPr="00031ED9">
        <w:rPr>
          <w:sz w:val="28"/>
          <w:szCs w:val="28"/>
        </w:rPr>
        <w:t>2</w:t>
      </w:r>
      <w:r w:rsidR="00AA48E4">
        <w:rPr>
          <w:sz w:val="28"/>
          <w:szCs w:val="28"/>
        </w:rPr>
        <w:t>0</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30"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lastRenderedPageBreak/>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25" w:name="sub_231"/>
      <w:bookmarkEnd w:id="24"/>
      <w:r w:rsidRPr="00031ED9">
        <w:rPr>
          <w:sz w:val="28"/>
          <w:szCs w:val="28"/>
        </w:rPr>
        <w:lastRenderedPageBreak/>
        <w:t>2</w:t>
      </w:r>
      <w:r w:rsidR="00AA48E4">
        <w:rPr>
          <w:sz w:val="28"/>
          <w:szCs w:val="28"/>
        </w:rPr>
        <w:t>1</w:t>
      </w:r>
      <w:r w:rsidR="007D73A0" w:rsidRPr="00031ED9">
        <w:rPr>
          <w:sz w:val="28"/>
          <w:szCs w:val="28"/>
        </w:rPr>
        <w:t>. Показателями доступности и качества Услуги являются:</w:t>
      </w:r>
    </w:p>
    <w:bookmarkEnd w:id="25"/>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26" w:name="sub_233"/>
    </w:p>
    <w:p w:rsidR="007D73A0" w:rsidRPr="00031ED9" w:rsidRDefault="00350848" w:rsidP="00031ED9">
      <w:pPr>
        <w:ind w:firstLine="567"/>
        <w:jc w:val="center"/>
        <w:rPr>
          <w:sz w:val="28"/>
          <w:szCs w:val="28"/>
        </w:rPr>
      </w:pPr>
      <w:bookmarkStart w:id="27" w:name="sub_300"/>
      <w:bookmarkEnd w:id="26"/>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7"/>
    <w:p w:rsidR="007D73A0" w:rsidRPr="00031ED9" w:rsidRDefault="007D73A0" w:rsidP="00031ED9">
      <w:pPr>
        <w:ind w:firstLine="567"/>
        <w:jc w:val="both"/>
        <w:rPr>
          <w:sz w:val="28"/>
          <w:szCs w:val="28"/>
        </w:rPr>
      </w:pPr>
    </w:p>
    <w:p w:rsidR="004709B4" w:rsidRPr="004709B4" w:rsidRDefault="007D73A0" w:rsidP="004709B4">
      <w:pPr>
        <w:ind w:firstLine="567"/>
        <w:jc w:val="both"/>
        <w:rPr>
          <w:sz w:val="28"/>
          <w:szCs w:val="28"/>
        </w:rPr>
      </w:pPr>
      <w:bookmarkStart w:id="28" w:name="sub_323"/>
      <w:r w:rsidRPr="00031ED9">
        <w:rPr>
          <w:sz w:val="28"/>
          <w:szCs w:val="28"/>
        </w:rPr>
        <w:t>2</w:t>
      </w:r>
      <w:r w:rsidR="00635B8E">
        <w:rPr>
          <w:sz w:val="28"/>
          <w:szCs w:val="28"/>
        </w:rPr>
        <w:t>2</w:t>
      </w:r>
      <w:r w:rsidRPr="00031ED9">
        <w:rPr>
          <w:sz w:val="28"/>
          <w:szCs w:val="28"/>
        </w:rPr>
        <w:t xml:space="preserve">. </w:t>
      </w:r>
      <w:bookmarkStart w:id="29" w:name="sub_324"/>
      <w:bookmarkEnd w:id="28"/>
      <w:r w:rsidR="004709B4" w:rsidRPr="004709B4">
        <w:rPr>
          <w:sz w:val="28"/>
          <w:szCs w:val="28"/>
        </w:rPr>
        <w:t>Предоставление Услуги включает в себя следующие административные процедуры:</w:t>
      </w:r>
    </w:p>
    <w:p w:rsidR="004709B4" w:rsidRPr="004709B4" w:rsidRDefault="004709B4" w:rsidP="004709B4">
      <w:pPr>
        <w:ind w:firstLine="567"/>
        <w:jc w:val="both"/>
        <w:rPr>
          <w:sz w:val="28"/>
          <w:szCs w:val="28"/>
        </w:rPr>
      </w:pPr>
      <w:bookmarkStart w:id="30" w:name="sub_1241"/>
      <w:r w:rsidRPr="004709B4">
        <w:rPr>
          <w:sz w:val="28"/>
          <w:szCs w:val="28"/>
        </w:rPr>
        <w:t xml:space="preserve">1) прием и регистрацию уведомления </w:t>
      </w:r>
      <w:r w:rsidR="00AA48E4" w:rsidRPr="00AA48E4">
        <w:rPr>
          <w:sz w:val="28"/>
          <w:szCs w:val="28"/>
        </w:rPr>
        <w:t>об окончании строительства</w:t>
      </w:r>
      <w:r w:rsidR="00AA48E4">
        <w:t xml:space="preserve"> </w:t>
      </w:r>
      <w:r w:rsidRPr="004709B4">
        <w:rPr>
          <w:sz w:val="28"/>
          <w:szCs w:val="28"/>
        </w:rPr>
        <w:t>с приложенными документами;</w:t>
      </w:r>
    </w:p>
    <w:p w:rsidR="004709B4" w:rsidRPr="004709B4" w:rsidRDefault="004709B4" w:rsidP="004709B4">
      <w:pPr>
        <w:ind w:firstLine="567"/>
        <w:jc w:val="both"/>
        <w:rPr>
          <w:sz w:val="28"/>
          <w:szCs w:val="28"/>
        </w:rPr>
      </w:pPr>
      <w:bookmarkStart w:id="31" w:name="sub_1242"/>
      <w:bookmarkEnd w:id="30"/>
      <w:r w:rsidRPr="004709B4">
        <w:rPr>
          <w:sz w:val="28"/>
          <w:szCs w:val="28"/>
        </w:rPr>
        <w:t xml:space="preserve">2) рассмотрение уведомления </w:t>
      </w:r>
      <w:r w:rsidR="00AA48E4" w:rsidRPr="00AA48E4">
        <w:rPr>
          <w:sz w:val="28"/>
          <w:szCs w:val="28"/>
        </w:rPr>
        <w:t>об окончании строительства</w:t>
      </w:r>
      <w:r w:rsidR="00AA48E4">
        <w:t xml:space="preserve"> </w:t>
      </w:r>
      <w:r w:rsidRPr="004709B4">
        <w:rPr>
          <w:sz w:val="28"/>
          <w:szCs w:val="28"/>
        </w:rPr>
        <w:t>и прилагаемых документов;</w:t>
      </w:r>
    </w:p>
    <w:p w:rsidR="004709B4" w:rsidRPr="004709B4" w:rsidRDefault="004709B4" w:rsidP="004709B4">
      <w:pPr>
        <w:ind w:firstLine="567"/>
        <w:jc w:val="both"/>
        <w:rPr>
          <w:sz w:val="28"/>
          <w:szCs w:val="28"/>
        </w:rPr>
      </w:pPr>
      <w:bookmarkStart w:id="32" w:name="sub_1243"/>
      <w:bookmarkEnd w:id="31"/>
      <w:r w:rsidRPr="004709B4">
        <w:rPr>
          <w:sz w:val="28"/>
          <w:szCs w:val="28"/>
        </w:rPr>
        <w:t>3) направление или выдач</w:t>
      </w:r>
      <w:r w:rsidR="00AA48E4">
        <w:rPr>
          <w:sz w:val="28"/>
          <w:szCs w:val="28"/>
        </w:rPr>
        <w:t>а</w:t>
      </w:r>
      <w:r w:rsidRPr="004709B4">
        <w:rPr>
          <w:sz w:val="28"/>
          <w:szCs w:val="28"/>
        </w:rPr>
        <w:t xml:space="preserve"> результата предоставления Услуги.</w:t>
      </w:r>
    </w:p>
    <w:bookmarkEnd w:id="32"/>
    <w:p w:rsidR="004709B4" w:rsidRPr="004709B4" w:rsidRDefault="004709B4" w:rsidP="004709B4">
      <w:pPr>
        <w:ind w:firstLine="567"/>
        <w:jc w:val="both"/>
        <w:rPr>
          <w:sz w:val="28"/>
          <w:szCs w:val="28"/>
        </w:rPr>
      </w:pPr>
      <w:r w:rsidRPr="004709B4">
        <w:rPr>
          <w:sz w:val="28"/>
          <w:szCs w:val="28"/>
        </w:rPr>
        <w:t xml:space="preserve">Блок-схема последовательности административных процедур при предоставлении Услуги представлена в </w:t>
      </w:r>
      <w:hyperlink w:anchor="sub_1002" w:history="1">
        <w:r w:rsidRPr="004709B4">
          <w:rPr>
            <w:rStyle w:val="af2"/>
            <w:b w:val="0"/>
            <w:color w:val="auto"/>
            <w:sz w:val="28"/>
            <w:szCs w:val="28"/>
          </w:rPr>
          <w:t xml:space="preserve">приложении </w:t>
        </w:r>
      </w:hyperlink>
      <w:r w:rsidRPr="004709B4">
        <w:rPr>
          <w:sz w:val="28"/>
          <w:szCs w:val="28"/>
        </w:rPr>
        <w:t xml:space="preserve"> к настоящему Регламенту.</w:t>
      </w:r>
    </w:p>
    <w:p w:rsidR="004709B4" w:rsidRPr="004709B4" w:rsidRDefault="007D73A0" w:rsidP="004709B4">
      <w:pPr>
        <w:ind w:firstLine="567"/>
        <w:jc w:val="both"/>
        <w:rPr>
          <w:sz w:val="28"/>
          <w:szCs w:val="28"/>
        </w:rPr>
      </w:pPr>
      <w:bookmarkStart w:id="33" w:name="sub_325"/>
      <w:bookmarkEnd w:id="29"/>
      <w:r w:rsidRPr="004709B4">
        <w:rPr>
          <w:sz w:val="28"/>
          <w:szCs w:val="28"/>
        </w:rPr>
        <w:t>2</w:t>
      </w:r>
      <w:r w:rsidR="00635B8E">
        <w:rPr>
          <w:sz w:val="28"/>
          <w:szCs w:val="28"/>
        </w:rPr>
        <w:t>3</w:t>
      </w:r>
      <w:r w:rsidRPr="004709B4">
        <w:rPr>
          <w:sz w:val="28"/>
          <w:szCs w:val="28"/>
        </w:rPr>
        <w:t xml:space="preserve">. </w:t>
      </w:r>
      <w:bookmarkEnd w:id="33"/>
      <w:r w:rsidR="004709B4" w:rsidRPr="004709B4">
        <w:rPr>
          <w:sz w:val="28"/>
          <w:szCs w:val="28"/>
        </w:rPr>
        <w:t>Прием и регистрация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4" w:name="sub_1251"/>
      <w:r w:rsidRPr="004709B4">
        <w:rPr>
          <w:sz w:val="28"/>
          <w:szCs w:val="28"/>
        </w:rPr>
        <w:t xml:space="preserve">1) основанием для начала административной процедуры является получение Управлением уведомления о планируемом строительстве и прилагаемых документов, предусмотренных </w:t>
      </w:r>
      <w:hyperlink w:anchor="sub_110" w:history="1">
        <w:r w:rsidRPr="004709B4">
          <w:rPr>
            <w:rStyle w:val="af2"/>
            <w:b w:val="0"/>
            <w:color w:val="auto"/>
            <w:sz w:val="28"/>
            <w:szCs w:val="28"/>
          </w:rPr>
          <w:t>пунктом 13</w:t>
        </w:r>
      </w:hyperlink>
      <w:r w:rsidRPr="004709B4">
        <w:rPr>
          <w:sz w:val="28"/>
          <w:szCs w:val="28"/>
        </w:rPr>
        <w:t xml:space="preserve"> настоящего Регламента.</w:t>
      </w:r>
    </w:p>
    <w:p w:rsidR="004709B4" w:rsidRPr="004709B4" w:rsidRDefault="004709B4" w:rsidP="004709B4">
      <w:pPr>
        <w:ind w:firstLine="567"/>
        <w:jc w:val="both"/>
        <w:rPr>
          <w:sz w:val="28"/>
          <w:szCs w:val="28"/>
        </w:rPr>
      </w:pPr>
      <w:bookmarkStart w:id="35" w:name="sub_1252"/>
      <w:bookmarkEnd w:id="34"/>
      <w:r w:rsidRPr="004709B4">
        <w:rPr>
          <w:sz w:val="28"/>
          <w:szCs w:val="28"/>
        </w:rPr>
        <w:t>2) ответственным исполнителем за совершение административной процедуры является специалист отдела архитектуры Управления (далее - ответственный специалист);</w:t>
      </w:r>
    </w:p>
    <w:p w:rsidR="004709B4" w:rsidRPr="004709B4" w:rsidRDefault="004709B4" w:rsidP="004709B4">
      <w:pPr>
        <w:ind w:firstLine="567"/>
        <w:jc w:val="both"/>
        <w:rPr>
          <w:sz w:val="28"/>
          <w:szCs w:val="28"/>
        </w:rPr>
      </w:pPr>
      <w:bookmarkStart w:id="36" w:name="sub_1253"/>
      <w:bookmarkEnd w:id="35"/>
      <w:r w:rsidRPr="004709B4">
        <w:rPr>
          <w:sz w:val="28"/>
          <w:szCs w:val="28"/>
        </w:rP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rsidR="004709B4" w:rsidRPr="004709B4" w:rsidRDefault="004709B4" w:rsidP="004709B4">
      <w:pPr>
        <w:ind w:firstLine="567"/>
        <w:jc w:val="both"/>
        <w:rPr>
          <w:sz w:val="28"/>
          <w:szCs w:val="28"/>
        </w:rPr>
      </w:pPr>
      <w:bookmarkStart w:id="37" w:name="sub_1254"/>
      <w:bookmarkEnd w:id="36"/>
      <w:r w:rsidRPr="004709B4">
        <w:rPr>
          <w:sz w:val="28"/>
          <w:szCs w:val="28"/>
        </w:rPr>
        <w:lastRenderedPageBreak/>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rsidR="004709B4" w:rsidRPr="004709B4" w:rsidRDefault="004709B4" w:rsidP="004709B4">
      <w:pPr>
        <w:ind w:firstLine="567"/>
        <w:jc w:val="both"/>
        <w:rPr>
          <w:sz w:val="28"/>
          <w:szCs w:val="28"/>
        </w:rPr>
      </w:pPr>
      <w:bookmarkStart w:id="38" w:name="sub_1255"/>
      <w:bookmarkEnd w:id="37"/>
      <w:r w:rsidRPr="004709B4">
        <w:rPr>
          <w:sz w:val="28"/>
          <w:szCs w:val="28"/>
        </w:rP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Управление.</w:t>
      </w:r>
    </w:p>
    <w:bookmarkEnd w:id="38"/>
    <w:p w:rsidR="004709B4" w:rsidRPr="004C3832" w:rsidRDefault="008A0C3F" w:rsidP="004C3832">
      <w:pPr>
        <w:ind w:firstLine="567"/>
        <w:jc w:val="both"/>
        <w:rPr>
          <w:sz w:val="28"/>
          <w:szCs w:val="28"/>
        </w:rPr>
      </w:pPr>
      <w:r w:rsidRPr="004C3832">
        <w:rPr>
          <w:sz w:val="28"/>
          <w:szCs w:val="28"/>
        </w:rPr>
        <w:t>2</w:t>
      </w:r>
      <w:r w:rsidR="00635B8E">
        <w:rPr>
          <w:sz w:val="28"/>
          <w:szCs w:val="28"/>
        </w:rPr>
        <w:t>4</w:t>
      </w:r>
      <w:r w:rsidR="004C3832">
        <w:rPr>
          <w:sz w:val="28"/>
          <w:szCs w:val="28"/>
        </w:rPr>
        <w:t xml:space="preserve">. </w:t>
      </w:r>
      <w:r w:rsidR="004709B4" w:rsidRPr="004C3832">
        <w:rPr>
          <w:sz w:val="28"/>
          <w:szCs w:val="28"/>
        </w:rPr>
        <w:t>Рассмотрение уведомления о планируемом строительстве и прилагаемых документов:</w:t>
      </w:r>
    </w:p>
    <w:p w:rsidR="004709B4" w:rsidRPr="004C3832" w:rsidRDefault="004709B4" w:rsidP="004C3832">
      <w:pPr>
        <w:ind w:firstLine="567"/>
        <w:jc w:val="both"/>
        <w:rPr>
          <w:sz w:val="28"/>
          <w:szCs w:val="28"/>
        </w:rPr>
      </w:pPr>
      <w:bookmarkStart w:id="39" w:name="sub_1261"/>
      <w:r w:rsidRPr="004C3832">
        <w:rPr>
          <w:sz w:val="28"/>
          <w:szCs w:val="28"/>
        </w:rPr>
        <w:t xml:space="preserve">1) основанием для начала административной процедуры является поступление зарегистрированного уведомления о </w:t>
      </w:r>
      <w:r w:rsidR="00AA48E4" w:rsidRPr="00AA48E4">
        <w:rPr>
          <w:sz w:val="28"/>
          <w:szCs w:val="28"/>
        </w:rPr>
        <w:t>об окончании строительства</w:t>
      </w:r>
      <w:r w:rsidR="00AA48E4">
        <w:t xml:space="preserve"> </w:t>
      </w:r>
      <w:r w:rsidRPr="004C3832">
        <w:rPr>
          <w:sz w:val="28"/>
          <w:szCs w:val="28"/>
        </w:rPr>
        <w:t xml:space="preserve">и прилагаемых документов </w:t>
      </w:r>
      <w:r w:rsidR="0038143E" w:rsidRPr="004C3832">
        <w:rPr>
          <w:sz w:val="28"/>
          <w:szCs w:val="28"/>
        </w:rPr>
        <w:t>руководителю</w:t>
      </w:r>
      <w:r w:rsidRPr="004C3832">
        <w:rPr>
          <w:sz w:val="28"/>
          <w:szCs w:val="28"/>
        </w:rPr>
        <w:t xml:space="preserve"> Управления;</w:t>
      </w:r>
    </w:p>
    <w:p w:rsidR="004709B4" w:rsidRPr="004C3832" w:rsidRDefault="004709B4" w:rsidP="004C3832">
      <w:pPr>
        <w:ind w:firstLine="567"/>
        <w:jc w:val="both"/>
        <w:rPr>
          <w:sz w:val="28"/>
          <w:szCs w:val="28"/>
        </w:rPr>
      </w:pPr>
      <w:bookmarkStart w:id="40" w:name="sub_1262"/>
      <w:bookmarkEnd w:id="39"/>
      <w:r w:rsidRPr="004C3832">
        <w:rPr>
          <w:sz w:val="28"/>
          <w:szCs w:val="28"/>
        </w:rPr>
        <w:t>2) ответственными исполнителями за совершение административной процедуры являются: специалист отдела архитектуры Управления;</w:t>
      </w:r>
    </w:p>
    <w:p w:rsidR="004709B4" w:rsidRPr="004C3832" w:rsidRDefault="004709B4" w:rsidP="004C3832">
      <w:pPr>
        <w:ind w:firstLine="567"/>
        <w:jc w:val="both"/>
        <w:rPr>
          <w:sz w:val="28"/>
          <w:szCs w:val="28"/>
        </w:rPr>
      </w:pPr>
      <w:bookmarkStart w:id="41" w:name="sub_1263"/>
      <w:bookmarkEnd w:id="40"/>
      <w:r w:rsidRPr="004C3832">
        <w:rPr>
          <w:sz w:val="28"/>
          <w:szCs w:val="28"/>
        </w:rPr>
        <w:t xml:space="preserve">3) </w:t>
      </w:r>
      <w:r w:rsidR="0038143E" w:rsidRPr="004C3832">
        <w:rPr>
          <w:sz w:val="28"/>
          <w:szCs w:val="28"/>
        </w:rPr>
        <w:t>руководитель</w:t>
      </w:r>
      <w:r w:rsidRPr="004C3832">
        <w:rPr>
          <w:sz w:val="28"/>
          <w:szCs w:val="28"/>
        </w:rPr>
        <w:t xml:space="preserve"> Управления в течение одного рабочего дня с момента регистрации уведомления </w:t>
      </w:r>
      <w:r w:rsidR="00AA48E4" w:rsidRPr="00AA48E4">
        <w:rPr>
          <w:sz w:val="28"/>
          <w:szCs w:val="28"/>
        </w:rPr>
        <w:t>об окончании строительства</w:t>
      </w:r>
      <w:r w:rsidR="00AA48E4">
        <w:t xml:space="preserve"> </w:t>
      </w:r>
      <w:r w:rsidRPr="004C3832">
        <w:rPr>
          <w:sz w:val="28"/>
          <w:szCs w:val="28"/>
        </w:rPr>
        <w:t xml:space="preserve">назначает ответственного специалиста за проведение проверки уведомления </w:t>
      </w:r>
      <w:r w:rsidR="00AA48E4" w:rsidRPr="00AA48E4">
        <w:rPr>
          <w:sz w:val="28"/>
          <w:szCs w:val="28"/>
        </w:rPr>
        <w:t>об окончании строительства</w:t>
      </w:r>
      <w:r w:rsidRPr="004C3832">
        <w:rPr>
          <w:sz w:val="28"/>
          <w:szCs w:val="28"/>
        </w:rPr>
        <w:t xml:space="preserve"> 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Pr="004C3832">
          <w:rPr>
            <w:rStyle w:val="af2"/>
            <w:b w:val="0"/>
            <w:color w:val="auto"/>
            <w:sz w:val="28"/>
            <w:szCs w:val="28"/>
          </w:rPr>
          <w:t>абзацами третьим - шестым подпункта 2 пункта 13</w:t>
        </w:r>
      </w:hyperlink>
      <w:r w:rsidRPr="004C3832">
        <w:rPr>
          <w:sz w:val="28"/>
          <w:szCs w:val="28"/>
        </w:rPr>
        <w:t xml:space="preserve"> настоящего Регламента;</w:t>
      </w:r>
    </w:p>
    <w:p w:rsidR="004709B4" w:rsidRPr="004C3832" w:rsidRDefault="004709B4" w:rsidP="004C3832">
      <w:pPr>
        <w:ind w:firstLine="567"/>
        <w:jc w:val="both"/>
        <w:rPr>
          <w:sz w:val="28"/>
          <w:szCs w:val="28"/>
        </w:rPr>
      </w:pPr>
      <w:bookmarkStart w:id="42" w:name="sub_1264"/>
      <w:bookmarkEnd w:id="41"/>
      <w:r w:rsidRPr="004C3832">
        <w:rPr>
          <w:sz w:val="28"/>
          <w:szCs w:val="28"/>
        </w:rPr>
        <w:t xml:space="preserve">4) ответственный специалист в течение одного рабочего дня проводит проверку уведомления </w:t>
      </w:r>
      <w:r w:rsidR="00AA48E4" w:rsidRPr="00AA48E4">
        <w:rPr>
          <w:sz w:val="28"/>
          <w:szCs w:val="28"/>
        </w:rPr>
        <w:t>об окончании строительства</w:t>
      </w:r>
      <w:r w:rsidR="00AA48E4">
        <w:t xml:space="preserve"> </w:t>
      </w:r>
      <w:r w:rsidRPr="004C3832">
        <w:rPr>
          <w:sz w:val="28"/>
          <w:szCs w:val="28"/>
        </w:rPr>
        <w:t xml:space="preserve">и прилагаемых документов на соответствие сведениям и документам, предусмотренным </w:t>
      </w:r>
      <w:hyperlink w:anchor="sub_1101" w:history="1">
        <w:r w:rsidRPr="004C3832">
          <w:rPr>
            <w:rStyle w:val="af2"/>
            <w:b w:val="0"/>
            <w:color w:val="auto"/>
            <w:sz w:val="28"/>
            <w:szCs w:val="28"/>
          </w:rPr>
          <w:t>подпунктом 1</w:t>
        </w:r>
      </w:hyperlink>
      <w:r w:rsidRPr="004C3832">
        <w:rPr>
          <w:sz w:val="28"/>
          <w:szCs w:val="28"/>
        </w:rPr>
        <w:t>,</w:t>
      </w:r>
      <w:r w:rsidRPr="004C3832">
        <w:rPr>
          <w:b/>
          <w:sz w:val="28"/>
          <w:szCs w:val="28"/>
        </w:rPr>
        <w:t xml:space="preserve"> </w:t>
      </w:r>
      <w:hyperlink w:anchor="sub_11023" w:history="1">
        <w:r w:rsidR="00AA48E4">
          <w:rPr>
            <w:rStyle w:val="af2"/>
            <w:b w:val="0"/>
            <w:color w:val="auto"/>
            <w:sz w:val="28"/>
            <w:szCs w:val="28"/>
          </w:rPr>
          <w:t>абзацами вторым - пятым</w:t>
        </w:r>
        <w:r w:rsidRPr="004C3832">
          <w:rPr>
            <w:rStyle w:val="af2"/>
            <w:b w:val="0"/>
            <w:color w:val="auto"/>
            <w:sz w:val="28"/>
            <w:szCs w:val="28"/>
          </w:rPr>
          <w:t xml:space="preserve"> подпункта 2 пункта 1</w:t>
        </w:r>
        <w:r w:rsidR="0038143E" w:rsidRPr="004C3832">
          <w:rPr>
            <w:rStyle w:val="af2"/>
            <w:b w:val="0"/>
            <w:color w:val="auto"/>
            <w:sz w:val="28"/>
            <w:szCs w:val="28"/>
          </w:rPr>
          <w:t>3</w:t>
        </w:r>
      </w:hyperlink>
      <w:r w:rsidRPr="004C3832">
        <w:rPr>
          <w:sz w:val="28"/>
          <w:szCs w:val="28"/>
        </w:rPr>
        <w:t xml:space="preserve"> настоящего Регламента и принимает решение о передаче уведомления </w:t>
      </w:r>
      <w:r w:rsidR="0059000B" w:rsidRPr="00AA48E4">
        <w:rPr>
          <w:sz w:val="28"/>
          <w:szCs w:val="28"/>
        </w:rPr>
        <w:t>об окончании строительства</w:t>
      </w:r>
      <w:r w:rsidR="0059000B">
        <w:t xml:space="preserve"> </w:t>
      </w:r>
      <w:r w:rsidRPr="004C3832">
        <w:rPr>
          <w:sz w:val="28"/>
          <w:szCs w:val="28"/>
        </w:rPr>
        <w:t xml:space="preserve">и прилагаемых документов </w:t>
      </w:r>
      <w:r w:rsidR="0038143E" w:rsidRPr="004C3832">
        <w:rPr>
          <w:sz w:val="28"/>
          <w:szCs w:val="28"/>
        </w:rPr>
        <w:t>руководителю Управления</w:t>
      </w:r>
      <w:r w:rsidRPr="004C3832">
        <w:rPr>
          <w:sz w:val="28"/>
          <w:szCs w:val="28"/>
        </w:rPr>
        <w:t xml:space="preserve"> для дальнейшего рассмотрения либо о возврате уведомления о планируемом строительстве и прилагаемых документов зас</w:t>
      </w:r>
      <w:r w:rsidR="003B61BA">
        <w:rPr>
          <w:sz w:val="28"/>
          <w:szCs w:val="28"/>
        </w:rPr>
        <w:t>тройщику;</w:t>
      </w:r>
    </w:p>
    <w:p w:rsidR="004709B4" w:rsidRPr="004C3832" w:rsidRDefault="004709B4" w:rsidP="004C3832">
      <w:pPr>
        <w:ind w:firstLine="567"/>
        <w:jc w:val="both"/>
        <w:rPr>
          <w:sz w:val="28"/>
          <w:szCs w:val="28"/>
        </w:rPr>
      </w:pPr>
      <w:bookmarkStart w:id="43" w:name="sub_1265"/>
      <w:bookmarkEnd w:id="42"/>
      <w:r w:rsidRPr="004C3832">
        <w:rPr>
          <w:sz w:val="28"/>
          <w:szCs w:val="28"/>
        </w:rPr>
        <w:t xml:space="preserve">5) в случае принятия решения о возврате уведомления </w:t>
      </w:r>
      <w:r w:rsidR="003B61BA" w:rsidRPr="00AA48E4">
        <w:rPr>
          <w:sz w:val="28"/>
          <w:szCs w:val="28"/>
        </w:rPr>
        <w:t>об окончании строительства</w:t>
      </w:r>
      <w:r w:rsidRPr="004C3832">
        <w:rPr>
          <w:sz w:val="28"/>
          <w:szCs w:val="28"/>
        </w:rPr>
        <w:t xml:space="preserve"> и прилагаемых документов застройщику ответственный специалист в течение трех рабочих дней со дня их поступления в </w:t>
      </w:r>
      <w:r w:rsidR="0038143E" w:rsidRPr="004C3832">
        <w:rPr>
          <w:sz w:val="28"/>
          <w:szCs w:val="28"/>
        </w:rPr>
        <w:t>Управление</w:t>
      </w:r>
      <w:r w:rsidRPr="004C3832">
        <w:rPr>
          <w:sz w:val="28"/>
          <w:szCs w:val="28"/>
        </w:rPr>
        <w:t xml:space="preserve"> возвращает уведомление </w:t>
      </w:r>
      <w:r w:rsidR="003B61BA" w:rsidRPr="00AA48E4">
        <w:rPr>
          <w:sz w:val="28"/>
          <w:szCs w:val="28"/>
        </w:rPr>
        <w:t>об окончании строительства</w:t>
      </w:r>
      <w:r w:rsidRPr="004C3832">
        <w:rPr>
          <w:sz w:val="28"/>
          <w:szCs w:val="28"/>
        </w:rPr>
        <w:t xml:space="preserve"> и прилагаемые документы застройщику в соответствии с </w:t>
      </w:r>
      <w:hyperlink w:anchor="sub_113" w:history="1">
        <w:r w:rsidR="0038143E" w:rsidRPr="004C3832">
          <w:rPr>
            <w:rStyle w:val="af2"/>
            <w:b w:val="0"/>
            <w:color w:val="auto"/>
            <w:sz w:val="28"/>
            <w:szCs w:val="28"/>
          </w:rPr>
          <w:t>16</w:t>
        </w:r>
      </w:hyperlink>
      <w:r w:rsidRPr="004C3832">
        <w:rPr>
          <w:sz w:val="28"/>
          <w:szCs w:val="28"/>
        </w:rPr>
        <w:t xml:space="preserve"> настоящего Регламента способом, указанным в уведомлении </w:t>
      </w:r>
      <w:r w:rsidR="003B61BA" w:rsidRPr="00AA48E4">
        <w:rPr>
          <w:sz w:val="28"/>
          <w:szCs w:val="28"/>
        </w:rPr>
        <w:t>об окончании строительства</w:t>
      </w:r>
      <w:r w:rsidRPr="004C3832">
        <w:rPr>
          <w:sz w:val="28"/>
          <w:szCs w:val="28"/>
        </w:rPr>
        <w:t>.</w:t>
      </w:r>
    </w:p>
    <w:bookmarkEnd w:id="43"/>
    <w:p w:rsidR="004709B4" w:rsidRPr="003B61BA" w:rsidRDefault="003B61BA" w:rsidP="004C3832">
      <w:pPr>
        <w:ind w:firstLine="567"/>
        <w:jc w:val="both"/>
        <w:rPr>
          <w:sz w:val="28"/>
          <w:szCs w:val="28"/>
        </w:rPr>
      </w:pPr>
      <w:r w:rsidRPr="003B61BA">
        <w:rPr>
          <w:sz w:val="28"/>
          <w:szCs w:val="28"/>
        </w:rPr>
        <w:t xml:space="preserve">В случае если уведомление об окончании строительства подано через </w:t>
      </w:r>
      <w:hyperlink r:id="rId31" w:history="1">
        <w:r w:rsidRPr="003B61BA">
          <w:rPr>
            <w:rStyle w:val="af2"/>
            <w:b w:val="0"/>
            <w:color w:val="auto"/>
            <w:sz w:val="28"/>
            <w:szCs w:val="28"/>
          </w:rPr>
          <w:t>МФЦ</w:t>
        </w:r>
      </w:hyperlink>
      <w:r w:rsidRPr="003B61BA">
        <w:rPr>
          <w:sz w:val="28"/>
          <w:szCs w:val="28"/>
        </w:rPr>
        <w:t xml:space="preserve">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r w:rsidR="004709B4" w:rsidRPr="003B61BA">
        <w:rPr>
          <w:sz w:val="28"/>
          <w:szCs w:val="28"/>
        </w:rPr>
        <w:t>;</w:t>
      </w:r>
    </w:p>
    <w:p w:rsidR="003B61BA" w:rsidRPr="003A7E75" w:rsidRDefault="004709B4" w:rsidP="003A7E75">
      <w:pPr>
        <w:ind w:firstLine="567"/>
        <w:jc w:val="both"/>
        <w:rPr>
          <w:sz w:val="28"/>
          <w:szCs w:val="28"/>
        </w:rPr>
      </w:pPr>
      <w:bookmarkStart w:id="44" w:name="sub_1266"/>
      <w:r w:rsidRPr="004C3832">
        <w:rPr>
          <w:sz w:val="28"/>
          <w:szCs w:val="28"/>
        </w:rPr>
        <w:t xml:space="preserve">6) при отсутствии оснований для возврата уведомления </w:t>
      </w:r>
      <w:r w:rsidR="003B61BA">
        <w:rPr>
          <w:sz w:val="28"/>
          <w:szCs w:val="28"/>
        </w:rPr>
        <w:t>об окончании строительства</w:t>
      </w:r>
      <w:r w:rsidRPr="004C3832">
        <w:rPr>
          <w:sz w:val="28"/>
          <w:szCs w:val="28"/>
        </w:rPr>
        <w:t xml:space="preserve"> застройщику в соответствии с </w:t>
      </w:r>
      <w:hyperlink w:anchor="sub_113" w:history="1">
        <w:r w:rsidRPr="004C3832">
          <w:rPr>
            <w:rStyle w:val="af2"/>
            <w:b w:val="0"/>
            <w:color w:val="auto"/>
            <w:sz w:val="28"/>
            <w:szCs w:val="28"/>
          </w:rPr>
          <w:t>пунктом 1</w:t>
        </w:r>
        <w:r w:rsidR="0038143E" w:rsidRPr="004C3832">
          <w:rPr>
            <w:rStyle w:val="af2"/>
            <w:b w:val="0"/>
            <w:color w:val="auto"/>
            <w:sz w:val="28"/>
            <w:szCs w:val="28"/>
          </w:rPr>
          <w:t>6</w:t>
        </w:r>
      </w:hyperlink>
      <w:r w:rsidRPr="004C3832">
        <w:rPr>
          <w:sz w:val="28"/>
          <w:szCs w:val="28"/>
        </w:rPr>
        <w:t xml:space="preserve"> настоящего </w:t>
      </w:r>
      <w:r w:rsidRPr="003A7E75">
        <w:rPr>
          <w:sz w:val="28"/>
          <w:szCs w:val="28"/>
        </w:rPr>
        <w:t xml:space="preserve">Регламента ответственный специалист </w:t>
      </w:r>
      <w:bookmarkEnd w:id="44"/>
      <w:r w:rsidR="003B61BA" w:rsidRPr="003A7E75">
        <w:rPr>
          <w:sz w:val="28"/>
          <w:szCs w:val="28"/>
        </w:rPr>
        <w:t>проверяет указанный в уведомлении об окончании строительства и прилагаемых документах объект на соответствие:</w:t>
      </w:r>
    </w:p>
    <w:p w:rsidR="003B61BA" w:rsidRPr="003A7E75" w:rsidRDefault="003B61BA" w:rsidP="003A7E75">
      <w:pPr>
        <w:ind w:firstLine="567"/>
        <w:jc w:val="both"/>
        <w:rPr>
          <w:sz w:val="28"/>
          <w:szCs w:val="28"/>
        </w:rPr>
      </w:pPr>
      <w:r w:rsidRPr="003A7E75">
        <w:rPr>
          <w:sz w:val="28"/>
          <w:szCs w:val="28"/>
        </w:rPr>
        <w:t xml:space="preserve">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rsidRPr="003A7E75">
        <w:rPr>
          <w:sz w:val="28"/>
          <w:szCs w:val="28"/>
        </w:rPr>
        <w:lastRenderedPageBreak/>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32" w:history="1">
        <w:r w:rsidRPr="003A7E75">
          <w:rPr>
            <w:rStyle w:val="af2"/>
            <w:b w:val="0"/>
            <w:color w:val="auto"/>
            <w:sz w:val="28"/>
            <w:szCs w:val="28"/>
          </w:rPr>
          <w:t>Градостроительным кодексом</w:t>
        </w:r>
      </w:hyperlink>
      <w:r w:rsidRPr="003A7E75">
        <w:rPr>
          <w:sz w:val="28"/>
          <w:szCs w:val="28"/>
        </w:rP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B61BA" w:rsidRPr="003A7E75" w:rsidRDefault="003B61BA" w:rsidP="003A7E75">
      <w:pPr>
        <w:ind w:firstLine="567"/>
        <w:jc w:val="both"/>
        <w:rPr>
          <w:sz w:val="28"/>
          <w:szCs w:val="28"/>
        </w:rPr>
      </w:pPr>
      <w:r w:rsidRPr="003A7E75">
        <w:rPr>
          <w:sz w:val="28"/>
          <w:szCs w:val="28"/>
        </w:rPr>
        <w:t>вида разрешенного использования объекта виду разрешенного использования, указанному в уведомлении о планируемом строительстве;</w:t>
      </w:r>
    </w:p>
    <w:p w:rsidR="003B61BA" w:rsidRPr="003A7E75" w:rsidRDefault="003B61BA" w:rsidP="003A7E75">
      <w:pPr>
        <w:ind w:firstLine="567"/>
        <w:jc w:val="both"/>
        <w:rPr>
          <w:sz w:val="28"/>
          <w:szCs w:val="28"/>
        </w:rPr>
      </w:pPr>
      <w:r w:rsidRPr="003A7E75">
        <w:rPr>
          <w:sz w:val="28"/>
          <w:szCs w:val="28"/>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B61BA" w:rsidRPr="003A7E75" w:rsidRDefault="003A7E75" w:rsidP="003A7E75">
      <w:pPr>
        <w:ind w:firstLine="567"/>
        <w:jc w:val="both"/>
        <w:rPr>
          <w:sz w:val="28"/>
          <w:szCs w:val="28"/>
        </w:rPr>
      </w:pPr>
      <w:bookmarkStart w:id="45" w:name="sub_342"/>
      <w:r>
        <w:rPr>
          <w:sz w:val="28"/>
          <w:szCs w:val="28"/>
        </w:rPr>
        <w:t>7</w:t>
      </w:r>
      <w:r w:rsidR="003B61BA" w:rsidRPr="003A7E75">
        <w:rPr>
          <w:sz w:val="28"/>
          <w:szCs w:val="28"/>
        </w:rPr>
        <w:t xml:space="preserve">) ответственный сотрудник проводит осмотр построенного или реконструированного объекта, в ходе которого проверяет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33" w:history="1">
        <w:r w:rsidR="003B61BA" w:rsidRPr="003A7E75">
          <w:rPr>
            <w:rStyle w:val="af2"/>
            <w:b w:val="0"/>
            <w:color w:val="auto"/>
            <w:sz w:val="28"/>
            <w:szCs w:val="28"/>
          </w:rPr>
          <w:t>пунктом 3 части 8 статьи 51.1</w:t>
        </w:r>
      </w:hyperlink>
      <w:r w:rsidR="003B61BA" w:rsidRPr="003A7E75">
        <w:rPr>
          <w:sz w:val="28"/>
          <w:szCs w:val="28"/>
        </w:rPr>
        <w:t xml:space="preserve"> Градостроительного кодекса Российской Федерации, не направлялось уведомление о несоответствии планируемого объекта по основанию, указанному в </w:t>
      </w:r>
      <w:hyperlink r:id="rId34" w:history="1">
        <w:r w:rsidR="003B61BA" w:rsidRPr="003A7E75">
          <w:rPr>
            <w:rStyle w:val="af2"/>
            <w:b w:val="0"/>
            <w:color w:val="auto"/>
            <w:sz w:val="28"/>
            <w:szCs w:val="28"/>
          </w:rPr>
          <w:t>пункте 4 части 10 статьи 51.1</w:t>
        </w:r>
      </w:hyperlink>
      <w:r w:rsidR="003B61BA" w:rsidRPr="003A7E75">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в границах исторического поселения федерального или регионального значения;</w:t>
      </w:r>
    </w:p>
    <w:p w:rsidR="003B61BA" w:rsidRPr="003A7E75" w:rsidRDefault="003A7E75" w:rsidP="003A7E75">
      <w:pPr>
        <w:ind w:firstLine="567"/>
        <w:jc w:val="both"/>
        <w:rPr>
          <w:sz w:val="28"/>
          <w:szCs w:val="28"/>
        </w:rPr>
      </w:pPr>
      <w:bookmarkStart w:id="46" w:name="sub_343"/>
      <w:bookmarkEnd w:id="45"/>
      <w:r>
        <w:rPr>
          <w:sz w:val="28"/>
          <w:szCs w:val="28"/>
        </w:rPr>
        <w:t>8</w:t>
      </w:r>
      <w:r w:rsidR="003B61BA" w:rsidRPr="003A7E75">
        <w:rPr>
          <w:sz w:val="28"/>
          <w:szCs w:val="28"/>
        </w:rPr>
        <w:t xml:space="preserve">) при отсутствии оснований для выдачи уведомления о несоответствии объекта, предусмотренных  </w:t>
      </w:r>
      <w:hyperlink w:anchor="sub_1204" w:history="1">
        <w:r w:rsidR="003B61BA" w:rsidRPr="003A7E75">
          <w:rPr>
            <w:rStyle w:val="af2"/>
            <w:b w:val="0"/>
            <w:color w:val="auto"/>
            <w:sz w:val="28"/>
            <w:szCs w:val="28"/>
          </w:rPr>
          <w:t>абзацами вторым - пятым подпункта 2 пункта 17</w:t>
        </w:r>
      </w:hyperlink>
      <w:r w:rsidR="003B61BA" w:rsidRPr="003A7E75">
        <w:rPr>
          <w:sz w:val="28"/>
          <w:szCs w:val="28"/>
        </w:rPr>
        <w:t xml:space="preserve"> настоящего Регламента, ответственный сотрудник осуществляет подготовку </w:t>
      </w:r>
      <w:r w:rsidR="003B61BA" w:rsidRPr="003A7E75">
        <w:rPr>
          <w:sz w:val="28"/>
          <w:szCs w:val="28"/>
        </w:rPr>
        <w:lastRenderedPageBreak/>
        <w:t xml:space="preserve">проекта уведомления о соответствии объекта по форме, утвержденной приказом Минстроя России от 19.09.2018 </w:t>
      </w:r>
      <w:r w:rsidR="00635B8E">
        <w:rPr>
          <w:sz w:val="28"/>
          <w:szCs w:val="28"/>
        </w:rPr>
        <w:t>№</w:t>
      </w:r>
      <w:r w:rsidR="003B61BA" w:rsidRPr="003A7E75">
        <w:rPr>
          <w:sz w:val="28"/>
          <w:szCs w:val="28"/>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B61BA" w:rsidRPr="003A7E75" w:rsidRDefault="003A7E75" w:rsidP="003A7E75">
      <w:pPr>
        <w:ind w:firstLine="567"/>
        <w:jc w:val="both"/>
        <w:rPr>
          <w:sz w:val="28"/>
          <w:szCs w:val="28"/>
        </w:rPr>
      </w:pPr>
      <w:bookmarkStart w:id="47" w:name="sub_344"/>
      <w:bookmarkEnd w:id="46"/>
      <w:r>
        <w:rPr>
          <w:sz w:val="28"/>
          <w:szCs w:val="28"/>
        </w:rPr>
        <w:t>9</w:t>
      </w:r>
      <w:r w:rsidR="003B61BA" w:rsidRPr="003A7E75">
        <w:rPr>
          <w:sz w:val="28"/>
          <w:szCs w:val="28"/>
        </w:rPr>
        <w:t xml:space="preserve">) при наличии оснований для выдачи уведомления о несоответствии объекта, предусмотренных </w:t>
      </w:r>
      <w:hyperlink w:anchor="sub_1204" w:history="1">
        <w:r w:rsidR="003B61BA" w:rsidRPr="003A7E75">
          <w:rPr>
            <w:rStyle w:val="af2"/>
            <w:b w:val="0"/>
            <w:color w:val="auto"/>
            <w:sz w:val="28"/>
            <w:szCs w:val="28"/>
          </w:rPr>
          <w:t>абзацами вторым - пятым подпункта 2 пункта 17</w:t>
        </w:r>
      </w:hyperlink>
      <w:r w:rsidR="003B61BA" w:rsidRPr="003A7E75">
        <w:rPr>
          <w:sz w:val="28"/>
          <w:szCs w:val="28"/>
        </w:rPr>
        <w:t xml:space="preserve"> настоящего Регламента, ответственный сотрудник осуществляет подготовку проекта уведомления о несоответствии объекта по </w:t>
      </w:r>
      <w:hyperlink r:id="rId35" w:history="1">
        <w:r w:rsidR="003B61BA" w:rsidRPr="003A7E75">
          <w:rPr>
            <w:rStyle w:val="af2"/>
            <w:b w:val="0"/>
            <w:color w:val="auto"/>
            <w:sz w:val="28"/>
            <w:szCs w:val="28"/>
          </w:rPr>
          <w:t>форме</w:t>
        </w:r>
      </w:hyperlink>
      <w:r w:rsidR="003B61BA" w:rsidRPr="003A7E75">
        <w:rPr>
          <w:sz w:val="28"/>
          <w:szCs w:val="28"/>
        </w:rPr>
        <w:t xml:space="preserve">, утвержденной </w:t>
      </w:r>
      <w:hyperlink r:id="rId36" w:history="1">
        <w:r w:rsidR="003B61BA" w:rsidRPr="003A7E75">
          <w:rPr>
            <w:rStyle w:val="af2"/>
            <w:b w:val="0"/>
            <w:color w:val="auto"/>
            <w:sz w:val="28"/>
            <w:szCs w:val="28"/>
          </w:rPr>
          <w:t>приказом</w:t>
        </w:r>
      </w:hyperlink>
      <w:r w:rsidR="003B61BA" w:rsidRPr="003A7E75">
        <w:rPr>
          <w:sz w:val="28"/>
          <w:szCs w:val="28"/>
        </w:rPr>
        <w:t xml:space="preserve"> Минстроя России от 19.09.2018 </w:t>
      </w:r>
      <w:r w:rsidR="00635B8E">
        <w:rPr>
          <w:sz w:val="28"/>
          <w:szCs w:val="28"/>
        </w:rPr>
        <w:t>№</w:t>
      </w:r>
      <w:r w:rsidR="003B61BA" w:rsidRPr="003A7E75">
        <w:rPr>
          <w:sz w:val="28"/>
          <w:szCs w:val="28"/>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B61BA" w:rsidRPr="003A7E75" w:rsidRDefault="003B61BA" w:rsidP="003A7E75">
      <w:pPr>
        <w:ind w:firstLine="567"/>
        <w:jc w:val="both"/>
        <w:rPr>
          <w:sz w:val="28"/>
          <w:szCs w:val="28"/>
        </w:rPr>
      </w:pPr>
      <w:bookmarkStart w:id="48" w:name="sub_345"/>
      <w:bookmarkEnd w:id="47"/>
      <w:r w:rsidRPr="003A7E75">
        <w:rPr>
          <w:sz w:val="28"/>
          <w:szCs w:val="28"/>
        </w:rPr>
        <w:t>1</w:t>
      </w:r>
      <w:r w:rsidR="003A7E75">
        <w:rPr>
          <w:sz w:val="28"/>
          <w:szCs w:val="28"/>
        </w:rPr>
        <w:t>0</w:t>
      </w:r>
      <w:r w:rsidRPr="003A7E75">
        <w:rPr>
          <w:sz w:val="28"/>
          <w:szCs w:val="28"/>
        </w:rPr>
        <w:t>) подготовленный проект уведомления о соответствии</w:t>
      </w:r>
      <w:r w:rsidR="003A7E75" w:rsidRPr="003A7E75">
        <w:rPr>
          <w:sz w:val="28"/>
          <w:szCs w:val="28"/>
        </w:rPr>
        <w:t xml:space="preserve"> либо о несоответствии</w:t>
      </w:r>
      <w:r w:rsidRPr="003A7E75">
        <w:rPr>
          <w:sz w:val="28"/>
          <w:szCs w:val="28"/>
        </w:rPr>
        <w:t xml:space="preserve"> объекта передается ответственным сотрудником на </w:t>
      </w:r>
      <w:bookmarkStart w:id="49" w:name="sub_346"/>
      <w:bookmarkEnd w:id="48"/>
      <w:r w:rsidRPr="003A7E75">
        <w:rPr>
          <w:sz w:val="28"/>
          <w:szCs w:val="28"/>
        </w:rPr>
        <w:t xml:space="preserve">подпись </w:t>
      </w:r>
      <w:r w:rsidR="003A7E75" w:rsidRPr="003A7E75">
        <w:rPr>
          <w:sz w:val="28"/>
          <w:szCs w:val="28"/>
        </w:rPr>
        <w:t>начальнику Управления</w:t>
      </w:r>
      <w:r w:rsidRPr="003A7E75">
        <w:rPr>
          <w:sz w:val="28"/>
          <w:szCs w:val="28"/>
        </w:rPr>
        <w:t>.</w:t>
      </w:r>
    </w:p>
    <w:p w:rsidR="003B61BA" w:rsidRPr="003A7E75" w:rsidRDefault="003B61BA" w:rsidP="003A7E75">
      <w:pPr>
        <w:ind w:firstLine="567"/>
        <w:jc w:val="both"/>
        <w:rPr>
          <w:sz w:val="28"/>
          <w:szCs w:val="28"/>
        </w:rPr>
      </w:pPr>
      <w:bookmarkStart w:id="50" w:name="sub_347"/>
      <w:bookmarkEnd w:id="49"/>
      <w:r w:rsidRPr="003A7E75">
        <w:rPr>
          <w:sz w:val="28"/>
          <w:szCs w:val="28"/>
        </w:rPr>
        <w:t>1</w:t>
      </w:r>
      <w:r w:rsidR="003A7E75">
        <w:rPr>
          <w:sz w:val="28"/>
          <w:szCs w:val="28"/>
        </w:rPr>
        <w:t>1</w:t>
      </w:r>
      <w:r w:rsidRPr="003A7E75">
        <w:rPr>
          <w:sz w:val="28"/>
          <w:szCs w:val="28"/>
        </w:rPr>
        <w:t>) результатом административной процедуры является:</w:t>
      </w:r>
    </w:p>
    <w:bookmarkEnd w:id="50"/>
    <w:p w:rsidR="003B61BA" w:rsidRPr="003A7E75" w:rsidRDefault="003B61BA" w:rsidP="003A7E75">
      <w:pPr>
        <w:ind w:firstLine="567"/>
        <w:jc w:val="both"/>
        <w:rPr>
          <w:sz w:val="28"/>
          <w:szCs w:val="28"/>
        </w:rPr>
      </w:pPr>
      <w:r w:rsidRPr="003A7E75">
        <w:rPr>
          <w:sz w:val="28"/>
          <w:szCs w:val="28"/>
        </w:rPr>
        <w:t>подписание уведомления о соответствии</w:t>
      </w:r>
      <w:r w:rsidR="003A7E75" w:rsidRPr="003A7E75">
        <w:rPr>
          <w:sz w:val="28"/>
          <w:szCs w:val="28"/>
        </w:rPr>
        <w:t xml:space="preserve"> или несоответствии выстроенного объекта начальником Управления</w:t>
      </w:r>
      <w:r w:rsidRPr="003A7E75">
        <w:rPr>
          <w:sz w:val="28"/>
          <w:szCs w:val="28"/>
        </w:rPr>
        <w:t>;</w:t>
      </w:r>
    </w:p>
    <w:p w:rsidR="003B61BA" w:rsidRPr="003A7E75" w:rsidRDefault="003B61BA" w:rsidP="003A7E75">
      <w:pPr>
        <w:ind w:firstLine="567"/>
        <w:jc w:val="both"/>
        <w:rPr>
          <w:sz w:val="28"/>
          <w:szCs w:val="28"/>
        </w:rPr>
      </w:pPr>
      <w:r w:rsidRPr="003A7E75">
        <w:rPr>
          <w:sz w:val="28"/>
          <w:szCs w:val="28"/>
        </w:rPr>
        <w:t>возврат уведомления об окончании строительства и прилагаемых документов застройщику;</w:t>
      </w:r>
    </w:p>
    <w:p w:rsidR="003B61BA" w:rsidRPr="003A7E75" w:rsidRDefault="003B61BA" w:rsidP="003A7E75">
      <w:pPr>
        <w:ind w:firstLine="567"/>
        <w:jc w:val="both"/>
        <w:rPr>
          <w:sz w:val="28"/>
          <w:szCs w:val="28"/>
        </w:rPr>
      </w:pPr>
      <w:bookmarkStart w:id="51" w:name="sub_348"/>
      <w:r w:rsidRPr="003A7E75">
        <w:rPr>
          <w:sz w:val="28"/>
          <w:szCs w:val="28"/>
        </w:rPr>
        <w:t>1</w:t>
      </w:r>
      <w:r w:rsidR="003A7E75">
        <w:rPr>
          <w:sz w:val="28"/>
          <w:szCs w:val="28"/>
        </w:rPr>
        <w:t>2</w:t>
      </w:r>
      <w:r w:rsidRPr="003A7E75">
        <w:rPr>
          <w:sz w:val="28"/>
          <w:szCs w:val="28"/>
        </w:rPr>
        <w:t xml:space="preserve">) копия уведомления о несоответствии объекта направляется ответственным сотрудником в срок, указанный в </w:t>
      </w:r>
      <w:hyperlink r:id="rId37" w:history="1">
        <w:r w:rsidRPr="00F80421">
          <w:rPr>
            <w:rStyle w:val="af2"/>
            <w:b w:val="0"/>
            <w:color w:val="auto"/>
            <w:sz w:val="28"/>
            <w:szCs w:val="28"/>
          </w:rPr>
          <w:t>части 19 статьи 55</w:t>
        </w:r>
      </w:hyperlink>
      <w:r w:rsidRPr="003A7E75">
        <w:rPr>
          <w:sz w:val="28"/>
          <w:szCs w:val="28"/>
        </w:rPr>
        <w:t xml:space="preserve"> Градостроительного кодекса Российской Федерации, в Управление Федеральной службы государственной регистрации, кадастра и картографии по Красноярскому краю, а также:</w:t>
      </w:r>
    </w:p>
    <w:bookmarkEnd w:id="51"/>
    <w:p w:rsidR="003B61BA" w:rsidRPr="003A7E75" w:rsidRDefault="003B61BA" w:rsidP="003A7E75">
      <w:pPr>
        <w:ind w:firstLine="567"/>
        <w:jc w:val="both"/>
        <w:rPr>
          <w:sz w:val="28"/>
          <w:szCs w:val="28"/>
        </w:rPr>
      </w:pPr>
      <w:r w:rsidRPr="003A7E75">
        <w:rPr>
          <w:sz w:val="28"/>
          <w:szCs w:val="28"/>
        </w:rPr>
        <w:t xml:space="preserve">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w:t>
      </w:r>
      <w:hyperlink w:anchor="sub_1204" w:history="1">
        <w:r w:rsidRPr="00F80421">
          <w:rPr>
            <w:rStyle w:val="af2"/>
            <w:b w:val="0"/>
            <w:color w:val="auto"/>
            <w:sz w:val="28"/>
            <w:szCs w:val="28"/>
          </w:rPr>
          <w:t>абзацем вторым</w:t>
        </w:r>
      </w:hyperlink>
      <w:r w:rsidRPr="003A7E75">
        <w:rPr>
          <w:sz w:val="28"/>
          <w:szCs w:val="28"/>
        </w:rPr>
        <w:t xml:space="preserve"> или </w:t>
      </w:r>
      <w:hyperlink w:anchor="sub_1205" w:history="1">
        <w:r w:rsidRPr="00F80421">
          <w:rPr>
            <w:rStyle w:val="af2"/>
            <w:b w:val="0"/>
            <w:color w:val="auto"/>
            <w:sz w:val="28"/>
            <w:szCs w:val="28"/>
          </w:rPr>
          <w:t xml:space="preserve">третьим подпункта 2 пункта </w:t>
        </w:r>
        <w:r w:rsidR="003A7E75" w:rsidRPr="00F80421">
          <w:rPr>
            <w:rStyle w:val="af2"/>
            <w:b w:val="0"/>
            <w:color w:val="auto"/>
            <w:sz w:val="28"/>
            <w:szCs w:val="28"/>
          </w:rPr>
          <w:t>17</w:t>
        </w:r>
      </w:hyperlink>
      <w:r w:rsidRPr="003A7E75">
        <w:rPr>
          <w:sz w:val="28"/>
          <w:szCs w:val="28"/>
        </w:rPr>
        <w:t xml:space="preserve"> настоящего Регламента;</w:t>
      </w:r>
    </w:p>
    <w:p w:rsidR="003B61BA" w:rsidRPr="003A7E75" w:rsidRDefault="003B61BA" w:rsidP="003A7E75">
      <w:pPr>
        <w:ind w:firstLine="567"/>
        <w:jc w:val="both"/>
        <w:rPr>
          <w:sz w:val="28"/>
          <w:szCs w:val="28"/>
        </w:rPr>
      </w:pPr>
      <w:r w:rsidRPr="003A7E75">
        <w:rPr>
          <w:sz w:val="28"/>
          <w:szCs w:val="28"/>
        </w:rPr>
        <w:t xml:space="preserve">в Службу по государственной охране объектов культурного наследия Красноярского края - в случае направления застройщику уведомления о несоответствии объекта по основанию, предусмотренному </w:t>
      </w:r>
      <w:hyperlink w:anchor="sub_1205" w:history="1">
        <w:r w:rsidRPr="00F80421">
          <w:rPr>
            <w:rStyle w:val="af2"/>
            <w:b w:val="0"/>
            <w:color w:val="auto"/>
            <w:sz w:val="28"/>
            <w:szCs w:val="28"/>
          </w:rPr>
          <w:t xml:space="preserve">абзацем третьим подпункта 2 пункта </w:t>
        </w:r>
        <w:r w:rsidR="003A7E75" w:rsidRPr="00F80421">
          <w:rPr>
            <w:rStyle w:val="af2"/>
            <w:b w:val="0"/>
            <w:color w:val="auto"/>
            <w:sz w:val="28"/>
            <w:szCs w:val="28"/>
          </w:rPr>
          <w:t>17</w:t>
        </w:r>
      </w:hyperlink>
      <w:r w:rsidRPr="003A7E75">
        <w:rPr>
          <w:sz w:val="28"/>
          <w:szCs w:val="28"/>
        </w:rPr>
        <w:t xml:space="preserve"> настоящего Регламента;</w:t>
      </w:r>
    </w:p>
    <w:p w:rsidR="003B61BA" w:rsidRPr="003A7E75" w:rsidRDefault="003B61BA" w:rsidP="003A7E75">
      <w:pPr>
        <w:ind w:firstLine="567"/>
        <w:jc w:val="both"/>
        <w:rPr>
          <w:sz w:val="28"/>
          <w:szCs w:val="28"/>
        </w:rPr>
      </w:pPr>
      <w:r w:rsidRPr="003A7E75">
        <w:rPr>
          <w:sz w:val="28"/>
          <w:szCs w:val="28"/>
        </w:rPr>
        <w:t xml:space="preserve">в Управление Федеральной службы государственной регистрации, кадастра и картографии по Красноярскому краю, </w:t>
      </w:r>
      <w:r w:rsidR="00F80421">
        <w:rPr>
          <w:sz w:val="28"/>
          <w:szCs w:val="28"/>
        </w:rPr>
        <w:t>Комитет по Управлению муниципальным имуществом</w:t>
      </w:r>
      <w:r w:rsidRPr="003A7E75">
        <w:rPr>
          <w:sz w:val="28"/>
          <w:szCs w:val="28"/>
        </w:rPr>
        <w:t xml:space="preserve"> - в случае направления застройщику уведомления о несоответствии объекта по основанию, предусмотренному </w:t>
      </w:r>
      <w:hyperlink w:anchor="sub_1206" w:history="1">
        <w:r w:rsidRPr="00F80421">
          <w:rPr>
            <w:rStyle w:val="af2"/>
            <w:b w:val="0"/>
            <w:color w:val="auto"/>
            <w:sz w:val="28"/>
            <w:szCs w:val="28"/>
          </w:rPr>
          <w:t>абзацем четвертым</w:t>
        </w:r>
      </w:hyperlink>
      <w:r w:rsidRPr="00F80421">
        <w:rPr>
          <w:b/>
          <w:sz w:val="28"/>
          <w:szCs w:val="28"/>
        </w:rPr>
        <w:t xml:space="preserve"> </w:t>
      </w:r>
      <w:r w:rsidRPr="00F80421">
        <w:rPr>
          <w:sz w:val="28"/>
          <w:szCs w:val="28"/>
        </w:rPr>
        <w:t>или</w:t>
      </w:r>
      <w:r w:rsidRPr="00F80421">
        <w:rPr>
          <w:b/>
          <w:sz w:val="28"/>
          <w:szCs w:val="28"/>
        </w:rPr>
        <w:t xml:space="preserve"> </w:t>
      </w:r>
      <w:hyperlink w:anchor="sub_1207" w:history="1">
        <w:r w:rsidRPr="00F80421">
          <w:rPr>
            <w:rStyle w:val="af2"/>
            <w:b w:val="0"/>
            <w:color w:val="auto"/>
            <w:sz w:val="28"/>
            <w:szCs w:val="28"/>
          </w:rPr>
          <w:t xml:space="preserve">пятым подпункта 2 пункта </w:t>
        </w:r>
        <w:r w:rsidR="003A7E75" w:rsidRPr="00F80421">
          <w:rPr>
            <w:rStyle w:val="af2"/>
            <w:b w:val="0"/>
            <w:color w:val="auto"/>
            <w:sz w:val="28"/>
            <w:szCs w:val="28"/>
          </w:rPr>
          <w:t>17</w:t>
        </w:r>
      </w:hyperlink>
      <w:r w:rsidRPr="003A7E75">
        <w:rPr>
          <w:sz w:val="28"/>
          <w:szCs w:val="28"/>
        </w:rPr>
        <w:t xml:space="preserve"> настоящего Регламента;</w:t>
      </w:r>
    </w:p>
    <w:p w:rsidR="003B61BA" w:rsidRPr="003A7E75" w:rsidRDefault="003B61BA" w:rsidP="003A7E75">
      <w:pPr>
        <w:ind w:firstLine="567"/>
        <w:jc w:val="both"/>
        <w:rPr>
          <w:sz w:val="28"/>
          <w:szCs w:val="28"/>
        </w:rPr>
      </w:pPr>
      <w:bookmarkStart w:id="52" w:name="sub_349"/>
      <w:r w:rsidRPr="003A7E75">
        <w:rPr>
          <w:sz w:val="28"/>
          <w:szCs w:val="28"/>
        </w:rPr>
        <w:t>1</w:t>
      </w:r>
      <w:r w:rsidR="003A7E75">
        <w:rPr>
          <w:sz w:val="28"/>
          <w:szCs w:val="28"/>
        </w:rPr>
        <w:t>3</w:t>
      </w:r>
      <w:r w:rsidRPr="003A7E75">
        <w:rPr>
          <w:sz w:val="28"/>
          <w:szCs w:val="28"/>
        </w:rPr>
        <w:t>)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w:t>
      </w:r>
    </w:p>
    <w:bookmarkEnd w:id="52"/>
    <w:p w:rsidR="006A1C78" w:rsidRPr="00AA348C" w:rsidRDefault="006A1C78" w:rsidP="003B61BA">
      <w:pPr>
        <w:ind w:firstLine="567"/>
        <w:jc w:val="both"/>
        <w:rPr>
          <w:sz w:val="28"/>
          <w:szCs w:val="28"/>
        </w:rPr>
      </w:pPr>
      <w:r w:rsidRPr="00AA348C">
        <w:rPr>
          <w:sz w:val="28"/>
          <w:szCs w:val="28"/>
        </w:rPr>
        <w:t>Направление или выдача результата предоставления Услуги:</w:t>
      </w:r>
    </w:p>
    <w:p w:rsidR="006A1C78" w:rsidRPr="00AA348C" w:rsidRDefault="006A1C78" w:rsidP="00AA348C">
      <w:pPr>
        <w:ind w:firstLine="567"/>
        <w:jc w:val="both"/>
        <w:rPr>
          <w:sz w:val="28"/>
          <w:szCs w:val="28"/>
        </w:rPr>
      </w:pPr>
      <w:bookmarkStart w:id="53" w:name="sub_1271"/>
      <w:r w:rsidRPr="00AA348C">
        <w:rPr>
          <w:sz w:val="28"/>
          <w:szCs w:val="28"/>
        </w:rPr>
        <w:t>1) основанием для начала административной процедуры является подписание руководителем Управления уведомления о соответствии (несоответствии) планируемого объекта;</w:t>
      </w:r>
    </w:p>
    <w:p w:rsidR="006A1C78" w:rsidRPr="00AA348C" w:rsidRDefault="006A1C78" w:rsidP="00AA348C">
      <w:pPr>
        <w:ind w:firstLine="567"/>
        <w:jc w:val="both"/>
        <w:rPr>
          <w:sz w:val="28"/>
          <w:szCs w:val="28"/>
        </w:rPr>
      </w:pPr>
      <w:bookmarkStart w:id="54" w:name="sub_1272"/>
      <w:bookmarkEnd w:id="53"/>
      <w:r w:rsidRPr="00AA348C">
        <w:rPr>
          <w:sz w:val="28"/>
          <w:szCs w:val="28"/>
        </w:rPr>
        <w:t>2) ответственным исполнителем за совершение административной процедуры является специалист отдела архитектуры Управления;</w:t>
      </w:r>
    </w:p>
    <w:p w:rsidR="006A1C78" w:rsidRPr="00AA348C" w:rsidRDefault="006A1C78" w:rsidP="00AA348C">
      <w:pPr>
        <w:ind w:firstLine="567"/>
        <w:jc w:val="both"/>
        <w:rPr>
          <w:sz w:val="28"/>
          <w:szCs w:val="28"/>
        </w:rPr>
      </w:pPr>
      <w:bookmarkStart w:id="55" w:name="sub_1273"/>
      <w:bookmarkEnd w:id="54"/>
      <w:r w:rsidRPr="00AA348C">
        <w:rPr>
          <w:sz w:val="28"/>
          <w:szCs w:val="28"/>
        </w:rPr>
        <w:lastRenderedPageBreak/>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bookmarkEnd w:id="55"/>
    <w:p w:rsidR="006A1C78" w:rsidRPr="00AA348C" w:rsidRDefault="006A1C78" w:rsidP="00AA348C">
      <w:pPr>
        <w:ind w:firstLine="567"/>
        <w:jc w:val="both"/>
        <w:rPr>
          <w:sz w:val="28"/>
          <w:szCs w:val="28"/>
        </w:rPr>
      </w:pPr>
      <w:r w:rsidRPr="00AA348C">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6A1C78" w:rsidRPr="00AA348C" w:rsidRDefault="006A1C78" w:rsidP="00AA348C">
      <w:pPr>
        <w:ind w:firstLine="567"/>
        <w:jc w:val="both"/>
        <w:rPr>
          <w:sz w:val="28"/>
          <w:szCs w:val="28"/>
        </w:rPr>
      </w:pPr>
      <w:r w:rsidRPr="00AA348C">
        <w:rPr>
          <w:sz w:val="28"/>
          <w:szCs w:val="28"/>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6A1C78" w:rsidRPr="00AA348C" w:rsidRDefault="006A1C78" w:rsidP="00AA348C">
      <w:pPr>
        <w:ind w:firstLine="567"/>
        <w:jc w:val="both"/>
        <w:rPr>
          <w:sz w:val="28"/>
          <w:szCs w:val="28"/>
        </w:rPr>
      </w:pPr>
      <w:bookmarkStart w:id="56" w:name="sub_1274"/>
      <w:r w:rsidRPr="00AA348C">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bookmarkEnd w:id="56"/>
    <w:p w:rsidR="006A1C78" w:rsidRPr="00AA348C" w:rsidRDefault="006A1C78" w:rsidP="00AA348C">
      <w:pPr>
        <w:ind w:firstLine="567"/>
        <w:jc w:val="both"/>
        <w:rPr>
          <w:sz w:val="28"/>
          <w:szCs w:val="28"/>
        </w:rPr>
      </w:pPr>
      <w:r w:rsidRPr="00AA348C">
        <w:rPr>
          <w:sz w:val="28"/>
          <w:szCs w:val="28"/>
        </w:rPr>
        <w:t>уведомления о соответствии планируемого объекта;</w:t>
      </w:r>
    </w:p>
    <w:p w:rsidR="006A1C78" w:rsidRPr="00AA348C" w:rsidRDefault="006A1C78" w:rsidP="00AA348C">
      <w:pPr>
        <w:ind w:firstLine="567"/>
        <w:jc w:val="both"/>
        <w:rPr>
          <w:sz w:val="28"/>
          <w:szCs w:val="28"/>
        </w:rPr>
      </w:pPr>
      <w:r w:rsidRPr="00AA348C">
        <w:rPr>
          <w:sz w:val="28"/>
          <w:szCs w:val="28"/>
        </w:rPr>
        <w:t>уведомления о несоответствии планируемого объекта;</w:t>
      </w:r>
    </w:p>
    <w:p w:rsidR="006A1C78" w:rsidRPr="00F80421" w:rsidRDefault="003A7E75" w:rsidP="00F80421">
      <w:pPr>
        <w:ind w:firstLine="567"/>
        <w:jc w:val="both"/>
        <w:rPr>
          <w:sz w:val="28"/>
          <w:szCs w:val="28"/>
        </w:rPr>
      </w:pPr>
      <w:bookmarkStart w:id="57" w:name="sub_1275"/>
      <w:r w:rsidRPr="00F80421">
        <w:rPr>
          <w:sz w:val="28"/>
          <w:szCs w:val="28"/>
        </w:rPr>
        <w:t>14</w:t>
      </w:r>
      <w:r w:rsidR="006A1C78" w:rsidRPr="00F80421">
        <w:rPr>
          <w:sz w:val="28"/>
          <w:szCs w:val="28"/>
        </w:rPr>
        <w:t xml:space="preserve">) максимальный срок выполнения административной процедуры </w:t>
      </w:r>
      <w:r w:rsidRPr="00F80421">
        <w:rPr>
          <w:sz w:val="28"/>
          <w:szCs w:val="28"/>
        </w:rPr>
        <w:t>по рассмотрению уведомления об окончании строительства и прилагаемых документов составляет пять рабочих дней.</w:t>
      </w:r>
    </w:p>
    <w:p w:rsidR="003A7E75" w:rsidRPr="00F80421" w:rsidRDefault="006A1C78" w:rsidP="00F80421">
      <w:pPr>
        <w:ind w:firstLine="567"/>
        <w:jc w:val="both"/>
        <w:rPr>
          <w:sz w:val="28"/>
          <w:szCs w:val="28"/>
        </w:rPr>
      </w:pPr>
      <w:bookmarkStart w:id="58" w:name="sub_128"/>
      <w:bookmarkEnd w:id="57"/>
      <w:r w:rsidRPr="00F80421">
        <w:rPr>
          <w:sz w:val="28"/>
          <w:szCs w:val="28"/>
        </w:rPr>
        <w:t>2</w:t>
      </w:r>
      <w:bookmarkEnd w:id="58"/>
      <w:r w:rsidR="00635B8E">
        <w:rPr>
          <w:sz w:val="28"/>
          <w:szCs w:val="28"/>
        </w:rPr>
        <w:t>5.</w:t>
      </w:r>
      <w:r w:rsidR="003A7E75" w:rsidRPr="00F80421">
        <w:rPr>
          <w:sz w:val="28"/>
          <w:szCs w:val="28"/>
        </w:rPr>
        <w:t xml:space="preserve"> Направление или выдача результата предоставления Услуги:</w:t>
      </w:r>
    </w:p>
    <w:p w:rsidR="003A7E75" w:rsidRPr="00F80421" w:rsidRDefault="003A7E75" w:rsidP="00F80421">
      <w:pPr>
        <w:ind w:firstLine="567"/>
        <w:jc w:val="both"/>
        <w:rPr>
          <w:sz w:val="28"/>
          <w:szCs w:val="28"/>
        </w:rPr>
      </w:pPr>
      <w:bookmarkStart w:id="59" w:name="sub_350"/>
      <w:r w:rsidRPr="00F80421">
        <w:rPr>
          <w:sz w:val="28"/>
          <w:szCs w:val="28"/>
        </w:rPr>
        <w:t xml:space="preserve">1) основанием для начала административной процедуры является </w:t>
      </w:r>
      <w:r w:rsidR="00F80421" w:rsidRPr="00F80421">
        <w:rPr>
          <w:sz w:val="28"/>
          <w:szCs w:val="28"/>
        </w:rPr>
        <w:t>подписание</w:t>
      </w:r>
      <w:r w:rsidRPr="00F80421">
        <w:rPr>
          <w:sz w:val="28"/>
          <w:szCs w:val="28"/>
        </w:rPr>
        <w:t xml:space="preserve"> уведомления о соответствии (несоответствии) объекта;</w:t>
      </w:r>
    </w:p>
    <w:p w:rsidR="003A7E75" w:rsidRPr="00F80421" w:rsidRDefault="003A7E75" w:rsidP="00F80421">
      <w:pPr>
        <w:ind w:firstLine="567"/>
        <w:jc w:val="both"/>
        <w:rPr>
          <w:sz w:val="28"/>
          <w:szCs w:val="28"/>
        </w:rPr>
      </w:pPr>
      <w:bookmarkStart w:id="60" w:name="sub_351"/>
      <w:bookmarkEnd w:id="59"/>
      <w:r w:rsidRPr="00F80421">
        <w:rPr>
          <w:sz w:val="28"/>
          <w:szCs w:val="28"/>
        </w:rPr>
        <w:t xml:space="preserve">2) </w:t>
      </w:r>
      <w:r w:rsidR="00F80421" w:rsidRPr="00F80421">
        <w:rPr>
          <w:sz w:val="28"/>
          <w:szCs w:val="28"/>
        </w:rPr>
        <w:t>ответственным исполнителем за совершение административной процедуры является специалист отдела архитектуры Управления</w:t>
      </w:r>
      <w:r w:rsidRPr="00F80421">
        <w:rPr>
          <w:sz w:val="28"/>
          <w:szCs w:val="28"/>
        </w:rPr>
        <w:t>;</w:t>
      </w:r>
    </w:p>
    <w:p w:rsidR="003A7E75" w:rsidRPr="00F80421" w:rsidRDefault="003A7E75" w:rsidP="00F80421">
      <w:pPr>
        <w:ind w:firstLine="567"/>
        <w:jc w:val="both"/>
        <w:rPr>
          <w:sz w:val="28"/>
          <w:szCs w:val="28"/>
        </w:rPr>
      </w:pPr>
      <w:bookmarkStart w:id="61" w:name="sub_352"/>
      <w:bookmarkEnd w:id="60"/>
      <w:r w:rsidRPr="00F80421">
        <w:rPr>
          <w:sz w:val="28"/>
          <w:szCs w:val="28"/>
        </w:rPr>
        <w:t>3) результат предоставления Услуги выдается ответственным специалистом застройщику способом, указанным в уведомлении об окончании строительства.</w:t>
      </w:r>
    </w:p>
    <w:bookmarkEnd w:id="61"/>
    <w:p w:rsidR="003A7E75" w:rsidRPr="00F80421" w:rsidRDefault="003A7E75" w:rsidP="00F80421">
      <w:pPr>
        <w:ind w:firstLine="567"/>
        <w:jc w:val="both"/>
        <w:rPr>
          <w:sz w:val="28"/>
          <w:szCs w:val="28"/>
        </w:rPr>
      </w:pPr>
      <w:r w:rsidRPr="00F80421">
        <w:rPr>
          <w:sz w:val="28"/>
          <w:szCs w:val="28"/>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rsidR="003A7E75" w:rsidRPr="00F80421" w:rsidRDefault="003A7E75" w:rsidP="00F80421">
      <w:pPr>
        <w:ind w:firstLine="567"/>
        <w:jc w:val="both"/>
        <w:rPr>
          <w:sz w:val="28"/>
          <w:szCs w:val="28"/>
        </w:rPr>
      </w:pPr>
      <w:r w:rsidRPr="00F80421">
        <w:rPr>
          <w:sz w:val="28"/>
          <w:szCs w:val="28"/>
        </w:rPr>
        <w:t xml:space="preserve">В случае если уведомление об окончании строительства подано через </w:t>
      </w:r>
      <w:hyperlink r:id="rId38" w:history="1">
        <w:r w:rsidRPr="00F80421">
          <w:rPr>
            <w:rStyle w:val="af2"/>
            <w:b w:val="0"/>
            <w:color w:val="auto"/>
            <w:sz w:val="28"/>
            <w:szCs w:val="28"/>
          </w:rPr>
          <w:t>МФЦ</w:t>
        </w:r>
      </w:hyperlink>
      <w:r w:rsidRPr="00F80421">
        <w:rPr>
          <w:sz w:val="28"/>
          <w:szCs w:val="28"/>
        </w:rPr>
        <w:t xml:space="preserve">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rsidR="003A7E75" w:rsidRPr="00F80421" w:rsidRDefault="003A7E75" w:rsidP="00F80421">
      <w:pPr>
        <w:ind w:firstLine="567"/>
        <w:jc w:val="both"/>
        <w:rPr>
          <w:sz w:val="28"/>
          <w:szCs w:val="28"/>
        </w:rPr>
      </w:pPr>
      <w:bookmarkStart w:id="62" w:name="sub_353"/>
      <w:r w:rsidRPr="00F80421">
        <w:rPr>
          <w:sz w:val="28"/>
          <w:szCs w:val="28"/>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bookmarkEnd w:id="62"/>
    <w:p w:rsidR="003A7E75" w:rsidRPr="00F80421" w:rsidRDefault="003A7E75" w:rsidP="00F80421">
      <w:pPr>
        <w:ind w:firstLine="567"/>
        <w:jc w:val="both"/>
        <w:rPr>
          <w:sz w:val="28"/>
          <w:szCs w:val="28"/>
        </w:rPr>
      </w:pPr>
      <w:r w:rsidRPr="00F80421">
        <w:rPr>
          <w:sz w:val="28"/>
          <w:szCs w:val="28"/>
        </w:rPr>
        <w:t>уведомления о соответствии объекта;</w:t>
      </w:r>
    </w:p>
    <w:p w:rsidR="003A7E75" w:rsidRPr="00F80421" w:rsidRDefault="003A7E75" w:rsidP="00F80421">
      <w:pPr>
        <w:ind w:firstLine="567"/>
        <w:jc w:val="both"/>
        <w:rPr>
          <w:sz w:val="28"/>
          <w:szCs w:val="28"/>
        </w:rPr>
      </w:pPr>
      <w:r w:rsidRPr="00F80421">
        <w:rPr>
          <w:sz w:val="28"/>
          <w:szCs w:val="28"/>
        </w:rPr>
        <w:t>уведомления о несоответствии объекта;</w:t>
      </w:r>
    </w:p>
    <w:p w:rsidR="003A7E75" w:rsidRPr="00F80421" w:rsidRDefault="003A7E75" w:rsidP="00F80421">
      <w:pPr>
        <w:ind w:firstLine="567"/>
        <w:jc w:val="both"/>
        <w:rPr>
          <w:sz w:val="28"/>
          <w:szCs w:val="28"/>
        </w:rPr>
      </w:pPr>
      <w:bookmarkStart w:id="63" w:name="sub_354"/>
      <w:r w:rsidRPr="00F80421">
        <w:rPr>
          <w:sz w:val="28"/>
          <w:szCs w:val="28"/>
        </w:rPr>
        <w:lastRenderedPageBreak/>
        <w:t>5) максимальный срок выполнения административной процедуры по выдаче результата предоставления Услуги составляет один рабочий день.</w:t>
      </w:r>
    </w:p>
    <w:bookmarkEnd w:id="63"/>
    <w:p w:rsidR="00635B8E" w:rsidRPr="00031ED9" w:rsidRDefault="003A7E75" w:rsidP="00635B8E">
      <w:pPr>
        <w:ind w:firstLine="567"/>
        <w:jc w:val="both"/>
        <w:rPr>
          <w:sz w:val="28"/>
          <w:szCs w:val="28"/>
        </w:rPr>
      </w:pPr>
      <w:r>
        <w:rPr>
          <w:sz w:val="28"/>
          <w:szCs w:val="28"/>
        </w:rPr>
        <w:t>2</w:t>
      </w:r>
      <w:r w:rsidR="00635B8E">
        <w:rPr>
          <w:sz w:val="28"/>
          <w:szCs w:val="28"/>
        </w:rPr>
        <w:t>6</w:t>
      </w:r>
      <w:r w:rsidR="0019123B" w:rsidRPr="00031ED9">
        <w:rPr>
          <w:sz w:val="28"/>
          <w:szCs w:val="28"/>
        </w:rPr>
        <w:t xml:space="preserve">. </w:t>
      </w:r>
      <w:r w:rsidR="00635B8E" w:rsidRPr="00031ED9">
        <w:rPr>
          <w:sz w:val="28"/>
          <w:szCs w:val="28"/>
        </w:rPr>
        <w:t>Предоставление муниципальных услуг в МФЦ осуществляется в соответствии с</w:t>
      </w:r>
      <w:r w:rsidR="00635B8E" w:rsidRPr="00031ED9">
        <w:rPr>
          <w:rStyle w:val="apple-converted-space"/>
          <w:sz w:val="28"/>
          <w:szCs w:val="28"/>
        </w:rPr>
        <w:t> </w:t>
      </w:r>
      <w:hyperlink r:id="rId39" w:anchor="/document/12177515/entry/0" w:history="1">
        <w:r w:rsidR="00635B8E" w:rsidRPr="00031ED9">
          <w:rPr>
            <w:rStyle w:val="a3"/>
            <w:color w:val="auto"/>
            <w:sz w:val="28"/>
            <w:szCs w:val="28"/>
            <w:u w:val="none"/>
          </w:rPr>
          <w:t>Федеральным законом</w:t>
        </w:r>
      </w:hyperlink>
      <w:r w:rsidR="00635B8E" w:rsidRPr="00031ED9">
        <w:rPr>
          <w:rStyle w:val="apple-converted-space"/>
          <w:sz w:val="28"/>
          <w:szCs w:val="28"/>
        </w:rPr>
        <w:t> </w:t>
      </w:r>
      <w:r w:rsidR="00635B8E" w:rsidRPr="00031ED9">
        <w:rPr>
          <w:sz w:val="28"/>
          <w:szCs w:val="28"/>
        </w:rPr>
        <w:t>от 27.07.2010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w:t>
      </w:r>
      <w:r>
        <w:rPr>
          <w:sz w:val="28"/>
          <w:szCs w:val="28"/>
        </w:rPr>
        <w:t xml:space="preserve"> </w:t>
      </w:r>
      <w:r w:rsidRPr="00031ED9">
        <w:rPr>
          <w:sz w:val="28"/>
          <w:szCs w:val="28"/>
        </w:rPr>
        <w:t>Канска и Управлением по вопросам предоставления муниципальных услуг;</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40"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41"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42"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635B8E"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43"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635B8E" w:rsidRDefault="00635B8E" w:rsidP="00635B8E">
      <w:pPr>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5B8E" w:rsidRDefault="00635B8E" w:rsidP="00635B8E">
      <w:pPr>
        <w:ind w:firstLine="567"/>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5B8E" w:rsidRDefault="00635B8E" w:rsidP="00635B8E">
      <w:pPr>
        <w:ind w:firstLine="567"/>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5B8E" w:rsidRDefault="00635B8E" w:rsidP="00635B8E">
      <w:pPr>
        <w:ind w:firstLine="567"/>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5B8E" w:rsidRPr="00031ED9" w:rsidRDefault="00635B8E" w:rsidP="00635B8E">
      <w:pPr>
        <w:ind w:firstLine="567"/>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4" w:anchor="/document/12177515/entry/16011" w:history="1">
        <w:r w:rsidRPr="00135A27">
          <w:rPr>
            <w:rStyle w:val="a3"/>
            <w:color w:val="auto"/>
            <w:sz w:val="28"/>
            <w:szCs w:val="28"/>
            <w:u w:val="none"/>
          </w:rPr>
          <w:t>частью 1.1 статьи 16</w:t>
        </w:r>
      </w:hyperlink>
      <w:r>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w:t>
      </w:r>
      <w:r w:rsidRPr="00031ED9">
        <w:rPr>
          <w:sz w:val="28"/>
          <w:szCs w:val="28"/>
        </w:rPr>
        <w:lastRenderedPageBreak/>
        <w:t>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45"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912E9" w:rsidRPr="00031ED9" w:rsidRDefault="00E912E9" w:rsidP="00635B8E">
      <w:pPr>
        <w:jc w:val="both"/>
        <w:rPr>
          <w:sz w:val="28"/>
          <w:szCs w:val="28"/>
        </w:rPr>
      </w:pPr>
    </w:p>
    <w:p w:rsidR="007D73A0" w:rsidRPr="00031ED9" w:rsidRDefault="007D73A0" w:rsidP="00635B8E">
      <w:pPr>
        <w:rPr>
          <w:sz w:val="28"/>
          <w:szCs w:val="28"/>
        </w:rPr>
      </w:pPr>
    </w:p>
    <w:p w:rsidR="00635B8E" w:rsidRPr="00031ED9" w:rsidRDefault="00635B8E" w:rsidP="00635B8E">
      <w:pPr>
        <w:ind w:firstLine="567"/>
        <w:jc w:val="center"/>
        <w:rPr>
          <w:sz w:val="28"/>
          <w:szCs w:val="28"/>
        </w:rPr>
      </w:pPr>
      <w:r w:rsidRPr="00031ED9">
        <w:rPr>
          <w:sz w:val="28"/>
          <w:szCs w:val="28"/>
        </w:rPr>
        <w:t>IV. ПОРЯДОК И ФОРМЫ КОНТРОЛЯ ЗА ИСПОЛНЕНИЕМ</w:t>
      </w:r>
    </w:p>
    <w:p w:rsidR="00635B8E" w:rsidRPr="00031ED9" w:rsidRDefault="00635B8E" w:rsidP="00635B8E">
      <w:pPr>
        <w:ind w:firstLine="567"/>
        <w:jc w:val="center"/>
        <w:rPr>
          <w:sz w:val="28"/>
          <w:szCs w:val="28"/>
        </w:rPr>
      </w:pPr>
      <w:r w:rsidRPr="00031ED9">
        <w:rPr>
          <w:sz w:val="28"/>
          <w:szCs w:val="28"/>
        </w:rPr>
        <w:t>АДМИНИСТРАТИВНОГО РЕГЛАМЕНТА</w:t>
      </w:r>
    </w:p>
    <w:p w:rsidR="00635B8E" w:rsidRPr="00031ED9" w:rsidRDefault="00635B8E" w:rsidP="00635B8E">
      <w:pPr>
        <w:ind w:firstLine="567"/>
        <w:jc w:val="center"/>
        <w:rPr>
          <w:sz w:val="28"/>
          <w:szCs w:val="28"/>
        </w:rPr>
      </w:pPr>
    </w:p>
    <w:p w:rsidR="00635B8E" w:rsidRPr="00031ED9" w:rsidRDefault="00635B8E" w:rsidP="00635B8E">
      <w:pPr>
        <w:ind w:firstLine="567"/>
        <w:jc w:val="both"/>
        <w:rPr>
          <w:sz w:val="28"/>
          <w:szCs w:val="28"/>
        </w:rPr>
      </w:pPr>
      <w:bookmarkStart w:id="64" w:name="sub_129"/>
      <w:r w:rsidRPr="00031ED9">
        <w:rPr>
          <w:sz w:val="28"/>
          <w:szCs w:val="28"/>
        </w:rPr>
        <w:t>2</w:t>
      </w:r>
      <w:r>
        <w:rPr>
          <w:sz w:val="28"/>
          <w:szCs w:val="28"/>
        </w:rPr>
        <w:t>7</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635B8E" w:rsidRPr="00031ED9" w:rsidRDefault="00635B8E" w:rsidP="00635B8E">
      <w:pPr>
        <w:ind w:firstLine="567"/>
        <w:jc w:val="both"/>
        <w:rPr>
          <w:sz w:val="28"/>
          <w:szCs w:val="28"/>
        </w:rPr>
      </w:pPr>
      <w:bookmarkStart w:id="65" w:name="sub_130"/>
      <w:bookmarkEnd w:id="64"/>
      <w:r>
        <w:rPr>
          <w:sz w:val="28"/>
          <w:szCs w:val="28"/>
        </w:rPr>
        <w:t>28</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635B8E" w:rsidRPr="00031ED9" w:rsidRDefault="00635B8E" w:rsidP="00635B8E">
      <w:pPr>
        <w:ind w:firstLine="567"/>
        <w:jc w:val="both"/>
        <w:rPr>
          <w:sz w:val="28"/>
          <w:szCs w:val="28"/>
        </w:rPr>
      </w:pPr>
      <w:bookmarkStart w:id="66" w:name="sub_131"/>
      <w:bookmarkEnd w:id="65"/>
      <w:r>
        <w:rPr>
          <w:sz w:val="28"/>
          <w:szCs w:val="28"/>
        </w:rPr>
        <w:t>29</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635B8E" w:rsidRPr="00031ED9" w:rsidRDefault="00635B8E" w:rsidP="00635B8E">
      <w:pPr>
        <w:ind w:firstLine="567"/>
        <w:jc w:val="both"/>
        <w:rPr>
          <w:sz w:val="28"/>
          <w:szCs w:val="28"/>
        </w:rPr>
      </w:pPr>
      <w:bookmarkStart w:id="67" w:name="sub_132"/>
      <w:bookmarkEnd w:id="66"/>
      <w:r w:rsidRPr="00031ED9">
        <w:rPr>
          <w:sz w:val="28"/>
          <w:szCs w:val="28"/>
        </w:rPr>
        <w:t>3</w:t>
      </w:r>
      <w:r>
        <w:rPr>
          <w:sz w:val="28"/>
          <w:szCs w:val="28"/>
        </w:rPr>
        <w:t>0</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635B8E" w:rsidRPr="00031ED9" w:rsidRDefault="00635B8E" w:rsidP="00635B8E">
      <w:pPr>
        <w:ind w:firstLine="567"/>
        <w:jc w:val="both"/>
        <w:rPr>
          <w:sz w:val="28"/>
          <w:szCs w:val="28"/>
        </w:rPr>
      </w:pPr>
      <w:bookmarkStart w:id="68" w:name="sub_133"/>
      <w:bookmarkEnd w:id="67"/>
      <w:r w:rsidRPr="00031ED9">
        <w:rPr>
          <w:sz w:val="28"/>
          <w:szCs w:val="28"/>
        </w:rPr>
        <w:lastRenderedPageBreak/>
        <w:t>3</w:t>
      </w:r>
      <w:r>
        <w:rPr>
          <w:sz w:val="28"/>
          <w:szCs w:val="28"/>
        </w:rPr>
        <w:t>1</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635B8E" w:rsidRPr="00031ED9" w:rsidRDefault="00635B8E" w:rsidP="00635B8E">
      <w:pPr>
        <w:ind w:firstLine="567"/>
        <w:jc w:val="both"/>
        <w:rPr>
          <w:sz w:val="28"/>
          <w:szCs w:val="28"/>
        </w:rPr>
      </w:pPr>
      <w:bookmarkStart w:id="69" w:name="sub_134"/>
      <w:bookmarkEnd w:id="68"/>
      <w:r w:rsidRPr="00031ED9">
        <w:rPr>
          <w:sz w:val="28"/>
          <w:szCs w:val="28"/>
        </w:rPr>
        <w:t>3</w:t>
      </w:r>
      <w:r>
        <w:rPr>
          <w:sz w:val="28"/>
          <w:szCs w:val="28"/>
        </w:rPr>
        <w:t>2</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69"/>
    <w:p w:rsidR="00635B8E" w:rsidRPr="00031ED9" w:rsidRDefault="00635B8E" w:rsidP="00635B8E">
      <w:pPr>
        <w:ind w:firstLine="567"/>
        <w:jc w:val="both"/>
        <w:rPr>
          <w:sz w:val="28"/>
          <w:szCs w:val="28"/>
        </w:rPr>
      </w:pPr>
    </w:p>
    <w:p w:rsidR="00635B8E" w:rsidRPr="00031ED9" w:rsidRDefault="00635B8E" w:rsidP="00635B8E">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35B8E" w:rsidRPr="00031ED9" w:rsidRDefault="00635B8E" w:rsidP="00635B8E">
      <w:pPr>
        <w:ind w:firstLine="567"/>
        <w:jc w:val="both"/>
        <w:rPr>
          <w:sz w:val="28"/>
          <w:szCs w:val="28"/>
        </w:rPr>
      </w:pPr>
    </w:p>
    <w:p w:rsidR="00635B8E" w:rsidRPr="00031ED9" w:rsidRDefault="00635B8E" w:rsidP="00635B8E">
      <w:pPr>
        <w:ind w:firstLine="567"/>
        <w:jc w:val="both"/>
        <w:rPr>
          <w:sz w:val="28"/>
          <w:szCs w:val="28"/>
        </w:rPr>
      </w:pPr>
      <w:bookmarkStart w:id="70" w:name="sub_135"/>
      <w:r w:rsidRPr="00031ED9">
        <w:rPr>
          <w:sz w:val="28"/>
          <w:szCs w:val="28"/>
        </w:rPr>
        <w:t>3</w:t>
      </w:r>
      <w:r>
        <w:rPr>
          <w:sz w:val="28"/>
          <w:szCs w:val="28"/>
        </w:rPr>
        <w:t>3</w:t>
      </w:r>
      <w:r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635B8E" w:rsidRPr="00031ED9" w:rsidRDefault="00635B8E" w:rsidP="00635B8E">
      <w:pPr>
        <w:pStyle w:val="s1"/>
        <w:shd w:val="clear" w:color="auto" w:fill="FFFFFF"/>
        <w:spacing w:before="0" w:beforeAutospacing="0" w:after="0" w:afterAutospacing="0"/>
        <w:ind w:firstLine="567"/>
        <w:jc w:val="both"/>
        <w:rPr>
          <w:sz w:val="28"/>
          <w:szCs w:val="28"/>
        </w:rPr>
      </w:pPr>
      <w:bookmarkStart w:id="71" w:name="sub_136"/>
      <w:bookmarkEnd w:id="70"/>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6"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lastRenderedPageBreak/>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5B8E" w:rsidRPr="00031ED9" w:rsidRDefault="00635B8E" w:rsidP="00635B8E">
      <w:pPr>
        <w:pStyle w:val="s1"/>
        <w:shd w:val="clear" w:color="auto" w:fill="FFFFFF"/>
        <w:spacing w:before="0" w:beforeAutospacing="0" w:after="0" w:afterAutospacing="0"/>
        <w:ind w:firstLine="567"/>
        <w:jc w:val="both"/>
        <w:rPr>
          <w:sz w:val="28"/>
          <w:szCs w:val="28"/>
        </w:rPr>
      </w:pPr>
      <w:r w:rsidRPr="00031ED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7"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635B8E" w:rsidRPr="00031ED9" w:rsidRDefault="00635B8E" w:rsidP="00635B8E">
      <w:pPr>
        <w:ind w:firstLine="567"/>
        <w:jc w:val="both"/>
        <w:rPr>
          <w:sz w:val="28"/>
          <w:szCs w:val="28"/>
        </w:rPr>
      </w:pPr>
      <w:r w:rsidRPr="00031ED9">
        <w:rPr>
          <w:sz w:val="28"/>
          <w:szCs w:val="28"/>
        </w:rPr>
        <w:t>3</w:t>
      </w:r>
      <w:r>
        <w:rPr>
          <w:sz w:val="28"/>
          <w:szCs w:val="28"/>
        </w:rPr>
        <w:t>4</w:t>
      </w:r>
      <w:r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635B8E" w:rsidRPr="00031ED9" w:rsidRDefault="00635B8E" w:rsidP="00635B8E">
      <w:pPr>
        <w:ind w:firstLine="567"/>
        <w:jc w:val="both"/>
        <w:rPr>
          <w:sz w:val="28"/>
          <w:szCs w:val="28"/>
        </w:rPr>
      </w:pPr>
      <w:bookmarkStart w:id="72" w:name="sub_137"/>
      <w:bookmarkEnd w:id="71"/>
      <w:r w:rsidRPr="00031ED9">
        <w:rPr>
          <w:sz w:val="28"/>
          <w:szCs w:val="28"/>
        </w:rPr>
        <w:t>3</w:t>
      </w:r>
      <w:r>
        <w:rPr>
          <w:sz w:val="28"/>
          <w:szCs w:val="28"/>
        </w:rPr>
        <w:t>5</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35B8E" w:rsidRPr="00031ED9" w:rsidRDefault="00635B8E" w:rsidP="00635B8E">
      <w:pPr>
        <w:ind w:firstLine="567"/>
        <w:jc w:val="both"/>
        <w:rPr>
          <w:sz w:val="28"/>
          <w:szCs w:val="28"/>
        </w:rPr>
      </w:pPr>
      <w:bookmarkStart w:id="73" w:name="sub_138"/>
      <w:bookmarkEnd w:id="72"/>
      <w:r w:rsidRPr="00031ED9">
        <w:rPr>
          <w:sz w:val="28"/>
          <w:szCs w:val="28"/>
        </w:rPr>
        <w:t>3</w:t>
      </w:r>
      <w:r>
        <w:rPr>
          <w:sz w:val="28"/>
          <w:szCs w:val="28"/>
        </w:rPr>
        <w:t>6</w:t>
      </w:r>
      <w:r w:rsidRPr="00031ED9">
        <w:rPr>
          <w:sz w:val="28"/>
          <w:szCs w:val="28"/>
        </w:rPr>
        <w:t>. Жалоба должна содержать:</w:t>
      </w:r>
    </w:p>
    <w:p w:rsidR="00635B8E" w:rsidRPr="00031ED9" w:rsidRDefault="00635B8E" w:rsidP="00635B8E">
      <w:pPr>
        <w:ind w:firstLine="567"/>
        <w:jc w:val="both"/>
        <w:rPr>
          <w:sz w:val="28"/>
          <w:szCs w:val="28"/>
        </w:rPr>
      </w:pPr>
      <w:bookmarkStart w:id="74" w:name="sub_1381"/>
      <w:bookmarkEnd w:id="73"/>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5B8E" w:rsidRPr="00031ED9" w:rsidRDefault="00635B8E" w:rsidP="00635B8E">
      <w:pPr>
        <w:ind w:firstLine="567"/>
        <w:jc w:val="both"/>
        <w:rPr>
          <w:sz w:val="28"/>
          <w:szCs w:val="28"/>
        </w:rPr>
      </w:pPr>
      <w:bookmarkStart w:id="75" w:name="sub_1382"/>
      <w:bookmarkEnd w:id="74"/>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B8E" w:rsidRPr="00031ED9" w:rsidRDefault="00635B8E" w:rsidP="00635B8E">
      <w:pPr>
        <w:ind w:firstLine="567"/>
        <w:jc w:val="both"/>
        <w:rPr>
          <w:sz w:val="28"/>
          <w:szCs w:val="28"/>
        </w:rPr>
      </w:pPr>
      <w:bookmarkStart w:id="76" w:name="sub_1383"/>
      <w:bookmarkEnd w:id="75"/>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5B8E" w:rsidRPr="00031ED9" w:rsidRDefault="00635B8E" w:rsidP="00635B8E">
      <w:pPr>
        <w:ind w:firstLine="567"/>
        <w:jc w:val="both"/>
        <w:rPr>
          <w:sz w:val="28"/>
          <w:szCs w:val="28"/>
        </w:rPr>
      </w:pPr>
      <w:bookmarkStart w:id="77" w:name="sub_1384"/>
      <w:bookmarkEnd w:id="76"/>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5B8E" w:rsidRPr="00031ED9" w:rsidRDefault="00635B8E" w:rsidP="00635B8E">
      <w:pPr>
        <w:ind w:firstLine="567"/>
        <w:jc w:val="both"/>
        <w:rPr>
          <w:sz w:val="28"/>
          <w:szCs w:val="28"/>
        </w:rPr>
      </w:pPr>
      <w:bookmarkStart w:id="78" w:name="sub_139"/>
      <w:bookmarkEnd w:id="77"/>
      <w:r w:rsidRPr="00031ED9">
        <w:rPr>
          <w:sz w:val="28"/>
          <w:szCs w:val="28"/>
        </w:rPr>
        <w:t>3</w:t>
      </w:r>
      <w:r>
        <w:rPr>
          <w:sz w:val="28"/>
          <w:szCs w:val="28"/>
        </w:rPr>
        <w:t>7</w:t>
      </w:r>
      <w:r w:rsidRPr="00031ED9">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031ED9">
        <w:rPr>
          <w:sz w:val="28"/>
          <w:szCs w:val="28"/>
        </w:rPr>
        <w:lastRenderedPageBreak/>
        <w:t>установленного срока таких исправлений - в течение пяти рабочих дней со дня ее регистрации.</w:t>
      </w:r>
    </w:p>
    <w:p w:rsidR="00635B8E" w:rsidRPr="00031ED9" w:rsidRDefault="00635B8E" w:rsidP="00635B8E">
      <w:pPr>
        <w:ind w:firstLine="567"/>
        <w:jc w:val="both"/>
        <w:rPr>
          <w:sz w:val="28"/>
          <w:szCs w:val="28"/>
        </w:rPr>
      </w:pPr>
      <w:bookmarkStart w:id="79" w:name="sub_140"/>
      <w:bookmarkEnd w:id="78"/>
      <w:r>
        <w:rPr>
          <w:sz w:val="28"/>
          <w:szCs w:val="28"/>
        </w:rPr>
        <w:t>38</w:t>
      </w:r>
      <w:r w:rsidRPr="00031ED9">
        <w:rPr>
          <w:sz w:val="28"/>
          <w:szCs w:val="28"/>
        </w:rPr>
        <w:t xml:space="preserve">. </w:t>
      </w:r>
      <w:bookmarkStart w:id="80" w:name="sub_141"/>
      <w:bookmarkEnd w:id="79"/>
      <w:r w:rsidRPr="00031ED9">
        <w:rPr>
          <w:sz w:val="28"/>
          <w:szCs w:val="28"/>
        </w:rPr>
        <w:t>По результатам рассмотрения жалобы принимается одно из следующих решений:</w:t>
      </w:r>
    </w:p>
    <w:p w:rsidR="00635B8E" w:rsidRPr="00031ED9" w:rsidRDefault="00635B8E" w:rsidP="00635B8E">
      <w:pPr>
        <w:ind w:firstLine="567"/>
        <w:jc w:val="both"/>
        <w:rPr>
          <w:sz w:val="28"/>
          <w:szCs w:val="28"/>
        </w:rPr>
      </w:pPr>
      <w:r w:rsidRPr="00031ED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B8E" w:rsidRPr="00031ED9" w:rsidRDefault="00635B8E" w:rsidP="00635B8E">
      <w:pPr>
        <w:ind w:firstLine="567"/>
        <w:jc w:val="both"/>
        <w:rPr>
          <w:sz w:val="28"/>
          <w:szCs w:val="28"/>
        </w:rPr>
      </w:pPr>
      <w:r w:rsidRPr="00031ED9">
        <w:rPr>
          <w:sz w:val="28"/>
          <w:szCs w:val="28"/>
        </w:rPr>
        <w:t>2) в удовлетворении жалобы отказывается.</w:t>
      </w:r>
    </w:p>
    <w:p w:rsidR="00635B8E" w:rsidRPr="00031ED9" w:rsidRDefault="00635B8E" w:rsidP="00635B8E">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B8E" w:rsidRPr="00031ED9" w:rsidRDefault="00635B8E" w:rsidP="00635B8E">
      <w:pPr>
        <w:ind w:firstLine="567"/>
        <w:jc w:val="both"/>
        <w:rPr>
          <w:sz w:val="28"/>
          <w:szCs w:val="28"/>
        </w:rPr>
      </w:pPr>
      <w:r w:rsidRPr="00031ED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5B8E" w:rsidRPr="00031ED9" w:rsidRDefault="00635B8E" w:rsidP="00635B8E">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B8E" w:rsidRDefault="00635B8E" w:rsidP="00635B8E">
      <w:pPr>
        <w:ind w:firstLine="567"/>
        <w:jc w:val="both"/>
        <w:rPr>
          <w:sz w:val="28"/>
          <w:szCs w:val="28"/>
        </w:rPr>
      </w:pPr>
      <w:r>
        <w:rPr>
          <w:sz w:val="28"/>
          <w:szCs w:val="28"/>
        </w:rPr>
        <w:t>39</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B8E" w:rsidRPr="003B28CB" w:rsidRDefault="00635B8E" w:rsidP="00635B8E">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B8E" w:rsidRPr="00031ED9" w:rsidRDefault="00635B8E" w:rsidP="00635B8E">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635B8E" w:rsidRPr="00031ED9" w:rsidRDefault="00635B8E" w:rsidP="00635B8E">
      <w:pPr>
        <w:ind w:firstLine="567"/>
        <w:jc w:val="both"/>
        <w:rPr>
          <w:sz w:val="28"/>
          <w:szCs w:val="28"/>
        </w:rPr>
      </w:pPr>
      <w:bookmarkStart w:id="81" w:name="sub_142"/>
      <w:bookmarkEnd w:id="80"/>
      <w:r w:rsidRPr="00031ED9">
        <w:rPr>
          <w:sz w:val="28"/>
          <w:szCs w:val="28"/>
        </w:rPr>
        <w:t>4</w:t>
      </w:r>
      <w:r>
        <w:rPr>
          <w:sz w:val="28"/>
          <w:szCs w:val="28"/>
        </w:rPr>
        <w:t>0</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5B8E" w:rsidRPr="00031ED9" w:rsidRDefault="00635B8E" w:rsidP="00635B8E">
      <w:pPr>
        <w:ind w:firstLine="567"/>
        <w:jc w:val="both"/>
        <w:rPr>
          <w:sz w:val="28"/>
          <w:szCs w:val="28"/>
        </w:rPr>
      </w:pPr>
      <w:bookmarkStart w:id="82" w:name="sub_143"/>
      <w:bookmarkEnd w:id="81"/>
      <w:r w:rsidRPr="00031ED9">
        <w:rPr>
          <w:sz w:val="28"/>
          <w:szCs w:val="28"/>
        </w:rPr>
        <w:lastRenderedPageBreak/>
        <w:t>4</w:t>
      </w:r>
      <w:r>
        <w:rPr>
          <w:sz w:val="28"/>
          <w:szCs w:val="28"/>
        </w:rPr>
        <w:t>1</w:t>
      </w:r>
      <w:r w:rsidRPr="00031ED9">
        <w:rPr>
          <w:sz w:val="28"/>
          <w:szCs w:val="28"/>
        </w:rPr>
        <w:t>. Обращение заявителя не рассматривается в случаях:</w:t>
      </w:r>
    </w:p>
    <w:p w:rsidR="00635B8E" w:rsidRPr="00031ED9" w:rsidRDefault="00635B8E" w:rsidP="00635B8E">
      <w:pPr>
        <w:ind w:firstLine="567"/>
        <w:jc w:val="both"/>
        <w:rPr>
          <w:sz w:val="28"/>
          <w:szCs w:val="28"/>
        </w:rPr>
      </w:pPr>
      <w:bookmarkStart w:id="83" w:name="sub_1431"/>
      <w:bookmarkEnd w:id="82"/>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35B8E" w:rsidRPr="00031ED9" w:rsidRDefault="00635B8E" w:rsidP="00635B8E">
      <w:pPr>
        <w:ind w:firstLine="567"/>
        <w:jc w:val="both"/>
        <w:rPr>
          <w:sz w:val="28"/>
          <w:szCs w:val="28"/>
        </w:rPr>
      </w:pPr>
      <w:bookmarkStart w:id="84" w:name="sub_1432"/>
      <w:bookmarkEnd w:id="83"/>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35B8E" w:rsidRPr="00031ED9" w:rsidRDefault="00635B8E" w:rsidP="00635B8E">
      <w:pPr>
        <w:ind w:firstLine="567"/>
        <w:jc w:val="both"/>
        <w:rPr>
          <w:sz w:val="28"/>
          <w:szCs w:val="28"/>
        </w:rPr>
      </w:pPr>
      <w:bookmarkStart w:id="85" w:name="sub_1433"/>
      <w:bookmarkEnd w:id="84"/>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35B8E" w:rsidRDefault="00635B8E" w:rsidP="00635B8E">
      <w:pPr>
        <w:ind w:firstLine="567"/>
        <w:jc w:val="both"/>
        <w:rPr>
          <w:sz w:val="28"/>
          <w:szCs w:val="28"/>
        </w:rPr>
      </w:pPr>
      <w:bookmarkStart w:id="86" w:name="sub_1434"/>
      <w:bookmarkEnd w:id="85"/>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35B8E" w:rsidRPr="000B1825" w:rsidRDefault="00635B8E" w:rsidP="00635B8E">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35B8E" w:rsidRDefault="00635B8E" w:rsidP="00635B8E">
      <w:pPr>
        <w:ind w:firstLine="567"/>
        <w:jc w:val="both"/>
        <w:rPr>
          <w:sz w:val="28"/>
          <w:szCs w:val="28"/>
        </w:rPr>
      </w:pPr>
      <w:bookmarkStart w:id="87" w:name="sub_1435"/>
      <w:bookmarkEnd w:id="86"/>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35B8E" w:rsidRPr="000B1825" w:rsidRDefault="00635B8E" w:rsidP="00635B8E">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8"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635B8E" w:rsidRPr="00031ED9" w:rsidRDefault="00635B8E" w:rsidP="00635B8E">
      <w:pPr>
        <w:ind w:firstLine="567"/>
        <w:jc w:val="both"/>
        <w:rPr>
          <w:sz w:val="28"/>
          <w:szCs w:val="28"/>
        </w:rPr>
      </w:pPr>
      <w:bookmarkStart w:id="88" w:name="sub_1436"/>
      <w:bookmarkEnd w:id="87"/>
      <w:r>
        <w:rPr>
          <w:sz w:val="28"/>
          <w:szCs w:val="28"/>
        </w:rPr>
        <w:lastRenderedPageBreak/>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35B8E" w:rsidRPr="00031ED9" w:rsidRDefault="00635B8E" w:rsidP="00635B8E">
      <w:pPr>
        <w:ind w:firstLine="567"/>
        <w:jc w:val="both"/>
        <w:rPr>
          <w:sz w:val="28"/>
          <w:szCs w:val="28"/>
        </w:rPr>
      </w:pPr>
      <w:bookmarkStart w:id="89" w:name="sub_1437"/>
      <w:bookmarkEnd w:id="88"/>
      <w:r>
        <w:rPr>
          <w:sz w:val="28"/>
          <w:szCs w:val="28"/>
        </w:rPr>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89"/>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 xml:space="preserve">Приложение </w:t>
      </w:r>
    </w:p>
    <w:p w:rsidR="00F80421" w:rsidRPr="00F80421" w:rsidRDefault="00F80421" w:rsidP="00F80421">
      <w:pPr>
        <w:jc w:val="right"/>
        <w:rPr>
          <w:rStyle w:val="af1"/>
          <w:b w:val="0"/>
          <w:color w:val="auto"/>
          <w:sz w:val="28"/>
          <w:szCs w:val="28"/>
        </w:rPr>
      </w:pPr>
      <w:r w:rsidRPr="00F80421">
        <w:rPr>
          <w:rStyle w:val="af1"/>
          <w:b w:val="0"/>
          <w:color w:val="auto"/>
          <w:sz w:val="28"/>
          <w:szCs w:val="28"/>
        </w:rPr>
        <w:t xml:space="preserve">к </w:t>
      </w:r>
      <w:hyperlink w:anchor="sub_1000" w:history="1">
        <w:r w:rsidRPr="00F80421">
          <w:rPr>
            <w:rStyle w:val="af2"/>
            <w:b w:val="0"/>
            <w:color w:val="auto"/>
            <w:sz w:val="28"/>
            <w:szCs w:val="28"/>
          </w:rPr>
          <w:t>Административному регламенту</w:t>
        </w:r>
      </w:hyperlink>
    </w:p>
    <w:p w:rsidR="00F80421" w:rsidRPr="00F80421" w:rsidRDefault="00F80421" w:rsidP="00F80421">
      <w:pPr>
        <w:jc w:val="right"/>
        <w:rPr>
          <w:rStyle w:val="af1"/>
          <w:b w:val="0"/>
          <w:color w:val="auto"/>
          <w:sz w:val="28"/>
          <w:szCs w:val="28"/>
        </w:rPr>
      </w:pPr>
      <w:r w:rsidRPr="00F80421">
        <w:rPr>
          <w:rStyle w:val="af1"/>
          <w:b w:val="0"/>
          <w:color w:val="auto"/>
          <w:sz w:val="28"/>
          <w:szCs w:val="28"/>
        </w:rPr>
        <w:t>предоставления муниципальной</w:t>
      </w:r>
    </w:p>
    <w:p w:rsidR="00F80421" w:rsidRPr="00F80421" w:rsidRDefault="00F80421" w:rsidP="00F80421">
      <w:pPr>
        <w:jc w:val="right"/>
        <w:rPr>
          <w:rStyle w:val="af1"/>
          <w:b w:val="0"/>
          <w:color w:val="auto"/>
          <w:sz w:val="28"/>
          <w:szCs w:val="28"/>
        </w:rPr>
      </w:pPr>
      <w:r w:rsidRPr="00F80421">
        <w:rPr>
          <w:rStyle w:val="af1"/>
          <w:b w:val="0"/>
          <w:color w:val="auto"/>
          <w:sz w:val="28"/>
          <w:szCs w:val="28"/>
        </w:rPr>
        <w:t>услуги по выдаче уведомления</w:t>
      </w:r>
    </w:p>
    <w:p w:rsidR="00F80421" w:rsidRPr="00F80421" w:rsidRDefault="00F80421" w:rsidP="00F80421">
      <w:pPr>
        <w:jc w:val="right"/>
        <w:rPr>
          <w:rStyle w:val="af1"/>
          <w:b w:val="0"/>
          <w:color w:val="auto"/>
          <w:sz w:val="28"/>
          <w:szCs w:val="28"/>
        </w:rPr>
      </w:pPr>
      <w:r w:rsidRPr="00F80421">
        <w:rPr>
          <w:rStyle w:val="af1"/>
          <w:b w:val="0"/>
          <w:color w:val="auto"/>
          <w:sz w:val="28"/>
          <w:szCs w:val="28"/>
        </w:rPr>
        <w:t>о соответствии (несоответствии)</w:t>
      </w:r>
    </w:p>
    <w:p w:rsidR="00F80421" w:rsidRPr="00F80421" w:rsidRDefault="00F80421" w:rsidP="00F80421">
      <w:pPr>
        <w:jc w:val="right"/>
        <w:rPr>
          <w:rStyle w:val="af1"/>
          <w:b w:val="0"/>
          <w:color w:val="auto"/>
          <w:sz w:val="28"/>
          <w:szCs w:val="28"/>
        </w:rPr>
      </w:pPr>
      <w:r w:rsidRPr="00F80421">
        <w:rPr>
          <w:rStyle w:val="af1"/>
          <w:b w:val="0"/>
          <w:color w:val="auto"/>
          <w:sz w:val="28"/>
          <w:szCs w:val="28"/>
        </w:rPr>
        <w:t>построенных или</w:t>
      </w:r>
    </w:p>
    <w:p w:rsidR="00F80421" w:rsidRPr="00F80421" w:rsidRDefault="00F80421" w:rsidP="00F80421">
      <w:pPr>
        <w:jc w:val="right"/>
        <w:rPr>
          <w:rStyle w:val="af1"/>
          <w:b w:val="0"/>
          <w:color w:val="auto"/>
          <w:sz w:val="28"/>
          <w:szCs w:val="28"/>
        </w:rPr>
      </w:pPr>
      <w:r w:rsidRPr="00F80421">
        <w:rPr>
          <w:rStyle w:val="af1"/>
          <w:b w:val="0"/>
          <w:color w:val="auto"/>
          <w:sz w:val="28"/>
          <w:szCs w:val="28"/>
        </w:rPr>
        <w:t>реконструированных объекта</w:t>
      </w:r>
    </w:p>
    <w:p w:rsidR="00F80421" w:rsidRPr="00F80421" w:rsidRDefault="00F80421" w:rsidP="00F80421">
      <w:pPr>
        <w:jc w:val="right"/>
        <w:rPr>
          <w:rStyle w:val="af1"/>
          <w:b w:val="0"/>
          <w:color w:val="auto"/>
          <w:sz w:val="28"/>
          <w:szCs w:val="28"/>
        </w:rPr>
      </w:pPr>
      <w:r w:rsidRPr="00F80421">
        <w:rPr>
          <w:rStyle w:val="af1"/>
          <w:b w:val="0"/>
          <w:color w:val="auto"/>
          <w:sz w:val="28"/>
          <w:szCs w:val="28"/>
        </w:rPr>
        <w:t>индивидуального жилищного</w:t>
      </w:r>
    </w:p>
    <w:p w:rsidR="00F80421" w:rsidRPr="00F80421" w:rsidRDefault="00F80421" w:rsidP="00F80421">
      <w:pPr>
        <w:jc w:val="right"/>
        <w:rPr>
          <w:rStyle w:val="af1"/>
          <w:b w:val="0"/>
          <w:color w:val="auto"/>
          <w:sz w:val="28"/>
          <w:szCs w:val="28"/>
        </w:rPr>
      </w:pPr>
      <w:r w:rsidRPr="00F80421">
        <w:rPr>
          <w:rStyle w:val="af1"/>
          <w:b w:val="0"/>
          <w:color w:val="auto"/>
          <w:sz w:val="28"/>
          <w:szCs w:val="28"/>
        </w:rPr>
        <w:t>строительства или садового</w:t>
      </w:r>
    </w:p>
    <w:p w:rsidR="00F80421" w:rsidRPr="00F80421" w:rsidRDefault="00F80421" w:rsidP="00F80421">
      <w:pPr>
        <w:jc w:val="right"/>
        <w:rPr>
          <w:rStyle w:val="af1"/>
          <w:b w:val="0"/>
          <w:color w:val="auto"/>
          <w:sz w:val="28"/>
          <w:szCs w:val="28"/>
        </w:rPr>
      </w:pPr>
      <w:r w:rsidRPr="00F80421">
        <w:rPr>
          <w:rStyle w:val="af1"/>
          <w:b w:val="0"/>
          <w:color w:val="auto"/>
          <w:sz w:val="28"/>
          <w:szCs w:val="28"/>
        </w:rPr>
        <w:t>дома требованиям</w:t>
      </w:r>
    </w:p>
    <w:p w:rsidR="00F80421" w:rsidRPr="00F80421" w:rsidRDefault="00F80421" w:rsidP="00F80421">
      <w:pPr>
        <w:jc w:val="right"/>
        <w:rPr>
          <w:rStyle w:val="af1"/>
          <w:b w:val="0"/>
          <w:color w:val="auto"/>
          <w:sz w:val="28"/>
          <w:szCs w:val="28"/>
        </w:rPr>
      </w:pPr>
      <w:r w:rsidRPr="00F80421">
        <w:rPr>
          <w:rStyle w:val="af1"/>
          <w:b w:val="0"/>
          <w:color w:val="auto"/>
          <w:sz w:val="28"/>
          <w:szCs w:val="28"/>
        </w:rPr>
        <w:t>законодательства</w:t>
      </w:r>
    </w:p>
    <w:p w:rsidR="00F80421" w:rsidRPr="00F80421" w:rsidRDefault="00F80421" w:rsidP="00F80421">
      <w:pPr>
        <w:jc w:val="right"/>
        <w:rPr>
          <w:rStyle w:val="af1"/>
          <w:b w:val="0"/>
          <w:color w:val="auto"/>
          <w:sz w:val="28"/>
          <w:szCs w:val="28"/>
        </w:rPr>
      </w:pPr>
      <w:r w:rsidRPr="00F80421">
        <w:rPr>
          <w:rStyle w:val="af1"/>
          <w:b w:val="0"/>
          <w:color w:val="auto"/>
          <w:sz w:val="28"/>
          <w:szCs w:val="28"/>
        </w:rPr>
        <w:t>о градостроительной деятельности</w:t>
      </w:r>
    </w:p>
    <w:p w:rsidR="00AA348C" w:rsidRPr="00AA348C" w:rsidRDefault="00AA348C" w:rsidP="00AA348C">
      <w:pPr>
        <w:jc w:val="right"/>
        <w:rPr>
          <w:rStyle w:val="af1"/>
          <w:rFonts w:ascii="Arial" w:hAnsi="Arial" w:cs="Arial"/>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AA348C">
      <w:pPr>
        <w:tabs>
          <w:tab w:val="left" w:pos="567"/>
        </w:tabs>
        <w:autoSpaceDE w:val="0"/>
        <w:autoSpaceDN w:val="0"/>
        <w:adjustRightInd w:val="0"/>
        <w:spacing w:line="192" w:lineRule="auto"/>
        <w:jc w:val="center"/>
        <w:rPr>
          <w:sz w:val="28"/>
          <w:szCs w:val="28"/>
        </w:rPr>
      </w:pPr>
      <w:r w:rsidRPr="00335ED3">
        <w:rPr>
          <w:sz w:val="30"/>
          <w:szCs w:val="30"/>
        </w:rPr>
        <w:t xml:space="preserve">предоставления муниципальной услуги </w:t>
      </w:r>
      <w:r w:rsidR="00AA348C" w:rsidRPr="00AA348C">
        <w:rPr>
          <w:sz w:val="28"/>
          <w:szCs w:val="28"/>
        </w:rPr>
        <w:t>по выдаче уведомления о соответствии (несоответствии) объекта</w:t>
      </w:r>
    </w:p>
    <w:p w:rsidR="00AA348C" w:rsidRPr="00335ED3" w:rsidRDefault="00AA348C" w:rsidP="00AA348C">
      <w:pPr>
        <w:tabs>
          <w:tab w:val="left" w:pos="567"/>
        </w:tabs>
        <w:autoSpaceDE w:val="0"/>
        <w:autoSpaceDN w:val="0"/>
        <w:adjustRightInd w:val="0"/>
        <w:spacing w:line="192" w:lineRule="auto"/>
        <w:jc w:val="center"/>
        <w:rPr>
          <w:sz w:val="30"/>
          <w:szCs w:val="30"/>
        </w:rPr>
      </w:pPr>
    </w:p>
    <w:p w:rsidR="008A0C3F" w:rsidRDefault="00F80421" w:rsidP="00AA348C">
      <w:pPr>
        <w:tabs>
          <w:tab w:val="left" w:pos="567"/>
        </w:tabs>
        <w:autoSpaceDE w:val="0"/>
        <w:autoSpaceDN w:val="0"/>
        <w:adjustRightInd w:val="0"/>
        <w:spacing w:line="192" w:lineRule="auto"/>
        <w:rPr>
          <w:sz w:val="28"/>
          <w:szCs w:val="28"/>
        </w:rPr>
      </w:pPr>
      <w:r>
        <w:rPr>
          <w:b/>
          <w:bCs/>
          <w:noProof/>
          <w:color w:val="26282F"/>
        </w:rPr>
        <w:drawing>
          <wp:inline distT="0" distB="0" distL="0" distR="0">
            <wp:extent cx="5895975" cy="3419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5895975" cy="3419475"/>
                    </a:xfrm>
                    <a:prstGeom prst="rect">
                      <a:avLst/>
                    </a:prstGeom>
                    <a:noFill/>
                    <a:ln w="9525">
                      <a:noFill/>
                      <a:miter lim="800000"/>
                      <a:headEnd/>
                      <a:tailEnd/>
                    </a:ln>
                  </pic:spPr>
                </pic:pic>
              </a:graphicData>
            </a:graphic>
          </wp:inline>
        </w:drawing>
      </w:r>
    </w:p>
    <w:p w:rsidR="008A0C3F" w:rsidRDefault="008A0C3F" w:rsidP="008A0C3F">
      <w:pPr>
        <w:rPr>
          <w:sz w:val="28"/>
          <w:szCs w:val="28"/>
        </w:rPr>
      </w:pPr>
    </w:p>
    <w:p w:rsidR="00AA348C" w:rsidRDefault="00AA348C"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50"/>
      <w:headerReference w:type="first" r:id="rId51"/>
      <w:pgSz w:w="11906" w:h="16838" w:code="9"/>
      <w:pgMar w:top="851" w:right="851" w:bottom="680"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F0" w:rsidRDefault="00AF12F0" w:rsidP="006E53B7">
      <w:r>
        <w:separator/>
      </w:r>
    </w:p>
  </w:endnote>
  <w:endnote w:type="continuationSeparator" w:id="0">
    <w:p w:rsidR="00AF12F0" w:rsidRDefault="00AF12F0"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F0" w:rsidRDefault="00AF12F0" w:rsidP="006E53B7">
      <w:r>
        <w:separator/>
      </w:r>
    </w:p>
  </w:footnote>
  <w:footnote w:type="continuationSeparator" w:id="0">
    <w:p w:rsidR="00AF12F0" w:rsidRDefault="00AF12F0"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4709B4" w:rsidRDefault="00AF12F0">
        <w:pPr>
          <w:pStyle w:val="a6"/>
          <w:jc w:val="center"/>
        </w:pPr>
        <w:r>
          <w:fldChar w:fldCharType="begin"/>
        </w:r>
        <w:r>
          <w:instrText xml:space="preserve"> PAGE   \* MERGEFORMAT </w:instrText>
        </w:r>
        <w:r>
          <w:fldChar w:fldCharType="separate"/>
        </w:r>
        <w:r w:rsidR="00685422">
          <w:rPr>
            <w:noProof/>
          </w:rPr>
          <w:t>21</w:t>
        </w:r>
        <w:r>
          <w:rPr>
            <w:noProof/>
          </w:rPr>
          <w:fldChar w:fldCharType="end"/>
        </w:r>
      </w:p>
    </w:sdtContent>
  </w:sdt>
  <w:p w:rsidR="004709B4" w:rsidRDefault="004709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4709B4" w:rsidRDefault="00AF12F0">
        <w:pPr>
          <w:pStyle w:val="a6"/>
          <w:jc w:val="center"/>
        </w:pPr>
      </w:p>
    </w:sdtContent>
  </w:sdt>
  <w:p w:rsidR="004709B4" w:rsidRDefault="004709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31A4"/>
    <w:rsid w:val="000D7D22"/>
    <w:rsid w:val="000E23C5"/>
    <w:rsid w:val="000E50B8"/>
    <w:rsid w:val="000F36C5"/>
    <w:rsid w:val="000F6D43"/>
    <w:rsid w:val="00106DBB"/>
    <w:rsid w:val="0013037F"/>
    <w:rsid w:val="00135A27"/>
    <w:rsid w:val="00135B79"/>
    <w:rsid w:val="00147A03"/>
    <w:rsid w:val="00157A1B"/>
    <w:rsid w:val="00172F1E"/>
    <w:rsid w:val="00183CFC"/>
    <w:rsid w:val="0019123B"/>
    <w:rsid w:val="001A4B75"/>
    <w:rsid w:val="001C0C08"/>
    <w:rsid w:val="001D035E"/>
    <w:rsid w:val="001F5505"/>
    <w:rsid w:val="001F5BD6"/>
    <w:rsid w:val="001F7313"/>
    <w:rsid w:val="00204488"/>
    <w:rsid w:val="00214FA8"/>
    <w:rsid w:val="0023532A"/>
    <w:rsid w:val="00246FFD"/>
    <w:rsid w:val="0027372B"/>
    <w:rsid w:val="00294903"/>
    <w:rsid w:val="002B3E22"/>
    <w:rsid w:val="002C3E74"/>
    <w:rsid w:val="002C60BE"/>
    <w:rsid w:val="00321974"/>
    <w:rsid w:val="00341164"/>
    <w:rsid w:val="0034246B"/>
    <w:rsid w:val="00350848"/>
    <w:rsid w:val="00350A57"/>
    <w:rsid w:val="00354D3E"/>
    <w:rsid w:val="00366E2A"/>
    <w:rsid w:val="0038143E"/>
    <w:rsid w:val="0038404F"/>
    <w:rsid w:val="00397266"/>
    <w:rsid w:val="003A4D96"/>
    <w:rsid w:val="003A7E75"/>
    <w:rsid w:val="003B209B"/>
    <w:rsid w:val="003B61BA"/>
    <w:rsid w:val="003D46A0"/>
    <w:rsid w:val="003D52AE"/>
    <w:rsid w:val="00432F64"/>
    <w:rsid w:val="004402A0"/>
    <w:rsid w:val="0045049B"/>
    <w:rsid w:val="00455528"/>
    <w:rsid w:val="0046164C"/>
    <w:rsid w:val="004706E1"/>
    <w:rsid w:val="004709B4"/>
    <w:rsid w:val="004752E4"/>
    <w:rsid w:val="004810B9"/>
    <w:rsid w:val="00492E16"/>
    <w:rsid w:val="00494351"/>
    <w:rsid w:val="00495714"/>
    <w:rsid w:val="00495EFD"/>
    <w:rsid w:val="00496B33"/>
    <w:rsid w:val="00497492"/>
    <w:rsid w:val="004A0EA7"/>
    <w:rsid w:val="004B30FF"/>
    <w:rsid w:val="004B5EDF"/>
    <w:rsid w:val="004C3832"/>
    <w:rsid w:val="005126A0"/>
    <w:rsid w:val="00541FCA"/>
    <w:rsid w:val="005667AC"/>
    <w:rsid w:val="00573B2F"/>
    <w:rsid w:val="005863EB"/>
    <w:rsid w:val="0059000B"/>
    <w:rsid w:val="005978DF"/>
    <w:rsid w:val="005F0184"/>
    <w:rsid w:val="00607B57"/>
    <w:rsid w:val="00613C8A"/>
    <w:rsid w:val="00614490"/>
    <w:rsid w:val="00617B3E"/>
    <w:rsid w:val="006246A4"/>
    <w:rsid w:val="0062471F"/>
    <w:rsid w:val="00634646"/>
    <w:rsid w:val="006352B1"/>
    <w:rsid w:val="00635B8E"/>
    <w:rsid w:val="0063678F"/>
    <w:rsid w:val="00644195"/>
    <w:rsid w:val="006567F9"/>
    <w:rsid w:val="00657D78"/>
    <w:rsid w:val="00670956"/>
    <w:rsid w:val="00683286"/>
    <w:rsid w:val="00685422"/>
    <w:rsid w:val="00685AB9"/>
    <w:rsid w:val="00695755"/>
    <w:rsid w:val="006A1C78"/>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663A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93E05"/>
    <w:rsid w:val="009A080D"/>
    <w:rsid w:val="009A0DC4"/>
    <w:rsid w:val="009A720D"/>
    <w:rsid w:val="009B3444"/>
    <w:rsid w:val="009D3905"/>
    <w:rsid w:val="009F2AE7"/>
    <w:rsid w:val="009F3450"/>
    <w:rsid w:val="00A14EEB"/>
    <w:rsid w:val="00A214A2"/>
    <w:rsid w:val="00A23023"/>
    <w:rsid w:val="00A54B5C"/>
    <w:rsid w:val="00A55488"/>
    <w:rsid w:val="00A57236"/>
    <w:rsid w:val="00A7011B"/>
    <w:rsid w:val="00A90DE4"/>
    <w:rsid w:val="00A93BF3"/>
    <w:rsid w:val="00AA0BF9"/>
    <w:rsid w:val="00AA348C"/>
    <w:rsid w:val="00AA48E4"/>
    <w:rsid w:val="00AD43E8"/>
    <w:rsid w:val="00AE17A3"/>
    <w:rsid w:val="00AF12F0"/>
    <w:rsid w:val="00B200EC"/>
    <w:rsid w:val="00B27D53"/>
    <w:rsid w:val="00B44DD9"/>
    <w:rsid w:val="00B92427"/>
    <w:rsid w:val="00BB7A10"/>
    <w:rsid w:val="00BC6ACF"/>
    <w:rsid w:val="00BD11C2"/>
    <w:rsid w:val="00C15649"/>
    <w:rsid w:val="00C22AF6"/>
    <w:rsid w:val="00C61742"/>
    <w:rsid w:val="00C63268"/>
    <w:rsid w:val="00C740A9"/>
    <w:rsid w:val="00C92F12"/>
    <w:rsid w:val="00C96C86"/>
    <w:rsid w:val="00CA35F2"/>
    <w:rsid w:val="00CA5E58"/>
    <w:rsid w:val="00CC373E"/>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379B"/>
    <w:rsid w:val="00E46FDC"/>
    <w:rsid w:val="00E54811"/>
    <w:rsid w:val="00E54C73"/>
    <w:rsid w:val="00E67AA7"/>
    <w:rsid w:val="00E74B9D"/>
    <w:rsid w:val="00E77F21"/>
    <w:rsid w:val="00E912E9"/>
    <w:rsid w:val="00EB03C3"/>
    <w:rsid w:val="00EB587C"/>
    <w:rsid w:val="00ED1F09"/>
    <w:rsid w:val="00ED4155"/>
    <w:rsid w:val="00EE0613"/>
    <w:rsid w:val="00F020A9"/>
    <w:rsid w:val="00F16DDE"/>
    <w:rsid w:val="00F408BB"/>
    <w:rsid w:val="00F54D45"/>
    <w:rsid w:val="00F571F6"/>
    <w:rsid w:val="00F76035"/>
    <w:rsid w:val="00F80421"/>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625745296">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86367&amp;sub=0" TargetMode="External"/><Relationship Id="rId18" Type="http://schemas.openxmlformats.org/officeDocument/2006/relationships/hyperlink" Target="http://internet.garant.ru/document?id=71963774&amp;sub=1000"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document?id=12038258&amp;sub=511104"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18581341&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document?id=12038258&amp;sub=51183" TargetMode="External"/><Relationship Id="rId38" Type="http://schemas.openxmlformats.org/officeDocument/2006/relationships/hyperlink" Target="http://internet.garant.ru/document?id=18483146&amp;sub=126" TargetMode="External"/><Relationship Id="rId46"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document?id=12038258&amp;sub=0" TargetMode="External"/><Relationship Id="rId29" Type="http://schemas.openxmlformats.org/officeDocument/2006/relationships/hyperlink" Target="http://internet.garant.ru/document?id=12038258&amp;sub=511104"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0003000&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document?id=12038258&amp;sub=0" TargetMode="External"/><Relationship Id="rId37" Type="http://schemas.openxmlformats.org/officeDocument/2006/relationships/hyperlink" Target="http://internet.garant.ru/document?id=12038258&amp;sub=55019" TargetMode="External"/><Relationship Id="rId40" Type="http://schemas.openxmlformats.org/officeDocument/2006/relationships/hyperlink" Target="http://www.24mfc.ru/" TargetMode="External"/><Relationship Id="rId45" Type="http://schemas.openxmlformats.org/officeDocument/2006/relationships/hyperlink" Target="http://internet.garant.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2038258&amp;sub=0" TargetMode="External"/><Relationship Id="rId36" Type="http://schemas.openxmlformats.org/officeDocument/2006/relationships/hyperlink" Target="http://internet.garant.ru/document?id=71963774&amp;sub=0" TargetMode="External"/><Relationship Id="rId49" Type="http://schemas.openxmlformats.org/officeDocument/2006/relationships/image" Target="media/image1.png"/><Relationship Id="rId10" Type="http://schemas.openxmlformats.org/officeDocument/2006/relationships/hyperlink" Target="http://internet.garant.ru/document?id=18482153&amp;sub=98" TargetMode="External"/><Relationship Id="rId19" Type="http://schemas.openxmlformats.org/officeDocument/2006/relationships/hyperlink" Target="http://internet.garant.ru/document?id=71963774&amp;sub=0" TargetMode="External"/><Relationship Id="rId31" Type="http://schemas.openxmlformats.org/officeDocument/2006/relationships/hyperlink" Target="http://internet.garant.ru/document?id=18483146&amp;sub=126" TargetMode="External"/><Relationship Id="rId44" Type="http://schemas.openxmlformats.org/officeDocument/2006/relationships/hyperlink" Target="http://internet.garant.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18482153&amp;sub=1165"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id=12038258&amp;sub=51106" TargetMode="External"/><Relationship Id="rId30" Type="http://schemas.openxmlformats.org/officeDocument/2006/relationships/hyperlink" Target="http://internet.garant.ru/document?id=10064504&amp;sub=3" TargetMode="External"/><Relationship Id="rId35" Type="http://schemas.openxmlformats.org/officeDocument/2006/relationships/hyperlink" Target="http://internet.garant.ru/document?id=71963774&amp;sub=100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18F43-7308-46E9-9310-6B5FDB43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8723</Words>
  <Characters>49725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2019-05-13T09:02:00Z</cp:lastPrinted>
  <dcterms:created xsi:type="dcterms:W3CDTF">2019-07-25T06:26:00Z</dcterms:created>
  <dcterms:modified xsi:type="dcterms:W3CDTF">2019-07-25T06:26:00Z</dcterms:modified>
</cp:coreProperties>
</file>