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43" w:rsidRDefault="00610643">
      <w:pPr>
        <w:pStyle w:val="ConsPlusTitle"/>
        <w:jc w:val="center"/>
      </w:pPr>
      <w:bookmarkStart w:id="0" w:name="P43"/>
      <w:bookmarkEnd w:id="0"/>
      <w:r>
        <w:t>АДМИНИСТРАТИВНЫЙ РЕГЛАМЕНТ</w:t>
      </w:r>
    </w:p>
    <w:p w:rsidR="00610643" w:rsidRDefault="00610643">
      <w:pPr>
        <w:pStyle w:val="ConsPlusTitle"/>
        <w:jc w:val="center"/>
      </w:pPr>
      <w:r>
        <w:t>ПРЕДОСТАВЛЕНИЯ МУНИЦИПАЛЬНЫМ КАЗЕННЫМ УЧРЕЖДЕНИЕМ</w:t>
      </w:r>
    </w:p>
    <w:p w:rsidR="00610643" w:rsidRDefault="00610643">
      <w:pPr>
        <w:pStyle w:val="ConsPlusTitle"/>
        <w:jc w:val="center"/>
      </w:pPr>
      <w:r>
        <w:t>"УПРАВЛЕНИЕ ОБРАЗОВАНИЯ АДМИНИСТРАЦИИ ГОРОДА КАНСКА"</w:t>
      </w:r>
    </w:p>
    <w:p w:rsidR="00610643" w:rsidRDefault="00610643">
      <w:pPr>
        <w:pStyle w:val="ConsPlusTitle"/>
        <w:jc w:val="center"/>
      </w:pPr>
      <w:r>
        <w:t>МУНИЦИПАЛЬНОЙ УСЛУГИ ПО ПРЕДОСТАВЛЕНИЮ ИНФОРМАЦИИ</w:t>
      </w:r>
    </w:p>
    <w:p w:rsidR="00610643" w:rsidRDefault="00610643">
      <w:pPr>
        <w:pStyle w:val="ConsPlusTitle"/>
        <w:jc w:val="center"/>
      </w:pPr>
      <w:r>
        <w:t>ОБ ОБРАЗОВАТЕЛЬНЫХ ПРОГРАММАХ И УЧЕБНЫХ ПЛАНАХ, РАБОЧИХ</w:t>
      </w:r>
    </w:p>
    <w:p w:rsidR="00610643" w:rsidRDefault="00610643">
      <w:pPr>
        <w:pStyle w:val="ConsPlusTitle"/>
        <w:jc w:val="center"/>
      </w:pPr>
      <w:proofErr w:type="gramStart"/>
      <w:r>
        <w:t>ПРОГРАММАХ</w:t>
      </w:r>
      <w:proofErr w:type="gramEnd"/>
      <w:r>
        <w:t xml:space="preserve"> УЧЕБНЫХ КУРСОВ, ПРЕДМЕТОВ, ДИСЦИПЛИН (МОДУЛЕЙ),</w:t>
      </w:r>
    </w:p>
    <w:p w:rsidR="00610643" w:rsidRDefault="00610643">
      <w:pPr>
        <w:pStyle w:val="ConsPlusTitle"/>
        <w:jc w:val="center"/>
      </w:pPr>
      <w:r>
        <w:t xml:space="preserve">ГОДОВЫХ КАЛЕНДАРНЫХ УЧЕБНЫХ </w:t>
      </w:r>
      <w:proofErr w:type="gramStart"/>
      <w:r>
        <w:t>ГРАФИКАХ</w:t>
      </w:r>
      <w:proofErr w:type="gramEnd"/>
      <w:r>
        <w:t xml:space="preserve"> ОБРАЗОВАТЕЛЬНЫХ</w:t>
      </w:r>
    </w:p>
    <w:p w:rsidR="00610643" w:rsidRDefault="00610643">
      <w:pPr>
        <w:pStyle w:val="ConsPlusTitle"/>
        <w:jc w:val="center"/>
      </w:pPr>
      <w:r>
        <w:t xml:space="preserve">УЧРЕЖДЕНИЙ, РАСПОЛОЖЕННЫХ НА ТЕРРИТОРИИ </w:t>
      </w:r>
      <w:proofErr w:type="gramStart"/>
      <w:r>
        <w:t>МУНИЦИПАЛЬНОГО</w:t>
      </w:r>
      <w:proofErr w:type="gramEnd"/>
    </w:p>
    <w:p w:rsidR="00610643" w:rsidRDefault="00610643">
      <w:pPr>
        <w:pStyle w:val="ConsPlusTitle"/>
        <w:jc w:val="center"/>
      </w:pPr>
      <w:r>
        <w:t>ОБРАЗОВАНИЯ ГОРОД КАНСК</w:t>
      </w:r>
    </w:p>
    <w:p w:rsidR="00610643" w:rsidRDefault="006106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106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0643" w:rsidRDefault="006106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0643" w:rsidRDefault="006106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  <w:proofErr w:type="gramEnd"/>
          </w:p>
          <w:p w:rsidR="00610643" w:rsidRDefault="006106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18.01.2016 </w:t>
            </w:r>
            <w:hyperlink r:id="rId4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01.06.2016 </w:t>
            </w:r>
            <w:hyperlink r:id="rId5" w:history="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0643" w:rsidRDefault="00610643">
      <w:pPr>
        <w:pStyle w:val="ConsPlusNormal"/>
        <w:jc w:val="both"/>
      </w:pPr>
    </w:p>
    <w:p w:rsidR="00610643" w:rsidRDefault="00610643">
      <w:pPr>
        <w:pStyle w:val="ConsPlusNormal"/>
        <w:jc w:val="center"/>
        <w:outlineLvl w:val="1"/>
      </w:pPr>
      <w:r>
        <w:t>I. ОБЩИЕ ПОЛОЖЕНИЯ</w:t>
      </w:r>
    </w:p>
    <w:p w:rsidR="00610643" w:rsidRDefault="00610643">
      <w:pPr>
        <w:pStyle w:val="ConsPlusNormal"/>
        <w:jc w:val="both"/>
      </w:pPr>
    </w:p>
    <w:p w:rsidR="00610643" w:rsidRDefault="00610643">
      <w:pPr>
        <w:pStyle w:val="ConsPlusNormal"/>
        <w:ind w:firstLine="540"/>
        <w:jc w:val="both"/>
      </w:pPr>
      <w:r>
        <w:t>1.1. Настоящий Административный регламент предоставления Муниципальным казенным учреждением "Управление образования администрации города Канска" муниципальной услуги (далее - Административный регламент) разработан в целях повышения доступности муниципальной услуги, создания комфортных условий для ее получателей и определяет сроки и последовательность действий (административных процедур) при предоставлении муниципальной услуги.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1.2. Исключен. -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18.01.2016 N 12.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1.3. Предоставление Управлением образования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РФ";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данных";</w:t>
      </w:r>
    </w:p>
    <w:p w:rsidR="00610643" w:rsidRDefault="0061064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Законом</w:t>
        </w:r>
      </w:hyperlink>
      <w:r>
        <w:t xml:space="preserve"> Красноярского края 26.06.2014 N 6-2519 "Об образовании в Красноярском крае";</w:t>
      </w:r>
    </w:p>
    <w:p w:rsidR="00610643" w:rsidRDefault="0061064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Уставом</w:t>
        </w:r>
      </w:hyperlink>
      <w:r>
        <w:t xml:space="preserve"> города Канска, принятым 27.01.1998 N 47-9Р;</w:t>
      </w:r>
    </w:p>
    <w:p w:rsidR="00610643" w:rsidRDefault="0061064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Положением</w:t>
        </w:r>
      </w:hyperlink>
      <w:r>
        <w:t xml:space="preserve"> о Муниципальном казенном учреждении "Управление образования администрации города Канска", утвержденным Решением </w:t>
      </w:r>
      <w:proofErr w:type="spellStart"/>
      <w:r>
        <w:t>Канского</w:t>
      </w:r>
      <w:proofErr w:type="spellEnd"/>
      <w:r>
        <w:t xml:space="preserve"> городского Совета депутатов от 15.12.2010 N 11-74.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1.4. Заявителем на предоставление муниципальной услуги может быть любой гражданин либо юридическое лицо Российской Федерации (далее - Заявитель).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1.5.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18.01.2016 N 12.</w:t>
      </w:r>
    </w:p>
    <w:p w:rsidR="00610643" w:rsidRDefault="00610643">
      <w:pPr>
        <w:pStyle w:val="ConsPlusNormal"/>
        <w:jc w:val="both"/>
      </w:pPr>
    </w:p>
    <w:p w:rsidR="00610643" w:rsidRDefault="00610643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610643" w:rsidRDefault="00610643">
      <w:pPr>
        <w:pStyle w:val="ConsPlusNormal"/>
        <w:jc w:val="both"/>
      </w:pPr>
    </w:p>
    <w:p w:rsidR="00610643" w:rsidRDefault="00610643">
      <w:pPr>
        <w:pStyle w:val="ConsPlusNormal"/>
        <w:ind w:firstLine="540"/>
        <w:jc w:val="both"/>
      </w:pPr>
      <w:r>
        <w:t>2.1. Наименование муниципальной услуги: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учреждений, расположенных на территории муниципального образования город Канск.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2.2. Предоставление муниципальной услуги осуществляется Муниципальным казенным учреждением "Управление образования администрации города Канска".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2.3. Сроки предоставления муниципальной услуги.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2.3.1. Муниципальная услуга предоставляется круглогодично.</w:t>
      </w:r>
    </w:p>
    <w:p w:rsidR="00610643" w:rsidRDefault="00610643">
      <w:pPr>
        <w:pStyle w:val="ConsPlusNormal"/>
        <w:spacing w:before="220"/>
        <w:ind w:firstLine="540"/>
        <w:jc w:val="both"/>
      </w:pPr>
      <w:bookmarkStart w:id="1" w:name="P78"/>
      <w:bookmarkEnd w:id="1"/>
      <w:r>
        <w:t xml:space="preserve">2.3.2. </w:t>
      </w:r>
      <w:proofErr w:type="gramStart"/>
      <w:r>
        <w:t>Максимально допустимые сроки предоставления муниципальной услуги при обращении Заявителя не должны превышать 30 дней с момента регистрации обращения, в исключенных случаях, а также в случаях направления запроса в другие государственные органы, органы местного самоуправления или иным должностным лицам, руководитель Управления образования вправе продлить срок рассмотрения обращения Заявителя не более чем на 30 дней, уведомив Заявителя о продлении срока его рассмотрения</w:t>
      </w:r>
      <w:proofErr w:type="gramEnd"/>
      <w:r>
        <w:t>.</w:t>
      </w:r>
    </w:p>
    <w:p w:rsidR="00610643" w:rsidRDefault="006106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18.01.2016 N 12)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2.3.3. Датой обращения Заявителя является день поступления обращения в Управление образования или МФЦ.</w:t>
      </w:r>
    </w:p>
    <w:p w:rsidR="00610643" w:rsidRDefault="00610643">
      <w:pPr>
        <w:pStyle w:val="ConsPlusNormal"/>
        <w:spacing w:before="220"/>
        <w:ind w:firstLine="540"/>
        <w:jc w:val="both"/>
      </w:pPr>
      <w:bookmarkStart w:id="2" w:name="P81"/>
      <w:bookmarkEnd w:id="2"/>
      <w:r>
        <w:t>2.4. Перечень документов, необходимых для предоставления муниципальной услуги.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2.4.1. Для предоставления муниципальной услуги Заявителю необходимо представить в Управление образования письменное либо устное обращение или предоставить в МФЦ письменное обращение.</w:t>
      </w:r>
    </w:p>
    <w:p w:rsidR="00610643" w:rsidRDefault="00610643">
      <w:pPr>
        <w:pStyle w:val="ConsPlusNormal"/>
        <w:spacing w:before="220"/>
        <w:ind w:firstLine="540"/>
        <w:jc w:val="both"/>
      </w:pPr>
      <w:bookmarkStart w:id="3" w:name="P83"/>
      <w:bookmarkEnd w:id="3"/>
      <w:r>
        <w:t>2.4.2. Письменное обращение Заявителей (в том числе переданное по электронным каналам связи) должно содержать в себе следующую информацию: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для Заявителей - граждан: фамилию, имя, отчество (последнее - при наличии), почтовый либо электронный адрес, по которому должен быть направлен ответ, запрашиваемую информацию в рамках предоставления муниципальной услуги, личную подпись и дату;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для Заявителей - юридических лиц: наименование юридического лица, почтовый либо электронный адрес, по которому должен быть направлен ответ, запрашиваемую информацию в рамках предоставления муниципальной услуги, должность, фамилию, имя, отчество, подпись и дату.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Письменное обращение должно быть представлено на русском языке либо иметь надлежащим способом заверенный перевод на русский язык.</w:t>
      </w:r>
    </w:p>
    <w:p w:rsidR="00610643" w:rsidRDefault="00610643">
      <w:pPr>
        <w:pStyle w:val="ConsPlusNormal"/>
        <w:spacing w:before="220"/>
        <w:ind w:firstLine="540"/>
        <w:jc w:val="both"/>
      </w:pPr>
      <w:bookmarkStart w:id="4" w:name="P87"/>
      <w:bookmarkEnd w:id="4"/>
      <w:r>
        <w:t>2.4.3. При обращении Заявителей в устном порядке Заявителю необходимо представить документ, удостоверяющий личность, указать, какая информация необходима Заявителю, а также номера контактных телефонов, по которым можно связаться с Заявителем.</w:t>
      </w:r>
    </w:p>
    <w:p w:rsidR="00610643" w:rsidRDefault="00610643">
      <w:pPr>
        <w:pStyle w:val="ConsPlusNormal"/>
        <w:spacing w:before="220"/>
        <w:ind w:firstLine="540"/>
        <w:jc w:val="both"/>
      </w:pPr>
      <w:bookmarkStart w:id="5" w:name="P88"/>
      <w:bookmarkEnd w:id="5"/>
      <w:r>
        <w:t>2.5. Основания для отказа в предоставлении муниципальной услуги: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1) при письменном обращении (в том </w:t>
      </w:r>
      <w:proofErr w:type="gramStart"/>
      <w:r>
        <w:t>числе</w:t>
      </w:r>
      <w:proofErr w:type="gramEnd"/>
      <w:r>
        <w:t xml:space="preserve"> переданном по электронным каналам связи) Заявителя: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lastRenderedPageBreak/>
        <w:t xml:space="preserve">несоответствие письменного обращения требованиям, указанным в </w:t>
      </w:r>
      <w:hyperlink w:anchor="P83" w:history="1">
        <w:r>
          <w:rPr>
            <w:color w:val="0000FF"/>
          </w:rPr>
          <w:t>пункте 2.4.2</w:t>
        </w:r>
      </w:hyperlink>
      <w:r>
        <w:t xml:space="preserve"> настоящего Административного регламента;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в письменном обращении содержатся нецензурные либо оскорбительные выражения, угрозы жизни, здоровью и имуществу Специалиста, а также членов его семьи;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прочтению, в течение 7 дней с момента поступления обращения (регистрации) в Управление образования;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в письменном обращении Заявителя содержится запрос информации, которая ему уже направлялась;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запрашиваемая информация содержит персональные данные других граждан;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2) при устном обращении Заявителя: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несоответствие устного обращения требованиям, указанным в </w:t>
      </w:r>
      <w:hyperlink w:anchor="P87" w:history="1">
        <w:r>
          <w:rPr>
            <w:color w:val="0000FF"/>
          </w:rPr>
          <w:t>пункте 2.4.3</w:t>
        </w:r>
      </w:hyperlink>
      <w:r>
        <w:t xml:space="preserve"> настоящего Административного регламента;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нецензурное либо оскорбительное обращение со Специалистом, угрозы жизни и здоровью, и имуществу Специалиста, а также членов его семьи;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запрашиваемая информация содержит персональные данные других граждан;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610643" w:rsidRDefault="00610643">
      <w:pPr>
        <w:pStyle w:val="ConsPlusNormal"/>
        <w:spacing w:before="220"/>
        <w:ind w:firstLine="540"/>
        <w:jc w:val="both"/>
      </w:pPr>
      <w:bookmarkStart w:id="6" w:name="P101"/>
      <w:bookmarkEnd w:id="6"/>
      <w:r>
        <w:t xml:space="preserve">2.5.1. В случае принятия решения об отказе в предоставлении муниципальной услуги по основаниям, предусмотренным в </w:t>
      </w:r>
      <w:hyperlink w:anchor="P88" w:history="1">
        <w:r>
          <w:rPr>
            <w:color w:val="0000FF"/>
          </w:rPr>
          <w:t>пункте 2.5</w:t>
        </w:r>
      </w:hyperlink>
      <w:r>
        <w:t xml:space="preserve"> настоящего Административного регламента, Специалист письменно уведомляет об этом Заявителя с объяснением причин отказа.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2.5.2. В случае если причины, по которым было отказано 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2.6. Муниципальная услуга предоставляется бесплатно.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2.7. Прием обращений Заявителя Специалистами ведется без предварительной записи в порядке живой очереди.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Максимальный срок ожидания в очереди не превышает 30 минут.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2.8. 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lastRenderedPageBreak/>
        <w:t>2.9. Специалисты, осуществляющие прием и консультирование (лично или по телефону), обязаны относиться к обратившемуся Заявителю корректно и внимательно, не унижая его чести и достоинства.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2.10. Прием и регистрация письменного обращения Заявителя осуществляется должностным лицом Управления образования, ответственным за прием и регистрацию документов. Максимальный срок регистрации письменного обращения не должен превышать 3 дней с момента поступления обращения в Управление образования или МФЦ.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2.11. Требования к помещениям, в которых предоставляется муниципальная услуга.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2.11.1. Место предоставления муниципальной услуги включает в себя места для ожидания, приема Заявителей, которые оборудованы стульями (креслами) и столами и обеспечиваются писчей бумагой и письменными принадлежностями (для записи информации).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2.11.2. Рабочее место Специалиста в помещении для приема Заявителей оборудовано персональным компьютером с обеспеченным доступом к электронным справочно-правовым системам.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2.11.3.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2.11.4.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2.12. Показателями доступности и качества муниципальной услуги являются: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2.12.1. Своевременность и оперативность предоставления муниципальной услуги;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2.12.2. Качество предоставления муниципальной услуги: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- показатели точности обработки данных Специалистами;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- правильность оформления документов Специалистами;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- качество процесса обслуживания Заявителей;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2.12.3. Доступность муниципальной услуги: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- простота и рациональность процесса предоставления муниципальной услуги;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- ясность и качество информации о порядке предоставления муниципальной услуги;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- количество и удаленность мест предоставления муниципальной услуги.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2.13. "Предоставление муниципальной услуги осуществляется Муниципальным казенным учреждением "Управление образования администрации города Канска" (далее - Управление образования). Прием заявления на предоставление муниципальной услуги, информирование заявителей о порядке предоставления муниципальной услуги, о ходе выполнения запроса о предоставлении муниципальной услуги могут осуществляться через Краевое государственное бюджетное учреждение "Многофункциональный центр предоставления государственных и муниципальных услуг" (далее - МФЦ).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lastRenderedPageBreak/>
        <w:t>Административные процедуры в рамках предоставления муниципальной услуги осуществляются специалистами Управления образования (далее - Специалисты) в соответствии с установленным разграничением должностных обязанностей.</w:t>
      </w:r>
    </w:p>
    <w:p w:rsidR="00610643" w:rsidRDefault="00610643">
      <w:pPr>
        <w:pStyle w:val="ConsPlusNormal"/>
        <w:jc w:val="both"/>
      </w:pPr>
      <w:r>
        <w:t xml:space="preserve">(п. 2.13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18.01.2016 N 12)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2.14. Результатом предоставления муниципальной услуги является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При письменном обращении (в том </w:t>
      </w:r>
      <w:proofErr w:type="gramStart"/>
      <w:r>
        <w:t>числе</w:t>
      </w:r>
      <w:proofErr w:type="gramEnd"/>
      <w:r>
        <w:t xml:space="preserve"> переданном по электронным каналам связи) за предоставлением муниципальной услуги юридическим фактом, которым заканчивается предоставление муниципальной услуги, является ответ на письменное обращение с указанием в нем необходимой информации.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При личном обращении за предоставлением муниципальной услуги юридическим фактом, которым заканчивается предоставление муниципальной услуги, является получение информационных (справочных) материалов, оформленных в виде информационных листков, брошюр, справочников, распечатки с официального сайта Управления образования в сети Интернет или иных информационных материалов на бумажном носителе.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При публичном информировании Заявителей юридическим фактом, которым заканчивается предоставление муниципальной услуги, является размещение публикаций (статей, заметок) в средствах массовой информации, размещение информации на официальном сайте Управления образования в сети Интернет и информационных стендах Управления образования.</w:t>
      </w:r>
    </w:p>
    <w:p w:rsidR="00610643" w:rsidRDefault="00610643">
      <w:pPr>
        <w:pStyle w:val="ConsPlusNormal"/>
        <w:jc w:val="both"/>
      </w:pPr>
      <w:r>
        <w:t xml:space="preserve">(п. 2.14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18.01.2016 N 12)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2.15. Управление образования обеспечивает инвалидам и другим </w:t>
      </w:r>
      <w:proofErr w:type="spellStart"/>
      <w:r>
        <w:t>маломобильным</w:t>
      </w:r>
      <w:proofErr w:type="spellEnd"/>
      <w:r>
        <w:t xml:space="preserve"> группам населения: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- условия беспрепятственного доступа к объекту (зданию, помещению), в котором предоставляется муниципальная услуга, а также условия для беспрепятственного пользования транспортом, средствами связи и информации;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территории, на которой расположены объекты (здания, помещения), в которых предоставляются муниципальные услуги, а также входа в такие объекты и выхода из них, посадки в транспортное средство и выхода из него, в том числе с использованием кресла-коляски;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и к муниципальным услугам с учетом ограничений их жизнедеятельности;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- допуск собаки-проводника на объекты (здания, помещения), в которых предоставляется муниципальная услуга;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- оказание инвалидам помощи в преодолении барьеров, мешающих получению ими </w:t>
      </w:r>
      <w:r>
        <w:lastRenderedPageBreak/>
        <w:t>муниципальной услуги наравне с другими лицами.</w:t>
      </w:r>
    </w:p>
    <w:p w:rsidR="00610643" w:rsidRDefault="00610643">
      <w:pPr>
        <w:pStyle w:val="ConsPlusNormal"/>
        <w:jc w:val="both"/>
      </w:pPr>
      <w:r>
        <w:t xml:space="preserve">(п. 2.15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01.06.2016 N 486)</w:t>
      </w:r>
    </w:p>
    <w:p w:rsidR="00610643" w:rsidRDefault="00610643">
      <w:pPr>
        <w:pStyle w:val="ConsPlusNormal"/>
        <w:jc w:val="both"/>
      </w:pPr>
    </w:p>
    <w:p w:rsidR="00610643" w:rsidRDefault="00610643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610643" w:rsidRDefault="00610643">
      <w:pPr>
        <w:pStyle w:val="ConsPlusNormal"/>
        <w:jc w:val="center"/>
      </w:pPr>
      <w:r>
        <w:t>АДМИНИСТРАТИВНЫХ ПРОЦЕДУР, ТРЕБОВАНИЯ К ПОРЯДКУ</w:t>
      </w:r>
    </w:p>
    <w:p w:rsidR="00610643" w:rsidRDefault="00610643">
      <w:pPr>
        <w:pStyle w:val="ConsPlusNormal"/>
        <w:jc w:val="center"/>
      </w:pPr>
      <w:r>
        <w:t>ИХ ВЫПОЛНЕНИЯ, В ТОМ ЧИСЛЕ ОСОБЕННОСТИ ВЫПОЛНЕНИЯ</w:t>
      </w:r>
    </w:p>
    <w:p w:rsidR="00610643" w:rsidRDefault="00610643">
      <w:pPr>
        <w:pStyle w:val="ConsPlusNormal"/>
        <w:jc w:val="center"/>
      </w:pPr>
      <w:r>
        <w:t>АДМИНИСТРАТИВНЫХ ПРОЦЕДУР В ЭЛЕКТРОННОЙ ФОРМЕ,</w:t>
      </w:r>
    </w:p>
    <w:p w:rsidR="00610643" w:rsidRDefault="00610643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610643" w:rsidRDefault="00610643">
      <w:pPr>
        <w:pStyle w:val="ConsPlusNormal"/>
        <w:jc w:val="center"/>
      </w:pPr>
      <w:r>
        <w:t>В МНОГОФУНКЦИОНАЛЬНЫХ ЦЕНТРАХ</w:t>
      </w:r>
    </w:p>
    <w:p w:rsidR="00610643" w:rsidRDefault="00610643">
      <w:pPr>
        <w:pStyle w:val="ConsPlusNormal"/>
        <w:jc w:val="both"/>
      </w:pPr>
    </w:p>
    <w:p w:rsidR="00610643" w:rsidRDefault="00610643">
      <w:pPr>
        <w:pStyle w:val="ConsPlusNormal"/>
        <w:ind w:firstLine="540"/>
        <w:jc w:val="both"/>
      </w:pPr>
      <w:r>
        <w:t>3.1. Предоставление Управлением образования муниципальной услуги включает в себя следующие административные процедуры: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прием обращения от Заявителя или прием обращения, переданного Заявителем через МФЦ (</w:t>
      </w:r>
      <w:hyperlink w:anchor="P165" w:history="1">
        <w:r>
          <w:rPr>
            <w:color w:val="0000FF"/>
          </w:rPr>
          <w:t>пункт 3.5</w:t>
        </w:r>
      </w:hyperlink>
      <w:r>
        <w:t xml:space="preserve"> настоящего Административного регламента);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рассмотрение обращения Заявителя (</w:t>
      </w:r>
      <w:hyperlink w:anchor="P179" w:history="1">
        <w:r>
          <w:rPr>
            <w:color w:val="0000FF"/>
          </w:rPr>
          <w:t>пункт 3.6</w:t>
        </w:r>
      </w:hyperlink>
      <w:r>
        <w:t xml:space="preserve"> настоящего Административного регламента);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сбор, анализ, обобщение информации Специалистом (</w:t>
      </w:r>
      <w:hyperlink w:anchor="P185" w:history="1">
        <w:r>
          <w:rPr>
            <w:color w:val="0000FF"/>
          </w:rPr>
          <w:t>пункт 3.7</w:t>
        </w:r>
      </w:hyperlink>
      <w:r>
        <w:t xml:space="preserve"> настоящего Административного регламента);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направление Заявителю ответа на письменное обращение либо выдача информационных (справочных) материалов (при личном обращении) (</w:t>
      </w:r>
      <w:hyperlink w:anchor="P188" w:history="1">
        <w:r>
          <w:rPr>
            <w:color w:val="0000FF"/>
          </w:rPr>
          <w:t>пункт 3.8</w:t>
        </w:r>
      </w:hyperlink>
      <w:r>
        <w:t xml:space="preserve"> настоящего Административного регламента).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3.2. Ответственными за предоставление муниципальной услуги являются Специалисты Управления образования.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3.3. </w:t>
      </w:r>
      <w:hyperlink w:anchor="P302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(административных процедур) при предоставлении муниципальной услуги приведена в приложении к настоящему Административному регламенту.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3.4. Сроки прохождения отдельных административных процедур:</w:t>
      </w:r>
    </w:p>
    <w:p w:rsidR="00610643" w:rsidRDefault="00610643">
      <w:pPr>
        <w:pStyle w:val="ConsPlusNormal"/>
        <w:spacing w:before="220"/>
        <w:ind w:firstLine="540"/>
        <w:jc w:val="both"/>
      </w:pPr>
      <w:proofErr w:type="gramStart"/>
      <w:r>
        <w:t>прием обращения от Заявителя - не более 3 дней с момента поступления обращения в Управление образования и не более 6 дней с момента поступления обращения в МФЦ;</w:t>
      </w:r>
      <w:proofErr w:type="gramEnd"/>
    </w:p>
    <w:p w:rsidR="00610643" w:rsidRDefault="00610643">
      <w:pPr>
        <w:pStyle w:val="ConsPlusNormal"/>
        <w:spacing w:before="220"/>
        <w:ind w:firstLine="540"/>
        <w:jc w:val="both"/>
      </w:pPr>
      <w:r>
        <w:t>рассмотрение обращения - не более 3 дней с момента нанесения резолюции (поручения) руководителем Управления образования или его заместителем (при письменном обращении Заявителя) либо с момента приема Заявителя Специалистом лично (при устном обращении Заявителя);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сбор, анализ, обобщение информации Специалистом - не более 19 дней, за исключением </w:t>
      </w:r>
      <w:proofErr w:type="gramStart"/>
      <w:r>
        <w:t>случаев продления сроков рассмотрения обращения</w:t>
      </w:r>
      <w:proofErr w:type="gramEnd"/>
      <w:r>
        <w:t xml:space="preserve"> Заявителя, предусмотренных </w:t>
      </w:r>
      <w:hyperlink w:anchor="P78" w:history="1">
        <w:r>
          <w:rPr>
            <w:color w:val="0000FF"/>
          </w:rPr>
          <w:t>пунктом 2.3.2</w:t>
        </w:r>
      </w:hyperlink>
      <w:r>
        <w:t xml:space="preserve"> настоящего Административного регламента;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направление Заявителю ответа на письменное обращение, выдача информационных (справочных) материалов (при личном обращении), размещение информационных материалов на официальном сайте Управления образования - не более 5 дней с момента согласования ответа Заявителю руководителем Управления образования.</w:t>
      </w:r>
    </w:p>
    <w:p w:rsidR="00610643" w:rsidRDefault="00610643">
      <w:pPr>
        <w:pStyle w:val="ConsPlusNormal"/>
        <w:spacing w:before="220"/>
        <w:ind w:firstLine="540"/>
        <w:jc w:val="both"/>
      </w:pPr>
      <w:bookmarkStart w:id="7" w:name="P165"/>
      <w:bookmarkEnd w:id="7"/>
      <w:r>
        <w:t>3.5. Прием обращения от Заявителя.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3.5.1. Основанием для начала административного действия по приему обращения от Заявителя является представление Заявителем обращения в Управление образования: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lastRenderedPageBreak/>
        <w:t>непосредственно при личном обращении в Управление образования (устное или письменное обращение Заявителя);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с использованием средств почтовой связи (письменное обращение Заявителя);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посредством передачи обращения через электронные каналы связи (письменное обращение Заявителя). Также, основанием для начала административного действия по приему обращения Заявителя является предоставление Заявителем письменного обращения в МФЦ: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непосредственно при личном обращении в МФЦ;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с использованием средств почтовой связи;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посредством передачи обращения через электронные каналы связи.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Для предоставления муниципальной услуги полученное обращение направляется МФЦ в Управление образования через электронные каналы связи в срок не более 3 дней с момента поступления обращения в МФЦ.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3.5.2. </w:t>
      </w:r>
      <w:proofErr w:type="gramStart"/>
      <w:r>
        <w:t>При поступлении письменного обращения от Заявителя должностное лицо Управления образования, ответственное за прием и регистрацию документов, ставит отметку о получении и дату приема письменного обращения от Заявителя и направляет зарегистрированное обращение Заявителя для нанесения резолюции (поручения) руководителю Управления образования или его заместителю в соответствии с установленным в Управлении образования распределением обязанностей.</w:t>
      </w:r>
      <w:proofErr w:type="gramEnd"/>
    </w:p>
    <w:p w:rsidR="00610643" w:rsidRDefault="00610643">
      <w:pPr>
        <w:pStyle w:val="ConsPlusNormal"/>
        <w:spacing w:before="220"/>
        <w:ind w:firstLine="540"/>
        <w:jc w:val="both"/>
      </w:pPr>
      <w:r>
        <w:t>При устном обращении Заявителя в Управление образования Специалист принимает Заявителя лично.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3.5.3. Срок исполнения данной административной процедуры составляет не более трех дней.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3.5.4. Результатом исполнения административной процедуры при письменном обращении Заявителя является регистрация обращения.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при устном обращении Заявителя является личный прием Заявителя Специалистом.</w:t>
      </w:r>
    </w:p>
    <w:p w:rsidR="00610643" w:rsidRDefault="00610643">
      <w:pPr>
        <w:pStyle w:val="ConsPlusNormal"/>
        <w:spacing w:before="220"/>
        <w:ind w:firstLine="540"/>
        <w:jc w:val="both"/>
      </w:pPr>
      <w:bookmarkStart w:id="8" w:name="P179"/>
      <w:bookmarkEnd w:id="8"/>
      <w:r>
        <w:t>3.6. Рассмотрение обращения Заявителя.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3.6.1. Основанием для начала исполнения данной административной процедуры является получение Специалистом письменного обращения Заявителя с указаниями по исполнению (резолюцией) соответствующего руководителя (при письменном обращении Заявителя) либо личный прием Заявителя Специалистом (при устном обращении Заявителя).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3.6.2. В рамках исполнения административной процедуры Специалист проверяет обращение на предмет соответствия требованиям, указанным в </w:t>
      </w:r>
      <w:hyperlink w:anchor="P81" w:history="1">
        <w:r>
          <w:rPr>
            <w:color w:val="0000FF"/>
          </w:rPr>
          <w:t>пункте 2.4</w:t>
        </w:r>
      </w:hyperlink>
      <w:r>
        <w:t xml:space="preserve"> настоящего Административного регламента.</w:t>
      </w:r>
    </w:p>
    <w:p w:rsidR="00610643" w:rsidRDefault="00610643">
      <w:pPr>
        <w:pStyle w:val="ConsPlusNormal"/>
        <w:spacing w:before="220"/>
        <w:ind w:firstLine="540"/>
        <w:jc w:val="both"/>
      </w:pPr>
      <w:bookmarkStart w:id="9" w:name="P182"/>
      <w:bookmarkEnd w:id="9"/>
      <w:r>
        <w:t xml:space="preserve">3.6.3. В случае наличия оснований, предусмотренных </w:t>
      </w:r>
      <w:hyperlink w:anchor="P88" w:history="1">
        <w:r>
          <w:rPr>
            <w:color w:val="0000FF"/>
          </w:rPr>
          <w:t>пунктом 2.5</w:t>
        </w:r>
      </w:hyperlink>
      <w:r>
        <w:t xml:space="preserve"> настоящего Административного регламента, Специалист письменно либо устно уведомляет Заявителя об отказе в предоставлении муниципальной услуги, а также разъясняет причины отказа и предлагает принять меры по их устранению.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3.6.4. В случае отсутствия причин для отказа в предоставлении муниципальной услуги, изложенных в </w:t>
      </w:r>
      <w:hyperlink w:anchor="P88" w:history="1">
        <w:r>
          <w:rPr>
            <w:color w:val="0000FF"/>
          </w:rPr>
          <w:t>пункте 2.5</w:t>
        </w:r>
      </w:hyperlink>
      <w:r>
        <w:t xml:space="preserve"> настоящего Административного регламента, Специалист переходит к исполнению следующей административной процедуры.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lastRenderedPageBreak/>
        <w:t>3.6.5. Срок исполнения данной административной процедуры составляет не более трех дней.</w:t>
      </w:r>
    </w:p>
    <w:p w:rsidR="00610643" w:rsidRDefault="00610643">
      <w:pPr>
        <w:pStyle w:val="ConsPlusNormal"/>
        <w:spacing w:before="220"/>
        <w:ind w:firstLine="540"/>
        <w:jc w:val="both"/>
      </w:pPr>
      <w:bookmarkStart w:id="10" w:name="P185"/>
      <w:bookmarkEnd w:id="10"/>
      <w:r>
        <w:t>3.7. Сбор, анализ, обобщение информации Специалистом.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3.7.1. Специалист проводит сбор, анализ, обобщение информации по вопросам, указанным в обращении, после чего готовит письменный ответ Заявителю (при письменном обращении Заявителя) либо готовит информационные или справочные материалы для Заявителя (при устном обращении Заявителя).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3.7.2. Срок исполнения данной административной процедуры составляет не более девятнадцати дней.</w:t>
      </w:r>
    </w:p>
    <w:p w:rsidR="00610643" w:rsidRDefault="00610643">
      <w:pPr>
        <w:pStyle w:val="ConsPlusNormal"/>
        <w:spacing w:before="220"/>
        <w:ind w:firstLine="540"/>
        <w:jc w:val="both"/>
      </w:pPr>
      <w:bookmarkStart w:id="11" w:name="P188"/>
      <w:bookmarkEnd w:id="11"/>
      <w:r>
        <w:t>3.8. Направление Заявителю ответа на письменное обращение либо выдача информационных (справочных) материалов (при личном обращении).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3.8.1. По окончании подготовки информации Специалист передает подготовленный ответ для его подписания руководителю Управления образования либо его заместителю (при письменном обращении).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3.8.2. Подписанный ответ регистрируется и направляется Заявителю (при письменном обращении Заявителя) либо Специалист предоставляет информационные (справочные) материалы лично Заявителю (при устном обращении Заявителя).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3.8.3. Срок исполнения данной административной процедуры составляет не более пяти дней.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3.9. Порядок информирования о правилах предоставления муниципальной услуги.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3.9.1. Информация по вопросам предоставления муниципальной услуги предоставляется Заявителям: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на сайте Управления образования;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на информационных стендах Управления образования;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по телефонам, указанным в </w:t>
      </w:r>
      <w:hyperlink w:anchor="P203" w:history="1">
        <w:r>
          <w:rPr>
            <w:color w:val="0000FF"/>
          </w:rPr>
          <w:t>пункте 3.9.4</w:t>
        </w:r>
      </w:hyperlink>
      <w:r>
        <w:t xml:space="preserve"> настоящего Административного регламента;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при личном обращении Заявителя в Управление образования;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в письменном виде (в ответ на письменное обращение или обращение, поступившее по электронным каналам связи).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3.9.2. Почтовый адрес Управления образования: 663600, Красноярский край, </w:t>
      </w:r>
      <w:proofErr w:type="gramStart"/>
      <w:r>
        <w:t>г</w:t>
      </w:r>
      <w:proofErr w:type="gramEnd"/>
      <w:r>
        <w:t xml:space="preserve">. Канск, ул. </w:t>
      </w:r>
      <w:proofErr w:type="spellStart"/>
      <w:r>
        <w:t>Кобрина</w:t>
      </w:r>
      <w:proofErr w:type="spellEnd"/>
      <w:r>
        <w:t>, 26.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Почтовый адрес МФЦ: 663614,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Северный, 34.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3.9.3. Фактический адрес Управления образования: 663600, Красноярский край, </w:t>
      </w:r>
      <w:proofErr w:type="gramStart"/>
      <w:r>
        <w:t>г</w:t>
      </w:r>
      <w:proofErr w:type="gramEnd"/>
      <w:r>
        <w:t xml:space="preserve">. Канск, ул. </w:t>
      </w:r>
      <w:proofErr w:type="spellStart"/>
      <w:r>
        <w:t>Кобрина</w:t>
      </w:r>
      <w:proofErr w:type="spellEnd"/>
      <w:r>
        <w:t>, 26.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Фактический адрес МФЦ: 663614,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Северный, 34.</w:t>
      </w:r>
    </w:p>
    <w:p w:rsidR="00610643" w:rsidRDefault="00610643">
      <w:pPr>
        <w:pStyle w:val="ConsPlusNormal"/>
        <w:spacing w:before="220"/>
        <w:ind w:firstLine="540"/>
        <w:jc w:val="both"/>
      </w:pPr>
      <w:bookmarkStart w:id="12" w:name="P203"/>
      <w:bookmarkEnd w:id="12"/>
      <w:r>
        <w:t>3.9.4. Контактный телефон Управления образования: 8 (39161) 3-25-59. Контактные телефоны МФЦ: 8 (39161) 3-08-10, 8 (39161) 3-56-40.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3.9.5. Официальный интернет-сайт Управления образования: </w:t>
      </w:r>
      <w:proofErr w:type="spellStart"/>
      <w:r>
        <w:t>uo-kansk.ru</w:t>
      </w:r>
      <w:proofErr w:type="spellEnd"/>
      <w:r>
        <w:t xml:space="preserve"> (далее - сайт </w:t>
      </w:r>
      <w:r>
        <w:lastRenderedPageBreak/>
        <w:t>Управления образования).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Адрес электронной почты Управления образования: </w:t>
      </w:r>
      <w:proofErr w:type="spellStart"/>
      <w:r>
        <w:t>uo-kansk@yandex.ru</w:t>
      </w:r>
      <w:proofErr w:type="spellEnd"/>
      <w:r>
        <w:t>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Официальный интернет-сайт МФЦ: www.24mfc.ru.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Адрес электронной почты МФЦ: info@24mfc.ru.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3.9.6. График работы Управления образования: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понедельник - пятница (с 9.00 до 17.00). Время перерыва на обед - с 12.00 до 13.00. Суббота, воскресенье - выходные дни.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Часы приема Заявителей Специалистами: понедельник - пятница (с 8.00 до 17.00). Время перерыва на обед - с 12.00 до 13.00. Суббота, воскресенье - выходные дни.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3.9.7. График работы МФЦ: понедельник с 9.00 до 18.00, вторник с 9.00 до 20.00, среда с 9.00 </w:t>
      </w:r>
      <w:proofErr w:type="gramStart"/>
      <w:r>
        <w:t>до</w:t>
      </w:r>
      <w:proofErr w:type="gramEnd"/>
      <w:r>
        <w:t xml:space="preserve"> 18.00, четверг с 9.00 до 20.00, пятница с 9.00 до 18.00, суббота с 8.00 до 17.00. Без перерыва на обед. Воскресенье - выходной.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3.9.8. Сведения о режиме работы, адресе Управления образования, информация о способах связи со Специалистами, а также информация о предоставлении муниципальной услуги содержатся на официальном сайте Управления образования, а также информационном стенде, расположенном по фактическому адресу Управления образования.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3.9.9. На сайте Управления образования размещается следующая информация: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информация о порядке предоставления муниципальной услуги;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нормативные правовые акты, непосредственно регулирующие предоставление муниципальной услуги;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текст Административного регламента с приложениями;</w:t>
      </w:r>
    </w:p>
    <w:p w:rsidR="00610643" w:rsidRDefault="00610643">
      <w:pPr>
        <w:pStyle w:val="ConsPlusNormal"/>
        <w:spacing w:before="220"/>
        <w:ind w:firstLine="540"/>
        <w:jc w:val="both"/>
      </w:pPr>
      <w:hyperlink w:anchor="P302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при предоставлении муниципальной услуги (приложение);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место размещения Специалистов и режим приема граждан.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3.9.10. Прием Заявителей Специалистами ведется без предварительной записи в порядке живой очереди.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Время ожидания </w:t>
      </w:r>
      <w:proofErr w:type="gramStart"/>
      <w:r>
        <w:t>в очереди для получения от Специалистов информации о процедуре предоставления муниципальной услуги при личном обращении</w:t>
      </w:r>
      <w:proofErr w:type="gramEnd"/>
      <w:r>
        <w:t xml:space="preserve"> Заявителей не должно превышать 30 минут.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3.9.11. 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lastRenderedPageBreak/>
        <w:t>3.9.12. 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3.10. </w:t>
      </w:r>
      <w:proofErr w:type="gramStart"/>
      <w:r>
        <w:t xml:space="preserve">Предоставление муниципальных услуг в МФЦ осуществляется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МФЦ без участия Заявителя в соответствии с нормативными</w:t>
      </w:r>
      <w:proofErr w:type="gramEnd"/>
      <w:r>
        <w:t xml:space="preserve"> правовыми актами и соглашением о взаимодействии.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3.10.1. МФЦ в соответствии с соглашением о взаимодействии осуществляет: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1) прием и выдачу документов Заявителям по предоставлению муниципальных услуг;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2) информирование Заявителей о порядке предоставления муниципальных услуг в МФЦ,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3) взаимодействие с администрацией </w:t>
      </w:r>
      <w:proofErr w:type="gramStart"/>
      <w:r>
        <w:t>г</w:t>
      </w:r>
      <w:proofErr w:type="gramEnd"/>
      <w:r>
        <w:t>. Канска и Управлением образования по вопросам предоставления муниципальных услуг;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4) выполнение </w:t>
      </w:r>
      <w:proofErr w:type="gramStart"/>
      <w:r>
        <w:t>требований стандарта качества предоставления муниципальных услуг</w:t>
      </w:r>
      <w:proofErr w:type="gramEnd"/>
      <w:r>
        <w:t>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5)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Интернет);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6) доступ Заявителям к Единому порталу государственных и муниципальных услуг;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7) создание для Заявителей комфортных условий получения муниципальных услуг;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8) иные функции, указанные в соглашении о взаимодействии.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3.10.2. При реализации своих функций МФЦ не вправе требовать от Заявителя: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0643" w:rsidRDefault="00610643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1" w:history="1">
        <w:r>
          <w:rPr>
            <w:color w:val="0000FF"/>
          </w:rPr>
          <w:t>частью 6 статьи 7</w:t>
        </w:r>
        <w:proofErr w:type="gramEnd"/>
      </w:hyperlink>
      <w:r>
        <w:t xml:space="preserve"> Федерального закона N 210-ФЗ перечень документов. Заявитель вправе представить указанные документы и информацию по собственной инициативе;</w:t>
      </w:r>
    </w:p>
    <w:p w:rsidR="00610643" w:rsidRDefault="00610643">
      <w:pPr>
        <w:pStyle w:val="ConsPlusNormal"/>
        <w:spacing w:before="220"/>
        <w:ind w:firstLine="540"/>
        <w:jc w:val="both"/>
      </w:pPr>
      <w:proofErr w:type="gramStart"/>
      <w: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2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210-ФЗ, и получения документов и информации, представляемых в результате предоставления таких услуг.</w:t>
      </w:r>
      <w:proofErr w:type="gramEnd"/>
    </w:p>
    <w:p w:rsidR="00610643" w:rsidRDefault="00610643">
      <w:pPr>
        <w:pStyle w:val="ConsPlusNormal"/>
        <w:spacing w:before="220"/>
        <w:ind w:firstLine="540"/>
        <w:jc w:val="both"/>
      </w:pPr>
      <w:r>
        <w:lastRenderedPageBreak/>
        <w:t xml:space="preserve">3.10.3. При реализации своих функций в соответствии с соглашениями о взаимодействии МФЦ </w:t>
      </w:r>
      <w:proofErr w:type="gramStart"/>
      <w:r>
        <w:t>обязан</w:t>
      </w:r>
      <w:proofErr w:type="gramEnd"/>
      <w:r>
        <w:t>: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3) соблюдать требования соглашений о взаимодействии;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4)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23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муниципальных услуг, в соответствии с соглашениями о взаимодействии, нормативными правовыми актами, регламентом деятельности МФЦ;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5)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610643" w:rsidRDefault="00610643">
      <w:pPr>
        <w:pStyle w:val="ConsPlusNormal"/>
        <w:jc w:val="both"/>
      </w:pPr>
    </w:p>
    <w:p w:rsidR="00610643" w:rsidRDefault="00610643">
      <w:pPr>
        <w:pStyle w:val="ConsPlusNormal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610643" w:rsidRDefault="00610643">
      <w:pPr>
        <w:pStyle w:val="ConsPlusNormal"/>
        <w:jc w:val="center"/>
      </w:pPr>
      <w:r>
        <w:t>АДМИНИСТРАТИВНОГО РЕГЛАМЕНТА</w:t>
      </w:r>
    </w:p>
    <w:p w:rsidR="00610643" w:rsidRDefault="00610643">
      <w:pPr>
        <w:pStyle w:val="ConsPlusNormal"/>
        <w:jc w:val="both"/>
      </w:pPr>
    </w:p>
    <w:p w:rsidR="00610643" w:rsidRDefault="00610643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настоящего Административного регламента осуществляется в форме текущего контроля руководителем уполномоченного органа по предоставлению муниципальной услуги.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руководителями структурных подразделений Управления образования - в отношении подчиненных Специалистов, предоставляющих муниципальную услугу;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4.3. Текущий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уполномоченного органа.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4.4. Проверки могут быть плановыми и внеплановыми.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образования. Внеплановая проверка проводится по конкретному обращению Заявителя.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4.5. Результаты проверки оформляются в виде акта, в котором отмечаются выявленные недостатки и предложения по их устранению.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4.6.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610643" w:rsidRDefault="00610643">
      <w:pPr>
        <w:pStyle w:val="ConsPlusNormal"/>
        <w:jc w:val="both"/>
      </w:pPr>
    </w:p>
    <w:p w:rsidR="00610643" w:rsidRDefault="00610643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610643" w:rsidRDefault="00610643">
      <w:pPr>
        <w:pStyle w:val="ConsPlusNormal"/>
        <w:jc w:val="center"/>
      </w:pPr>
      <w:r>
        <w:t>И ДЕЙСТВИЙ (БЕЗДЕЙСТВИЯ) ОРГАНА, ПРЕДОСТАВЛЯЮЩЕГО</w:t>
      </w:r>
    </w:p>
    <w:p w:rsidR="00610643" w:rsidRDefault="00610643">
      <w:pPr>
        <w:pStyle w:val="ConsPlusNormal"/>
        <w:jc w:val="center"/>
      </w:pPr>
      <w:r>
        <w:t>МУНИЦИПАЛЬНУЮ УСЛУГУ, А ТАКЖЕ ДОЛЖНОСТНЫХ ЛИЦ</w:t>
      </w:r>
    </w:p>
    <w:p w:rsidR="00610643" w:rsidRDefault="00610643">
      <w:pPr>
        <w:pStyle w:val="ConsPlusNormal"/>
        <w:jc w:val="center"/>
      </w:pPr>
      <w:r>
        <w:t>ИЛИ МУНИЦИПАЛЬНЫХ СЛУЖАЩИХ</w:t>
      </w:r>
    </w:p>
    <w:p w:rsidR="00610643" w:rsidRDefault="00610643">
      <w:pPr>
        <w:pStyle w:val="ConsPlusNormal"/>
        <w:jc w:val="both"/>
      </w:pPr>
    </w:p>
    <w:p w:rsidR="00610643" w:rsidRDefault="00610643">
      <w:pPr>
        <w:pStyle w:val="ConsPlusNormal"/>
        <w:ind w:firstLine="540"/>
        <w:jc w:val="both"/>
      </w:pPr>
      <w:r>
        <w:t>5.1. Заявители муниципальной услуги имеют право обратиться с заявлением или жалобой (далее - обращения) на действия (бездействие) исполнителя, ответственных лиц (Специалистов), в том числе в следующих случаях: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10643" w:rsidRDefault="00610643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10643" w:rsidRDefault="00610643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10643" w:rsidRDefault="00610643">
      <w:pPr>
        <w:pStyle w:val="ConsPlusNormal"/>
        <w:spacing w:before="220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10643" w:rsidRDefault="00610643">
      <w:pPr>
        <w:pStyle w:val="ConsPlusNormal"/>
        <w:spacing w:before="220"/>
        <w:ind w:firstLine="540"/>
        <w:jc w:val="both"/>
      </w:pPr>
      <w: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- администрацию города Канска.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5.3. Жалоба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10643" w:rsidRDefault="00610643">
      <w:pPr>
        <w:pStyle w:val="ConsPlusNormal"/>
        <w:spacing w:before="220"/>
        <w:ind w:firstLine="540"/>
        <w:jc w:val="both"/>
      </w:pPr>
      <w:proofErr w:type="gramStart"/>
      <w:r>
        <w:t xml:space="preserve">2) фамилию, имя, отчество (последнее - при наличии), сведения о месте жительства </w:t>
      </w:r>
      <w: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0643" w:rsidRDefault="00610643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610643" w:rsidRDefault="00610643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10643" w:rsidRDefault="00610643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5.7. Не позднее дня, следующего за днем принятия решения, указанного в части 5.6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5.9. Обращение Заявителя не рассматривается в случаях: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1)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2)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3)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</w:t>
      </w:r>
      <w:r>
        <w:lastRenderedPageBreak/>
        <w:t>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 xml:space="preserve">4) если текст письменного обращения не поддается прочтению, ответ на обращение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10643" w:rsidRDefault="00610643">
      <w:pPr>
        <w:pStyle w:val="ConsPlusNormal"/>
        <w:spacing w:before="220"/>
        <w:ind w:firstLine="540"/>
        <w:jc w:val="both"/>
      </w:pPr>
      <w:proofErr w:type="gramStart"/>
      <w:r>
        <w:t>5)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>
        <w:t xml:space="preserve">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10643" w:rsidRDefault="00610643">
      <w:pPr>
        <w:pStyle w:val="ConsPlusNormal"/>
        <w:spacing w:before="220"/>
        <w:ind w:firstLine="540"/>
        <w:jc w:val="both"/>
      </w:pPr>
      <w:r>
        <w:t>7)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10643" w:rsidRDefault="00610643">
      <w:pPr>
        <w:pStyle w:val="ConsPlusNormal"/>
        <w:jc w:val="both"/>
      </w:pPr>
    </w:p>
    <w:p w:rsidR="00610643" w:rsidRDefault="00610643">
      <w:pPr>
        <w:pStyle w:val="ConsPlusNormal"/>
        <w:jc w:val="right"/>
      </w:pPr>
      <w:r>
        <w:t>Начальник МКУ</w:t>
      </w:r>
    </w:p>
    <w:p w:rsidR="00610643" w:rsidRDefault="00610643">
      <w:pPr>
        <w:pStyle w:val="ConsPlusNormal"/>
        <w:jc w:val="right"/>
      </w:pPr>
      <w:r>
        <w:t xml:space="preserve">"УО администрации </w:t>
      </w:r>
      <w:proofErr w:type="gramStart"/>
      <w:r>
        <w:t>г</w:t>
      </w:r>
      <w:proofErr w:type="gramEnd"/>
      <w:r>
        <w:t>. Канска"</w:t>
      </w:r>
    </w:p>
    <w:p w:rsidR="00610643" w:rsidRDefault="00610643">
      <w:pPr>
        <w:pStyle w:val="ConsPlusNormal"/>
        <w:jc w:val="right"/>
      </w:pPr>
      <w:r>
        <w:t>А.П.ПАНОВ</w:t>
      </w:r>
    </w:p>
    <w:p w:rsidR="00610643" w:rsidRDefault="00610643">
      <w:pPr>
        <w:pStyle w:val="ConsPlusNormal"/>
        <w:jc w:val="both"/>
      </w:pPr>
    </w:p>
    <w:p w:rsidR="00610643" w:rsidRDefault="00610643">
      <w:pPr>
        <w:pStyle w:val="ConsPlusNormal"/>
        <w:jc w:val="both"/>
      </w:pPr>
    </w:p>
    <w:p w:rsidR="00610643" w:rsidRDefault="00610643">
      <w:pPr>
        <w:pStyle w:val="ConsPlusNormal"/>
        <w:jc w:val="both"/>
      </w:pPr>
    </w:p>
    <w:p w:rsidR="00610643" w:rsidRDefault="00610643">
      <w:pPr>
        <w:pStyle w:val="ConsPlusNormal"/>
        <w:jc w:val="both"/>
      </w:pPr>
    </w:p>
    <w:p w:rsidR="00610643" w:rsidRDefault="00610643">
      <w:pPr>
        <w:pStyle w:val="ConsPlusNormal"/>
        <w:jc w:val="both"/>
      </w:pPr>
    </w:p>
    <w:p w:rsidR="00610643" w:rsidRDefault="00610643">
      <w:pPr>
        <w:pStyle w:val="ConsPlusNormal"/>
        <w:jc w:val="right"/>
        <w:outlineLvl w:val="1"/>
      </w:pPr>
      <w:r>
        <w:t>Приложение</w:t>
      </w:r>
    </w:p>
    <w:p w:rsidR="00610643" w:rsidRDefault="00610643">
      <w:pPr>
        <w:pStyle w:val="ConsPlusNormal"/>
        <w:jc w:val="right"/>
      </w:pPr>
      <w:r>
        <w:t>к Административному регламенту</w:t>
      </w:r>
    </w:p>
    <w:p w:rsidR="00610643" w:rsidRDefault="00610643">
      <w:pPr>
        <w:pStyle w:val="ConsPlusNormal"/>
        <w:jc w:val="both"/>
      </w:pPr>
    </w:p>
    <w:p w:rsidR="00610643" w:rsidRDefault="00610643">
      <w:pPr>
        <w:pStyle w:val="ConsPlusNormal"/>
        <w:jc w:val="center"/>
      </w:pPr>
      <w:bookmarkStart w:id="13" w:name="P302"/>
      <w:bookmarkEnd w:id="13"/>
      <w:r>
        <w:t>БЛОК-СХЕМА</w:t>
      </w:r>
    </w:p>
    <w:p w:rsidR="00610643" w:rsidRDefault="00610643">
      <w:pPr>
        <w:pStyle w:val="ConsPlusNormal"/>
        <w:jc w:val="center"/>
      </w:pPr>
      <w:r>
        <w:t>ПРЕДОСТАВЛЕНИЯ МУНИЦИПАЛЬНЫМ КАЗЕННЫМ УЧРЕЖДЕНИЕМ</w:t>
      </w:r>
    </w:p>
    <w:p w:rsidR="00610643" w:rsidRDefault="00610643">
      <w:pPr>
        <w:pStyle w:val="ConsPlusNormal"/>
        <w:jc w:val="center"/>
      </w:pPr>
      <w:r>
        <w:t>"УПРАВЛЕНИЕ ОБРАЗОВАНИЯ АДМИНИСТРАЦИИ ГОРОДА КАНСКА"</w:t>
      </w:r>
    </w:p>
    <w:p w:rsidR="00610643" w:rsidRDefault="00610643">
      <w:pPr>
        <w:pStyle w:val="ConsPlusNormal"/>
        <w:jc w:val="center"/>
      </w:pPr>
      <w:r>
        <w:t>МУНИЦИПАЛЬНОЙ УСЛУГИ ПО ПРЕДОСТАВЛЕНИЮ ИНФОРМАЦИИ</w:t>
      </w:r>
    </w:p>
    <w:p w:rsidR="00610643" w:rsidRDefault="00610643">
      <w:pPr>
        <w:pStyle w:val="ConsPlusNormal"/>
        <w:jc w:val="center"/>
      </w:pPr>
      <w:r>
        <w:t>ОБ ОБРАЗОВАТЕЛЬНЫХ ПРОГРАММАХ И УЧЕБНЫХ ПЛАНАХ, РАБОЧИХ</w:t>
      </w:r>
    </w:p>
    <w:p w:rsidR="00610643" w:rsidRDefault="00610643">
      <w:pPr>
        <w:pStyle w:val="ConsPlusNormal"/>
        <w:jc w:val="center"/>
      </w:pPr>
      <w:proofErr w:type="gramStart"/>
      <w:r>
        <w:t>ПРОГРАММАХ</w:t>
      </w:r>
      <w:proofErr w:type="gramEnd"/>
      <w:r>
        <w:t xml:space="preserve"> УЧЕБНЫХ КУРСОВ, ПРЕДМЕТОВ, ДИСЦИПЛИН (МОДУЛЕЙ),</w:t>
      </w:r>
    </w:p>
    <w:p w:rsidR="00610643" w:rsidRDefault="00610643">
      <w:pPr>
        <w:pStyle w:val="ConsPlusNormal"/>
        <w:jc w:val="center"/>
      </w:pPr>
      <w:r>
        <w:t xml:space="preserve">ГОДОВЫХ КАЛЕНДАРНЫХ УЧЕБНЫХ </w:t>
      </w:r>
      <w:proofErr w:type="gramStart"/>
      <w:r>
        <w:t>ГРАФИКАХ</w:t>
      </w:r>
      <w:proofErr w:type="gramEnd"/>
      <w:r>
        <w:t xml:space="preserve"> ОБРАЗОВАТЕЛЬНЫХ</w:t>
      </w:r>
    </w:p>
    <w:p w:rsidR="00610643" w:rsidRDefault="00610643">
      <w:pPr>
        <w:pStyle w:val="ConsPlusNormal"/>
        <w:jc w:val="center"/>
      </w:pPr>
      <w:r>
        <w:t xml:space="preserve">УЧРЕЖДЕНИЙ, РАСПОЛОЖЕННЫХ НА ТЕРРИТОРИИ </w:t>
      </w:r>
      <w:proofErr w:type="gramStart"/>
      <w:r>
        <w:t>МУНИЦИПАЛЬНОГО</w:t>
      </w:r>
      <w:proofErr w:type="gramEnd"/>
    </w:p>
    <w:p w:rsidR="00610643" w:rsidRDefault="00610643">
      <w:pPr>
        <w:pStyle w:val="ConsPlusNormal"/>
        <w:jc w:val="center"/>
      </w:pPr>
      <w:r>
        <w:t>ОБРАЗОВАНИЯ ГОРОД КАНСК</w:t>
      </w:r>
    </w:p>
    <w:p w:rsidR="00610643" w:rsidRDefault="00610643">
      <w:pPr>
        <w:pStyle w:val="ConsPlusNormal"/>
        <w:jc w:val="both"/>
      </w:pPr>
    </w:p>
    <w:p w:rsidR="00610643" w:rsidRDefault="00610643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610643" w:rsidRDefault="00610643">
      <w:pPr>
        <w:pStyle w:val="ConsPlusNonformat"/>
        <w:jc w:val="both"/>
      </w:pPr>
      <w:r>
        <w:t xml:space="preserve">                │                  Начало                 │</w:t>
      </w:r>
    </w:p>
    <w:p w:rsidR="00610643" w:rsidRDefault="00610643">
      <w:pPr>
        <w:pStyle w:val="ConsPlusNonformat"/>
        <w:jc w:val="both"/>
      </w:pPr>
      <w:r>
        <w:t xml:space="preserve">                └─────────────────────┬───────────────────┘</w:t>
      </w:r>
    </w:p>
    <w:p w:rsidR="00610643" w:rsidRDefault="00610643">
      <w:pPr>
        <w:pStyle w:val="ConsPlusNonformat"/>
        <w:jc w:val="both"/>
      </w:pPr>
      <w:r>
        <w:lastRenderedPageBreak/>
        <w:t xml:space="preserve">                                      \/</w:t>
      </w:r>
    </w:p>
    <w:p w:rsidR="00610643" w:rsidRDefault="00610643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┌──────────────────────────────────────────┐</w:t>
      </w:r>
    </w:p>
    <w:p w:rsidR="00610643" w:rsidRDefault="00610643">
      <w:pPr>
        <w:pStyle w:val="ConsPlusNonformat"/>
        <w:jc w:val="both"/>
      </w:pPr>
      <w:r>
        <w:t xml:space="preserve">                │           Обращение Заявителя            │</w:t>
      </w:r>
    </w:p>
    <w:p w:rsidR="00610643" w:rsidRDefault="00610643">
      <w:pPr>
        <w:pStyle w:val="ConsPlusNonformat"/>
        <w:jc w:val="both"/>
      </w:pPr>
      <w:r>
        <w:t xml:space="preserve">                │(</w:t>
      </w:r>
      <w:hyperlink w:anchor="P101" w:history="1">
        <w:r>
          <w:rPr>
            <w:color w:val="0000FF"/>
          </w:rPr>
          <w:t>пункт 2.5.1</w:t>
        </w:r>
      </w:hyperlink>
      <w:r>
        <w:t xml:space="preserve"> Административного регламента)│</w:t>
      </w:r>
    </w:p>
    <w:p w:rsidR="00610643" w:rsidRDefault="00610643">
      <w:pPr>
        <w:pStyle w:val="ConsPlusNonformat"/>
        <w:jc w:val="both"/>
      </w:pPr>
      <w:r>
        <w:t xml:space="preserve">                └──────────────────────┬───────────────────┘</w:t>
      </w:r>
    </w:p>
    <w:p w:rsidR="00610643" w:rsidRDefault="00610643">
      <w:pPr>
        <w:pStyle w:val="ConsPlusNonformat"/>
        <w:jc w:val="both"/>
      </w:pPr>
      <w:r>
        <w:t xml:space="preserve">                                       \/</w:t>
      </w:r>
    </w:p>
    <w:p w:rsidR="00610643" w:rsidRDefault="00610643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┌────────────────────────────────────────┐</w:t>
      </w:r>
    </w:p>
    <w:p w:rsidR="00610643" w:rsidRDefault="00610643">
      <w:pPr>
        <w:pStyle w:val="ConsPlusNonformat"/>
        <w:jc w:val="both"/>
      </w:pPr>
      <w:r>
        <w:t xml:space="preserve">                │      Прием обращения от Заявителя      │</w:t>
      </w:r>
    </w:p>
    <w:p w:rsidR="00610643" w:rsidRDefault="00610643">
      <w:pPr>
        <w:pStyle w:val="ConsPlusNonformat"/>
        <w:jc w:val="both"/>
      </w:pPr>
      <w:r>
        <w:t xml:space="preserve">                │(</w:t>
      </w:r>
      <w:hyperlink w:anchor="P165" w:history="1">
        <w:r>
          <w:rPr>
            <w:color w:val="0000FF"/>
          </w:rPr>
          <w:t>пункт 3.5</w:t>
        </w:r>
      </w:hyperlink>
      <w:r>
        <w:t xml:space="preserve"> Административного регламента)│</w:t>
      </w:r>
    </w:p>
    <w:p w:rsidR="00610643" w:rsidRDefault="00610643">
      <w:pPr>
        <w:pStyle w:val="ConsPlusNonformat"/>
        <w:jc w:val="both"/>
      </w:pPr>
      <w:r>
        <w:t xml:space="preserve">                └─────────────────────┬──────────────────┘</w:t>
      </w:r>
    </w:p>
    <w:p w:rsidR="00610643" w:rsidRDefault="00610643">
      <w:pPr>
        <w:pStyle w:val="ConsPlusNonformat"/>
        <w:jc w:val="both"/>
      </w:pPr>
      <w:r>
        <w:t xml:space="preserve">                                      \/</w:t>
      </w:r>
    </w:p>
    <w:p w:rsidR="00610643" w:rsidRDefault="00610643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┌────────────────────────────────────────┐</w:t>
      </w:r>
    </w:p>
    <w:p w:rsidR="00610643" w:rsidRDefault="00610643">
      <w:pPr>
        <w:pStyle w:val="ConsPlusNonformat"/>
        <w:jc w:val="both"/>
      </w:pPr>
      <w:r>
        <w:t xml:space="preserve">                 │    Рассмотрение обращения Заявителя    │</w:t>
      </w:r>
    </w:p>
    <w:p w:rsidR="00610643" w:rsidRDefault="00610643">
      <w:pPr>
        <w:pStyle w:val="ConsPlusNonformat"/>
        <w:jc w:val="both"/>
      </w:pPr>
      <w:r>
        <w:t xml:space="preserve">                 │(</w:t>
      </w:r>
      <w:hyperlink w:anchor="P179" w:history="1">
        <w:r>
          <w:rPr>
            <w:color w:val="0000FF"/>
          </w:rPr>
          <w:t>пункт 3.6</w:t>
        </w:r>
      </w:hyperlink>
      <w:r>
        <w:t xml:space="preserve"> Административного регламента)│</w:t>
      </w:r>
    </w:p>
    <w:p w:rsidR="00610643" w:rsidRDefault="00610643">
      <w:pPr>
        <w:pStyle w:val="ConsPlusNonformat"/>
        <w:jc w:val="both"/>
      </w:pPr>
      <w:r>
        <w:t xml:space="preserve">                 └────────────────────┬───────────────────┘</w:t>
      </w:r>
    </w:p>
    <w:p w:rsidR="00610643" w:rsidRDefault="00610643">
      <w:pPr>
        <w:pStyle w:val="ConsPlusNonformat"/>
        <w:jc w:val="both"/>
      </w:pPr>
      <w:r>
        <w:t xml:space="preserve">                                      \/</w:t>
      </w:r>
    </w:p>
    <w:p w:rsidR="00610643" w:rsidRDefault="00610643">
      <w:pPr>
        <w:pStyle w:val="ConsPlusNonformat"/>
        <w:jc w:val="both"/>
      </w:pPr>
      <w:r>
        <w:t xml:space="preserve">                 ┌────────────────────/\───────────────┐</w:t>
      </w:r>
    </w:p>
    <w:p w:rsidR="00610643" w:rsidRDefault="00610643">
      <w:pPr>
        <w:pStyle w:val="ConsPlusNonformat"/>
        <w:jc w:val="both"/>
      </w:pPr>
      <w:r>
        <w:t xml:space="preserve">                 │    Наличие оснований для отказа     │</w:t>
      </w:r>
    </w:p>
    <w:p w:rsidR="00610643" w:rsidRDefault="00610643">
      <w:pPr>
        <w:pStyle w:val="ConsPlusNonformat"/>
        <w:jc w:val="both"/>
      </w:pPr>
      <w:r>
        <w:t xml:space="preserve">                 </w:t>
      </w:r>
      <w:proofErr w:type="gramStart"/>
      <w:r>
        <w:t>/в предоставлении  услуги (</w:t>
      </w:r>
      <w:hyperlink w:anchor="P182" w:history="1">
        <w:r>
          <w:rPr>
            <w:color w:val="0000FF"/>
          </w:rPr>
          <w:t>пункт 3.6.3</w:t>
        </w:r>
      </w:hyperlink>
      <w:r>
        <w:t>\</w:t>
      </w:r>
      <w:proofErr w:type="gramEnd"/>
    </w:p>
    <w:p w:rsidR="00610643" w:rsidRDefault="00610643">
      <w:pPr>
        <w:pStyle w:val="ConsPlusNonformat"/>
        <w:jc w:val="both"/>
      </w:pPr>
      <w:r>
        <w:t xml:space="preserve">                 </w:t>
      </w:r>
      <w:proofErr w:type="gramStart"/>
      <w:r>
        <w:t>\    Административного регламента)    /</w:t>
      </w:r>
      <w:proofErr w:type="gramEnd"/>
    </w:p>
    <w:p w:rsidR="00610643" w:rsidRDefault="00610643">
      <w:pPr>
        <w:pStyle w:val="ConsPlusNonformat"/>
        <w:jc w:val="both"/>
      </w:pPr>
      <w:r>
        <w:t xml:space="preserve">                 └──────┬─────────────\/───────────┬───┘</w:t>
      </w:r>
    </w:p>
    <w:p w:rsidR="00610643" w:rsidRDefault="00610643">
      <w:pPr>
        <w:pStyle w:val="ConsPlusNonformat"/>
        <w:jc w:val="both"/>
      </w:pPr>
      <w:r>
        <w:t xml:space="preserve">                        \/                         \/</w:t>
      </w:r>
    </w:p>
    <w:p w:rsidR="00610643" w:rsidRDefault="00610643">
      <w:pPr>
        <w:pStyle w:val="ConsPlusNonformat"/>
        <w:jc w:val="both"/>
      </w:pPr>
      <w:r>
        <w:t>┌────────────────────────────────────────┐ ┌────────────────────────────┐</w:t>
      </w:r>
    </w:p>
    <w:p w:rsidR="00610643" w:rsidRDefault="00610643">
      <w:pPr>
        <w:pStyle w:val="ConsPlusNonformat"/>
        <w:jc w:val="both"/>
      </w:pPr>
      <w:r>
        <w:t xml:space="preserve">│     Уведомление Заявителя об отказе    │ </w:t>
      </w:r>
      <w:proofErr w:type="spellStart"/>
      <w:r>
        <w:t>│</w:t>
      </w:r>
      <w:proofErr w:type="spellEnd"/>
      <w:r>
        <w:t xml:space="preserve">   Сбор, анализ, обобщение  │</w:t>
      </w:r>
    </w:p>
    <w:p w:rsidR="00610643" w:rsidRDefault="00610643">
      <w:pPr>
        <w:pStyle w:val="ConsPlusNonformat"/>
        <w:jc w:val="both"/>
      </w:pPr>
      <w:r>
        <w:t xml:space="preserve">│  в предоставлении муниципальной </w:t>
      </w:r>
      <w:proofErr w:type="spellStart"/>
      <w:r>
        <w:t>услуги,│</w:t>
      </w:r>
      <w:proofErr w:type="spellEnd"/>
      <w:r>
        <w:t xml:space="preserve"> │   и подготовка информации  │</w:t>
      </w:r>
    </w:p>
    <w:p w:rsidR="00610643" w:rsidRDefault="00610643">
      <w:pPr>
        <w:pStyle w:val="ConsPlusNonformat"/>
        <w:jc w:val="both"/>
      </w:pPr>
      <w:proofErr w:type="gramStart"/>
      <w:r>
        <w:t>│ разъяснение причин отказа (</w:t>
      </w:r>
      <w:hyperlink w:anchor="P182" w:history="1">
        <w:r>
          <w:rPr>
            <w:color w:val="0000FF"/>
          </w:rPr>
          <w:t>пункт 3.6.3</w:t>
        </w:r>
      </w:hyperlink>
      <w:r>
        <w:t xml:space="preserve"> │ │(пункт </w:t>
      </w:r>
      <w:hyperlink w:anchor="P185" w:history="1">
        <w:r>
          <w:rPr>
            <w:color w:val="0000FF"/>
          </w:rPr>
          <w:t>3.7</w:t>
        </w:r>
      </w:hyperlink>
      <w:r>
        <w:t xml:space="preserve"> </w:t>
      </w:r>
      <w:proofErr w:type="spellStart"/>
      <w:r>
        <w:t>Административного│</w:t>
      </w:r>
      <w:proofErr w:type="spellEnd"/>
      <w:proofErr w:type="gramEnd"/>
    </w:p>
    <w:p w:rsidR="00610643" w:rsidRDefault="00610643">
      <w:pPr>
        <w:pStyle w:val="ConsPlusNonformat"/>
        <w:jc w:val="both"/>
      </w:pPr>
      <w:proofErr w:type="gramStart"/>
      <w:r>
        <w:t xml:space="preserve">│      Административного регламента)     │ </w:t>
      </w:r>
      <w:proofErr w:type="spellStart"/>
      <w:r>
        <w:t>│</w:t>
      </w:r>
      <w:proofErr w:type="spellEnd"/>
      <w:r>
        <w:t xml:space="preserve">        регламента)         │</w:t>
      </w:r>
      <w:proofErr w:type="gramEnd"/>
    </w:p>
    <w:p w:rsidR="00610643" w:rsidRDefault="00610643">
      <w:pPr>
        <w:pStyle w:val="ConsPlusNonformat"/>
        <w:jc w:val="both"/>
      </w:pPr>
      <w:r>
        <w:t>└─────────────────┬──────────────────────┘ └───────────────┬────────────┘</w:t>
      </w:r>
    </w:p>
    <w:p w:rsidR="00610643" w:rsidRDefault="00610643">
      <w:pPr>
        <w:pStyle w:val="ConsPlusNonformat"/>
        <w:jc w:val="both"/>
      </w:pPr>
      <w:r>
        <w:t xml:space="preserve">                  │                                        \/</w:t>
      </w:r>
    </w:p>
    <w:p w:rsidR="00610643" w:rsidRDefault="00610643">
      <w:pPr>
        <w:pStyle w:val="ConsPlusNonformat"/>
        <w:jc w:val="both"/>
      </w:pPr>
      <w:r>
        <w:t xml:space="preserve">                  │              ┌────────────────────────────────────────┐</w:t>
      </w:r>
    </w:p>
    <w:p w:rsidR="00610643" w:rsidRDefault="00610643">
      <w:pPr>
        <w:pStyle w:val="ConsPlusNonformat"/>
        <w:jc w:val="both"/>
      </w:pPr>
      <w:r>
        <w:t xml:space="preserve">                  │              </w:t>
      </w:r>
      <w:proofErr w:type="spellStart"/>
      <w:r>
        <w:t>│</w:t>
      </w:r>
      <w:proofErr w:type="spellEnd"/>
      <w:r>
        <w:t xml:space="preserve">       Направление Заявителю ответа     │</w:t>
      </w:r>
    </w:p>
    <w:p w:rsidR="00610643" w:rsidRDefault="00610643">
      <w:pPr>
        <w:pStyle w:val="ConsPlusNonformat"/>
        <w:jc w:val="both"/>
      </w:pPr>
      <w:r>
        <w:t xml:space="preserve">                  │              </w:t>
      </w:r>
      <w:proofErr w:type="spellStart"/>
      <w:r>
        <w:t>│</w:t>
      </w:r>
      <w:proofErr w:type="spellEnd"/>
      <w:r>
        <w:t xml:space="preserve">   на письменное обращение либо выдача  │</w:t>
      </w:r>
    </w:p>
    <w:p w:rsidR="00610643" w:rsidRDefault="00610643">
      <w:pPr>
        <w:pStyle w:val="ConsPlusNonformat"/>
        <w:jc w:val="both"/>
      </w:pPr>
      <w:r>
        <w:t xml:space="preserve">                  │              </w:t>
      </w:r>
      <w:proofErr w:type="spellStart"/>
      <w:r>
        <w:t>│</w:t>
      </w:r>
      <w:proofErr w:type="spellEnd"/>
      <w:r>
        <w:t xml:space="preserve">        информационных (справочных)     │</w:t>
      </w:r>
    </w:p>
    <w:p w:rsidR="00610643" w:rsidRDefault="00610643">
      <w:pPr>
        <w:pStyle w:val="ConsPlusNonformat"/>
        <w:jc w:val="both"/>
      </w:pPr>
      <w:r>
        <w:t xml:space="preserve">                  │              </w:t>
      </w:r>
      <w:proofErr w:type="spellStart"/>
      <w:r>
        <w:t>│</w:t>
      </w:r>
      <w:proofErr w:type="spellEnd"/>
      <w:r>
        <w:t xml:space="preserve">    материалов (при личном обращении)   │</w:t>
      </w:r>
    </w:p>
    <w:p w:rsidR="00610643" w:rsidRDefault="00610643">
      <w:pPr>
        <w:pStyle w:val="ConsPlusNonformat"/>
        <w:jc w:val="both"/>
      </w:pPr>
      <w:r>
        <w:t xml:space="preserve">                  │              │(</w:t>
      </w:r>
      <w:hyperlink w:anchor="P188" w:history="1">
        <w:r>
          <w:rPr>
            <w:color w:val="0000FF"/>
          </w:rPr>
          <w:t>пункт 3.8</w:t>
        </w:r>
      </w:hyperlink>
      <w:r>
        <w:t xml:space="preserve"> Административного регламента)│</w:t>
      </w:r>
    </w:p>
    <w:p w:rsidR="00610643" w:rsidRDefault="00610643">
      <w:pPr>
        <w:pStyle w:val="ConsPlusNonformat"/>
        <w:jc w:val="both"/>
      </w:pPr>
      <w:r>
        <w:t xml:space="preserve">                  │              └────────┬───────────────────────────────┘</w:t>
      </w:r>
    </w:p>
    <w:p w:rsidR="00610643" w:rsidRDefault="00610643">
      <w:pPr>
        <w:pStyle w:val="ConsPlusNonformat"/>
        <w:jc w:val="both"/>
      </w:pPr>
      <w:r>
        <w:t xml:space="preserve">                  \/                      \/</w:t>
      </w:r>
    </w:p>
    <w:p w:rsidR="00610643" w:rsidRDefault="00610643">
      <w:pPr>
        <w:pStyle w:val="ConsPlusNonformat"/>
        <w:jc w:val="both"/>
      </w:pPr>
      <w:r>
        <w:t xml:space="preserve">                ┌───────────────────────────┐</w:t>
      </w:r>
    </w:p>
    <w:p w:rsidR="00610643" w:rsidRDefault="00610643">
      <w:pPr>
        <w:pStyle w:val="ConsPlusNonformat"/>
        <w:jc w:val="both"/>
      </w:pPr>
      <w:r>
        <w:t xml:space="preserve">                │           Конец           │</w:t>
      </w:r>
    </w:p>
    <w:p w:rsidR="00610643" w:rsidRDefault="00610643">
      <w:pPr>
        <w:pStyle w:val="ConsPlusNonformat"/>
        <w:jc w:val="both"/>
      </w:pPr>
      <w:r>
        <w:t xml:space="preserve">                └───────────────────────────┘</w:t>
      </w:r>
    </w:p>
    <w:p w:rsidR="00610643" w:rsidRDefault="00610643">
      <w:pPr>
        <w:pStyle w:val="ConsPlusNormal"/>
        <w:jc w:val="both"/>
      </w:pPr>
    </w:p>
    <w:p w:rsidR="00610643" w:rsidRDefault="00610643">
      <w:pPr>
        <w:pStyle w:val="ConsPlusNormal"/>
        <w:jc w:val="right"/>
      </w:pPr>
      <w:r>
        <w:t>Начальник МКУ</w:t>
      </w:r>
    </w:p>
    <w:p w:rsidR="00610643" w:rsidRDefault="00610643">
      <w:pPr>
        <w:pStyle w:val="ConsPlusNormal"/>
        <w:jc w:val="right"/>
      </w:pPr>
      <w:r>
        <w:t xml:space="preserve">"УО администрации </w:t>
      </w:r>
      <w:proofErr w:type="gramStart"/>
      <w:r>
        <w:t>г</w:t>
      </w:r>
      <w:proofErr w:type="gramEnd"/>
      <w:r>
        <w:t>. Канска"</w:t>
      </w:r>
    </w:p>
    <w:p w:rsidR="00610643" w:rsidRDefault="00610643">
      <w:pPr>
        <w:pStyle w:val="ConsPlusNormal"/>
        <w:jc w:val="right"/>
      </w:pPr>
      <w:r>
        <w:t>А.П.ПАНОВ</w:t>
      </w:r>
    </w:p>
    <w:p w:rsidR="00610643" w:rsidRDefault="00610643">
      <w:pPr>
        <w:pStyle w:val="ConsPlusNormal"/>
        <w:jc w:val="both"/>
      </w:pPr>
    </w:p>
    <w:p w:rsidR="00610643" w:rsidRDefault="00610643">
      <w:pPr>
        <w:pStyle w:val="ConsPlusNormal"/>
        <w:jc w:val="both"/>
      </w:pPr>
    </w:p>
    <w:p w:rsidR="00610643" w:rsidRDefault="006106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640F" w:rsidRDefault="002D640F"/>
    <w:sectPr w:rsidR="002D640F" w:rsidSect="0043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643"/>
    <w:rsid w:val="002D640F"/>
    <w:rsid w:val="0061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0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06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EE084D41AABCD2B7EF06725684770F15FC4C598DED035A4AE63093D8bBQ4B" TargetMode="External"/><Relationship Id="rId13" Type="http://schemas.openxmlformats.org/officeDocument/2006/relationships/hyperlink" Target="consultantplus://offline/ref=CFEE084D41AABCD2B7EF187F40E8280014FE1B518FEE080913BB36C487E42B33FAb7Q6B" TargetMode="External"/><Relationship Id="rId18" Type="http://schemas.openxmlformats.org/officeDocument/2006/relationships/hyperlink" Target="consultantplus://offline/ref=CFEE084D41AABCD2B7EF187F40E8280014FE1B518CE80E0815B236C487E42B33FA768A7BF3819C7BACD6A27Bb5Q1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EE084D41AABCD2B7EF06725684770F15FC4C5989EF035A4AE63093D8B42D66BA368C2BbBQ3B" TargetMode="External"/><Relationship Id="rId7" Type="http://schemas.openxmlformats.org/officeDocument/2006/relationships/hyperlink" Target="consultantplus://offline/ref=CFEE084D41AABCD2B7EF06725684770F14F5445F8EEE035A4AE63093D8bBQ4B" TargetMode="External"/><Relationship Id="rId12" Type="http://schemas.openxmlformats.org/officeDocument/2006/relationships/hyperlink" Target="consultantplus://offline/ref=CFEE084D41AABCD2B7EF187F40E8280014FE1B518FEE000B10BB36C487E42B33FAb7Q6B" TargetMode="External"/><Relationship Id="rId17" Type="http://schemas.openxmlformats.org/officeDocument/2006/relationships/hyperlink" Target="consultantplus://offline/ref=CFEE084D41AABCD2B7EF187F40E8280014FE1B518CE80E0815B236C487E42B33FA768A7BF3819C7BACD6A27Ab5Q8B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EE084D41AABCD2B7EF187F40E8280014FE1B518CE80E0815B236C487E42B33FA768A7BF3819C7BACD6A27Bb5Q6B" TargetMode="External"/><Relationship Id="rId20" Type="http://schemas.openxmlformats.org/officeDocument/2006/relationships/hyperlink" Target="consultantplus://offline/ref=CFEE084D41AABCD2B7EF06725684770F15FC4C5989EF035A4AE63093D8bBQ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EE084D41AABCD2B7EF187F40E8280014FE1B518CE80E0815B236C487E42B33FA768A7BF3819C7BACD6A27Ab5Q7B" TargetMode="External"/><Relationship Id="rId11" Type="http://schemas.openxmlformats.org/officeDocument/2006/relationships/hyperlink" Target="consultantplus://offline/ref=CFEE084D41AABCD2B7EF06725684770F15FD435588E7035A4AE63093D8bBQ4B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FEE084D41AABCD2B7EF187F40E8280014FE1B518CE90C0B1EB536C487E42B33FA768A7BF3819C7BACD6A27Ab5Q6B" TargetMode="External"/><Relationship Id="rId15" Type="http://schemas.openxmlformats.org/officeDocument/2006/relationships/hyperlink" Target="consultantplus://offline/ref=CFEE084D41AABCD2B7EF187F40E8280014FE1B518CE80E0815B236C487E42B33FA768A7BF3819C7BACD6A27Ab5Q7B" TargetMode="External"/><Relationship Id="rId23" Type="http://schemas.openxmlformats.org/officeDocument/2006/relationships/hyperlink" Target="consultantplus://offline/ref=CFEE084D41AABCD2B7EF06725684770F15FC4C5989EF035A4AE63093D8B42D66BA368C2EB0C5917BbAQCB" TargetMode="External"/><Relationship Id="rId10" Type="http://schemas.openxmlformats.org/officeDocument/2006/relationships/hyperlink" Target="consultantplus://offline/ref=CFEE084D41AABCD2B7EF06725684770F15FD43558DEA035A4AE63093D8bBQ4B" TargetMode="External"/><Relationship Id="rId19" Type="http://schemas.openxmlformats.org/officeDocument/2006/relationships/hyperlink" Target="consultantplus://offline/ref=CFEE084D41AABCD2B7EF187F40E8280014FE1B518CE90C0B1EB536C487E42B33FA768A7BF3819C7BACD6A27Ab5Q6B" TargetMode="External"/><Relationship Id="rId4" Type="http://schemas.openxmlformats.org/officeDocument/2006/relationships/hyperlink" Target="consultantplus://offline/ref=CFEE084D41AABCD2B7EF187F40E8280014FE1B518CE80E0815B236C487E42B33FA768A7BF3819C7BACD6A27Ab5Q6B" TargetMode="External"/><Relationship Id="rId9" Type="http://schemas.openxmlformats.org/officeDocument/2006/relationships/hyperlink" Target="consultantplus://offline/ref=CFEE084D41AABCD2B7EF06725684770F15FD46598AE6035A4AE63093D8bBQ4B" TargetMode="External"/><Relationship Id="rId14" Type="http://schemas.openxmlformats.org/officeDocument/2006/relationships/hyperlink" Target="consultantplus://offline/ref=CFEE084D41AABCD2B7EF187F40E8280014FE1B518CE7000B1FB036C487E42B33FA768A7BF3819C7BACD6A27Bb5Q0B" TargetMode="External"/><Relationship Id="rId22" Type="http://schemas.openxmlformats.org/officeDocument/2006/relationships/hyperlink" Target="consultantplus://offline/ref=CFEE084D41AABCD2B7EF06725684770F15FC4C5989EF035A4AE63093D8B42D66BA368C2EB0C5917FbAQ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6453</Words>
  <Characters>36786</Characters>
  <Application>Microsoft Office Word</Application>
  <DocSecurity>0</DocSecurity>
  <Lines>306</Lines>
  <Paragraphs>86</Paragraphs>
  <ScaleCrop>false</ScaleCrop>
  <Company>Microsoft</Company>
  <LinksUpToDate>false</LinksUpToDate>
  <CharactersWithSpaces>43153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2018-07-18T01:16:00Z</dcterms:created>
  <dcterms:modified xsi:type="dcterms:W3CDTF">2018-07-18T01:24:00Z</dcterms:modified>
</cp:coreProperties>
</file>