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03" w:rsidRDefault="00884703">
      <w:pPr>
        <w:pStyle w:val="ConsPlusTitle"/>
        <w:jc w:val="center"/>
      </w:pPr>
      <w:bookmarkStart w:id="0" w:name="P36"/>
      <w:bookmarkEnd w:id="0"/>
      <w:r>
        <w:t>АДМИНИСТРАТИВНЫЙ РЕГЛАМЕНТ</w:t>
      </w:r>
    </w:p>
    <w:p w:rsidR="00884703" w:rsidRDefault="00884703">
      <w:pPr>
        <w:pStyle w:val="ConsPlusTitle"/>
        <w:jc w:val="center"/>
      </w:pPr>
      <w:r>
        <w:t>ПО ИСПОЛНЕНИЮ МУНИЦИПАЛЬНОЙ УСЛУГИ ПО ПРЕДОСТАВЛЕНИЮ</w:t>
      </w:r>
    </w:p>
    <w:p w:rsidR="00884703" w:rsidRDefault="00884703">
      <w:pPr>
        <w:pStyle w:val="ConsPlusTitle"/>
        <w:jc w:val="center"/>
      </w:pPr>
      <w:r>
        <w:t>ДОСТУПА К ОЦИФРОВАННЫМ КРАЕВЕДЧЕСКИМ ИЗДАНИЯМ, В ТОМ ЧИСЛЕ</w:t>
      </w:r>
    </w:p>
    <w:p w:rsidR="00884703" w:rsidRDefault="00884703">
      <w:pPr>
        <w:pStyle w:val="ConsPlusTitle"/>
        <w:jc w:val="center"/>
      </w:pPr>
      <w:r>
        <w:t xml:space="preserve">ИЗ ФОНДА РЕДКИХ КНИГ, </w:t>
      </w:r>
      <w:proofErr w:type="gramStart"/>
      <w:r>
        <w:t>ХРАНЯЩИМСЯ</w:t>
      </w:r>
      <w:proofErr w:type="gramEnd"/>
      <w:r>
        <w:t xml:space="preserve"> В ЦЕНТРАЛЬНОЙ ГОРОДСКОЙ</w:t>
      </w:r>
    </w:p>
    <w:p w:rsidR="00884703" w:rsidRDefault="00884703">
      <w:pPr>
        <w:pStyle w:val="ConsPlusTitle"/>
        <w:jc w:val="center"/>
      </w:pPr>
      <w:r>
        <w:t>БИБЛИОТЕКЕ ИМЕНИ А.П. ЧЕХОВА ЦБС Г. КАНСКА</w:t>
      </w:r>
    </w:p>
    <w:p w:rsidR="00884703" w:rsidRDefault="00884703">
      <w:pPr>
        <w:pStyle w:val="ConsPlusNormal"/>
        <w:jc w:val="both"/>
      </w:pPr>
    </w:p>
    <w:p w:rsidR="00884703" w:rsidRDefault="00884703">
      <w:pPr>
        <w:pStyle w:val="ConsPlusNormal"/>
        <w:jc w:val="center"/>
        <w:outlineLvl w:val="1"/>
      </w:pPr>
      <w:r>
        <w:t>1. ОБЩИЕ ПОЛОЖЕНИЯ</w:t>
      </w:r>
    </w:p>
    <w:p w:rsidR="00884703" w:rsidRDefault="00884703">
      <w:pPr>
        <w:pStyle w:val="ConsPlusNormal"/>
        <w:jc w:val="both"/>
      </w:pPr>
    </w:p>
    <w:p w:rsidR="00884703" w:rsidRDefault="00884703">
      <w:pPr>
        <w:pStyle w:val="ConsPlusNormal"/>
        <w:ind w:firstLine="540"/>
        <w:jc w:val="both"/>
      </w:pPr>
      <w:r>
        <w:t>1.1. Настоящий Административный регламент по предоставлению доступа к оцифрованным краеведческим изданиям, в том числе из фонда редких книг, хранящимся в Центральной городской библиотеке имени А.П. Чехова ЦБС г. Канска (далее - Регламент) с учетом соблюдения требований законодательства Российской Федерации об авторских и смежных правах разработан в целях:</w:t>
      </w:r>
    </w:p>
    <w:p w:rsidR="00884703" w:rsidRDefault="00884703">
      <w:pPr>
        <w:pStyle w:val="ConsPlusNormal"/>
        <w:spacing w:before="220"/>
        <w:ind w:firstLine="540"/>
        <w:jc w:val="both"/>
      </w:pPr>
      <w:r>
        <w:t>реализации прав граждан на библиотечное обслуживание,</w:t>
      </w:r>
    </w:p>
    <w:p w:rsidR="00884703" w:rsidRDefault="00884703">
      <w:pPr>
        <w:pStyle w:val="ConsPlusNormal"/>
        <w:spacing w:before="220"/>
        <w:ind w:firstLine="540"/>
        <w:jc w:val="both"/>
      </w:pPr>
      <w:r>
        <w:t>совершенствования деятельности муниципальной библиотеки,</w:t>
      </w:r>
    </w:p>
    <w:p w:rsidR="00884703" w:rsidRDefault="00884703">
      <w:pPr>
        <w:pStyle w:val="ConsPlusNormal"/>
        <w:spacing w:before="220"/>
        <w:ind w:firstLine="540"/>
        <w:jc w:val="both"/>
      </w:pPr>
      <w:r>
        <w:t>повышения качества и эффективности библиотечно-информационного обслуживания,</w:t>
      </w:r>
    </w:p>
    <w:p w:rsidR="00884703" w:rsidRDefault="00884703">
      <w:pPr>
        <w:pStyle w:val="ConsPlusNormal"/>
        <w:spacing w:before="220"/>
        <w:ind w:firstLine="540"/>
        <w:jc w:val="both"/>
      </w:pPr>
      <w:r>
        <w:t>повышения уровня доступности и оперативности получения информации читателями.</w:t>
      </w:r>
    </w:p>
    <w:p w:rsidR="00884703" w:rsidRDefault="00884703">
      <w:pPr>
        <w:pStyle w:val="ConsPlusNormal"/>
        <w:spacing w:before="220"/>
        <w:ind w:firstLine="540"/>
        <w:jc w:val="both"/>
      </w:pPr>
      <w:r>
        <w:t>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84703" w:rsidRDefault="00884703">
      <w:pPr>
        <w:pStyle w:val="ConsPlusNormal"/>
        <w:spacing w:before="220"/>
        <w:ind w:firstLine="540"/>
        <w:jc w:val="both"/>
      </w:pPr>
      <w:r>
        <w:t>1.2. В Регламенте используются следующие понятия:</w:t>
      </w:r>
    </w:p>
    <w:p w:rsidR="00884703" w:rsidRDefault="00884703">
      <w:pPr>
        <w:pStyle w:val="ConsPlusNormal"/>
        <w:spacing w:before="220"/>
        <w:ind w:firstLine="540"/>
        <w:jc w:val="both"/>
      </w:pPr>
      <w:r>
        <w:t>библиотека - общедоступное,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884703" w:rsidRDefault="00884703">
      <w:pPr>
        <w:pStyle w:val="ConsPlusNormal"/>
        <w:spacing w:before="220"/>
        <w:ind w:firstLine="540"/>
        <w:jc w:val="both"/>
      </w:pPr>
      <w:r>
        <w:t>библиотекарь - штатный сотрудник библиотеки, осуществляющий информационно-библиотечное обслуживание населения;</w:t>
      </w:r>
    </w:p>
    <w:p w:rsidR="00884703" w:rsidRDefault="00884703">
      <w:pPr>
        <w:pStyle w:val="ConsPlusNormal"/>
        <w:spacing w:before="220"/>
        <w:ind w:firstLine="540"/>
        <w:jc w:val="both"/>
      </w:pPr>
      <w:r>
        <w:t>библиотечный фонд - организационно-упорядоченная совокупность всех видов документов, имеющихся в библиотеке, централизованной библиотечной системе;</w:t>
      </w:r>
    </w:p>
    <w:p w:rsidR="00884703" w:rsidRDefault="00884703">
      <w:pPr>
        <w:pStyle w:val="ConsPlusNormal"/>
        <w:spacing w:before="220"/>
        <w:ind w:firstLine="540"/>
        <w:jc w:val="both"/>
      </w:pPr>
      <w:r>
        <w:t>картотеки и базы данных - это совокупность сведений о документах или извлеченных из них фактах вне зависимости от наличия этих материалов в фонде данной библиотеки, зафиксированных на традиционных и электронных носителях;</w:t>
      </w:r>
    </w:p>
    <w:p w:rsidR="00884703" w:rsidRDefault="00884703">
      <w:pPr>
        <w:pStyle w:val="ConsPlusNormal"/>
        <w:spacing w:before="220"/>
        <w:ind w:firstLine="540"/>
        <w:jc w:val="both"/>
      </w:pPr>
      <w:r>
        <w:t>пользователь библиотеки - физическое или юридическое лицо, пользующееся услугами библиотеки;</w:t>
      </w:r>
    </w:p>
    <w:p w:rsidR="00884703" w:rsidRDefault="00884703">
      <w:pPr>
        <w:pStyle w:val="ConsPlusNormal"/>
        <w:spacing w:before="220"/>
        <w:ind w:firstLine="540"/>
        <w:jc w:val="both"/>
      </w:pPr>
      <w:r>
        <w:t xml:space="preserve">читательский формуляр - документ, предназначенный для учета пользователей, содержащий информацию о пользователе, </w:t>
      </w:r>
      <w:proofErr w:type="gramStart"/>
      <w:r>
        <w:t>о</w:t>
      </w:r>
      <w:proofErr w:type="gramEnd"/>
      <w:r>
        <w:t xml:space="preserve"> выданных пользователю или возвращенных им документов;</w:t>
      </w:r>
    </w:p>
    <w:p w:rsidR="00884703" w:rsidRDefault="00884703">
      <w:pPr>
        <w:pStyle w:val="ConsPlusNormal"/>
        <w:spacing w:before="220"/>
        <w:ind w:firstLine="540"/>
        <w:jc w:val="both"/>
      </w:pPr>
      <w: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пользования;</w:t>
      </w:r>
    </w:p>
    <w:p w:rsidR="00884703" w:rsidRDefault="00884703">
      <w:pPr>
        <w:pStyle w:val="ConsPlusNormal"/>
        <w:spacing w:before="220"/>
        <w:ind w:firstLine="540"/>
        <w:jc w:val="both"/>
      </w:pPr>
      <w:r>
        <w:t>оцифрованные издания - издания на электронных носителях;</w:t>
      </w:r>
    </w:p>
    <w:p w:rsidR="00884703" w:rsidRDefault="00884703">
      <w:pPr>
        <w:pStyle w:val="ConsPlusNormal"/>
        <w:spacing w:before="220"/>
        <w:ind w:firstLine="540"/>
        <w:jc w:val="both"/>
      </w:pPr>
      <w:r>
        <w:t xml:space="preserve">электронное издание - электронный документ (группа электронных документов), </w:t>
      </w:r>
      <w:r>
        <w:lastRenderedPageBreak/>
        <w:t>прошедший редакционно-издательскую обработку, предназначенный для распространения в неизменном виде и имеющий выходные сведения (ГОСТ 7.73-96);</w:t>
      </w:r>
    </w:p>
    <w:p w:rsidR="00884703" w:rsidRDefault="00884703">
      <w:pPr>
        <w:pStyle w:val="ConsPlusNormal"/>
        <w:spacing w:before="220"/>
        <w:ind w:firstLine="540"/>
        <w:jc w:val="both"/>
      </w:pPr>
      <w:proofErr w:type="gramStart"/>
      <w:r>
        <w:t>редкая книга - 1) издание, сохранившееся в относительно малом количестве экземпляров и обладающее определенной ценностью; 2) экземпляр издания, обладающий неповторимыми приметами, отличающими его от остального тиража издания (подносной, именной, раскрашенный от руки, снабженный автографом писателя, читательскими заметками, интересным в историческом или мемуарном отношении экслибрисом, особо переплетенный, имеющий дополнительные вложения и т.п.)</w:t>
      </w:r>
      <w:proofErr w:type="gramEnd"/>
      <w:r>
        <w:t xml:space="preserve"> </w:t>
      </w:r>
      <w:hyperlink r:id="rId4" w:history="1">
        <w:r>
          <w:rPr>
            <w:color w:val="0000FF"/>
          </w:rPr>
          <w:t>(ГОСТ 7.87-2003)</w:t>
        </w:r>
      </w:hyperlink>
      <w:r>
        <w:t>.</w:t>
      </w:r>
    </w:p>
    <w:p w:rsidR="00884703" w:rsidRDefault="00884703">
      <w:pPr>
        <w:pStyle w:val="ConsPlusNormal"/>
        <w:spacing w:before="220"/>
        <w:ind w:firstLine="540"/>
        <w:jc w:val="both"/>
      </w:pPr>
      <w:r>
        <w:t xml:space="preserve">1.3. Предоставление муниципальной услуги осуществляется в соответствии </w:t>
      </w:r>
      <w:proofErr w:type="gramStart"/>
      <w:r>
        <w:t>с</w:t>
      </w:r>
      <w:proofErr w:type="gramEnd"/>
      <w:r>
        <w:t>:</w:t>
      </w:r>
    </w:p>
    <w:p w:rsidR="00884703" w:rsidRDefault="00884703">
      <w:pPr>
        <w:pStyle w:val="ConsPlusNormal"/>
        <w:spacing w:before="220"/>
        <w:ind w:firstLine="540"/>
        <w:jc w:val="both"/>
      </w:pPr>
      <w:r>
        <w:t xml:space="preserve">- </w:t>
      </w:r>
      <w:hyperlink r:id="rId5" w:history="1">
        <w:r>
          <w:rPr>
            <w:color w:val="0000FF"/>
          </w:rPr>
          <w:t>Конституцией</w:t>
        </w:r>
      </w:hyperlink>
      <w:r>
        <w:t xml:space="preserve"> Российской Федерации;</w:t>
      </w:r>
    </w:p>
    <w:p w:rsidR="00884703" w:rsidRDefault="00884703">
      <w:pPr>
        <w:pStyle w:val="ConsPlusNormal"/>
        <w:spacing w:before="220"/>
        <w:ind w:firstLine="540"/>
        <w:jc w:val="both"/>
      </w:pPr>
      <w:r>
        <w:t xml:space="preserve">- Гражданским </w:t>
      </w:r>
      <w:hyperlink r:id="rId6" w:history="1">
        <w:r>
          <w:rPr>
            <w:color w:val="0000FF"/>
          </w:rPr>
          <w:t>кодексом</w:t>
        </w:r>
      </w:hyperlink>
      <w:r>
        <w:t xml:space="preserve"> Российской Федерации;</w:t>
      </w:r>
    </w:p>
    <w:p w:rsidR="00884703" w:rsidRDefault="00884703">
      <w:pPr>
        <w:pStyle w:val="ConsPlusNormal"/>
        <w:spacing w:before="220"/>
        <w:ind w:firstLine="540"/>
        <w:jc w:val="both"/>
      </w:pPr>
      <w:r>
        <w:t xml:space="preserve">-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84703" w:rsidRDefault="00884703">
      <w:pPr>
        <w:pStyle w:val="ConsPlusNormal"/>
        <w:spacing w:before="220"/>
        <w:ind w:firstLine="540"/>
        <w:jc w:val="both"/>
      </w:pPr>
      <w:r>
        <w:t xml:space="preserve">- Федеральным </w:t>
      </w:r>
      <w:hyperlink r:id="rId8" w:history="1">
        <w:r>
          <w:rPr>
            <w:color w:val="0000FF"/>
          </w:rPr>
          <w:t>законом</w:t>
        </w:r>
      </w:hyperlink>
      <w:r>
        <w:t xml:space="preserve"> от 27.07.2006 N 149-ФЗ "Об информации, информационных технологиях и о защите информации";</w:t>
      </w:r>
    </w:p>
    <w:p w:rsidR="00884703" w:rsidRDefault="00884703">
      <w:pPr>
        <w:pStyle w:val="ConsPlusNormal"/>
        <w:spacing w:before="220"/>
        <w:ind w:firstLine="540"/>
        <w:jc w:val="both"/>
      </w:pPr>
      <w:r>
        <w:t xml:space="preserve">- Федеральным </w:t>
      </w:r>
      <w:hyperlink r:id="rId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84703" w:rsidRDefault="00884703">
      <w:pPr>
        <w:pStyle w:val="ConsPlusNormal"/>
        <w:spacing w:before="220"/>
        <w:ind w:firstLine="540"/>
        <w:jc w:val="both"/>
      </w:pPr>
      <w:r>
        <w:t xml:space="preserve">- 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w:t>
      </w:r>
    </w:p>
    <w:p w:rsidR="00884703" w:rsidRDefault="00884703">
      <w:pPr>
        <w:pStyle w:val="ConsPlusNormal"/>
        <w:spacing w:before="220"/>
        <w:ind w:firstLine="540"/>
        <w:jc w:val="both"/>
      </w:pPr>
      <w:r>
        <w:t xml:space="preserve">- </w:t>
      </w:r>
      <w:hyperlink r:id="rId11" w:history="1">
        <w:r>
          <w:rPr>
            <w:color w:val="0000FF"/>
          </w:rPr>
          <w:t>Законом</w:t>
        </w:r>
      </w:hyperlink>
      <w:r>
        <w:t xml:space="preserve"> Российской Федерации от 07.02.1992 N 2300-1 "О защите прав потребителей";</w:t>
      </w:r>
    </w:p>
    <w:p w:rsidR="00884703" w:rsidRDefault="00884703">
      <w:pPr>
        <w:pStyle w:val="ConsPlusNormal"/>
        <w:spacing w:before="220"/>
        <w:ind w:firstLine="540"/>
        <w:jc w:val="both"/>
      </w:pPr>
      <w:r>
        <w:t xml:space="preserve">- </w:t>
      </w:r>
      <w:hyperlink r:id="rId12" w:history="1">
        <w:r>
          <w:rPr>
            <w:color w:val="0000FF"/>
          </w:rPr>
          <w:t>Основами</w:t>
        </w:r>
      </w:hyperlink>
      <w:r>
        <w:t xml:space="preserve"> законодательства Российской Федерации о культуре, утвержденными </w:t>
      </w:r>
      <w:proofErr w:type="gramStart"/>
      <w:r>
        <w:t>ВС</w:t>
      </w:r>
      <w:proofErr w:type="gramEnd"/>
      <w:r>
        <w:t xml:space="preserve"> РФ от 09.10.1992 N 3612-1;</w:t>
      </w:r>
    </w:p>
    <w:p w:rsidR="00884703" w:rsidRDefault="00884703">
      <w:pPr>
        <w:pStyle w:val="ConsPlusNormal"/>
        <w:spacing w:before="220"/>
        <w:ind w:firstLine="540"/>
        <w:jc w:val="both"/>
      </w:pPr>
      <w:r>
        <w:t xml:space="preserve">- Федеральным </w:t>
      </w:r>
      <w:hyperlink r:id="rId13" w:history="1">
        <w:r>
          <w:rPr>
            <w:color w:val="0000FF"/>
          </w:rPr>
          <w:t>законом</w:t>
        </w:r>
      </w:hyperlink>
      <w:r>
        <w:t xml:space="preserve"> от 29.12.1994 N 78-ФЗ "О библиотечном деле";</w:t>
      </w:r>
    </w:p>
    <w:p w:rsidR="00884703" w:rsidRDefault="00884703">
      <w:pPr>
        <w:pStyle w:val="ConsPlusNormal"/>
        <w:spacing w:before="220"/>
        <w:ind w:firstLine="540"/>
        <w:jc w:val="both"/>
      </w:pPr>
      <w:r>
        <w:t xml:space="preserve">- Федеральным </w:t>
      </w:r>
      <w:hyperlink r:id="rId14" w:history="1">
        <w:r>
          <w:rPr>
            <w:color w:val="0000FF"/>
          </w:rPr>
          <w:t>законом</w:t>
        </w:r>
      </w:hyperlink>
      <w:r>
        <w:t xml:space="preserve"> от 29.12.1994 N 77-ФЗ "Об обязательном экземпляре документов";</w:t>
      </w:r>
    </w:p>
    <w:p w:rsidR="00884703" w:rsidRDefault="00884703">
      <w:pPr>
        <w:pStyle w:val="ConsPlusNormal"/>
        <w:spacing w:before="220"/>
        <w:ind w:firstLine="540"/>
        <w:jc w:val="both"/>
      </w:pPr>
      <w:r>
        <w:t xml:space="preserve">- Федеральным </w:t>
      </w:r>
      <w:hyperlink r:id="rId15" w:history="1">
        <w:r>
          <w:rPr>
            <w:color w:val="0000FF"/>
          </w:rPr>
          <w:t>законом</w:t>
        </w:r>
      </w:hyperlink>
      <w:r>
        <w:t xml:space="preserve"> от 24.11.1995 N 181-ФЗ "О социальной защите инвалидов в Российской Федерации";</w:t>
      </w:r>
    </w:p>
    <w:p w:rsidR="00884703" w:rsidRDefault="00884703">
      <w:pPr>
        <w:pStyle w:val="ConsPlusNormal"/>
        <w:spacing w:before="220"/>
        <w:ind w:firstLine="540"/>
        <w:jc w:val="both"/>
      </w:pPr>
      <w:r>
        <w:t xml:space="preserve">- </w:t>
      </w:r>
      <w:hyperlink r:id="rId16" w:history="1">
        <w:r>
          <w:rPr>
            <w:color w:val="0000FF"/>
          </w:rPr>
          <w:t>Постановлением</w:t>
        </w:r>
      </w:hyperlink>
      <w:r>
        <w:t xml:space="preserve"> Совета администрации Красноярского края от 30.06.2007 N 278-п "Об утверждении стандарта качества оказания государственных услуг в области культуры";</w:t>
      </w:r>
    </w:p>
    <w:p w:rsidR="00884703" w:rsidRDefault="00884703">
      <w:pPr>
        <w:pStyle w:val="ConsPlusNormal"/>
        <w:spacing w:before="220"/>
        <w:ind w:firstLine="540"/>
        <w:jc w:val="both"/>
      </w:pPr>
      <w:r>
        <w:t xml:space="preserve">- </w:t>
      </w:r>
      <w:hyperlink r:id="rId17" w:history="1">
        <w:r>
          <w:rPr>
            <w:color w:val="0000FF"/>
          </w:rPr>
          <w:t>Законом</w:t>
        </w:r>
      </w:hyperlink>
      <w:r>
        <w:t xml:space="preserve"> Красноярского края от 17.05.1999 N 6-400 "О библиотечном деле в Красноярском крае";</w:t>
      </w:r>
    </w:p>
    <w:p w:rsidR="00884703" w:rsidRDefault="00884703">
      <w:pPr>
        <w:pStyle w:val="ConsPlusNormal"/>
        <w:spacing w:before="220"/>
        <w:ind w:firstLine="540"/>
        <w:jc w:val="both"/>
      </w:pPr>
      <w:r>
        <w:t xml:space="preserve">- </w:t>
      </w:r>
      <w:hyperlink r:id="rId18" w:history="1">
        <w:r>
          <w:rPr>
            <w:color w:val="0000FF"/>
          </w:rPr>
          <w:t>Постановлением</w:t>
        </w:r>
      </w:hyperlink>
      <w: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w:t>
      </w:r>
    </w:p>
    <w:p w:rsidR="00884703" w:rsidRDefault="00884703">
      <w:pPr>
        <w:pStyle w:val="ConsPlusNormal"/>
        <w:spacing w:before="220"/>
        <w:ind w:firstLine="540"/>
        <w:jc w:val="both"/>
      </w:pPr>
      <w:r>
        <w:t xml:space="preserve">- </w:t>
      </w:r>
      <w:hyperlink r:id="rId19" w:history="1">
        <w:r>
          <w:rPr>
            <w:color w:val="0000FF"/>
          </w:rPr>
          <w:t>Стратегией</w:t>
        </w:r>
      </w:hyperlink>
      <w:r>
        <w:t xml:space="preserve"> развития информационного общества в Российской Федерации, утвержденной Президентом РФ 07.02.2008 N Пр-212;</w:t>
      </w:r>
    </w:p>
    <w:p w:rsidR="00884703" w:rsidRDefault="00884703">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24.07.1997 N 950 "Об утверждении Положения о государственной системе научно-технической информации";</w:t>
      </w:r>
    </w:p>
    <w:p w:rsidR="00884703" w:rsidRDefault="00884703">
      <w:pPr>
        <w:pStyle w:val="ConsPlusNormal"/>
        <w:spacing w:before="220"/>
        <w:ind w:firstLine="540"/>
        <w:jc w:val="both"/>
      </w:pPr>
      <w:r>
        <w:t xml:space="preserve">- </w:t>
      </w:r>
      <w:hyperlink r:id="rId21" w:history="1">
        <w:r>
          <w:rPr>
            <w:color w:val="0000FF"/>
          </w:rPr>
          <w:t>Постановлением</w:t>
        </w:r>
      </w:hyperlink>
      <w:r>
        <w:t xml:space="preserve"> Правительства Красноярского края от 30.09.2013 N 511-п "Об утверждении государственной программы Красноярского края "Развитие культуры и туризма";</w:t>
      </w:r>
    </w:p>
    <w:p w:rsidR="00884703" w:rsidRDefault="00884703">
      <w:pPr>
        <w:pStyle w:val="ConsPlusNormal"/>
        <w:spacing w:before="220"/>
        <w:ind w:firstLine="540"/>
        <w:jc w:val="both"/>
      </w:pPr>
      <w:r>
        <w:lastRenderedPageBreak/>
        <w:t xml:space="preserve">- </w:t>
      </w:r>
      <w:hyperlink r:id="rId22" w:history="1">
        <w:r>
          <w:rPr>
            <w:color w:val="0000FF"/>
          </w:rPr>
          <w:t>Постановлением</w:t>
        </w:r>
      </w:hyperlink>
      <w: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w:t>
      </w:r>
    </w:p>
    <w:p w:rsidR="00884703" w:rsidRDefault="00884703">
      <w:pPr>
        <w:pStyle w:val="ConsPlusNormal"/>
        <w:spacing w:before="220"/>
        <w:ind w:firstLine="540"/>
        <w:jc w:val="both"/>
      </w:pPr>
      <w:r>
        <w:t xml:space="preserve">- </w:t>
      </w:r>
      <w:hyperlink r:id="rId23" w:history="1">
        <w:r>
          <w:rPr>
            <w:color w:val="0000FF"/>
          </w:rPr>
          <w:t>Постановлением</w:t>
        </w:r>
      </w:hyperlink>
      <w:r>
        <w:t xml:space="preserve"> Правительства Красноярского края от 07.08.2008 N 32-п "Об утверждении Положения о министерстве культуры Красноярского края";</w:t>
      </w:r>
    </w:p>
    <w:p w:rsidR="00884703" w:rsidRDefault="00884703">
      <w:pPr>
        <w:pStyle w:val="ConsPlusNormal"/>
        <w:spacing w:before="220"/>
        <w:ind w:firstLine="540"/>
        <w:jc w:val="both"/>
      </w:pPr>
      <w:r>
        <w:t xml:space="preserve">- </w:t>
      </w:r>
      <w:hyperlink r:id="rId24" w:history="1">
        <w:r>
          <w:rPr>
            <w:color w:val="0000FF"/>
          </w:rPr>
          <w:t>Уставом</w:t>
        </w:r>
      </w:hyperlink>
      <w:r>
        <w:t xml:space="preserve"> города Канска;</w:t>
      </w:r>
    </w:p>
    <w:p w:rsidR="00884703" w:rsidRDefault="00884703">
      <w:pPr>
        <w:pStyle w:val="ConsPlusNormal"/>
        <w:spacing w:before="220"/>
        <w:ind w:firstLine="540"/>
        <w:jc w:val="both"/>
      </w:pPr>
      <w:r>
        <w:t xml:space="preserve">- Уставом Муниципального бюджетного учреждения культуры "Централизованная библиотечная система </w:t>
      </w:r>
      <w:proofErr w:type="gramStart"/>
      <w:r>
        <w:t>г</w:t>
      </w:r>
      <w:proofErr w:type="gramEnd"/>
      <w:r>
        <w:t>. Канска" (далее - МБУК ЦБС г. Канска).</w:t>
      </w:r>
    </w:p>
    <w:p w:rsidR="00884703" w:rsidRDefault="00884703">
      <w:pPr>
        <w:pStyle w:val="ConsPlusNormal"/>
        <w:spacing w:before="220"/>
        <w:ind w:firstLine="540"/>
        <w:jc w:val="both"/>
      </w:pPr>
      <w:r>
        <w:t>1.4. Получателем муниципальной услуги являются юридические и физические лица (далее - ЦБС г. Канска).</w:t>
      </w:r>
    </w:p>
    <w:p w:rsidR="00884703" w:rsidRDefault="00884703">
      <w:pPr>
        <w:pStyle w:val="ConsPlusNormal"/>
        <w:spacing w:before="220"/>
        <w:ind w:firstLine="540"/>
        <w:jc w:val="both"/>
      </w:pPr>
      <w:r>
        <w:t>1.5. Муниципальная услуга предоставляется Центральной городской библиотекой имени А.П. Чехова ЦБС г. Канска (далее - ЦГБ им. А.П. Чехова).</w:t>
      </w:r>
    </w:p>
    <w:p w:rsidR="00884703" w:rsidRDefault="00884703">
      <w:pPr>
        <w:pStyle w:val="ConsPlusNormal"/>
        <w:spacing w:before="220"/>
        <w:ind w:firstLine="540"/>
        <w:jc w:val="both"/>
      </w:pPr>
      <w:r>
        <w:t>ЦГБ им. А.П. Чехова осуществляет организационные мероприятия и подготовку документов по доступу к оцифрованным краеведческим изданиям, в том числе к фонду редких книг, с учетом соблюдения требований законодательства РФ об авторских и смежных правах.</w:t>
      </w:r>
    </w:p>
    <w:p w:rsidR="00884703" w:rsidRDefault="00884703">
      <w:pPr>
        <w:pStyle w:val="ConsPlusNormal"/>
        <w:spacing w:before="220"/>
        <w:ind w:firstLine="540"/>
        <w:jc w:val="both"/>
      </w:pPr>
      <w:r>
        <w:t>В процессе исполнения данной муниципальной услуги ЦГБ им. А.П. Чехова осуществляет взаимодействие с организациями и учреждениями различных форм собственности, средствами массовой информации.</w:t>
      </w:r>
    </w:p>
    <w:p w:rsidR="00884703" w:rsidRDefault="00884703">
      <w:pPr>
        <w:pStyle w:val="ConsPlusNormal"/>
        <w:spacing w:before="220"/>
        <w:ind w:firstLine="540"/>
        <w:jc w:val="both"/>
      </w:pPr>
      <w:r>
        <w:t xml:space="preserve">1.5.1. Муниципальная </w:t>
      </w:r>
      <w:proofErr w:type="gramStart"/>
      <w:r>
        <w:t>услуга</w:t>
      </w:r>
      <w:proofErr w:type="gramEnd"/>
      <w:r>
        <w:t xml:space="preserve"> оказывается через:</w:t>
      </w:r>
    </w:p>
    <w:p w:rsidR="00884703" w:rsidRDefault="00884703">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884703" w:rsidRDefault="00884703">
      <w:pPr>
        <w:pStyle w:val="ConsPlusNormal"/>
        <w:spacing w:before="220"/>
        <w:ind w:firstLine="540"/>
        <w:jc w:val="both"/>
      </w:pPr>
      <w:r>
        <w:t>Электронный адрес сайта МФЦ в информационно-телекоммуникационной сети Интернет: http://www.24mfc.ru.</w:t>
      </w:r>
    </w:p>
    <w:p w:rsidR="00884703" w:rsidRDefault="00884703">
      <w:pPr>
        <w:pStyle w:val="ConsPlusNormal"/>
        <w:spacing w:before="220"/>
        <w:ind w:firstLine="540"/>
        <w:jc w:val="both"/>
      </w:pPr>
      <w:r>
        <w:t xml:space="preserve">Единый портал государственных услуг (далее - ЕПГУ) на интернет-сайте </w:t>
      </w:r>
      <w:proofErr w:type="spellStart"/>
      <w:r>
        <w:t>www.gosuslugi.ru</w:t>
      </w:r>
      <w:proofErr w:type="spellEnd"/>
      <w:r>
        <w:t>.</w:t>
      </w:r>
    </w:p>
    <w:p w:rsidR="00884703" w:rsidRDefault="00884703">
      <w:pPr>
        <w:pStyle w:val="ConsPlusNormal"/>
        <w:spacing w:before="220"/>
        <w:ind w:firstLine="540"/>
        <w:jc w:val="both"/>
      </w:pPr>
      <w:r>
        <w:t xml:space="preserve">1.6. Регламент размещается на интернет-сайтах администрации </w:t>
      </w:r>
      <w:proofErr w:type="gramStart"/>
      <w:r>
        <w:t>г</w:t>
      </w:r>
      <w:proofErr w:type="gramEnd"/>
      <w:r>
        <w:t xml:space="preserve">. Канска, ЦБС http://www.kansk-adm.ru, </w:t>
      </w:r>
      <w:proofErr w:type="spellStart"/>
      <w:r>
        <w:t>kanskcbs@mail.ru</w:t>
      </w:r>
      <w:proofErr w:type="spellEnd"/>
      <w:r>
        <w:t>, также на информационных стендах, расположенных в ЦГБ им. А.П. Чехова по адресу: пл. им. Н.И. Коростелева, корп. 1, г. Канск, Красноярский край, 663600.</w:t>
      </w:r>
    </w:p>
    <w:p w:rsidR="00884703" w:rsidRDefault="00884703">
      <w:pPr>
        <w:pStyle w:val="ConsPlusNormal"/>
        <w:jc w:val="both"/>
      </w:pPr>
    </w:p>
    <w:p w:rsidR="00884703" w:rsidRDefault="00884703">
      <w:pPr>
        <w:pStyle w:val="ConsPlusNormal"/>
        <w:jc w:val="center"/>
        <w:outlineLvl w:val="1"/>
      </w:pPr>
      <w:r>
        <w:t>2. СТАНДАРТ ПРЕДОСТАВЛЕНИЯ МУНИЦИПАЛЬНОЙ УСЛУГИ</w:t>
      </w:r>
    </w:p>
    <w:p w:rsidR="00884703" w:rsidRDefault="00884703">
      <w:pPr>
        <w:pStyle w:val="ConsPlusNormal"/>
        <w:jc w:val="both"/>
      </w:pPr>
    </w:p>
    <w:p w:rsidR="00884703" w:rsidRDefault="00884703">
      <w:pPr>
        <w:pStyle w:val="ConsPlusNormal"/>
        <w:ind w:firstLine="540"/>
        <w:jc w:val="both"/>
      </w:pPr>
      <w:r>
        <w:t>2.1. Наименование муниципальной услуги: "Предоставление доступа к оцифрованным краеведческим изданиям, в том числе из фонда редких книг, хранящимся в Центральной городской библиотеке имени А.П. Чехова ЦБС г. Канска" (далее - муниципальная услуга).</w:t>
      </w:r>
    </w:p>
    <w:p w:rsidR="00884703" w:rsidRDefault="00884703">
      <w:pPr>
        <w:pStyle w:val="ConsPlusNormal"/>
        <w:spacing w:before="220"/>
        <w:ind w:firstLine="540"/>
        <w:jc w:val="both"/>
      </w:pPr>
      <w:r>
        <w:t>2.2. Муниципальную услугу предоставляет Центральная городская библиотека имени А.П. Чехова ЦБС г. Канска.</w:t>
      </w:r>
    </w:p>
    <w:p w:rsidR="00884703" w:rsidRDefault="00884703">
      <w:pPr>
        <w:pStyle w:val="ConsPlusNormal"/>
        <w:spacing w:before="220"/>
        <w:ind w:firstLine="540"/>
        <w:jc w:val="both"/>
      </w:pPr>
      <w:r>
        <w:t>2.3. Получателями муниципальной услуги становятся пользователи, при посещении ЦГБ им. А.П. Чехова после предъявления документов, удостоверяющих их личность. Согласно правилам пользования публичными библиотеками за несовершеннолетних в возрасте до 14 лет документы, удостоверяющие личность, предъявляются их законными представителями.</w:t>
      </w:r>
    </w:p>
    <w:p w:rsidR="00884703" w:rsidRDefault="00884703">
      <w:pPr>
        <w:pStyle w:val="ConsPlusNormal"/>
        <w:spacing w:before="220"/>
        <w:ind w:firstLine="540"/>
        <w:jc w:val="both"/>
      </w:pPr>
      <w:r>
        <w:t>2.4. Сроки предоставления муниципальной услуги.</w:t>
      </w:r>
    </w:p>
    <w:p w:rsidR="00884703" w:rsidRDefault="00884703">
      <w:pPr>
        <w:pStyle w:val="ConsPlusNormal"/>
        <w:spacing w:before="220"/>
        <w:ind w:firstLine="540"/>
        <w:jc w:val="both"/>
      </w:pPr>
      <w:r>
        <w:lastRenderedPageBreak/>
        <w:t>2.4.1. Срок предоставления муниципальной услуги зависит от формы предоставления муниципальной услуги. Предоставление муниципальной услуги осуществляется в следующих формах:</w:t>
      </w:r>
    </w:p>
    <w:p w:rsidR="00884703" w:rsidRDefault="00884703">
      <w:pPr>
        <w:pStyle w:val="ConsPlusNormal"/>
        <w:spacing w:before="220"/>
        <w:ind w:firstLine="540"/>
        <w:jc w:val="both"/>
      </w:pPr>
      <w:r>
        <w:t>Перечень оцифрованных краеведческих изданий, в том числе из фонда редких книг, хранящихся в ЦГБ им. А.П. Чехова, условия доступа к ним получателей муниципальных услуг в соответствии с действующим законодательством в области охраны авторских и смежных правах, размещается на информационных стендах в помещении библиотеки.</w:t>
      </w:r>
    </w:p>
    <w:p w:rsidR="00884703" w:rsidRDefault="00884703">
      <w:pPr>
        <w:pStyle w:val="ConsPlusNormal"/>
        <w:spacing w:before="220"/>
        <w:ind w:firstLine="540"/>
        <w:jc w:val="both"/>
      </w:pPr>
      <w:r>
        <w:t>2.4.1.1. Срок предоставления муниципальной услуги составляет не более 30 дней со дня письменного обращения заявителя по почте или в день обращения при личном обращении.</w:t>
      </w:r>
    </w:p>
    <w:p w:rsidR="00884703" w:rsidRDefault="00884703">
      <w:pPr>
        <w:pStyle w:val="ConsPlusNormal"/>
        <w:spacing w:before="220"/>
        <w:ind w:firstLine="540"/>
        <w:jc w:val="both"/>
      </w:pPr>
      <w: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ЦБС г. Канска.</w:t>
      </w:r>
    </w:p>
    <w:p w:rsidR="00884703" w:rsidRDefault="00884703">
      <w:pPr>
        <w:pStyle w:val="ConsPlusNormal"/>
        <w:spacing w:before="220"/>
        <w:ind w:firstLine="540"/>
        <w:jc w:val="both"/>
      </w:pPr>
      <w:r>
        <w:t xml:space="preserve">Срок предоставления муниципальной услуги по правилам </w:t>
      </w:r>
      <w:hyperlink r:id="rId25"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884703" w:rsidRDefault="00884703">
      <w:pPr>
        <w:pStyle w:val="ConsPlusNormal"/>
        <w:spacing w:before="220"/>
        <w:ind w:firstLine="540"/>
        <w:jc w:val="both"/>
      </w:pPr>
      <w:r>
        <w:t>2.4.2. Предоставление муниципальной услуги по запросу заинтересованного лица, поступившему при личном обращении, осуществляется в течение 30 минут.</w:t>
      </w:r>
    </w:p>
    <w:p w:rsidR="00884703" w:rsidRDefault="00884703">
      <w:pPr>
        <w:pStyle w:val="ConsPlusNormal"/>
        <w:spacing w:before="220"/>
        <w:ind w:firstLine="540"/>
        <w:jc w:val="both"/>
      </w:pPr>
      <w:r>
        <w:t xml:space="preserve">2.4.3 Информация с момента размещения на сайте, информационных стендах, афишах, баннерах, на бумажных носителях (буклеты, программки, </w:t>
      </w:r>
      <w:proofErr w:type="spellStart"/>
      <w:r>
        <w:t>флаеры</w:t>
      </w:r>
      <w:proofErr w:type="spellEnd"/>
      <w:r>
        <w:t>), в средствах массовой информации находится в свободном доступе.</w:t>
      </w:r>
    </w:p>
    <w:p w:rsidR="00884703" w:rsidRDefault="00884703">
      <w:pPr>
        <w:pStyle w:val="ConsPlusNormal"/>
        <w:spacing w:before="220"/>
        <w:ind w:firstLine="540"/>
        <w:jc w:val="both"/>
      </w:pPr>
      <w:r>
        <w:t xml:space="preserve">2.5. Документами, необходимыми для предоставления муниципальной услуги в письменном виде, является письменное </w:t>
      </w:r>
      <w:hyperlink w:anchor="P294" w:history="1">
        <w:r>
          <w:rPr>
            <w:color w:val="0000FF"/>
          </w:rPr>
          <w:t>заявление</w:t>
        </w:r>
      </w:hyperlink>
      <w:r>
        <w:t xml:space="preserve"> (обращение) заявителя по форме согласно приложению N 1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w:t>
      </w:r>
    </w:p>
    <w:p w:rsidR="00884703" w:rsidRDefault="00884703">
      <w:pPr>
        <w:pStyle w:val="ConsPlusNormal"/>
        <w:spacing w:before="220"/>
        <w:ind w:firstLine="540"/>
        <w:jc w:val="both"/>
      </w:pPr>
      <w:r>
        <w:t>2.6. Оснований для отказа в приеме документов (письменного заявления), необходимых для предоставления муниципальной услуги не предусмотрено.</w:t>
      </w:r>
    </w:p>
    <w:p w:rsidR="00884703" w:rsidRDefault="00884703">
      <w:pPr>
        <w:pStyle w:val="ConsPlusNormal"/>
        <w:spacing w:before="220"/>
        <w:ind w:firstLine="540"/>
        <w:jc w:val="both"/>
      </w:pPr>
      <w:bookmarkStart w:id="1" w:name="P110"/>
      <w:bookmarkEnd w:id="1"/>
      <w:r>
        <w:t>2.7. Основания для отказа заявителю в предоставлении муниципальной услуги:</w:t>
      </w:r>
    </w:p>
    <w:p w:rsidR="00884703" w:rsidRDefault="00884703">
      <w:pPr>
        <w:pStyle w:val="ConsPlusNormal"/>
        <w:spacing w:before="220"/>
        <w:ind w:firstLine="540"/>
        <w:jc w:val="both"/>
      </w:pPr>
      <w:proofErr w:type="gramStart"/>
      <w:r>
        <w:t xml:space="preserve">запрос не отвечает требованиям, указанным в </w:t>
      </w:r>
      <w:hyperlink r:id="rId26" w:history="1">
        <w:r>
          <w:rPr>
            <w:color w:val="0000FF"/>
          </w:rPr>
          <w:t>статьях 1</w:t>
        </w:r>
      </w:hyperlink>
      <w:r>
        <w:t xml:space="preserve">, </w:t>
      </w:r>
      <w:hyperlink r:id="rId27" w:history="1">
        <w:r>
          <w:rPr>
            <w:color w:val="0000FF"/>
          </w:rPr>
          <w:t>18</w:t>
        </w:r>
      </w:hyperlink>
      <w:r>
        <w:t xml:space="preserve">, </w:t>
      </w:r>
      <w:hyperlink r:id="rId28"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9"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884703" w:rsidRDefault="00884703">
      <w:pPr>
        <w:pStyle w:val="ConsPlusNormal"/>
        <w:spacing w:before="220"/>
        <w:ind w:firstLine="540"/>
        <w:jc w:val="both"/>
      </w:pPr>
      <w:r>
        <w:t>анонимный запрос;</w:t>
      </w:r>
    </w:p>
    <w:p w:rsidR="00884703" w:rsidRDefault="00884703">
      <w:pPr>
        <w:pStyle w:val="ConsPlusNormal"/>
        <w:spacing w:before="220"/>
        <w:ind w:firstLine="540"/>
        <w:jc w:val="both"/>
      </w:pPr>
      <w:r>
        <w:t>запрос, составленный не на государственном языке Российской Федерации (не на русском языке), не имеющий заверенного перевода на русский язык;</w:t>
      </w:r>
    </w:p>
    <w:p w:rsidR="00884703" w:rsidRDefault="00884703">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884703" w:rsidRDefault="00884703">
      <w:pPr>
        <w:pStyle w:val="ConsPlusNormal"/>
        <w:spacing w:before="220"/>
        <w:ind w:firstLine="540"/>
        <w:jc w:val="both"/>
      </w:pPr>
      <w:r>
        <w:lastRenderedPageBreak/>
        <w:t>запрашиваемая информация не относится к деятельности учреждения культуры;</w:t>
      </w:r>
    </w:p>
    <w:p w:rsidR="00884703" w:rsidRDefault="00884703">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884703" w:rsidRDefault="00884703">
      <w:pPr>
        <w:pStyle w:val="ConsPlusNormal"/>
        <w:spacing w:before="220"/>
        <w:ind w:firstLine="540"/>
        <w:jc w:val="both"/>
      </w:pPr>
      <w:r>
        <w:t>нарушение правил пользования ЦБС г. Канска.</w:t>
      </w:r>
    </w:p>
    <w:p w:rsidR="00884703" w:rsidRDefault="00884703">
      <w:pPr>
        <w:pStyle w:val="ConsPlusNormal"/>
        <w:spacing w:before="220"/>
        <w:ind w:firstLine="540"/>
        <w:jc w:val="both"/>
      </w:pPr>
      <w:r>
        <w:t>2.8. Сведения о плате за предоставление муниципальной услуги.</w:t>
      </w:r>
    </w:p>
    <w:p w:rsidR="00884703" w:rsidRDefault="00884703">
      <w:pPr>
        <w:pStyle w:val="ConsPlusNormal"/>
        <w:spacing w:before="220"/>
        <w:ind w:firstLine="540"/>
        <w:jc w:val="both"/>
      </w:pPr>
      <w:r>
        <w:t>2.8.1. Муниципальная услуга предоставляется бесплатно.</w:t>
      </w:r>
    </w:p>
    <w:p w:rsidR="00884703" w:rsidRDefault="00884703">
      <w:pPr>
        <w:pStyle w:val="ConsPlusNormal"/>
        <w:spacing w:before="220"/>
        <w:ind w:firstLine="540"/>
        <w:jc w:val="both"/>
      </w:pPr>
      <w:r>
        <w:t>2.8.2. Дополнительные сервисные услуги оказываются платно в соответствии с локальными нормативно-правовыми актами ЦБС г. Канска (Положение о порядке предоставления платных услуг и иной приносящей доход деятельности ЦБС г. Канска).</w:t>
      </w:r>
    </w:p>
    <w:p w:rsidR="00884703" w:rsidRDefault="00884703">
      <w:pPr>
        <w:pStyle w:val="ConsPlusNormal"/>
        <w:spacing w:before="220"/>
        <w:ind w:firstLine="540"/>
        <w:jc w:val="both"/>
      </w:pPr>
      <w:r>
        <w:t>2.9. Должностное лицо, ответственное за информирование, при личном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15 минут.</w:t>
      </w:r>
    </w:p>
    <w:p w:rsidR="00884703" w:rsidRDefault="00884703">
      <w:pPr>
        <w:pStyle w:val="ConsPlusNormal"/>
        <w:spacing w:before="220"/>
        <w:ind w:firstLine="540"/>
        <w:jc w:val="both"/>
      </w:pPr>
      <w:r>
        <w:t>2.9.1. Регистрация заявления осуществляется в день поступления заявления в ЦГБ им. А.П. Чехова.</w:t>
      </w:r>
    </w:p>
    <w:p w:rsidR="00884703" w:rsidRDefault="00884703">
      <w:pPr>
        <w:pStyle w:val="ConsPlusNormal"/>
        <w:spacing w:before="220"/>
        <w:ind w:firstLine="540"/>
        <w:jc w:val="both"/>
      </w:pPr>
      <w:r>
        <w:t>2.10. Требования к помещениям, в которых предоставляется муниципальная услуга, к месту ожидания, местам для заполнения обращений о предоставлении муниципальной услуги:</w:t>
      </w:r>
    </w:p>
    <w:p w:rsidR="00884703" w:rsidRDefault="00884703">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 Рабочее место специалистов ЦГБ им. А.П. Чехова,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84703" w:rsidRDefault="00884703">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884703" w:rsidRDefault="00884703">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84703" w:rsidRDefault="00884703">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84703" w:rsidRDefault="00884703">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884703" w:rsidRDefault="00884703">
      <w:pPr>
        <w:pStyle w:val="ConsPlusNormal"/>
        <w:spacing w:before="220"/>
        <w:ind w:firstLine="540"/>
        <w:jc w:val="both"/>
      </w:pPr>
      <w:r>
        <w:t xml:space="preserve">2.11.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884703" w:rsidRDefault="00884703">
      <w:pPr>
        <w:pStyle w:val="ConsPlusNormal"/>
        <w:spacing w:before="220"/>
        <w:ind w:firstLine="540"/>
        <w:jc w:val="both"/>
      </w:pPr>
      <w:r>
        <w:t xml:space="preserve">- условия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w:t>
      </w:r>
      <w:r>
        <w:lastRenderedPageBreak/>
        <w:t>средствами связи и информации;</w:t>
      </w:r>
    </w:p>
    <w:p w:rsidR="00884703" w:rsidRDefault="00884703">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кресла-коляски;</w:t>
      </w:r>
    </w:p>
    <w:p w:rsidR="00884703" w:rsidRDefault="0088470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84703" w:rsidRDefault="0088470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84703" w:rsidRDefault="0088470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4703" w:rsidRDefault="00884703">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884703" w:rsidRDefault="00884703">
      <w:pPr>
        <w:pStyle w:val="ConsPlusNormal"/>
        <w:spacing w:before="220"/>
        <w:ind w:firstLine="540"/>
        <w:jc w:val="both"/>
      </w:pPr>
      <w:r>
        <w:t>- допуск собаки-проводника на объекты (здания, помещения), в которых предоставляется услуга;</w:t>
      </w:r>
    </w:p>
    <w:p w:rsidR="00884703" w:rsidRDefault="00884703">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884703" w:rsidRDefault="00884703">
      <w:pPr>
        <w:pStyle w:val="ConsPlusNormal"/>
        <w:spacing w:before="220"/>
        <w:ind w:firstLine="540"/>
        <w:jc w:val="both"/>
      </w:pPr>
      <w:r>
        <w:t>2.12. Показателями доступности муниципальной услуги являются наличие возможности получения информации о порядке и условиях предоставления муниципальной услуги:</w:t>
      </w:r>
    </w:p>
    <w:p w:rsidR="00884703" w:rsidRDefault="00884703">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884703" w:rsidRDefault="00884703">
      <w:pPr>
        <w:pStyle w:val="ConsPlusNormal"/>
        <w:spacing w:before="220"/>
        <w:ind w:firstLine="540"/>
        <w:jc w:val="both"/>
      </w:pPr>
      <w:r>
        <w:t>- на информационных стендах;</w:t>
      </w:r>
    </w:p>
    <w:p w:rsidR="00884703" w:rsidRDefault="00884703">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884703" w:rsidRDefault="00884703">
      <w:pPr>
        <w:pStyle w:val="ConsPlusNormal"/>
        <w:spacing w:before="220"/>
        <w:ind w:firstLine="540"/>
        <w:jc w:val="both"/>
      </w:pPr>
      <w:r>
        <w:t>- на едином краевом портале государственных и муниципальных услуг.</w:t>
      </w:r>
    </w:p>
    <w:p w:rsidR="00884703" w:rsidRDefault="00884703">
      <w:pPr>
        <w:pStyle w:val="ConsPlusNormal"/>
        <w:spacing w:before="220"/>
        <w:ind w:firstLine="540"/>
        <w:jc w:val="both"/>
      </w:pPr>
      <w:r>
        <w:t>2.13. Показателями качества предоставления муниципальной услуги являются:</w:t>
      </w:r>
    </w:p>
    <w:p w:rsidR="00884703" w:rsidRDefault="00884703">
      <w:pPr>
        <w:pStyle w:val="ConsPlusNormal"/>
        <w:spacing w:before="220"/>
        <w:ind w:firstLine="540"/>
        <w:jc w:val="both"/>
      </w:pPr>
      <w:r>
        <w:t>- соблюдение порядка проведения административных процедур, установленных настоящим Административным регламентом;</w:t>
      </w:r>
    </w:p>
    <w:p w:rsidR="00884703" w:rsidRDefault="00884703">
      <w:pPr>
        <w:pStyle w:val="ConsPlusNormal"/>
        <w:spacing w:before="220"/>
        <w:ind w:firstLine="540"/>
        <w:jc w:val="both"/>
      </w:pPr>
      <w:r>
        <w:t>- соблюдение требований к графику (режиму) работы учреждения;</w:t>
      </w:r>
    </w:p>
    <w:p w:rsidR="00884703" w:rsidRDefault="00884703">
      <w:pPr>
        <w:pStyle w:val="ConsPlusNormal"/>
        <w:spacing w:before="220"/>
        <w:ind w:firstLine="540"/>
        <w:jc w:val="both"/>
      </w:pPr>
      <w:r>
        <w:t>- соблюдение требований к объему предоставления услуги;</w:t>
      </w:r>
    </w:p>
    <w:p w:rsidR="00884703" w:rsidRDefault="00884703">
      <w:pPr>
        <w:pStyle w:val="ConsPlusNormal"/>
        <w:spacing w:before="220"/>
        <w:ind w:firstLine="540"/>
        <w:jc w:val="both"/>
      </w:pPr>
      <w:r>
        <w:t>- соблюдение требований к срокам предоставления услуги;</w:t>
      </w:r>
    </w:p>
    <w:p w:rsidR="00884703" w:rsidRDefault="00884703">
      <w:pPr>
        <w:pStyle w:val="ConsPlusNormal"/>
        <w:spacing w:before="220"/>
        <w:ind w:firstLine="540"/>
        <w:jc w:val="both"/>
      </w:pPr>
      <w:r>
        <w:t>- отсутствие жалоб на действия сотрудников при предоставлении муниципальной услуги.</w:t>
      </w:r>
    </w:p>
    <w:p w:rsidR="00884703" w:rsidRDefault="00884703">
      <w:pPr>
        <w:pStyle w:val="ConsPlusNormal"/>
        <w:jc w:val="both"/>
      </w:pPr>
    </w:p>
    <w:p w:rsidR="00884703" w:rsidRDefault="00884703">
      <w:pPr>
        <w:pStyle w:val="ConsPlusNormal"/>
        <w:jc w:val="center"/>
        <w:outlineLvl w:val="1"/>
      </w:pPr>
      <w:r>
        <w:t>3. СОСТАВ, ПОСЛЕДОВАТЕЛЬНОСТЬ И СРОКИ ВЫПОЛНЕНИЯ</w:t>
      </w:r>
    </w:p>
    <w:p w:rsidR="00884703" w:rsidRDefault="00884703">
      <w:pPr>
        <w:pStyle w:val="ConsPlusNormal"/>
        <w:jc w:val="center"/>
      </w:pPr>
      <w:r>
        <w:t>АДМИНИСТРАТИВНЫХ ПРОЦЕДУР, ТРЕБОВАНИЯ К ПОРЯДКУ</w:t>
      </w:r>
    </w:p>
    <w:p w:rsidR="00884703" w:rsidRDefault="00884703">
      <w:pPr>
        <w:pStyle w:val="ConsPlusNormal"/>
        <w:jc w:val="center"/>
      </w:pPr>
      <w:r>
        <w:t>ИХ ВЫПОЛНЕНИЯ, В ТОМ ЧИСЛЕ ОСОБЕННОСТИ ВЫПОЛНЕНИЯ</w:t>
      </w:r>
    </w:p>
    <w:p w:rsidR="00884703" w:rsidRDefault="00884703">
      <w:pPr>
        <w:pStyle w:val="ConsPlusNormal"/>
        <w:jc w:val="center"/>
      </w:pPr>
      <w:r>
        <w:t>АДМИНИСТРАТИВНЫХ ПРОЦЕДУР В ЭЛЕКТРОННОЙ ФОРМЕ, А ТАКЖЕ</w:t>
      </w:r>
    </w:p>
    <w:p w:rsidR="00884703" w:rsidRDefault="00884703">
      <w:pPr>
        <w:pStyle w:val="ConsPlusNormal"/>
        <w:jc w:val="center"/>
      </w:pPr>
      <w:r>
        <w:t>ОСОБЕННОСТИ ВЫПОЛНЕНИЯ АДМИНИСТРАТИВНЫХ ПРОЦЕДУР</w:t>
      </w:r>
    </w:p>
    <w:p w:rsidR="00884703" w:rsidRDefault="00884703">
      <w:pPr>
        <w:pStyle w:val="ConsPlusNormal"/>
        <w:jc w:val="center"/>
      </w:pPr>
      <w:r>
        <w:t>В МНОГОФУНКЦИОНАЛЬНЫХ ЦЕНТРАХ</w:t>
      </w:r>
    </w:p>
    <w:p w:rsidR="00884703" w:rsidRDefault="00884703">
      <w:pPr>
        <w:pStyle w:val="ConsPlusNormal"/>
        <w:jc w:val="both"/>
      </w:pPr>
    </w:p>
    <w:p w:rsidR="00884703" w:rsidRDefault="00884703">
      <w:pPr>
        <w:pStyle w:val="ConsPlusNormal"/>
        <w:ind w:firstLine="540"/>
        <w:jc w:val="both"/>
      </w:pPr>
      <w:r>
        <w:t>3.1. Порядок и виды административных процедур при предоставлении муниципальной услуги определяются в зависимости от формы предоставления информации.</w:t>
      </w:r>
    </w:p>
    <w:p w:rsidR="00884703" w:rsidRDefault="00884703">
      <w:pPr>
        <w:pStyle w:val="ConsPlusNormal"/>
        <w:spacing w:before="220"/>
        <w:ind w:firstLine="540"/>
        <w:jc w:val="both"/>
      </w:pPr>
      <w:r>
        <w:t xml:space="preserve">3.1.1. </w:t>
      </w:r>
      <w:proofErr w:type="gramStart"/>
      <w:r>
        <w:t xml:space="preserve">Информация о правилах предоставления муниципальной услуги, осуществляется специалистами и должностными лицами ЦБС г. Канска, а также муниципальными служащими, ответственными за информационное наполнение официального сайта муниципального образования г. Канск, в ходе личного приема, с использованием почтовой и телефонной связи с 9 до 19 часов, в предвыходные и предпраздничные дни - с 9 до 18 часов, а также на официальном сайте </w:t>
      </w:r>
      <w:proofErr w:type="spellStart"/>
      <w:r>
        <w:t>www.kansk-adm</w:t>
      </w:r>
      <w:proofErr w:type="gramEnd"/>
      <w:r>
        <w:t>.ru</w:t>
      </w:r>
      <w:proofErr w:type="spellEnd"/>
      <w:r>
        <w:t xml:space="preserve"> муниципального образования г. Канск, МФЦ, Едином </w:t>
      </w:r>
      <w:proofErr w:type="gramStart"/>
      <w:r>
        <w:t>портале</w:t>
      </w:r>
      <w:proofErr w:type="gramEnd"/>
      <w:r>
        <w:t xml:space="preserve"> государственных услуг, с помощью информационных материалов, средств массовой информации.</w:t>
      </w:r>
    </w:p>
    <w:p w:rsidR="00884703" w:rsidRDefault="00884703">
      <w:pPr>
        <w:pStyle w:val="ConsPlusNormal"/>
        <w:spacing w:before="220"/>
        <w:ind w:firstLine="540"/>
        <w:jc w:val="both"/>
      </w:pPr>
      <w:r>
        <w:t>Центральная городская библиотека имени А.П. Чехова ЦБС г. Канска: Красноярский край, город Канск, площадь им. Н.И. Коростелева, корпус 1.</w:t>
      </w:r>
    </w:p>
    <w:p w:rsidR="00884703" w:rsidRDefault="00884703">
      <w:pPr>
        <w:pStyle w:val="ConsPlusNormal"/>
        <w:spacing w:before="220"/>
        <w:ind w:firstLine="540"/>
        <w:jc w:val="both"/>
      </w:pPr>
      <w:r>
        <w:t>Часы работы: 9.00 - 19.00</w:t>
      </w:r>
    </w:p>
    <w:p w:rsidR="00884703" w:rsidRDefault="00884703">
      <w:pPr>
        <w:pStyle w:val="ConsPlusNormal"/>
        <w:spacing w:before="220"/>
        <w:ind w:firstLine="540"/>
        <w:jc w:val="both"/>
      </w:pPr>
      <w:r>
        <w:t>Выходной: пятница</w:t>
      </w:r>
    </w:p>
    <w:p w:rsidR="00884703" w:rsidRDefault="00884703">
      <w:pPr>
        <w:pStyle w:val="ConsPlusNormal"/>
        <w:spacing w:before="220"/>
        <w:ind w:firstLine="540"/>
        <w:jc w:val="both"/>
      </w:pPr>
      <w:r>
        <w:t>В летнее время - воскресенье, с 1 июня по 15 сентября;</w:t>
      </w:r>
    </w:p>
    <w:p w:rsidR="00884703" w:rsidRDefault="00884703">
      <w:pPr>
        <w:pStyle w:val="ConsPlusNormal"/>
        <w:spacing w:before="220"/>
        <w:ind w:firstLine="540"/>
        <w:jc w:val="both"/>
      </w:pPr>
      <w:r>
        <w:t>Выходной - воскресенье.</w:t>
      </w:r>
    </w:p>
    <w:p w:rsidR="00884703" w:rsidRDefault="00884703">
      <w:pPr>
        <w:pStyle w:val="ConsPlusNormal"/>
        <w:spacing w:before="220"/>
        <w:ind w:firstLine="540"/>
        <w:jc w:val="both"/>
      </w:pPr>
      <w:r>
        <w:t>Последний день месяца - санитарный день в библиотеке при закрытых дверях для пользователей.</w:t>
      </w:r>
    </w:p>
    <w:p w:rsidR="00884703" w:rsidRDefault="00884703">
      <w:pPr>
        <w:pStyle w:val="ConsPlusNormal"/>
        <w:spacing w:before="220"/>
        <w:ind w:firstLine="540"/>
        <w:jc w:val="both"/>
      </w:pPr>
      <w:r>
        <w:t>Телефон: (8-39161) 3-21-46</w:t>
      </w:r>
    </w:p>
    <w:p w:rsidR="00884703" w:rsidRDefault="00884703">
      <w:pPr>
        <w:pStyle w:val="ConsPlusNormal"/>
        <w:spacing w:before="220"/>
        <w:ind w:firstLine="540"/>
        <w:jc w:val="both"/>
      </w:pPr>
      <w:r>
        <w:t>Электронная почта: Kanskbs@mal.ru</w:t>
      </w:r>
    </w:p>
    <w:p w:rsidR="00884703" w:rsidRDefault="00884703">
      <w:pPr>
        <w:pStyle w:val="ConsPlusNormal"/>
        <w:spacing w:before="220"/>
        <w:ind w:firstLine="540"/>
        <w:jc w:val="both"/>
      </w:pPr>
      <w:r>
        <w:t xml:space="preserve">Сайт: </w:t>
      </w:r>
      <w:proofErr w:type="spellStart"/>
      <w:r>
        <w:t>Kansklib.ru</w:t>
      </w:r>
      <w:proofErr w:type="spellEnd"/>
    </w:p>
    <w:p w:rsidR="00884703" w:rsidRDefault="00884703">
      <w:pPr>
        <w:pStyle w:val="ConsPlusNormal"/>
        <w:spacing w:before="220"/>
        <w:ind w:firstLine="540"/>
        <w:jc w:val="both"/>
      </w:pPr>
      <w:r>
        <w:t>Сведения о графике (режиме) работы ЦГБ им. А.П. Чехова размещаются на стенде при входе в помещение.</w:t>
      </w:r>
    </w:p>
    <w:p w:rsidR="00884703" w:rsidRDefault="00884703">
      <w:pPr>
        <w:pStyle w:val="ConsPlusNormal"/>
        <w:spacing w:before="220"/>
        <w:ind w:firstLine="540"/>
        <w:jc w:val="both"/>
      </w:pPr>
      <w:r>
        <w:t>3.1.2. Предоставление физическим и юридическим лицам муниципальной услуги включает в себя следующие административные процедуры.</w:t>
      </w:r>
    </w:p>
    <w:p w:rsidR="00884703" w:rsidRDefault="00884703">
      <w:pPr>
        <w:pStyle w:val="ConsPlusNormal"/>
        <w:spacing w:before="220"/>
        <w:ind w:firstLine="540"/>
        <w:jc w:val="both"/>
      </w:pPr>
      <w:r>
        <w:t>При личном обращении потребителей:</w:t>
      </w:r>
    </w:p>
    <w:p w:rsidR="00884703" w:rsidRDefault="00884703">
      <w:pPr>
        <w:pStyle w:val="ConsPlusNormal"/>
        <w:spacing w:before="220"/>
        <w:ind w:firstLine="540"/>
        <w:jc w:val="both"/>
      </w:pPr>
      <w:r>
        <w:t>- прием и регистрация (перерегистрация) заинтересованных лиц на основании документа, удостоверяющего личность, для лиц до 14 лет на основании документа их родителей или иных законных представителей. Регистрация одного заинтересованного лица осуществляется в срок до 10 минут, перерегистрация - в течение 5 минут (осуществляется 1 раз в год);</w:t>
      </w:r>
    </w:p>
    <w:p w:rsidR="00884703" w:rsidRDefault="00884703">
      <w:pPr>
        <w:pStyle w:val="ConsPlusNormal"/>
        <w:spacing w:before="220"/>
        <w:ind w:firstLine="540"/>
        <w:jc w:val="both"/>
      </w:pPr>
      <w:r>
        <w:t>- ознакомление с Правилами пользования библиотекой и другими актами, регламентирующими библиотечную деятельность, - в течение от 5 до 10 мин;</w:t>
      </w:r>
    </w:p>
    <w:p w:rsidR="00884703" w:rsidRDefault="00884703">
      <w:pPr>
        <w:pStyle w:val="ConsPlusNormal"/>
        <w:spacing w:before="220"/>
        <w:ind w:firstLine="540"/>
        <w:jc w:val="both"/>
      </w:pPr>
      <w:r>
        <w:t>- оформление читательского формуляра с личной подписью потребителя - в течение 5 мин;</w:t>
      </w:r>
    </w:p>
    <w:p w:rsidR="00884703" w:rsidRDefault="00884703">
      <w:pPr>
        <w:pStyle w:val="ConsPlusNormal"/>
        <w:spacing w:before="220"/>
        <w:ind w:firstLine="540"/>
        <w:jc w:val="both"/>
      </w:pPr>
      <w:r>
        <w:t>- заполнение обращение (запроса) получателя муниципальной услуги - до 5 мин;</w:t>
      </w:r>
    </w:p>
    <w:p w:rsidR="00884703" w:rsidRDefault="00884703">
      <w:pPr>
        <w:pStyle w:val="ConsPlusNormal"/>
        <w:spacing w:before="220"/>
        <w:ind w:firstLine="540"/>
        <w:jc w:val="both"/>
      </w:pPr>
      <w:r>
        <w:t>- консультирование получателя муниципальной услуги по доступу к оцифрованным краеведческим документам, хранящимся в ЦГБ им. А.П. Чехова, - в течение 5 - 10 мин.</w:t>
      </w:r>
    </w:p>
    <w:p w:rsidR="00884703" w:rsidRDefault="00884703">
      <w:pPr>
        <w:pStyle w:val="ConsPlusNormal"/>
        <w:spacing w:before="220"/>
        <w:ind w:firstLine="540"/>
        <w:jc w:val="both"/>
      </w:pPr>
      <w:r>
        <w:t xml:space="preserve">Специалист библиотеки, ответственный за исполнение муниципальной услуги, в вежливой и корректной форме консультирует получателя услуги по методике самостоятельного поиска </w:t>
      </w:r>
      <w:r>
        <w:lastRenderedPageBreak/>
        <w:t>информации. Максимальное время консультирования специалистом библиотеки получателей муниципальной услуги - 6 минут.</w:t>
      </w:r>
    </w:p>
    <w:p w:rsidR="00884703" w:rsidRDefault="00884703">
      <w:pPr>
        <w:pStyle w:val="ConsPlusNormal"/>
        <w:spacing w:before="220"/>
        <w:ind w:firstLine="540"/>
        <w:jc w:val="both"/>
      </w:pPr>
      <w:r>
        <w:t>Предоставление доступа к муниципальной услуге при личном обращении осуществляется в часы работы ЦГБ им. А.П. Чехова.</w:t>
      </w:r>
    </w:p>
    <w:p w:rsidR="00884703" w:rsidRDefault="00884703">
      <w:pPr>
        <w:pStyle w:val="ConsPlusNormal"/>
        <w:spacing w:before="220"/>
        <w:ind w:firstLine="540"/>
        <w:jc w:val="both"/>
      </w:pPr>
      <w:r>
        <w:t>Предоставление доступа к оцифрованным изданиям осуществляется в течение 15 минут с момента обращения получателя муниципальной услуги.</w:t>
      </w:r>
    </w:p>
    <w:p w:rsidR="00884703" w:rsidRDefault="00884703">
      <w:pPr>
        <w:pStyle w:val="ConsPlusNormal"/>
        <w:spacing w:before="220"/>
        <w:ind w:firstLine="540"/>
        <w:jc w:val="both"/>
      </w:pPr>
      <w:r>
        <w:t>При наличии очереди на доступ к оцифрованным краеведческим изданиям в помещении ЦГБ им. А.П. Чехова непрерывное пользование базой может быть ограничено до 40 минут.</w:t>
      </w:r>
    </w:p>
    <w:p w:rsidR="00884703" w:rsidRDefault="00884703">
      <w:pPr>
        <w:pStyle w:val="ConsPlusNormal"/>
        <w:spacing w:before="220"/>
        <w:ind w:firstLine="540"/>
        <w:jc w:val="both"/>
      </w:pPr>
      <w:r>
        <w:t xml:space="preserve">При необходимости получения пользователем копий оцифрованных изданий, в том числе изданий из фонда редких книг, специалист библиотеки предоставляет их пользователю в соответствии с 4 частью Гражданского </w:t>
      </w:r>
      <w:hyperlink r:id="rId30" w:history="1">
        <w:r>
          <w:rPr>
            <w:color w:val="0000FF"/>
          </w:rPr>
          <w:t>кодекса</w:t>
        </w:r>
      </w:hyperlink>
      <w:r>
        <w:t xml:space="preserve"> Российской Федерации и Положением о платных услугах библиотеки.</w:t>
      </w:r>
    </w:p>
    <w:p w:rsidR="00884703" w:rsidRDefault="00884703">
      <w:pPr>
        <w:pStyle w:val="ConsPlusNormal"/>
        <w:spacing w:before="220"/>
        <w:ind w:firstLine="540"/>
        <w:jc w:val="both"/>
      </w:pPr>
      <w:r>
        <w:t xml:space="preserve">3.1.2. При ответах на телефонные звонки и устные обращения заинтересованного </w:t>
      </w:r>
      <w:proofErr w:type="gramStart"/>
      <w:r>
        <w:t>лица</w:t>
      </w:r>
      <w:proofErr w:type="gramEnd"/>
      <w:r>
        <w:t xml:space="preserve"> должностные лица ЦГБ им. А.П. Чехова,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884703" w:rsidRDefault="00884703">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15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84703" w:rsidRDefault="00884703">
      <w:pPr>
        <w:pStyle w:val="ConsPlusNormal"/>
        <w:spacing w:before="220"/>
        <w:ind w:firstLine="540"/>
        <w:jc w:val="both"/>
      </w:pPr>
      <w:r>
        <w:t>3.1.3.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884703" w:rsidRDefault="00884703">
      <w:pPr>
        <w:pStyle w:val="ConsPlusNormal"/>
        <w:spacing w:before="220"/>
        <w:ind w:firstLine="540"/>
        <w:jc w:val="both"/>
      </w:pPr>
      <w:r>
        <w:t>3.1.4. Письменное консультирование при обращении заинтересованных лиц в учреждении осуществляется путем направления ответов в письменной форме по почте, электронной почте либо посредством информационно-телекоммуникационной сети Интернет, МФЦ, в зависимости от способа доставки ответа, указанного в письменном обращении заинтересованного лица, в срок, не превышающий 30 дней с момента регистрации обращения.</w:t>
      </w:r>
    </w:p>
    <w:p w:rsidR="00884703" w:rsidRDefault="00884703">
      <w:pPr>
        <w:pStyle w:val="ConsPlusNormal"/>
        <w:spacing w:before="220"/>
        <w:ind w:firstLine="540"/>
        <w:jc w:val="both"/>
      </w:pPr>
      <w:r>
        <w:t>3.1.5. Запрос, составленный в письменной форме, подлежит регистрации в день поступления. Запросы, поступившие в нерабочее время, регистрируются в первый рабочий день, следующий за днем их поступления.</w:t>
      </w:r>
    </w:p>
    <w:p w:rsidR="00884703" w:rsidRDefault="00884703">
      <w:pPr>
        <w:pStyle w:val="ConsPlusNormal"/>
        <w:spacing w:before="220"/>
        <w:ind w:firstLine="540"/>
        <w:jc w:val="both"/>
      </w:pPr>
      <w:r>
        <w:t xml:space="preserve">3.1.6. Специалист ЦГБ им. А.П. Чехова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w:t>
      </w:r>
      <w:hyperlink w:anchor="P110" w:history="1">
        <w:r>
          <w:rPr>
            <w:color w:val="0000FF"/>
          </w:rPr>
          <w:t>пунктом 2.7</w:t>
        </w:r>
      </w:hyperlink>
      <w:r>
        <w:t xml:space="preserve">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учреждения, даты регистрации запроса и входящего регистрационного номера обращения и списывает его в дело.</w:t>
      </w:r>
    </w:p>
    <w:p w:rsidR="00884703" w:rsidRDefault="00884703">
      <w:pPr>
        <w:pStyle w:val="ConsPlusNormal"/>
        <w:spacing w:before="220"/>
        <w:ind w:firstLine="540"/>
        <w:jc w:val="both"/>
      </w:pPr>
      <w:r>
        <w:t xml:space="preserve">3.1.7. Если текст письменного запроса не поддается прочтению, но фамилия и почтовый адрес гражданина поддаются прочтению, то специалист учреждения принимает запрос, регистрирует его и списывает в дело. При этом специалистом учреждения готовится проект </w:t>
      </w:r>
      <w:r>
        <w:lastRenderedPageBreak/>
        <w:t>уведомления об оставлении запроса без рассмотрения по существу поставленных в нем вопросов, в связи с невозможностью прочтения текста обращения (далее - уведомление). Проект уведомления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директору учреждения, а после его подписания направляется заявителю в срок не позднее 7 дней со дня регистрации заявления.</w:t>
      </w:r>
    </w:p>
    <w:p w:rsidR="00884703" w:rsidRDefault="00884703">
      <w:pPr>
        <w:pStyle w:val="ConsPlusNormal"/>
        <w:spacing w:before="220"/>
        <w:ind w:firstLine="540"/>
        <w:jc w:val="both"/>
      </w:pPr>
      <w:r>
        <w:t>3.1.8. Проект ответа заинтересованному лицу оформляется на официальном бланке учреждения в соответствии с требованиями, установленными к оформлению писем.</w:t>
      </w:r>
    </w:p>
    <w:p w:rsidR="00884703" w:rsidRDefault="00884703">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884703" w:rsidRDefault="00884703">
      <w:pPr>
        <w:pStyle w:val="ConsPlusNormal"/>
        <w:spacing w:before="220"/>
        <w:ind w:firstLine="540"/>
        <w:jc w:val="both"/>
      </w:pPr>
      <w:r>
        <w:t>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указывается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84703" w:rsidRDefault="00884703">
      <w:pPr>
        <w:pStyle w:val="ConsPlusNormal"/>
        <w:spacing w:before="220"/>
        <w:ind w:firstLine="540"/>
        <w:jc w:val="both"/>
      </w:pPr>
      <w:r>
        <w:t>Проект ответа заявителю представляется на подпись директору учреждения, а после подписания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 Копия зарегистрированного ответа подшивается сотрудником учреждения в дело.</w:t>
      </w:r>
    </w:p>
    <w:p w:rsidR="00884703" w:rsidRDefault="00884703">
      <w:pPr>
        <w:pStyle w:val="ConsPlusNormal"/>
        <w:spacing w:before="220"/>
        <w:ind w:firstLine="540"/>
        <w:jc w:val="both"/>
      </w:pPr>
      <w:r>
        <w:t xml:space="preserve">3.1.9.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отдела культуры администрации </w:t>
      </w:r>
      <w:proofErr w:type="gramStart"/>
      <w:r>
        <w:t>г</w:t>
      </w:r>
      <w:proofErr w:type="gramEnd"/>
      <w:r>
        <w:t>. Канска.</w:t>
      </w:r>
    </w:p>
    <w:p w:rsidR="00884703" w:rsidRDefault="00884703">
      <w:pPr>
        <w:pStyle w:val="ConsPlusNormal"/>
        <w:spacing w:before="220"/>
        <w:ind w:firstLine="540"/>
        <w:jc w:val="both"/>
      </w:pPr>
      <w:r>
        <w:t>3.2.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884703" w:rsidRDefault="00884703">
      <w:pPr>
        <w:pStyle w:val="ConsPlusNormal"/>
        <w:spacing w:before="220"/>
        <w:ind w:firstLine="540"/>
        <w:jc w:val="both"/>
      </w:pPr>
      <w:r>
        <w:t>3.2.1.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884703" w:rsidRDefault="00884703">
      <w:pPr>
        <w:pStyle w:val="ConsPlusNormal"/>
        <w:spacing w:before="220"/>
        <w:ind w:firstLine="540"/>
        <w:jc w:val="both"/>
      </w:pPr>
      <w:r>
        <w:t>3.2.2.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84703" w:rsidRDefault="00884703">
      <w:pPr>
        <w:pStyle w:val="ConsPlusNormal"/>
        <w:spacing w:before="220"/>
        <w:ind w:firstLine="540"/>
        <w:jc w:val="both"/>
      </w:pPr>
      <w:r>
        <w:t>3.2.3. Единый портал муниципальных услуг обеспечивает:</w:t>
      </w:r>
    </w:p>
    <w:p w:rsidR="00884703" w:rsidRDefault="00884703">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884703" w:rsidRDefault="00884703">
      <w:pPr>
        <w:pStyle w:val="ConsPlusNormal"/>
        <w:spacing w:before="220"/>
        <w:ind w:firstLine="540"/>
        <w:jc w:val="both"/>
      </w:pPr>
      <w:r>
        <w:t xml:space="preserve">2) доступность для копирования и заполнения в электронной форме запроса и иных </w:t>
      </w:r>
      <w:r>
        <w:lastRenderedPageBreak/>
        <w:t>документов, необходимых для получения муниципальной услуги;</w:t>
      </w:r>
    </w:p>
    <w:p w:rsidR="00884703" w:rsidRDefault="00884703">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884703" w:rsidRDefault="00884703">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884703" w:rsidRDefault="00884703">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884703" w:rsidRDefault="00884703">
      <w:pPr>
        <w:pStyle w:val="ConsPlusNormal"/>
        <w:spacing w:before="220"/>
        <w:ind w:firstLine="540"/>
        <w:jc w:val="both"/>
      </w:pPr>
      <w:r>
        <w:t xml:space="preserve">3.3. </w:t>
      </w:r>
      <w:proofErr w:type="gramStart"/>
      <w:r>
        <w:t xml:space="preserve">Предоставление муниципальных услуг в МФЦ осуществляется в соответствии с 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884703" w:rsidRDefault="00884703">
      <w:pPr>
        <w:pStyle w:val="ConsPlusNormal"/>
        <w:spacing w:before="220"/>
        <w:ind w:firstLine="540"/>
        <w:jc w:val="both"/>
      </w:pPr>
      <w:r>
        <w:t>3.3.1. МФЦ в соответствии с соглашением о взаимодействии осуществляет:</w:t>
      </w:r>
    </w:p>
    <w:p w:rsidR="00884703" w:rsidRDefault="00884703">
      <w:pPr>
        <w:pStyle w:val="ConsPlusNormal"/>
        <w:spacing w:before="220"/>
        <w:ind w:firstLine="540"/>
        <w:jc w:val="both"/>
      </w:pPr>
      <w:r>
        <w:t>1) прием и выдачу документов заявителям по предоставлению муниципальных услуг;</w:t>
      </w:r>
    </w:p>
    <w:p w:rsidR="00884703" w:rsidRDefault="00884703">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884703" w:rsidRDefault="00884703">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884703" w:rsidRDefault="00884703">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884703" w:rsidRDefault="00884703">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884703" w:rsidRDefault="00884703">
      <w:pPr>
        <w:pStyle w:val="ConsPlusNormal"/>
        <w:spacing w:before="220"/>
        <w:ind w:firstLine="540"/>
        <w:jc w:val="both"/>
      </w:pPr>
      <w:r>
        <w:t>6) доступ заявителей к Единому порталу государственных и муниципальных услуг;</w:t>
      </w:r>
    </w:p>
    <w:p w:rsidR="00884703" w:rsidRDefault="00884703">
      <w:pPr>
        <w:pStyle w:val="ConsPlusNormal"/>
        <w:spacing w:before="220"/>
        <w:ind w:firstLine="540"/>
        <w:jc w:val="both"/>
      </w:pPr>
      <w:r>
        <w:t>7) создание для заявителей комфортных условий получения муниципальных услуг;</w:t>
      </w:r>
    </w:p>
    <w:p w:rsidR="00884703" w:rsidRDefault="00884703">
      <w:pPr>
        <w:pStyle w:val="ConsPlusNormal"/>
        <w:spacing w:before="220"/>
        <w:ind w:firstLine="540"/>
        <w:jc w:val="both"/>
      </w:pPr>
      <w:r>
        <w:t>8) иные функции, указанные в соглашении о взаимодействии.</w:t>
      </w:r>
    </w:p>
    <w:p w:rsidR="00884703" w:rsidRDefault="00884703">
      <w:pPr>
        <w:pStyle w:val="ConsPlusNormal"/>
        <w:spacing w:before="220"/>
        <w:ind w:firstLine="540"/>
        <w:jc w:val="both"/>
      </w:pPr>
      <w:r>
        <w:t>3.3.2. При реализации своих функций МФЦ не вправе требовать от заявителя:</w:t>
      </w:r>
    </w:p>
    <w:p w:rsidR="00884703" w:rsidRDefault="0088470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703" w:rsidRDefault="00884703">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r:id="rId32"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884703" w:rsidRDefault="00884703">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884703" w:rsidRDefault="00884703">
      <w:pPr>
        <w:pStyle w:val="ConsPlusNormal"/>
        <w:spacing w:before="220"/>
        <w:ind w:firstLine="540"/>
        <w:jc w:val="both"/>
      </w:pPr>
      <w:r>
        <w:t xml:space="preserve">3.3.3. При реализации своих функций в соответствии с соглашениями о взаимодействии МФЦ </w:t>
      </w:r>
      <w:proofErr w:type="gramStart"/>
      <w:r>
        <w:t>обязан</w:t>
      </w:r>
      <w:proofErr w:type="gramEnd"/>
      <w:r>
        <w:t>:</w:t>
      </w:r>
    </w:p>
    <w:p w:rsidR="00884703" w:rsidRDefault="00884703">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884703" w:rsidRDefault="00884703">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884703" w:rsidRDefault="00884703">
      <w:pPr>
        <w:pStyle w:val="ConsPlusNormal"/>
        <w:spacing w:before="220"/>
        <w:ind w:firstLine="540"/>
        <w:jc w:val="both"/>
      </w:pPr>
      <w:r>
        <w:t>3) соблюдать требования соглашений о взаимодействии;</w:t>
      </w:r>
    </w:p>
    <w:p w:rsidR="00884703" w:rsidRDefault="00884703">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4"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884703" w:rsidRDefault="00884703">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84703" w:rsidRDefault="00884703">
      <w:pPr>
        <w:pStyle w:val="ConsPlusNormal"/>
        <w:jc w:val="both"/>
      </w:pPr>
    </w:p>
    <w:p w:rsidR="00884703" w:rsidRDefault="00884703">
      <w:pPr>
        <w:pStyle w:val="ConsPlusNormal"/>
        <w:jc w:val="center"/>
        <w:outlineLvl w:val="1"/>
      </w:pPr>
      <w:r>
        <w:t xml:space="preserve">4. ПОРЯДОК И ФОРМЫ </w:t>
      </w:r>
      <w:proofErr w:type="gramStart"/>
      <w:r>
        <w:t>КОНТРОЛЯ ЗА</w:t>
      </w:r>
      <w:proofErr w:type="gramEnd"/>
      <w:r>
        <w:t xml:space="preserve"> ИСПОЛНЕНИЕМ</w:t>
      </w:r>
    </w:p>
    <w:p w:rsidR="00884703" w:rsidRDefault="00884703">
      <w:pPr>
        <w:pStyle w:val="ConsPlusNormal"/>
        <w:jc w:val="center"/>
      </w:pPr>
      <w:r>
        <w:t>АДМИНИСТРАТИВНОГО РЕГЛАМЕНТА</w:t>
      </w:r>
    </w:p>
    <w:p w:rsidR="00884703" w:rsidRDefault="00884703">
      <w:pPr>
        <w:pStyle w:val="ConsPlusNormal"/>
        <w:jc w:val="both"/>
      </w:pPr>
    </w:p>
    <w:p w:rsidR="00884703" w:rsidRDefault="00884703">
      <w:pPr>
        <w:pStyle w:val="ConsPlusNormal"/>
        <w:ind w:firstLine="540"/>
        <w:jc w:val="both"/>
      </w:pPr>
      <w:r>
        <w:t>4.1. Руководитель ЦБС г. Канска несет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884703" w:rsidRDefault="00884703">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социальной политике.</w:t>
      </w:r>
    </w:p>
    <w:p w:rsidR="00884703" w:rsidRDefault="00884703">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884703" w:rsidRDefault="00884703">
      <w:pPr>
        <w:pStyle w:val="ConsPlusNormal"/>
        <w:spacing w:before="220"/>
        <w:ind w:firstLine="540"/>
        <w:jc w:val="both"/>
      </w:pPr>
      <w:r>
        <w:t xml:space="preserve">4.4. Проверки могут быть плановыми и внеплановыми. Порядок и периодичность </w:t>
      </w:r>
      <w:r>
        <w:lastRenderedPageBreak/>
        <w:t>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884703" w:rsidRDefault="00884703">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884703" w:rsidRDefault="00884703">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84703" w:rsidRDefault="00884703">
      <w:pPr>
        <w:pStyle w:val="ConsPlusNormal"/>
        <w:spacing w:before="220"/>
        <w:ind w:firstLine="540"/>
        <w:jc w:val="both"/>
      </w:pPr>
      <w:r>
        <w:t>4.7. Персональная ответственность ответственных лиц (специалистов) закрепляется в соответствующих положениях должностных инструкций.</w:t>
      </w:r>
    </w:p>
    <w:p w:rsidR="00884703" w:rsidRDefault="00884703">
      <w:pPr>
        <w:pStyle w:val="ConsPlusNormal"/>
        <w:jc w:val="both"/>
      </w:pPr>
    </w:p>
    <w:p w:rsidR="00884703" w:rsidRDefault="00884703">
      <w:pPr>
        <w:pStyle w:val="ConsPlusNormal"/>
        <w:jc w:val="center"/>
        <w:outlineLvl w:val="1"/>
      </w:pPr>
      <w:r>
        <w:t>5. ДОСУДЕБНЫЙ (ВНЕСУДЕБНЫЙ) ПОРЯДОК ОБЖАЛОВАНИЯ РЕШЕНИЙ</w:t>
      </w:r>
    </w:p>
    <w:p w:rsidR="00884703" w:rsidRDefault="00884703">
      <w:pPr>
        <w:pStyle w:val="ConsPlusNormal"/>
        <w:jc w:val="center"/>
      </w:pPr>
      <w:r>
        <w:t>И ДЕЙСТВИЙ (БЕЗДЕЙСТВИЯ) ОРГАНА, ПРЕДОСТАВЛЯЮЩЕГО</w:t>
      </w:r>
    </w:p>
    <w:p w:rsidR="00884703" w:rsidRDefault="00884703">
      <w:pPr>
        <w:pStyle w:val="ConsPlusNormal"/>
        <w:jc w:val="center"/>
      </w:pPr>
      <w:r>
        <w:t>МУНИЦИПАЛЬНУЮ УСЛУГУ, А ТАКЖЕ ДОЛЖНОСТНЫХ ЛИЦ</w:t>
      </w:r>
    </w:p>
    <w:p w:rsidR="00884703" w:rsidRDefault="00884703">
      <w:pPr>
        <w:pStyle w:val="ConsPlusNormal"/>
        <w:jc w:val="center"/>
      </w:pPr>
      <w:r>
        <w:t>ИЛИ МУНИЦИПАЛЬНЫХ СЛУЖАЩИХ</w:t>
      </w:r>
    </w:p>
    <w:p w:rsidR="00884703" w:rsidRDefault="00884703">
      <w:pPr>
        <w:pStyle w:val="ConsPlusNormal"/>
        <w:jc w:val="both"/>
      </w:pPr>
    </w:p>
    <w:p w:rsidR="00884703" w:rsidRDefault="00884703">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84703" w:rsidRDefault="00884703">
      <w:pPr>
        <w:pStyle w:val="ConsPlusNormal"/>
        <w:spacing w:before="220"/>
        <w:ind w:firstLine="540"/>
        <w:jc w:val="both"/>
      </w:pPr>
      <w:r>
        <w:t>1) нарушение срока регистрации запроса заявителя о предоставлении муниципальной услуги;</w:t>
      </w:r>
    </w:p>
    <w:p w:rsidR="00884703" w:rsidRDefault="00884703">
      <w:pPr>
        <w:pStyle w:val="ConsPlusNormal"/>
        <w:spacing w:before="220"/>
        <w:ind w:firstLine="540"/>
        <w:jc w:val="both"/>
      </w:pPr>
      <w:r>
        <w:t>2) нарушение срока предоставления муниципальной услуги;</w:t>
      </w:r>
    </w:p>
    <w:p w:rsidR="00884703" w:rsidRDefault="0088470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4703" w:rsidRDefault="0088470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4703" w:rsidRDefault="0088470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4703" w:rsidRDefault="0088470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703" w:rsidRDefault="00884703">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4703" w:rsidRDefault="00884703">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884703" w:rsidRDefault="00884703">
      <w:pPr>
        <w:pStyle w:val="ConsPlusNormal"/>
        <w:spacing w:before="220"/>
        <w:ind w:firstLine="540"/>
        <w:jc w:val="both"/>
      </w:pPr>
      <w:bookmarkStart w:id="2" w:name="P248"/>
      <w:bookmarkEnd w:id="2"/>
      <w: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w:t>
      </w:r>
      <w:r>
        <w:lastRenderedPageBreak/>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4703" w:rsidRDefault="00884703">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84703" w:rsidRDefault="00884703">
      <w:pPr>
        <w:pStyle w:val="ConsPlusNormal"/>
        <w:spacing w:before="220"/>
        <w:ind w:firstLine="540"/>
        <w:jc w:val="both"/>
      </w:pPr>
      <w:r>
        <w:t>5.5. Жалоба должна содержать:</w:t>
      </w:r>
    </w:p>
    <w:p w:rsidR="00884703" w:rsidRDefault="00884703">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84703" w:rsidRDefault="0088470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703" w:rsidRDefault="0088470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84703" w:rsidRDefault="0088470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4703" w:rsidRDefault="00884703">
      <w:pPr>
        <w:pStyle w:val="ConsPlusNormal"/>
        <w:spacing w:before="220"/>
        <w:ind w:firstLine="540"/>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884703" w:rsidRDefault="00884703">
      <w:pPr>
        <w:pStyle w:val="ConsPlusNormal"/>
        <w:spacing w:before="220"/>
        <w:ind w:firstLine="540"/>
        <w:jc w:val="both"/>
      </w:pPr>
      <w:bookmarkStart w:id="3" w:name="P256"/>
      <w:bookmarkEnd w:id="3"/>
      <w:r>
        <w:t>5.7. По результатам рассмотрения жалобы орган, предоставляющий муниципальную услугу, принимает одно из следующих решений:</w:t>
      </w:r>
    </w:p>
    <w:p w:rsidR="00884703" w:rsidRDefault="0088470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4703" w:rsidRDefault="00884703">
      <w:pPr>
        <w:pStyle w:val="ConsPlusNormal"/>
        <w:spacing w:before="220"/>
        <w:ind w:firstLine="540"/>
        <w:jc w:val="both"/>
      </w:pPr>
      <w:r>
        <w:t>2) отказывает в удовлетворении жалобы.</w:t>
      </w:r>
    </w:p>
    <w:p w:rsidR="00884703" w:rsidRDefault="00884703">
      <w:pPr>
        <w:pStyle w:val="ConsPlusNormal"/>
        <w:spacing w:before="220"/>
        <w:ind w:firstLine="540"/>
        <w:jc w:val="both"/>
      </w:pPr>
      <w:r>
        <w:t xml:space="preserve">5.8. Не позднее дня, следующего за днем принятия решения, указанного в </w:t>
      </w:r>
      <w:hyperlink w:anchor="P256"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703" w:rsidRDefault="00884703">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48"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w:t>
      </w:r>
      <w:r>
        <w:lastRenderedPageBreak/>
        <w:t>прокуратуры.</w:t>
      </w:r>
    </w:p>
    <w:p w:rsidR="00884703" w:rsidRDefault="00884703">
      <w:pPr>
        <w:pStyle w:val="ConsPlusNormal"/>
        <w:jc w:val="both"/>
      </w:pPr>
    </w:p>
    <w:p w:rsidR="00884703" w:rsidRDefault="00884703">
      <w:pPr>
        <w:pStyle w:val="ConsPlusNormal"/>
        <w:jc w:val="right"/>
      </w:pPr>
      <w:r>
        <w:t>Начальник</w:t>
      </w:r>
    </w:p>
    <w:p w:rsidR="00884703" w:rsidRDefault="00884703">
      <w:pPr>
        <w:pStyle w:val="ConsPlusNormal"/>
        <w:jc w:val="right"/>
      </w:pPr>
      <w:r>
        <w:t>отдела культуры</w:t>
      </w:r>
    </w:p>
    <w:p w:rsidR="00884703" w:rsidRDefault="00884703">
      <w:pPr>
        <w:pStyle w:val="ConsPlusNormal"/>
        <w:jc w:val="right"/>
      </w:pPr>
      <w:r>
        <w:t xml:space="preserve">администрации </w:t>
      </w:r>
      <w:proofErr w:type="gramStart"/>
      <w:r>
        <w:t>г</w:t>
      </w:r>
      <w:proofErr w:type="gramEnd"/>
      <w:r>
        <w:t>. Канска</w:t>
      </w:r>
    </w:p>
    <w:p w:rsidR="00884703" w:rsidRDefault="00884703">
      <w:pPr>
        <w:pStyle w:val="ConsPlusNormal"/>
        <w:jc w:val="right"/>
      </w:pPr>
      <w:r>
        <w:t>Л.В.ШЛЯХТОВА</w:t>
      </w:r>
    </w:p>
    <w:p w:rsidR="00884703" w:rsidRDefault="00884703">
      <w:pPr>
        <w:pStyle w:val="ConsPlusNormal"/>
        <w:jc w:val="both"/>
      </w:pPr>
    </w:p>
    <w:p w:rsidR="00884703" w:rsidRDefault="00884703">
      <w:pPr>
        <w:pStyle w:val="ConsPlusNormal"/>
        <w:jc w:val="both"/>
      </w:pPr>
    </w:p>
    <w:p w:rsidR="00884703" w:rsidRDefault="00884703">
      <w:pPr>
        <w:pStyle w:val="ConsPlusNormal"/>
        <w:jc w:val="both"/>
      </w:pPr>
    </w:p>
    <w:p w:rsidR="00884703" w:rsidRDefault="00884703">
      <w:pPr>
        <w:pStyle w:val="ConsPlusNormal"/>
        <w:jc w:val="both"/>
      </w:pPr>
    </w:p>
    <w:p w:rsidR="00884703" w:rsidRDefault="00884703">
      <w:pPr>
        <w:pStyle w:val="ConsPlusNormal"/>
        <w:jc w:val="both"/>
      </w:pPr>
    </w:p>
    <w:p w:rsidR="00884703" w:rsidRDefault="00884703">
      <w:pPr>
        <w:pStyle w:val="ConsPlusNormal"/>
        <w:jc w:val="right"/>
        <w:outlineLvl w:val="1"/>
      </w:pPr>
      <w:r>
        <w:t>Приложение N 1</w:t>
      </w:r>
    </w:p>
    <w:p w:rsidR="00884703" w:rsidRDefault="00884703">
      <w:pPr>
        <w:pStyle w:val="ConsPlusNormal"/>
        <w:jc w:val="right"/>
      </w:pPr>
      <w:r>
        <w:t>к Административному регламенту</w:t>
      </w:r>
    </w:p>
    <w:p w:rsidR="00884703" w:rsidRDefault="00884703">
      <w:pPr>
        <w:pStyle w:val="ConsPlusNormal"/>
        <w:jc w:val="right"/>
      </w:pPr>
      <w:r>
        <w:t>предоставления муниципальной услуги</w:t>
      </w:r>
    </w:p>
    <w:p w:rsidR="00884703" w:rsidRDefault="00884703">
      <w:pPr>
        <w:pStyle w:val="ConsPlusNormal"/>
        <w:jc w:val="right"/>
      </w:pPr>
      <w:r>
        <w:t>"По предоставлению доступа</w:t>
      </w:r>
    </w:p>
    <w:p w:rsidR="00884703" w:rsidRDefault="00884703">
      <w:pPr>
        <w:pStyle w:val="ConsPlusNormal"/>
        <w:jc w:val="right"/>
      </w:pPr>
      <w:r>
        <w:t>к оцифрованным краеведческим</w:t>
      </w:r>
    </w:p>
    <w:p w:rsidR="00884703" w:rsidRDefault="00884703">
      <w:pPr>
        <w:pStyle w:val="ConsPlusNormal"/>
        <w:jc w:val="right"/>
      </w:pPr>
      <w:r>
        <w:t>изданиям, в том числе</w:t>
      </w:r>
    </w:p>
    <w:p w:rsidR="00884703" w:rsidRDefault="00884703">
      <w:pPr>
        <w:pStyle w:val="ConsPlusNormal"/>
        <w:jc w:val="right"/>
      </w:pPr>
      <w:r>
        <w:t>из фонда редких книг,</w:t>
      </w:r>
    </w:p>
    <w:p w:rsidR="00884703" w:rsidRDefault="00884703">
      <w:pPr>
        <w:pStyle w:val="ConsPlusNormal"/>
        <w:jc w:val="right"/>
      </w:pPr>
      <w:r>
        <w:t>хранящимся в Центральной</w:t>
      </w:r>
    </w:p>
    <w:p w:rsidR="00884703" w:rsidRDefault="00884703">
      <w:pPr>
        <w:pStyle w:val="ConsPlusNormal"/>
        <w:jc w:val="right"/>
      </w:pPr>
      <w:r>
        <w:t>городской библиотеке им. А.П. Чехова</w:t>
      </w:r>
    </w:p>
    <w:p w:rsidR="00884703" w:rsidRDefault="00884703">
      <w:pPr>
        <w:pStyle w:val="ConsPlusNormal"/>
        <w:jc w:val="right"/>
      </w:pPr>
      <w:r>
        <w:t>ЦБС г. Канска</w:t>
      </w:r>
    </w:p>
    <w:p w:rsidR="00884703" w:rsidRDefault="00884703">
      <w:pPr>
        <w:pStyle w:val="ConsPlusNormal"/>
        <w:jc w:val="both"/>
      </w:pPr>
    </w:p>
    <w:p w:rsidR="00884703" w:rsidRDefault="00884703">
      <w:pPr>
        <w:pStyle w:val="ConsPlusNormal"/>
        <w:jc w:val="center"/>
      </w:pPr>
      <w:r>
        <w:t>ОБРАЗЕЦ</w:t>
      </w:r>
    </w:p>
    <w:p w:rsidR="00884703" w:rsidRDefault="00884703">
      <w:pPr>
        <w:pStyle w:val="ConsPlusNormal"/>
        <w:jc w:val="both"/>
      </w:pPr>
    </w:p>
    <w:p w:rsidR="00884703" w:rsidRDefault="00884703">
      <w:pPr>
        <w:pStyle w:val="ConsPlusNonformat"/>
        <w:jc w:val="both"/>
      </w:pPr>
      <w:r>
        <w:t xml:space="preserve">                                                    Директору ЦБС г. Канска</w:t>
      </w:r>
    </w:p>
    <w:p w:rsidR="00884703" w:rsidRDefault="00884703">
      <w:pPr>
        <w:pStyle w:val="ConsPlusNonformat"/>
        <w:jc w:val="both"/>
      </w:pPr>
      <w:r>
        <w:t xml:space="preserve">                                         __________________________________</w:t>
      </w:r>
    </w:p>
    <w:p w:rsidR="00884703" w:rsidRDefault="00884703">
      <w:pPr>
        <w:pStyle w:val="ConsPlusNonformat"/>
        <w:jc w:val="both"/>
      </w:pPr>
      <w:r>
        <w:t xml:space="preserve">                                                                   (Ф.И.О.)</w:t>
      </w:r>
    </w:p>
    <w:p w:rsidR="00884703" w:rsidRDefault="00884703">
      <w:pPr>
        <w:pStyle w:val="ConsPlusNonformat"/>
        <w:jc w:val="both"/>
      </w:pPr>
      <w:r>
        <w:t xml:space="preserve">                                         __________________________________</w:t>
      </w:r>
    </w:p>
    <w:p w:rsidR="00884703" w:rsidRDefault="00884703">
      <w:pPr>
        <w:pStyle w:val="ConsPlusNonformat"/>
        <w:jc w:val="both"/>
      </w:pPr>
      <w:r>
        <w:t xml:space="preserve">                                          (юридическое или физическое лицо)</w:t>
      </w:r>
    </w:p>
    <w:p w:rsidR="00884703" w:rsidRDefault="00884703">
      <w:pPr>
        <w:pStyle w:val="ConsPlusNonformat"/>
        <w:jc w:val="both"/>
      </w:pPr>
      <w:r>
        <w:t xml:space="preserve">                                          _________________________________</w:t>
      </w:r>
    </w:p>
    <w:p w:rsidR="00884703" w:rsidRDefault="00884703">
      <w:pPr>
        <w:pStyle w:val="ConsPlusNonformat"/>
        <w:jc w:val="both"/>
      </w:pPr>
      <w:r>
        <w:t xml:space="preserve">                                        ___________________________________</w:t>
      </w:r>
    </w:p>
    <w:p w:rsidR="00884703" w:rsidRDefault="00884703">
      <w:pPr>
        <w:pStyle w:val="ConsPlusNonformat"/>
        <w:jc w:val="both"/>
      </w:pPr>
      <w:r>
        <w:t xml:space="preserve">                                         </w:t>
      </w:r>
      <w:proofErr w:type="gramStart"/>
      <w:r>
        <w:t xml:space="preserve">(место регистрации, адрес, </w:t>
      </w:r>
      <w:proofErr w:type="spellStart"/>
      <w:r>
        <w:t>e-mail</w:t>
      </w:r>
      <w:proofErr w:type="spellEnd"/>
      <w:r>
        <w:t>,</w:t>
      </w:r>
      <w:proofErr w:type="gramEnd"/>
    </w:p>
    <w:p w:rsidR="00884703" w:rsidRDefault="00884703">
      <w:pPr>
        <w:pStyle w:val="ConsPlusNonformat"/>
        <w:jc w:val="both"/>
      </w:pPr>
      <w:r>
        <w:t xml:space="preserve">                                                       телефон для справок)</w:t>
      </w:r>
    </w:p>
    <w:p w:rsidR="00884703" w:rsidRDefault="00884703">
      <w:pPr>
        <w:pStyle w:val="ConsPlusNonformat"/>
        <w:jc w:val="both"/>
      </w:pPr>
    </w:p>
    <w:p w:rsidR="00884703" w:rsidRDefault="00884703">
      <w:pPr>
        <w:pStyle w:val="ConsPlusNonformat"/>
        <w:jc w:val="both"/>
      </w:pPr>
      <w:bookmarkStart w:id="4" w:name="P294"/>
      <w:bookmarkEnd w:id="4"/>
      <w:r>
        <w:t xml:space="preserve">                           Заявление (обращение)</w:t>
      </w:r>
    </w:p>
    <w:p w:rsidR="00884703" w:rsidRDefault="00884703">
      <w:pPr>
        <w:pStyle w:val="ConsPlusNonformat"/>
        <w:jc w:val="both"/>
      </w:pPr>
    </w:p>
    <w:p w:rsidR="00884703" w:rsidRDefault="00884703">
      <w:pPr>
        <w:pStyle w:val="ConsPlusNonformat"/>
        <w:jc w:val="both"/>
      </w:pPr>
      <w:r>
        <w:t>Прошу  предоставить мне доступ к оцифрованным краеведческим изданиям, в том</w:t>
      </w:r>
    </w:p>
    <w:p w:rsidR="00884703" w:rsidRDefault="00884703">
      <w:pPr>
        <w:pStyle w:val="ConsPlusNonformat"/>
        <w:jc w:val="both"/>
      </w:pPr>
      <w:proofErr w:type="gramStart"/>
      <w:r>
        <w:t>числе</w:t>
      </w:r>
      <w:proofErr w:type="gramEnd"/>
      <w:r>
        <w:t xml:space="preserve">  и к фонду редких книг, хранящихся в Центральной городской библиотеке</w:t>
      </w:r>
    </w:p>
    <w:p w:rsidR="00884703" w:rsidRDefault="00884703">
      <w:pPr>
        <w:pStyle w:val="ConsPlusNonformat"/>
        <w:jc w:val="both"/>
      </w:pPr>
      <w:r>
        <w:t xml:space="preserve">им. А.П. Чехова, с учетом соблюдения требований законодательства </w:t>
      </w:r>
      <w:proofErr w:type="gramStart"/>
      <w:r>
        <w:t>Российской</w:t>
      </w:r>
      <w:proofErr w:type="gramEnd"/>
    </w:p>
    <w:p w:rsidR="00884703" w:rsidRDefault="00884703">
      <w:pPr>
        <w:pStyle w:val="ConsPlusNonformat"/>
        <w:jc w:val="both"/>
      </w:pPr>
      <w:r>
        <w:t>Федерации об авторских и смежных правах.</w:t>
      </w:r>
    </w:p>
    <w:p w:rsidR="00884703" w:rsidRDefault="00884703">
      <w:pPr>
        <w:pStyle w:val="ConsPlusNonformat"/>
        <w:jc w:val="both"/>
      </w:pPr>
    </w:p>
    <w:p w:rsidR="00884703" w:rsidRDefault="00884703">
      <w:pPr>
        <w:pStyle w:val="ConsPlusNonformat"/>
        <w:jc w:val="both"/>
      </w:pPr>
      <w:r>
        <w:t xml:space="preserve">Автор требуемого издания </w:t>
      </w:r>
      <w:hyperlink w:anchor="P315" w:history="1">
        <w:r>
          <w:rPr>
            <w:color w:val="0000FF"/>
          </w:rPr>
          <w:t>&lt;*&gt;</w:t>
        </w:r>
      </w:hyperlink>
    </w:p>
    <w:p w:rsidR="00884703" w:rsidRDefault="00884703">
      <w:pPr>
        <w:pStyle w:val="ConsPlusNonformat"/>
        <w:jc w:val="both"/>
      </w:pPr>
      <w:r>
        <w:t xml:space="preserve">    _______________________________________________________________________</w:t>
      </w:r>
    </w:p>
    <w:p w:rsidR="00884703" w:rsidRDefault="00884703">
      <w:pPr>
        <w:pStyle w:val="ConsPlusNonformat"/>
        <w:jc w:val="both"/>
      </w:pPr>
      <w:r>
        <w:t xml:space="preserve">Название издания </w:t>
      </w:r>
      <w:hyperlink w:anchor="P315" w:history="1">
        <w:r>
          <w:rPr>
            <w:color w:val="0000FF"/>
          </w:rPr>
          <w:t>&lt;*&gt;</w:t>
        </w:r>
      </w:hyperlink>
    </w:p>
    <w:p w:rsidR="00884703" w:rsidRDefault="00884703">
      <w:pPr>
        <w:pStyle w:val="ConsPlusNonformat"/>
        <w:jc w:val="both"/>
      </w:pPr>
      <w:r>
        <w:t xml:space="preserve">    _______________________________________________________________________</w:t>
      </w:r>
    </w:p>
    <w:p w:rsidR="00884703" w:rsidRDefault="00884703">
      <w:pPr>
        <w:pStyle w:val="ConsPlusNonformat"/>
        <w:jc w:val="both"/>
      </w:pPr>
      <w:r>
        <w:t xml:space="preserve">    _______________________________________________________________________</w:t>
      </w:r>
    </w:p>
    <w:p w:rsidR="00884703" w:rsidRDefault="00884703">
      <w:pPr>
        <w:pStyle w:val="ConsPlusNonformat"/>
        <w:jc w:val="both"/>
      </w:pPr>
      <w:r>
        <w:t>Год издания</w:t>
      </w:r>
    </w:p>
    <w:p w:rsidR="00884703" w:rsidRDefault="00884703">
      <w:pPr>
        <w:pStyle w:val="ConsPlusNonformat"/>
        <w:jc w:val="both"/>
      </w:pPr>
      <w:r>
        <w:t xml:space="preserve">    _______________________________________________________________________</w:t>
      </w:r>
    </w:p>
    <w:p w:rsidR="00884703" w:rsidRDefault="00884703">
      <w:pPr>
        <w:pStyle w:val="ConsPlusNonformat"/>
        <w:jc w:val="both"/>
      </w:pPr>
      <w:r>
        <w:t xml:space="preserve">Цель получения издания </w:t>
      </w:r>
      <w:hyperlink w:anchor="P315" w:history="1">
        <w:r>
          <w:rPr>
            <w:color w:val="0000FF"/>
          </w:rPr>
          <w:t>&lt;*&gt;</w:t>
        </w:r>
      </w:hyperlink>
    </w:p>
    <w:p w:rsidR="00884703" w:rsidRDefault="00884703">
      <w:pPr>
        <w:pStyle w:val="ConsPlusNonformat"/>
        <w:jc w:val="both"/>
      </w:pPr>
      <w:r>
        <w:t xml:space="preserve">    _______________________________________________________________________</w:t>
      </w:r>
    </w:p>
    <w:p w:rsidR="00884703" w:rsidRDefault="00884703">
      <w:pPr>
        <w:pStyle w:val="ConsPlusNonformat"/>
        <w:jc w:val="both"/>
      </w:pPr>
      <w:r>
        <w:t xml:space="preserve">    _______________________________________________________________________</w:t>
      </w:r>
    </w:p>
    <w:p w:rsidR="00884703" w:rsidRDefault="00884703">
      <w:pPr>
        <w:pStyle w:val="ConsPlusNonformat"/>
        <w:jc w:val="both"/>
      </w:pPr>
      <w:r>
        <w:t>Дополнительные характеристики</w:t>
      </w:r>
    </w:p>
    <w:p w:rsidR="00884703" w:rsidRDefault="00884703">
      <w:pPr>
        <w:pStyle w:val="ConsPlusNonformat"/>
        <w:jc w:val="both"/>
      </w:pPr>
      <w:r>
        <w:t xml:space="preserve">    _______________________________________________________________________</w:t>
      </w:r>
    </w:p>
    <w:p w:rsidR="00884703" w:rsidRDefault="00884703">
      <w:pPr>
        <w:pStyle w:val="ConsPlusNonformat"/>
        <w:jc w:val="both"/>
      </w:pPr>
      <w:r>
        <w:t xml:space="preserve">    _______________________________________________________________________</w:t>
      </w:r>
    </w:p>
    <w:p w:rsidR="00884703" w:rsidRDefault="00884703">
      <w:pPr>
        <w:pStyle w:val="ConsPlusNonformat"/>
        <w:jc w:val="both"/>
      </w:pPr>
      <w:r>
        <w:t xml:space="preserve">    --------------------------------</w:t>
      </w:r>
    </w:p>
    <w:p w:rsidR="00884703" w:rsidRDefault="00884703">
      <w:pPr>
        <w:pStyle w:val="ConsPlusNonformat"/>
        <w:jc w:val="both"/>
      </w:pPr>
      <w:bookmarkStart w:id="5" w:name="P315"/>
      <w:bookmarkEnd w:id="5"/>
      <w:r>
        <w:t xml:space="preserve">    &lt;*&gt; поля обязательные для заполнения</w:t>
      </w:r>
    </w:p>
    <w:p w:rsidR="00884703" w:rsidRDefault="00884703">
      <w:pPr>
        <w:pStyle w:val="ConsPlusNonformat"/>
        <w:jc w:val="both"/>
      </w:pPr>
    </w:p>
    <w:p w:rsidR="00884703" w:rsidRDefault="00884703">
      <w:pPr>
        <w:pStyle w:val="ConsPlusNonformat"/>
        <w:jc w:val="both"/>
      </w:pPr>
      <w:r>
        <w:t xml:space="preserve">                                                      _____________________</w:t>
      </w:r>
    </w:p>
    <w:p w:rsidR="00884703" w:rsidRDefault="00884703">
      <w:pPr>
        <w:pStyle w:val="ConsPlusNonformat"/>
        <w:jc w:val="both"/>
      </w:pPr>
      <w:r>
        <w:t xml:space="preserve">                                                        (подпись заявителя)</w:t>
      </w:r>
    </w:p>
    <w:p w:rsidR="00884703" w:rsidRDefault="00884703">
      <w:pPr>
        <w:pStyle w:val="ConsPlusNonformat"/>
        <w:jc w:val="both"/>
      </w:pPr>
      <w:r>
        <w:lastRenderedPageBreak/>
        <w:t xml:space="preserve">                                                    "__" ________ 20__ года</w:t>
      </w:r>
    </w:p>
    <w:p w:rsidR="00884703" w:rsidRDefault="00884703">
      <w:pPr>
        <w:pStyle w:val="ConsPlusNormal"/>
        <w:jc w:val="both"/>
      </w:pPr>
    </w:p>
    <w:p w:rsidR="00884703" w:rsidRDefault="00884703">
      <w:pPr>
        <w:pStyle w:val="ConsPlusNormal"/>
        <w:jc w:val="both"/>
      </w:pPr>
    </w:p>
    <w:p w:rsidR="00884703" w:rsidRDefault="00884703">
      <w:pPr>
        <w:pStyle w:val="ConsPlusNormal"/>
        <w:pBdr>
          <w:top w:val="single" w:sz="6" w:space="0" w:color="auto"/>
        </w:pBdr>
        <w:spacing w:before="100" w:after="100"/>
        <w:jc w:val="both"/>
        <w:rPr>
          <w:sz w:val="2"/>
          <w:szCs w:val="2"/>
        </w:rPr>
      </w:pPr>
    </w:p>
    <w:p w:rsidR="00303D38" w:rsidRDefault="00303D38"/>
    <w:sectPr w:rsidR="00303D38" w:rsidSect="00D82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703"/>
    <w:rsid w:val="00303D38"/>
    <w:rsid w:val="00884703"/>
    <w:rsid w:val="00EB3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47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577EC0E6805F39473479A305FD2715B80158115BBAC59B8A74748C512sBB" TargetMode="External"/><Relationship Id="rId13" Type="http://schemas.openxmlformats.org/officeDocument/2006/relationships/hyperlink" Target="consultantplus://offline/ref=119577EC0E6805F39473479A305FD2715B88128816B7AC59B8A74748C512sBB" TargetMode="External"/><Relationship Id="rId18" Type="http://schemas.openxmlformats.org/officeDocument/2006/relationships/hyperlink" Target="consultantplus://offline/ref=119577EC0E6805F39473599726338D7E5A834D8516B8AE0CE4F81C1592229B2411s3B" TargetMode="External"/><Relationship Id="rId26" Type="http://schemas.openxmlformats.org/officeDocument/2006/relationships/hyperlink" Target="consultantplus://offline/ref=119577EC0E6805F39473479A305FD2715B80158D14BAAC59B8A74748C52B917354BD37F260532D441Es0B" TargetMode="External"/><Relationship Id="rId3" Type="http://schemas.openxmlformats.org/officeDocument/2006/relationships/webSettings" Target="webSettings.xml"/><Relationship Id="rId21" Type="http://schemas.openxmlformats.org/officeDocument/2006/relationships/hyperlink" Target="consultantplus://offline/ref=119577EC0E6805F39473599726338D7E5A834D8517BEA709ECFB411F9A7B9726141FsDB" TargetMode="External"/><Relationship Id="rId34" Type="http://schemas.openxmlformats.org/officeDocument/2006/relationships/hyperlink" Target="consultantplus://offline/ref=119577EC0E6805F39473479A305FD2715B811A8D11BEAC59B8A74748C52B917354BD37F260532D451Es9B" TargetMode="External"/><Relationship Id="rId7" Type="http://schemas.openxmlformats.org/officeDocument/2006/relationships/hyperlink" Target="consultantplus://offline/ref=119577EC0E6805F39473479A305FD2715B801A8117BEAC59B8A74748C512sBB" TargetMode="External"/><Relationship Id="rId12" Type="http://schemas.openxmlformats.org/officeDocument/2006/relationships/hyperlink" Target="consultantplus://offline/ref=119577EC0E6805F39473479A305FD2715B80178B15B7AC59B8A74748C512sBB" TargetMode="External"/><Relationship Id="rId17" Type="http://schemas.openxmlformats.org/officeDocument/2006/relationships/hyperlink" Target="consultantplus://offline/ref=119577EC0E6805F39473599726338D7E5A834D8514B9A20AE6F0411F9A7B9726141FsDB" TargetMode="External"/><Relationship Id="rId25" Type="http://schemas.openxmlformats.org/officeDocument/2006/relationships/hyperlink" Target="consultantplus://offline/ref=119577EC0E6805F39473479A305FD2715B811B8F12B6AC59B8A74748C52B917354BD37F260522D411Es1B" TargetMode="External"/><Relationship Id="rId33" Type="http://schemas.openxmlformats.org/officeDocument/2006/relationships/hyperlink" Target="consultantplus://offline/ref=119577EC0E6805F39473479A305FD2715B811A8D11BEAC59B8A74748C52B917354BD37F260532D411EsFB" TargetMode="External"/><Relationship Id="rId2" Type="http://schemas.openxmlformats.org/officeDocument/2006/relationships/settings" Target="settings.xml"/><Relationship Id="rId16" Type="http://schemas.openxmlformats.org/officeDocument/2006/relationships/hyperlink" Target="consultantplus://offline/ref=119577EC0E6805F39473599726338D7E5A834D8517B8A70FE3F81C1592229B2411s3B" TargetMode="External"/><Relationship Id="rId20" Type="http://schemas.openxmlformats.org/officeDocument/2006/relationships/hyperlink" Target="consultantplus://offline/ref=119577EC0E6805F39473479A305FD2715B81148B1CBBAC59B8A74748C512sBB" TargetMode="External"/><Relationship Id="rId29" Type="http://schemas.openxmlformats.org/officeDocument/2006/relationships/hyperlink" Target="consultantplus://offline/ref=119577EC0E6805F39473599726338D7E5A834D8514B7A30CE7F1411F9A7B972614FD31A723172045E9729D3413sEB" TargetMode="External"/><Relationship Id="rId1" Type="http://schemas.openxmlformats.org/officeDocument/2006/relationships/styles" Target="styles.xml"/><Relationship Id="rId6" Type="http://schemas.openxmlformats.org/officeDocument/2006/relationships/hyperlink" Target="consultantplus://offline/ref=119577EC0E6805F39473479A305FD2715B811B8F12B6AC59B8A74748C512sBB" TargetMode="External"/><Relationship Id="rId11" Type="http://schemas.openxmlformats.org/officeDocument/2006/relationships/hyperlink" Target="consultantplus://offline/ref=119577EC0E6805F39473479A305FD2715B81158913B6AC59B8A74748C512sBB" TargetMode="External"/><Relationship Id="rId24" Type="http://schemas.openxmlformats.org/officeDocument/2006/relationships/hyperlink" Target="consultantplus://offline/ref=119577EC0E6805F39473599726338D7E5A834D8517BFA70AE1FA411F9A7B9726141FsDB" TargetMode="External"/><Relationship Id="rId32" Type="http://schemas.openxmlformats.org/officeDocument/2006/relationships/hyperlink" Target="consultantplus://offline/ref=119577EC0E6805F39473479A305FD2715B811A8D11BEAC59B8A74748C52B917354BD37F716s3B" TargetMode="External"/><Relationship Id="rId5" Type="http://schemas.openxmlformats.org/officeDocument/2006/relationships/hyperlink" Target="consultantplus://offline/ref=119577EC0E6805F39473479A305FD2715B80148D1EE9FB5BE9F24914sDB" TargetMode="External"/><Relationship Id="rId15" Type="http://schemas.openxmlformats.org/officeDocument/2006/relationships/hyperlink" Target="consultantplus://offline/ref=119577EC0E6805F39473479A305FD2715B8111801DBDAC59B8A74748C512sBB" TargetMode="External"/><Relationship Id="rId23" Type="http://schemas.openxmlformats.org/officeDocument/2006/relationships/hyperlink" Target="consultantplus://offline/ref=119577EC0E6805F39473599726338D7E5A834D8514B7A00EE3F5411F9A7B9726141FsDB" TargetMode="External"/><Relationship Id="rId28" Type="http://schemas.openxmlformats.org/officeDocument/2006/relationships/hyperlink" Target="consultantplus://offline/ref=119577EC0E6805F39473479A305FD2715B80158D14BAAC59B8A74748C52B917354BD37F260532C411EsCB" TargetMode="External"/><Relationship Id="rId36" Type="http://schemas.openxmlformats.org/officeDocument/2006/relationships/theme" Target="theme/theme1.xml"/><Relationship Id="rId10" Type="http://schemas.openxmlformats.org/officeDocument/2006/relationships/hyperlink" Target="consultantplus://offline/ref=119577EC0E6805F39473479A305FD2715B80108D12B7AC59B8A74748C512sBB" TargetMode="External"/><Relationship Id="rId19" Type="http://schemas.openxmlformats.org/officeDocument/2006/relationships/hyperlink" Target="consultantplus://offline/ref=119577EC0E6805F39473479A305FD271508A138811B4F153B0FE4B4A1Cs2B" TargetMode="External"/><Relationship Id="rId31" Type="http://schemas.openxmlformats.org/officeDocument/2006/relationships/hyperlink" Target="consultantplus://offline/ref=119577EC0E6805F39473479A305FD2715B811A8D11BEAC59B8A74748C512sBB" TargetMode="External"/><Relationship Id="rId4" Type="http://schemas.openxmlformats.org/officeDocument/2006/relationships/hyperlink" Target="consultantplus://offline/ref=119577EC0E6805F39473448F295FD2715089158B1EE9FB5BE9F24914sDB" TargetMode="External"/><Relationship Id="rId9" Type="http://schemas.openxmlformats.org/officeDocument/2006/relationships/hyperlink" Target="consultantplus://offline/ref=119577EC0E6805F39473479A305FD2715B80158D14BAAC59B8A74748C512sBB" TargetMode="External"/><Relationship Id="rId14" Type="http://schemas.openxmlformats.org/officeDocument/2006/relationships/hyperlink" Target="consultantplus://offline/ref=119577EC0E6805F39473479A305FD2715B88128A16BFAC59B8A74748C512sBB" TargetMode="External"/><Relationship Id="rId22" Type="http://schemas.openxmlformats.org/officeDocument/2006/relationships/hyperlink" Target="consultantplus://offline/ref=119577EC0E6805F39473599726338D7E5A834D8516B8AE0CE4F81C1592229B2411s3B" TargetMode="External"/><Relationship Id="rId27" Type="http://schemas.openxmlformats.org/officeDocument/2006/relationships/hyperlink" Target="consultantplus://offline/ref=119577EC0E6805F39473479A305FD2715B80158D14BAAC59B8A74748C52B917354BD37F260532C471Es0B" TargetMode="External"/><Relationship Id="rId30" Type="http://schemas.openxmlformats.org/officeDocument/2006/relationships/hyperlink" Target="consultantplus://offline/ref=119577EC0E6805F39473479A305FD2715B891B8015B9AC59B8A74748C512sB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6514</Words>
  <Characters>37135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2018-07-16T01:44:00Z</dcterms:created>
  <dcterms:modified xsi:type="dcterms:W3CDTF">2018-07-16T02:01:00Z</dcterms:modified>
</cp:coreProperties>
</file>