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10" w:rsidRDefault="00825610">
      <w:pPr>
        <w:pStyle w:val="ConsPlusTitle"/>
        <w:jc w:val="center"/>
      </w:pPr>
      <w:r>
        <w:t>КАНСКИЙ ГОРОДСКОЙ СОВЕТ ДЕПУТАТОВ</w:t>
      </w:r>
    </w:p>
    <w:p w:rsidR="00825610" w:rsidRDefault="00825610">
      <w:pPr>
        <w:pStyle w:val="ConsPlusTitle"/>
        <w:jc w:val="center"/>
      </w:pPr>
      <w:r>
        <w:t>КРАСНОЯРСКОГО КРАЯ</w:t>
      </w:r>
    </w:p>
    <w:p w:rsidR="00825610" w:rsidRDefault="00825610">
      <w:pPr>
        <w:pStyle w:val="ConsPlusTitle"/>
        <w:jc w:val="center"/>
      </w:pPr>
    </w:p>
    <w:p w:rsidR="00825610" w:rsidRDefault="00825610">
      <w:pPr>
        <w:pStyle w:val="ConsPlusTitle"/>
        <w:jc w:val="center"/>
      </w:pPr>
      <w:r>
        <w:t>РЕШЕНИЕ</w:t>
      </w:r>
    </w:p>
    <w:p w:rsidR="00825610" w:rsidRDefault="00825610">
      <w:pPr>
        <w:pStyle w:val="ConsPlusTitle"/>
        <w:jc w:val="center"/>
      </w:pPr>
      <w:r>
        <w:t>от 22 августа 2012 г. N 40-203</w:t>
      </w:r>
    </w:p>
    <w:p w:rsidR="00825610" w:rsidRDefault="00825610">
      <w:pPr>
        <w:pStyle w:val="ConsPlusTitle"/>
        <w:jc w:val="center"/>
      </w:pPr>
    </w:p>
    <w:p w:rsidR="00825610" w:rsidRDefault="00825610">
      <w:pPr>
        <w:pStyle w:val="ConsPlusTitle"/>
        <w:jc w:val="center"/>
      </w:pPr>
      <w:r>
        <w:t xml:space="preserve">О ВНЕСЕНИИ ИЗМЕНЕНИЙ В ПОЛОЖЕНИЕ </w:t>
      </w:r>
      <w:proofErr w:type="gramStart"/>
      <w:r>
        <w:t>О</w:t>
      </w:r>
      <w:proofErr w:type="gramEnd"/>
      <w:r>
        <w:t xml:space="preserve"> МУНИЦИПАЛЬНОМ КАЗЕННОМ</w:t>
      </w:r>
    </w:p>
    <w:p w:rsidR="00825610" w:rsidRDefault="00825610">
      <w:pPr>
        <w:pStyle w:val="ConsPlusTitle"/>
        <w:jc w:val="center"/>
      </w:pPr>
      <w:proofErr w:type="gramStart"/>
      <w:r>
        <w:t>УЧРЕЖДЕНИИ</w:t>
      </w:r>
      <w:proofErr w:type="gramEnd"/>
      <w:r>
        <w:t xml:space="preserve"> "КОМИТЕТ ПО УПРАВЛЕНИЮ МУНИЦИПАЛЬНЫМ ИМУЩЕСТВОМ</w:t>
      </w:r>
    </w:p>
    <w:p w:rsidR="00825610" w:rsidRDefault="00825610">
      <w:pPr>
        <w:pStyle w:val="ConsPlusTitle"/>
        <w:jc w:val="center"/>
      </w:pPr>
      <w:r>
        <w:t xml:space="preserve">ГОРОДА КАНСКА", </w:t>
      </w:r>
      <w:proofErr w:type="gramStart"/>
      <w:r>
        <w:t>УТВЕРЖДЕННОЕ</w:t>
      </w:r>
      <w:proofErr w:type="gramEnd"/>
      <w:r>
        <w:t xml:space="preserve"> РЕШЕНИЕМ КАНСКОГО ГОРОДСКОГО</w:t>
      </w:r>
    </w:p>
    <w:p w:rsidR="00825610" w:rsidRDefault="00825610">
      <w:pPr>
        <w:pStyle w:val="ConsPlusTitle"/>
        <w:jc w:val="center"/>
      </w:pPr>
      <w:r>
        <w:t>СОВЕТА ДЕПУТАТОВ ОТ 15 ДЕКАБРЯ 2010 ГОДА N 11-73</w:t>
      </w:r>
    </w:p>
    <w:p w:rsidR="00825610" w:rsidRDefault="00825610">
      <w:pPr>
        <w:pStyle w:val="ConsPlusNormal"/>
        <w:ind w:firstLine="540"/>
        <w:jc w:val="both"/>
      </w:pPr>
    </w:p>
    <w:p w:rsidR="00825610" w:rsidRDefault="00825610">
      <w:pPr>
        <w:pStyle w:val="ConsPlusNormal"/>
        <w:ind w:firstLine="540"/>
        <w:jc w:val="both"/>
      </w:pPr>
      <w:r>
        <w:t xml:space="preserve">Руководствуясь </w:t>
      </w:r>
      <w:hyperlink r:id="rId4" w:history="1">
        <w:r>
          <w:rPr>
            <w:color w:val="0000FF"/>
          </w:rPr>
          <w:t>статьей 17</w:t>
        </w:r>
      </w:hyperlink>
      <w:r>
        <w:t xml:space="preserve"> Устава города, </w:t>
      </w:r>
      <w:proofErr w:type="spellStart"/>
      <w:r>
        <w:t>Канский</w:t>
      </w:r>
      <w:proofErr w:type="spellEnd"/>
      <w:r>
        <w:t xml:space="preserve"> городской Совет депутатов решил:</w:t>
      </w:r>
    </w:p>
    <w:p w:rsidR="00825610" w:rsidRDefault="0082561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муниципальном казенном учреждении "Комитет по управлению муниципальным имуществом города Канска", утвержденное Решением </w:t>
      </w:r>
      <w:proofErr w:type="spellStart"/>
      <w:r>
        <w:t>Канского</w:t>
      </w:r>
      <w:proofErr w:type="spellEnd"/>
      <w:r>
        <w:t xml:space="preserve"> городского Совета депутатов от 15.12.2010 N 11-73, следующие изменения:</w:t>
      </w:r>
    </w:p>
    <w:p w:rsidR="00825610" w:rsidRDefault="00825610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Пункт 1.4</w:t>
        </w:r>
      </w:hyperlink>
      <w:r>
        <w:t xml:space="preserve"> изложить в следующей редакции:</w:t>
      </w:r>
    </w:p>
    <w:p w:rsidR="00825610" w:rsidRDefault="00825610">
      <w:pPr>
        <w:pStyle w:val="ConsPlusNormal"/>
        <w:spacing w:before="220"/>
        <w:ind w:firstLine="540"/>
        <w:jc w:val="both"/>
      </w:pPr>
      <w:r>
        <w:t>"Комитет в своей деятельности подчиняется главе города Канска, заместителю главы города, курирующему деятельность Комитета</w:t>
      </w:r>
      <w:proofErr w:type="gramStart"/>
      <w:r>
        <w:t>.".</w:t>
      </w:r>
      <w:proofErr w:type="gramEnd"/>
    </w:p>
    <w:p w:rsidR="00825610" w:rsidRDefault="00825610">
      <w:pPr>
        <w:pStyle w:val="ConsPlusNormal"/>
        <w:spacing w:before="220"/>
        <w:ind w:firstLine="540"/>
        <w:jc w:val="both"/>
      </w:pPr>
      <w:r>
        <w:t xml:space="preserve">1.2. </w:t>
      </w:r>
      <w:hyperlink r:id="rId7" w:history="1">
        <w:r>
          <w:rPr>
            <w:color w:val="0000FF"/>
          </w:rPr>
          <w:t>Пункт 3.2</w:t>
        </w:r>
      </w:hyperlink>
      <w:r>
        <w:t xml:space="preserve"> изложить в следующей редакции:</w:t>
      </w:r>
    </w:p>
    <w:p w:rsidR="00825610" w:rsidRDefault="00825610">
      <w:pPr>
        <w:pStyle w:val="ConsPlusNormal"/>
        <w:spacing w:before="220"/>
        <w:ind w:firstLine="540"/>
        <w:jc w:val="both"/>
      </w:pPr>
      <w:r>
        <w:t>"Заключает, расторгает трудовые договоры с руководителями муниципальных предприятий, учреждений в соответствии с правовыми актами главы города Канска</w:t>
      </w:r>
      <w:proofErr w:type="gramStart"/>
      <w:r>
        <w:t>.".</w:t>
      </w:r>
      <w:proofErr w:type="gramEnd"/>
    </w:p>
    <w:p w:rsidR="00825610" w:rsidRDefault="00825610">
      <w:pPr>
        <w:pStyle w:val="ConsPlusNormal"/>
        <w:spacing w:before="220"/>
        <w:ind w:firstLine="540"/>
        <w:jc w:val="both"/>
      </w:pPr>
      <w:r>
        <w:t xml:space="preserve">1.3. </w:t>
      </w:r>
      <w:hyperlink r:id="rId8" w:history="1">
        <w:r>
          <w:rPr>
            <w:color w:val="0000FF"/>
          </w:rPr>
          <w:t>Пункт 3.3</w:t>
        </w:r>
      </w:hyperlink>
      <w:r>
        <w:t xml:space="preserve"> изложить в следующей редакции:</w:t>
      </w:r>
    </w:p>
    <w:p w:rsidR="00825610" w:rsidRDefault="00825610">
      <w:pPr>
        <w:pStyle w:val="ConsPlusNormal"/>
        <w:spacing w:before="220"/>
        <w:ind w:firstLine="540"/>
        <w:jc w:val="both"/>
      </w:pPr>
      <w:r>
        <w:t>"Выступает арендодателем муниципального имущества, в том числе земельных участков, объектов нежилого фонда, движимого имущества, проводит торги на право аренды объектов муниципальной собственности</w:t>
      </w:r>
      <w:proofErr w:type="gramStart"/>
      <w:r>
        <w:t>.".</w:t>
      </w:r>
      <w:proofErr w:type="gramEnd"/>
    </w:p>
    <w:p w:rsidR="00825610" w:rsidRDefault="00825610">
      <w:pPr>
        <w:pStyle w:val="ConsPlusNormal"/>
        <w:spacing w:before="220"/>
        <w:ind w:firstLine="540"/>
        <w:jc w:val="both"/>
      </w:pPr>
      <w:r>
        <w:t xml:space="preserve">1.4. </w:t>
      </w:r>
      <w:hyperlink r:id="rId9" w:history="1">
        <w:r>
          <w:rPr>
            <w:color w:val="0000FF"/>
          </w:rPr>
          <w:t>Пункт 4.11</w:t>
        </w:r>
      </w:hyperlink>
      <w:r>
        <w:t xml:space="preserve"> изложить в следующей редакции:</w:t>
      </w:r>
    </w:p>
    <w:p w:rsidR="00825610" w:rsidRDefault="00825610">
      <w:pPr>
        <w:pStyle w:val="ConsPlusNormal"/>
        <w:spacing w:before="220"/>
        <w:ind w:firstLine="540"/>
        <w:jc w:val="both"/>
      </w:pPr>
      <w:r>
        <w:t>"Проводить торги по продаже права аренды на объекты муниципальной собственности, за исключением торгов на право аренды земельных участков</w:t>
      </w:r>
      <w:proofErr w:type="gramStart"/>
      <w:r>
        <w:t>.".</w:t>
      </w:r>
      <w:proofErr w:type="gramEnd"/>
    </w:p>
    <w:p w:rsidR="00825610" w:rsidRDefault="00825610">
      <w:pPr>
        <w:pStyle w:val="ConsPlusNormal"/>
        <w:spacing w:before="220"/>
        <w:ind w:firstLine="540"/>
        <w:jc w:val="both"/>
      </w:pPr>
      <w:r>
        <w:t xml:space="preserve">1.5. </w:t>
      </w:r>
      <w:hyperlink r:id="rId10" w:history="1">
        <w:r>
          <w:rPr>
            <w:color w:val="0000FF"/>
          </w:rPr>
          <w:t>Пункт 4.15</w:t>
        </w:r>
      </w:hyperlink>
      <w:r>
        <w:t xml:space="preserve"> изложить в следующей редакции:</w:t>
      </w:r>
    </w:p>
    <w:p w:rsidR="00825610" w:rsidRDefault="00825610">
      <w:pPr>
        <w:pStyle w:val="ConsPlusNormal"/>
        <w:spacing w:before="220"/>
        <w:ind w:firstLine="540"/>
        <w:jc w:val="both"/>
      </w:pPr>
      <w:proofErr w:type="gramStart"/>
      <w:r>
        <w:t>"Запрашивать и получать безвозмездно от государственных и муниципальных органов власти, а также юридических и физических лиц независимо от ведомственной принадлежности и форм собственности сведения, необходимые для выполнения своих функций и муниципальных услуг, в том числе сведения из государственного кадастра недвижимости, единого государственного реестра прав на недвижимое имущество и сделок с ним.".</w:t>
      </w:r>
      <w:proofErr w:type="gramEnd"/>
    </w:p>
    <w:p w:rsidR="00825610" w:rsidRDefault="00825610">
      <w:pPr>
        <w:pStyle w:val="ConsPlusNormal"/>
        <w:spacing w:before="220"/>
        <w:ind w:firstLine="540"/>
        <w:jc w:val="both"/>
      </w:pPr>
      <w:r>
        <w:t xml:space="preserve">1.6. </w:t>
      </w:r>
      <w:hyperlink r:id="rId11" w:history="1">
        <w:r>
          <w:rPr>
            <w:color w:val="0000FF"/>
          </w:rPr>
          <w:t>Пункт 6.3</w:t>
        </w:r>
      </w:hyperlink>
      <w:r>
        <w:t xml:space="preserve"> изложить в следующей редакции:</w:t>
      </w:r>
    </w:p>
    <w:p w:rsidR="00825610" w:rsidRDefault="00825610">
      <w:pPr>
        <w:pStyle w:val="ConsPlusNormal"/>
        <w:spacing w:before="220"/>
        <w:ind w:firstLine="540"/>
        <w:jc w:val="both"/>
      </w:pPr>
      <w:r>
        <w:t>"Председатель Комитета находится в подчинении главы города Канска, заместителя главы города, курирующего деятельность Комитета</w:t>
      </w:r>
      <w:proofErr w:type="gramStart"/>
      <w:r>
        <w:t>.".</w:t>
      </w:r>
      <w:proofErr w:type="gramEnd"/>
    </w:p>
    <w:p w:rsidR="00825610" w:rsidRDefault="00825610">
      <w:pPr>
        <w:pStyle w:val="ConsPlusNormal"/>
        <w:spacing w:before="220"/>
        <w:ind w:firstLine="540"/>
        <w:jc w:val="both"/>
      </w:pPr>
      <w:r>
        <w:t xml:space="preserve">1.7. </w:t>
      </w:r>
      <w:hyperlink r:id="rId12" w:history="1">
        <w:r>
          <w:rPr>
            <w:color w:val="0000FF"/>
          </w:rPr>
          <w:t>Пункт 7.5</w:t>
        </w:r>
      </w:hyperlink>
      <w:r>
        <w:t xml:space="preserve"> исключить.</w:t>
      </w:r>
    </w:p>
    <w:p w:rsidR="00825610" w:rsidRDefault="00825610">
      <w:pPr>
        <w:pStyle w:val="ConsPlusNormal"/>
        <w:spacing w:before="220"/>
        <w:ind w:firstLine="540"/>
        <w:jc w:val="both"/>
      </w:pPr>
      <w:r>
        <w:t xml:space="preserve">1.8. </w:t>
      </w:r>
      <w:hyperlink r:id="rId13" w:history="1">
        <w:r>
          <w:rPr>
            <w:color w:val="0000FF"/>
          </w:rPr>
          <w:t>Пункт 7.6</w:t>
        </w:r>
      </w:hyperlink>
      <w:r>
        <w:t xml:space="preserve"> считать пунктом 7.5.</w:t>
      </w:r>
    </w:p>
    <w:p w:rsidR="00825610" w:rsidRDefault="00825610">
      <w:pPr>
        <w:pStyle w:val="ConsPlusNormal"/>
        <w:spacing w:before="220"/>
        <w:ind w:firstLine="540"/>
        <w:jc w:val="both"/>
      </w:pPr>
      <w:r>
        <w:t>2. Настоящее Решение вступает в силу со дня официального опубликования.</w:t>
      </w:r>
    </w:p>
    <w:p w:rsidR="00825610" w:rsidRDefault="00825610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 и собственности.</w:t>
      </w:r>
    </w:p>
    <w:p w:rsidR="00825610" w:rsidRDefault="00825610">
      <w:pPr>
        <w:pStyle w:val="ConsPlusNormal"/>
        <w:jc w:val="right"/>
      </w:pPr>
    </w:p>
    <w:p w:rsidR="00825610" w:rsidRDefault="00825610">
      <w:pPr>
        <w:pStyle w:val="ConsPlusNormal"/>
        <w:jc w:val="right"/>
      </w:pPr>
      <w:r>
        <w:t>Председатель</w:t>
      </w:r>
    </w:p>
    <w:p w:rsidR="00825610" w:rsidRDefault="00825610">
      <w:pPr>
        <w:pStyle w:val="ConsPlusNormal"/>
        <w:jc w:val="right"/>
      </w:pPr>
      <w:proofErr w:type="spellStart"/>
      <w:r>
        <w:t>Канского</w:t>
      </w:r>
      <w:proofErr w:type="spellEnd"/>
      <w:r>
        <w:t xml:space="preserve"> городского</w:t>
      </w:r>
    </w:p>
    <w:p w:rsidR="00825610" w:rsidRDefault="00825610">
      <w:pPr>
        <w:pStyle w:val="ConsPlusNormal"/>
        <w:jc w:val="right"/>
      </w:pPr>
      <w:r>
        <w:t>Совета депутатов</w:t>
      </w:r>
    </w:p>
    <w:p w:rsidR="00825610" w:rsidRDefault="00825610">
      <w:pPr>
        <w:pStyle w:val="ConsPlusNormal"/>
        <w:jc w:val="right"/>
      </w:pPr>
      <w:r>
        <w:t>А.М.БЕРЕСНЕВ</w:t>
      </w:r>
    </w:p>
    <w:p w:rsidR="00825610" w:rsidRDefault="00825610">
      <w:pPr>
        <w:pStyle w:val="ConsPlusNormal"/>
        <w:jc w:val="right"/>
      </w:pPr>
    </w:p>
    <w:p w:rsidR="00825610" w:rsidRDefault="00825610">
      <w:pPr>
        <w:pStyle w:val="ConsPlusNormal"/>
        <w:jc w:val="right"/>
      </w:pPr>
      <w:r>
        <w:t>Глава</w:t>
      </w:r>
    </w:p>
    <w:p w:rsidR="00825610" w:rsidRDefault="00825610">
      <w:pPr>
        <w:pStyle w:val="ConsPlusNormal"/>
        <w:jc w:val="right"/>
      </w:pPr>
      <w:r>
        <w:t>города Канска</w:t>
      </w:r>
    </w:p>
    <w:p w:rsidR="00825610" w:rsidRDefault="00825610">
      <w:pPr>
        <w:pStyle w:val="ConsPlusNormal"/>
        <w:jc w:val="right"/>
      </w:pPr>
      <w:r>
        <w:t>Н.Н.КАЧАН</w:t>
      </w:r>
    </w:p>
    <w:p w:rsidR="00825610" w:rsidRDefault="00825610">
      <w:pPr>
        <w:pStyle w:val="ConsPlusNormal"/>
        <w:jc w:val="right"/>
      </w:pPr>
    </w:p>
    <w:p w:rsidR="00825610" w:rsidRDefault="00825610">
      <w:pPr>
        <w:pStyle w:val="ConsPlusNormal"/>
        <w:jc w:val="right"/>
      </w:pPr>
    </w:p>
    <w:p w:rsidR="00825610" w:rsidRDefault="008256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09C0" w:rsidRDefault="002909C0"/>
    <w:sectPr w:rsidR="002909C0" w:rsidSect="0029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610"/>
    <w:rsid w:val="002909C0"/>
    <w:rsid w:val="0082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19D297A0FF2B53A4613A1D75FCD40F44F8C66248F109F284D8B9D6EBEB73CAE111C3E5448214E9EF90D3J8r9I" TargetMode="External"/><Relationship Id="rId13" Type="http://schemas.openxmlformats.org/officeDocument/2006/relationships/hyperlink" Target="consultantplus://offline/ref=3419D297A0FF2B53A4613A1D75FCD40F44F8C66248F109F284D8B9D6EBEB73CAE111C3E5448214E9EF91D3J8r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19D297A0FF2B53A4613A1D75FCD40F44F8C66248F109F284D8B9D6EBEB73CAE111C3E5448214E9EF90D3J8r8I" TargetMode="External"/><Relationship Id="rId12" Type="http://schemas.openxmlformats.org/officeDocument/2006/relationships/hyperlink" Target="consultantplus://offline/ref=3419D297A0FF2B53A4613A1D75FCD40F44F8C66248F109F284D8B9D6EBEB73CAE111C3E5448214E9EF91D3J8r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19D297A0FF2B53A4613A1D75FCD40F44F8C66248F109F284D8B9D6EBEB73CAE111C3E5448214E9EF90D6J8rDI" TargetMode="External"/><Relationship Id="rId11" Type="http://schemas.openxmlformats.org/officeDocument/2006/relationships/hyperlink" Target="consultantplus://offline/ref=3419D297A0FF2B53A4613A1D75FCD40F44F8C66248F109F284D8B9D6EBEB73CAE111C3E5448214E9EF91D6J8rDI" TargetMode="External"/><Relationship Id="rId5" Type="http://schemas.openxmlformats.org/officeDocument/2006/relationships/hyperlink" Target="consultantplus://offline/ref=3419D297A0FF2B53A4613A1D75FCD40F44F8C66248F109F284D8B9D6EBEB73CAE111C3E5448214E9EF90D6J8rA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19D297A0FF2B53A4613A1D75FCD40F44F8C66248F109F284D8B9D6EBEB73CAE111C3E5448214E9EF90DEJ8r9I" TargetMode="External"/><Relationship Id="rId4" Type="http://schemas.openxmlformats.org/officeDocument/2006/relationships/hyperlink" Target="consultantplus://offline/ref=3419D297A0FF2B53A4613A1D75FCD40F44F8C66246F309F780D8B9D6EBEB73CAE111C3E5448214E9EF91D5J8rFI" TargetMode="External"/><Relationship Id="rId9" Type="http://schemas.openxmlformats.org/officeDocument/2006/relationships/hyperlink" Target="consultantplus://offline/ref=3419D297A0FF2B53A4613A1D75FCD40F44F8C66248F109F284D8B9D6EBEB73CAE111C3E5448214E9EF90DFJ8r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3192</Characters>
  <Application>Microsoft Office Word</Application>
  <DocSecurity>0</DocSecurity>
  <Lines>26</Lines>
  <Paragraphs>7</Paragraphs>
  <ScaleCrop>false</ScaleCrop>
  <Company>Microsoft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2018-07-31T08:43:00Z</dcterms:created>
  <dcterms:modified xsi:type="dcterms:W3CDTF">2018-07-31T08:43:00Z</dcterms:modified>
</cp:coreProperties>
</file>