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45DA7" w:rsidTr="00845DA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КУМИ г. Канска</w:t>
            </w:r>
          </w:p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07.05.2019 </w:t>
            </w:r>
          </w:p>
        </w:tc>
      </w:tr>
    </w:tbl>
    <w:p w:rsidR="00845DA7" w:rsidRDefault="00845DA7" w:rsidP="00845DA7">
      <w:pPr>
        <w:tabs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845DA7" w:rsidRDefault="00845DA7" w:rsidP="0084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претендентов участниками аукциона </w:t>
      </w:r>
    </w:p>
    <w:p w:rsidR="00845DA7" w:rsidRDefault="00845DA7" w:rsidP="0084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DA7" w:rsidRDefault="00845DA7" w:rsidP="0084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№ 759                                           «07» мая 2019</w:t>
      </w:r>
    </w:p>
    <w:p w:rsidR="00845DA7" w:rsidRDefault="00845DA7" w:rsidP="0084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A7" w:rsidRDefault="00845DA7" w:rsidP="00845DA7">
      <w:pPr>
        <w:spacing w:after="0" w:line="240" w:lineRule="auto"/>
        <w:jc w:val="both"/>
        <w:rPr>
          <w:rStyle w:val="a7"/>
          <w:b w:val="0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</w:t>
      </w:r>
      <w:r>
        <w:rPr>
          <w:rFonts w:ascii="Times New Roman" w:hAnsi="Times New Roman" w:cs="Times New Roman"/>
          <w:sz w:val="24"/>
          <w:szCs w:val="24"/>
        </w:rPr>
        <w:t xml:space="preserve"> 07 мая 2019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в 10 ч. </w:t>
      </w:r>
      <w:smartTag w:uri="urn:schemas-microsoft-com:office:smarttags" w:element="metricconverter">
        <w:smartTagPr>
          <w:attr w:name="ProductID" w:val="00 м"/>
        </w:smartTagPr>
        <w:r>
          <w:rPr>
            <w:rStyle w:val="a7"/>
            <w:rFonts w:ascii="Times New Roman" w:hAnsi="Times New Roman" w:cs="Times New Roman"/>
            <w:sz w:val="24"/>
            <w:szCs w:val="24"/>
          </w:rPr>
          <w:t>00 м</w:t>
        </w:r>
      </w:smartTag>
      <w:r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845DA7" w:rsidRDefault="00845DA7" w:rsidP="00845DA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Место определения участников продажи:</w:t>
      </w:r>
      <w:r>
        <w:rPr>
          <w:rFonts w:ascii="Times New Roman" w:hAnsi="Times New Roman" w:cs="Times New Roman"/>
          <w:sz w:val="24"/>
          <w:szCs w:val="24"/>
        </w:rPr>
        <w:t xml:space="preserve"> КУМИ г. Канска, по адресу: г. Канск,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4-й Центральный,22, 2-й этаж, кабинет № 3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торгов</w:t>
      </w:r>
      <w:r>
        <w:rPr>
          <w:rFonts w:ascii="Times New Roman" w:hAnsi="Times New Roman" w:cs="Times New Roman"/>
          <w:sz w:val="24"/>
          <w:szCs w:val="24"/>
        </w:rPr>
        <w:t xml:space="preserve"> – аукцион, открытый по составу участников и открытый по форме подачи предложений о цене.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продажи: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3- Помещение, назначение: нежилое помещение, общей площадью 50,4 кв.м., расположенное на 1 этаже по адресу: Красноярский край,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Канск, ул. Урицкого, д. 47,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202,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номер 24:51:0203124:682.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было опубликовано на официальном сайте муниципального образования города Канска </w:t>
      </w:r>
      <w:hyperlink r:id="rId4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kansk</w:t>
        </w:r>
        <w:proofErr w:type="spellEnd"/>
        <w:r>
          <w:rPr>
            <w:rStyle w:val="a3"/>
            <w:sz w:val="24"/>
            <w:szCs w:val="24"/>
          </w:rPr>
          <w:t>-</w:t>
        </w:r>
        <w:proofErr w:type="spellStart"/>
        <w:r>
          <w:rPr>
            <w:rStyle w:val="a3"/>
            <w:sz w:val="24"/>
            <w:szCs w:val="24"/>
            <w:lang w:val="en-US"/>
          </w:rPr>
          <w:t>adm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сети Интернет,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sz w:val="24"/>
          <w:szCs w:val="24"/>
        </w:rPr>
        <w:t>. № 020419/0152991/01.</w:t>
      </w:r>
    </w:p>
    <w:p w:rsidR="00845DA7" w:rsidRDefault="00845DA7" w:rsidP="00845D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845DA7" w:rsidRDefault="00845DA7" w:rsidP="00845D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A7" w:rsidRDefault="00845DA7" w:rsidP="0084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tbl>
      <w:tblPr>
        <w:tblW w:w="0" w:type="auto"/>
        <w:tblLook w:val="01E0"/>
      </w:tblPr>
      <w:tblGrid>
        <w:gridCol w:w="3190"/>
        <w:gridCol w:w="698"/>
        <w:gridCol w:w="5683"/>
      </w:tblGrid>
      <w:tr w:rsidR="00845DA7" w:rsidTr="00845DA7">
        <w:tc>
          <w:tcPr>
            <w:tcW w:w="3190" w:type="dxa"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hideMark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города Канска;</w:t>
            </w:r>
          </w:p>
        </w:tc>
      </w:tr>
      <w:tr w:rsidR="00845DA7" w:rsidTr="00845DA7">
        <w:tc>
          <w:tcPr>
            <w:tcW w:w="9571" w:type="dxa"/>
            <w:gridSpan w:val="3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845DA7" w:rsidTr="00845DA7">
        <w:tc>
          <w:tcPr>
            <w:tcW w:w="3190" w:type="dxa"/>
            <w:hideMark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Нагочевская </w:t>
            </w:r>
          </w:p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98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hideMark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</w:t>
            </w:r>
          </w:p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КУМИ г. Канска;</w:t>
            </w:r>
          </w:p>
        </w:tc>
      </w:tr>
      <w:tr w:rsidR="00845DA7" w:rsidTr="00845DA7">
        <w:tc>
          <w:tcPr>
            <w:tcW w:w="9571" w:type="dxa"/>
            <w:gridSpan w:val="3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845DA7" w:rsidTr="00845DA7">
        <w:tc>
          <w:tcPr>
            <w:tcW w:w="3190" w:type="dxa"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hideMark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депутатов;</w:t>
            </w:r>
          </w:p>
        </w:tc>
      </w:tr>
      <w:tr w:rsidR="00845DA7" w:rsidTr="00845DA7">
        <w:tc>
          <w:tcPr>
            <w:tcW w:w="3190" w:type="dxa"/>
            <w:hideMark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Марина </w:t>
            </w:r>
          </w:p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98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– начальник отдела прогноза и анализа платежей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анска;</w:t>
            </w:r>
          </w:p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A7" w:rsidTr="00845DA7">
        <w:tc>
          <w:tcPr>
            <w:tcW w:w="3190" w:type="dxa"/>
            <w:hideMark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698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3" w:type="dxa"/>
            <w:hideMark/>
          </w:tcPr>
          <w:p w:rsidR="00845DA7" w:rsidRDefault="00845D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экономического развития и муниципального заказа администрации города Канска.</w:t>
            </w:r>
          </w:p>
        </w:tc>
      </w:tr>
    </w:tbl>
    <w:p w:rsidR="00845DA7" w:rsidRDefault="00845DA7" w:rsidP="00845D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 xml:space="preserve">членов комиссии из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62,5</w:t>
      </w:r>
      <w:r>
        <w:rPr>
          <w:rFonts w:ascii="Times New Roman" w:hAnsi="Times New Roman" w:cs="Times New Roman"/>
          <w:sz w:val="24"/>
          <w:szCs w:val="24"/>
        </w:rPr>
        <w:t xml:space="preserve"> % от численного состава комиссии. Комиссия правомочна приступить к работе.</w:t>
      </w:r>
    </w:p>
    <w:p w:rsidR="00845DA7" w:rsidRDefault="00845DA7" w:rsidP="00845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DA7" w:rsidRDefault="00845DA7" w:rsidP="00845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45DA7" w:rsidRDefault="00845DA7" w:rsidP="00845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Рассмотрение заявок от претендентов на участие в аукционе.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Признание претендентов участниками аукциона.</w:t>
      </w:r>
    </w:p>
    <w:p w:rsidR="00845DA7" w:rsidRDefault="00845DA7" w:rsidP="00845D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доложившего о том, что срок приема заявок на аукцион от претендентов был установлен с 03 апреля 2019 года по 29 апреля 2019 года.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претендентах подавших заявки на участие в торгах: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 </w:t>
      </w:r>
      <w:r>
        <w:rPr>
          <w:rFonts w:ascii="Times New Roman" w:hAnsi="Times New Roman" w:cs="Times New Roman"/>
          <w:sz w:val="24"/>
          <w:szCs w:val="24"/>
          <w:u w:val="single"/>
        </w:rPr>
        <w:t>№ 485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«23» апреля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14 ч. 00 м</w:t>
      </w:r>
      <w:r>
        <w:rPr>
          <w:rFonts w:ascii="Times New Roman" w:hAnsi="Times New Roman" w:cs="Times New Roman"/>
          <w:sz w:val="24"/>
          <w:szCs w:val="24"/>
        </w:rPr>
        <w:t xml:space="preserve">. зарегистрирована заявка от </w:t>
      </w:r>
      <w:r>
        <w:rPr>
          <w:rFonts w:ascii="Times New Roman" w:hAnsi="Times New Roman" w:cs="Times New Roman"/>
          <w:sz w:val="24"/>
          <w:szCs w:val="24"/>
          <w:u w:val="single"/>
        </w:rPr>
        <w:t>Косолаповой Анастасии Михайловны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 </w:t>
      </w:r>
      <w:r>
        <w:rPr>
          <w:rFonts w:ascii="Times New Roman" w:hAnsi="Times New Roman" w:cs="Times New Roman"/>
          <w:sz w:val="24"/>
          <w:szCs w:val="24"/>
          <w:u w:val="single"/>
        </w:rPr>
        <w:t>№ 486 «23»  апреля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14 ч. 30 м</w:t>
      </w:r>
      <w:r>
        <w:rPr>
          <w:rFonts w:ascii="Times New Roman" w:hAnsi="Times New Roman" w:cs="Times New Roman"/>
          <w:sz w:val="24"/>
          <w:szCs w:val="24"/>
        </w:rPr>
        <w:t xml:space="preserve">. зарегистрирована заявка от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Вашлаевой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Светланы Васильевны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отозвавших заявки: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нет_</w:t>
      </w:r>
    </w:p>
    <w:p w:rsidR="00845DA7" w:rsidRDefault="00845DA7" w:rsidP="0084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претендентах, заявки которых не были приняты к рассмотрению, по причине отсутствия подтверждения поступления в установленный срок задатка на счет Организатора: 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Косолапова Анастасия Михайловна,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Вашлаева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Светлана Васильевна.</w:t>
      </w:r>
    </w:p>
    <w:p w:rsidR="00845DA7" w:rsidRDefault="00845DA7" w:rsidP="00845DA7">
      <w:pPr>
        <w:pStyle w:val="a4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Согласно</w:t>
      </w:r>
      <w:proofErr w:type="gramEnd"/>
      <w:r>
        <w:rPr>
          <w:b w:val="0"/>
          <w:sz w:val="24"/>
          <w:szCs w:val="24"/>
        </w:rPr>
        <w:t xml:space="preserve"> информационного сообщения по продаже муниципального имущества на аукционе, опубликованном на сайте администрации города Канска в сети «Интернет» и извещения о проведении торгов № 020419/0152991/01, размещенном на официальном сайте Российской Федерации </w:t>
      </w:r>
      <w:proofErr w:type="spellStart"/>
      <w:r>
        <w:rPr>
          <w:b w:val="0"/>
          <w:sz w:val="24"/>
          <w:szCs w:val="24"/>
          <w:lang w:val="en-US"/>
        </w:rPr>
        <w:t>torgi</w:t>
      </w:r>
      <w:proofErr w:type="spellEnd"/>
      <w:r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gov</w:t>
      </w:r>
      <w:proofErr w:type="spellEnd"/>
      <w:r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  <w:r>
        <w:rPr>
          <w:b w:val="0"/>
          <w:sz w:val="24"/>
          <w:szCs w:val="24"/>
        </w:rPr>
        <w:t>, срок внесения задатка был установлен с 03.04.2019 по 29.04.2019 (включительно). Документом, подтверждающим внесение задатка на счет Организатора, является выписка со счета Организатора.</w:t>
      </w:r>
    </w:p>
    <w:p w:rsidR="00845DA7" w:rsidRDefault="00845DA7" w:rsidP="0084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Задатки от претендентов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Косолаповой Анастасии Михайловны,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Вашлаевой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Светланы Васильевны</w:t>
      </w:r>
      <w:r>
        <w:rPr>
          <w:rFonts w:ascii="Times New Roman" w:eastAsia="Times New Roman" w:hAnsi="Times New Roman" w:cs="Times New Roman"/>
          <w:sz w:val="24"/>
          <w:szCs w:val="24"/>
        </w:rPr>
        <w:t>, на лицевой счет Организатора аукционы не поступили.</w:t>
      </w:r>
    </w:p>
    <w:p w:rsidR="00845DA7" w:rsidRDefault="00845DA7" w:rsidP="00845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претендентах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допущенных к участию в аукционе, причины отказа: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Косолапова Анастасия Михайловна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основанию, предусмотренному абзацем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Вашлаева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основанию, предусмотренному абзацем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</w:t>
      </w:r>
      <w:r>
        <w:rPr>
          <w:rFonts w:ascii="Times New Roman" w:hAnsi="Times New Roman" w:cs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45DA7" w:rsidRDefault="00845DA7" w:rsidP="00845DA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Комиссией принято решение: 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торги по продаже муниципального имущества на аукционе, открытом по составу участников и открытом по форме подачи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цене назначенные на 14.05.2019 на 14 ч. </w:t>
      </w:r>
      <w:smartTag w:uri="urn:schemas-microsoft-com:office:smarttags" w:element="metricconverter">
        <w:smartTagPr>
          <w:attr w:name="ProductID" w:val="00 м"/>
        </w:smartTagPr>
        <w:r>
          <w:rPr>
            <w:rFonts w:ascii="Times New Roman" w:hAnsi="Times New Roman" w:cs="Times New Roman"/>
            <w:sz w:val="24"/>
            <w:szCs w:val="24"/>
          </w:rPr>
          <w:t>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3- помещение, назначение: нежилое помещение, общей площадью 50,4 кв.м., расположенное на 1 этаже по адресу: Красноярский край, г. Канск, ул. Урицкого, д. 47,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номер 24:51:0203124:682,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ввиду отсутствия допущенных к участию в аукционе претендентов.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В.М., Попова М.М.,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Е.В., Нагочевская О.В.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845DA7" w:rsidTr="00845DA7">
        <w:tc>
          <w:tcPr>
            <w:tcW w:w="3327" w:type="dxa"/>
            <w:vAlign w:val="bottom"/>
            <w:hideMark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DA7" w:rsidTr="00845DA7">
        <w:tc>
          <w:tcPr>
            <w:tcW w:w="3327" w:type="dxa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5DA7" w:rsidTr="00845DA7">
        <w:tc>
          <w:tcPr>
            <w:tcW w:w="3327" w:type="dxa"/>
            <w:hideMark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DA7" w:rsidRDefault="00845DA7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5DA7" w:rsidRDefault="00845DA7" w:rsidP="00845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(ф.и.о.)                       (подпись)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845DA7" w:rsidTr="00845DA7">
        <w:tc>
          <w:tcPr>
            <w:tcW w:w="3327" w:type="dxa"/>
            <w:vAlign w:val="bottom"/>
            <w:hideMark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83" w:type="dxa"/>
            <w:vAlign w:val="bottom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DA7" w:rsidTr="00845DA7">
        <w:tc>
          <w:tcPr>
            <w:tcW w:w="3327" w:type="dxa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5DA7" w:rsidTr="00845DA7">
        <w:tc>
          <w:tcPr>
            <w:tcW w:w="3327" w:type="dxa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DA7" w:rsidTr="00845DA7">
        <w:tc>
          <w:tcPr>
            <w:tcW w:w="3327" w:type="dxa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5DA7" w:rsidTr="00845DA7">
        <w:tc>
          <w:tcPr>
            <w:tcW w:w="3327" w:type="dxa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DA7" w:rsidTr="00845DA7">
        <w:tc>
          <w:tcPr>
            <w:tcW w:w="3327" w:type="dxa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45DA7" w:rsidTr="00845DA7">
        <w:tc>
          <w:tcPr>
            <w:tcW w:w="3327" w:type="dxa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5DA7" w:rsidRDefault="00845DA7">
            <w:pPr>
              <w:spacing w:after="0"/>
            </w:pPr>
          </w:p>
        </w:tc>
        <w:tc>
          <w:tcPr>
            <w:tcW w:w="283" w:type="dxa"/>
            <w:vAlign w:val="bottom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DA7" w:rsidTr="00845DA7">
        <w:tc>
          <w:tcPr>
            <w:tcW w:w="3327" w:type="dxa"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845DA7" w:rsidRDefault="00845D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5DA7" w:rsidRDefault="0084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845DA7" w:rsidRDefault="00845DA7" w:rsidP="00845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732" w:rsidRDefault="00127732"/>
    <w:sectPr w:rsidR="00127732" w:rsidSect="00845DA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DA7"/>
    <w:rsid w:val="00127732"/>
    <w:rsid w:val="008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5DA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5DA7"/>
    <w:pPr>
      <w:pBdr>
        <w:bottom w:val="single" w:sz="12" w:space="17" w:color="auto"/>
      </w:pBdr>
      <w:spacing w:after="0" w:line="240" w:lineRule="auto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45DA7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paragraph" w:customStyle="1" w:styleId="a6">
    <w:name w:val="Прижатый влево"/>
    <w:basedOn w:val="a"/>
    <w:next w:val="a"/>
    <w:rsid w:val="00845D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styleId="a7">
    <w:name w:val="Strong"/>
    <w:basedOn w:val="a0"/>
    <w:qFormat/>
    <w:rsid w:val="00845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n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4371</Characters>
  <Application>Microsoft Office Word</Application>
  <DocSecurity>0</DocSecurity>
  <Lines>36</Lines>
  <Paragraphs>10</Paragraphs>
  <ScaleCrop>false</ScaleCrop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3</cp:revision>
  <dcterms:created xsi:type="dcterms:W3CDTF">2019-05-08T03:06:00Z</dcterms:created>
  <dcterms:modified xsi:type="dcterms:W3CDTF">2019-05-08T03:08:00Z</dcterms:modified>
</cp:coreProperties>
</file>