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КОНТРОЛЬНО-СЧЕТНАЯ КОМИССИЯ ГОРОДА КАНСКА</w:t>
      </w:r>
    </w:p>
    <w:p>
      <w:pPr>
        <w:pStyle w:val="Normal"/>
        <w:pBdr>
          <w:top w:val="double" w:sz="6" w:space="1" w:color="000000"/>
        </w:pBdr>
        <w:spacing w:before="0" w:after="120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Утверждаю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Председатель Контрольно-счетной 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комиссии города Канска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Е.В.  Парфенова                                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«____»___________________2021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ЗАКЛЮЧЕНИЕ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 результатам внешней проверки годовой бюджетной отчетности Управление строительства и жилищно-коммунального хозяйства администрации города Канска за 2020 год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widowControl w:val="false"/>
        <w:tabs>
          <w:tab w:val="clear" w:pos="408"/>
          <w:tab w:val="left" w:pos="993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  <w:r>
        <w:rPr>
          <w:rFonts w:ascii="Times New Roman" w:hAnsi="Times New Roman"/>
          <w:sz w:val="28"/>
          <w:szCs w:val="28"/>
        </w:rPr>
        <w:t xml:space="preserve"> статья 264.4 Бюджетного кодекса Российской Федерации, пункт 4 статьи 44 Положения о бюджетном процессе в городе Канске</w:t>
      </w:r>
      <w:r>
        <w:rPr>
          <w:rFonts w:ascii="Times New Roman" w:hAnsi="Times New Roman"/>
          <w:b w:val="false"/>
          <w:bCs w:val="false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1.</w:t>
      </w:r>
      <w:r>
        <w:rPr>
          <w:rFonts w:eastAsia="Calibri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sz w:val="28"/>
          <w:szCs w:val="28"/>
        </w:rPr>
        <w:t xml:space="preserve"> плана работы Контрольно-счетной комиссии города Канска на 2021 год.</w:t>
      </w:r>
    </w:p>
    <w:p>
      <w:pPr>
        <w:pStyle w:val="ListParagraph"/>
        <w:widowControl w:val="false"/>
        <w:tabs>
          <w:tab w:val="clear" w:pos="408"/>
          <w:tab w:val="left" w:pos="993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 xml:space="preserve">Объект проверки: </w:t>
      </w:r>
      <w:r>
        <w:rPr>
          <w:rFonts w:ascii="Times New Roman" w:hAnsi="Times New Roman"/>
          <w:sz w:val="28"/>
          <w:szCs w:val="28"/>
        </w:rPr>
        <w:t>главный администратор средств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бюджета, главный распорядитель бюджетных средств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Управление строительства и жилищно-коммунального хозяйства администрации города Канска</w:t>
      </w:r>
      <w:r>
        <w:rPr>
          <w:rFonts w:ascii="Times New Roman" w:hAnsi="Times New Roman"/>
          <w:sz w:val="28"/>
          <w:szCs w:val="28"/>
        </w:rPr>
        <w:t xml:space="preserve"> (далее – УС и ЖКХ).</w:t>
      </w:r>
    </w:p>
    <w:p>
      <w:pPr>
        <w:pStyle w:val="ListParagraph"/>
        <w:widowControl w:val="false"/>
        <w:tabs>
          <w:tab w:val="clear" w:pos="408"/>
          <w:tab w:val="left" w:pos="993" w:leader="none"/>
        </w:tabs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проверки:</w:t>
      </w:r>
      <w:r>
        <w:rPr>
          <w:rFonts w:ascii="Times New Roman" w:hAnsi="Times New Roman"/>
          <w:sz w:val="28"/>
          <w:szCs w:val="28"/>
        </w:rPr>
        <w:t xml:space="preserve"> контроль за достоверностью, полнотой и соответствием нормативным требованиям, составления и представления бюджетной отчетности, проводимый на основе информации содержащейся в бюджетной отчетности.</w:t>
      </w:r>
    </w:p>
    <w:p>
      <w:pPr>
        <w:pStyle w:val="ListParagraph"/>
        <w:widowControl w:val="false"/>
        <w:tabs>
          <w:tab w:val="clear" w:pos="408"/>
          <w:tab w:val="left" w:pos="993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>Форма проверки: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_DdeLink__296_8727265"/>
      <w:r>
        <w:rPr>
          <w:rFonts w:ascii="Times New Roman" w:hAnsi="Times New Roman"/>
          <w:sz w:val="28"/>
          <w:szCs w:val="28"/>
        </w:rPr>
        <w:t>экспертно-аналитическое мероприятие</w:t>
      </w:r>
      <w:bookmarkEnd w:id="0"/>
      <w:r>
        <w:rPr>
          <w:rFonts w:ascii="Times New Roman" w:hAnsi="Times New Roman"/>
          <w:sz w:val="28"/>
          <w:szCs w:val="28"/>
        </w:rPr>
        <w:t>.</w:t>
      </w:r>
    </w:p>
    <w:p>
      <w:pPr>
        <w:pStyle w:val="ListParagraph"/>
        <w:widowControl w:val="false"/>
        <w:tabs>
          <w:tab w:val="clear" w:pos="408"/>
          <w:tab w:val="left" w:pos="993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/>
          <w:sz w:val="28"/>
          <w:szCs w:val="28"/>
        </w:rPr>
        <w:t xml:space="preserve"> 2020 год.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результате проверки бюджетной отчетности за 2020 год установлено следующее.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Бюджетная отчетность за 2020 год представлена в финансовое управление администрации города Канска 21.01.2021 года, что соответствует срокам ее предоставления, установленным финансовым управлением администрации города Канска.</w:t>
      </w:r>
      <w:r>
        <w:rPr>
          <w:rStyle w:val="Style18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2"/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Бюджетная отчетность </w:t>
      </w:r>
      <w:r>
        <w:rPr>
          <w:rFonts w:ascii="Times New Roman" w:hAnsi="Times New Roman"/>
          <w:sz w:val="28"/>
          <w:szCs w:val="28"/>
        </w:rPr>
        <w:t>УС и ЖКХ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за 2020 год представлена                                       в Контрольно-счетную комиссию города Канска в срок, указанный                                         в сопроводительном письме о представлении документов от 18.02.2021 №06/01-18 (сопроводительное письмо </w:t>
      </w:r>
      <w:r>
        <w:rPr>
          <w:rFonts w:cs="" w:ascii="Times New Roman" w:hAnsi="Times New Roman" w:cstheme="minorBidi"/>
          <w:sz w:val="28"/>
          <w:szCs w:val="28"/>
        </w:rPr>
        <w:t>УС и ЖКХ администрации г. Канска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от 26.02.2021 № 49).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Ведение бюджетного учета в 2020 году осуществлялось бухгалтером, состоящим в штате подведомственного учреждения МКУ «Служба заказчика» на основании заключенного договора на бухгалтерское обслуживание № 51 от 29.12.2013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Состав бюджетной отчетности соответствует составу бюджетной отчетности, утвержденной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по тексту – Инструкция № 191н).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Согласно п. 1 Инструкции № 191н ГРБС, наиболее значимые учреждения науки, образования, культуры и здравоохранения, указанные в ведомственной структуре расходов соответствующего бюджета составляют и представляют годовую, квартальную и месячную отчетность об исполнении бюджетов бюджетной системы Российской Федерации (далее бюджетная отчетность) по формам согласно приложению к настоящей Инструкции. 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Решением Канского городского Совета депутатов от 17.12.2019            № 46-277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«О бюджете города Канска на 2020 год и плановый период 2021-2022 годов», УС и ЖКХ администрации г. Канска отражена в ведомственной структуре расходов городского бюджета как главный распорядитель бюджетных средств.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Таким образом, в состав бюджетной отчетности  УС и ЖКХ администрации г. Канска включаются формы бюджетной отчетности, указанные в п. 11.1 Инструкции № 191н.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06.12.2011 № 402 «О бухгалтерском учете» и п. 7 Инструкции № 191н для исполнения обязанности проведения инвентаризации материальных активов и обязательств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УС и ЖКХ администрации г. Канска создана постоянно действующая комиссия, которой была проведена инвентаризация, расхождений по результатам не выявлено.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П. 8 Инструкции № 191н, 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информация о чем подлежит отражению в пояснительной записке к бюджетной отчетности за отчетный период.  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В пояснительной записке к отчетности, не составлялись, в связи с отсутствием числовых показателей в отчете, следующие формы годовой бюджетной отчетности за 2020 год: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- казенные учреждения 0503166, 0503167, 0503172, 0503173, 0503174, таблицы 1, 6;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- бюджетные учреждения 0503295, 0503738-НП, 0503766, 0503771, 0503772, 0503773, 0503790, таблица 6. </w:t>
      </w:r>
    </w:p>
    <w:p>
      <w:pPr>
        <w:pStyle w:val="ListParagraph"/>
        <w:tabs>
          <w:tab w:val="clear" w:pos="408"/>
          <w:tab w:val="left" w:pos="1125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5. Согласно Сведений об исполнении судебных решений по денежным обязательствам бюджета ф. 0503296 в 2020 году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УС и ЖКХ администрации  г. Канска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за счет средств городского бюджета было оплачено по исполнительному листу перед ООО «Тандем» по муниципальному контракту «Разборка многоквартирных жилых домов, признанных аварийными и подлежащих сносу» на сумму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8 011,00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рублей.</w:t>
      </w:r>
    </w:p>
    <w:p>
      <w:pPr>
        <w:pStyle w:val="ListParagraph"/>
        <w:tabs>
          <w:tab w:val="clear" w:pos="408"/>
          <w:tab w:val="left" w:pos="1125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Что является дополнительной нагрузкой на бюджет города                               </w:t>
      </w:r>
      <w:bookmarkStart w:id="1" w:name="_GoBack1"/>
      <w:bookmarkEnd w:id="1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 противоречит принципу эффективности использования бюджетных средств, установленному ст. 34 Бюджетного кодекса РФ.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widowControl w:val="false"/>
        <w:tabs>
          <w:tab w:val="clear" w:pos="408"/>
          <w:tab w:val="left" w:pos="0" w:leader="none"/>
        </w:tabs>
        <w:spacing w:lineRule="auto" w:line="276" w:before="0" w:after="120"/>
        <w:ind w:left="0" w:right="0" w:firstLine="709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color w:val="111111"/>
          <w:sz w:val="28"/>
          <w:szCs w:val="28"/>
        </w:rPr>
        <w:t>Оценка исполнения бюджета, соблюдения бюджетного законодательства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i/>
          <w:i/>
          <w:iCs/>
        </w:rPr>
      </w:pPr>
      <w:r>
        <w:rPr>
          <w:rFonts w:cs="Times New Roman" w:ascii="Times New Roman" w:hAnsi="Times New Roman"/>
          <w:i/>
          <w:iCs/>
          <w:color w:val="111111"/>
          <w:sz w:val="28"/>
          <w:szCs w:val="28"/>
        </w:rPr>
        <w:t>Казенные учреждения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111111"/>
          <w:sz w:val="28"/>
          <w:szCs w:val="28"/>
        </w:rPr>
        <w:t xml:space="preserve">Доходная часть исполнена на 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>96,77 %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, план 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>16 292 856,97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 рублей и факт 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 xml:space="preserve">15 766 120,68 </w:t>
      </w:r>
      <w:r>
        <w:rPr>
          <w:rFonts w:cs="Times New Roman" w:ascii="Times New Roman" w:hAnsi="Times New Roman"/>
          <w:color w:val="111111"/>
          <w:sz w:val="28"/>
          <w:szCs w:val="28"/>
        </w:rPr>
        <w:t>рублей (ф. 0503164).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Calibri" w:cs="" w:ascii="Times New Roman" w:hAnsi="Times New Roman"/>
          <w:color w:val="111111"/>
          <w:kern w:val="0"/>
          <w:sz w:val="28"/>
          <w:szCs w:val="28"/>
          <w:lang w:val="ru-RU" w:eastAsia="en-US" w:bidi="ar-SA"/>
        </w:rPr>
        <w:t xml:space="preserve">Неисполненные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назначения в сумме </w:t>
      </w:r>
      <w:r>
        <w:rPr>
          <w:rFonts w:eastAsia="Times New Roman" w:cs="Times New Roman" w:ascii="Times New Roman" w:hAnsi="Times New Roman"/>
          <w:b/>
          <w:bCs/>
          <w:color w:val="111111"/>
          <w:sz w:val="28"/>
          <w:szCs w:val="28"/>
          <w:lang w:eastAsia="ru-RU"/>
        </w:rPr>
        <w:t>526 736,29</w:t>
      </w: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рублей.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Решением Канского городского Совета депутатов от 17.12.2019            № 46-277 </w:t>
      </w:r>
      <w:r>
        <w:rPr>
          <w:rFonts w:eastAsia="Times New Roman" w:cs="Times New Roman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 xml:space="preserve">«О бюджете города Канска на 2020 год и плановый период 2021-2022 годов» УС и ЖКХ администрации г. Канска утверждены бюджетные ассигнования в объеме </w:t>
      </w:r>
      <w:r>
        <w:rPr>
          <w:rFonts w:eastAsia="Times New Roman" w:cs="Times New Roman" w:ascii="Times New Roman" w:hAnsi="Times New Roman"/>
          <w:b/>
          <w:bCs/>
          <w:color w:val="111111"/>
          <w:sz w:val="28"/>
          <w:szCs w:val="28"/>
          <w:lang w:eastAsia="ru-RU"/>
        </w:rPr>
        <w:t>280 592 276,00</w:t>
      </w:r>
      <w:r>
        <w:rPr>
          <w:rFonts w:eastAsia="Times New Roman" w:cs="Times New Roman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 xml:space="preserve"> рублей. Вследствие корректировок бюджетных назначений план ассигнований увеличился на </w:t>
      </w:r>
      <w:r>
        <w:rPr>
          <w:rFonts w:eastAsia="Times New Roman" w:cs="Times New Roman" w:ascii="Times New Roman" w:hAnsi="Times New Roman"/>
          <w:b/>
          <w:bCs/>
          <w:color w:val="111111"/>
          <w:sz w:val="28"/>
          <w:szCs w:val="28"/>
          <w:lang w:eastAsia="ru-RU"/>
        </w:rPr>
        <w:t>174 366 177,68</w:t>
      </w:r>
      <w:r>
        <w:rPr>
          <w:rFonts w:eastAsia="Times New Roman" w:cs="Times New Roman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 xml:space="preserve"> рублей и составил </w:t>
      </w:r>
      <w:r>
        <w:rPr>
          <w:rFonts w:eastAsia="Times New Roman" w:cs="Times New Roman" w:ascii="Times New Roman" w:hAnsi="Times New Roman"/>
          <w:b/>
          <w:bCs/>
          <w:color w:val="111111"/>
          <w:sz w:val="28"/>
          <w:szCs w:val="28"/>
          <w:lang w:eastAsia="ru-RU"/>
        </w:rPr>
        <w:t>454 958 453,68</w:t>
      </w:r>
      <w:r>
        <w:rPr>
          <w:rFonts w:eastAsia="Times New Roman" w:cs="Times New Roman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 xml:space="preserve"> рубля. 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 данным Отчета об исполнении бюджета главного распорядителя                   (ф. 0503127) исполнено через финансовый орган </w:t>
      </w:r>
      <w:r>
        <w:rPr>
          <w:rFonts w:cs="Times New Roman" w:ascii="Times New Roman" w:hAnsi="Times New Roman"/>
          <w:b/>
          <w:bCs/>
          <w:sz w:val="28"/>
          <w:szCs w:val="28"/>
        </w:rPr>
        <w:t>425 846 307,72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рублей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или</w:t>
      </w:r>
      <w:r>
        <w:rPr>
          <w:rFonts w:cs="Times New Roman" w:ascii="Times New Roman" w:hAnsi="Times New Roman"/>
          <w:b/>
          <w:sz w:val="28"/>
          <w:szCs w:val="28"/>
        </w:rPr>
        <w:t xml:space="preserve"> 93,6 %</w:t>
      </w:r>
      <w:r>
        <w:rPr>
          <w:rFonts w:cs="Times New Roman" w:ascii="Times New Roman" w:hAnsi="Times New Roman"/>
          <w:sz w:val="28"/>
          <w:szCs w:val="28"/>
        </w:rPr>
        <w:t xml:space="preserve"> от плановых назначений с учетом корректировок. 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Неисполненные назначения в сумме </w:t>
      </w:r>
      <w:r>
        <w:rPr>
          <w:rFonts w:ascii="Times New Roman" w:hAnsi="Times New Roman"/>
          <w:b/>
          <w:bCs/>
          <w:sz w:val="28"/>
          <w:szCs w:val="28"/>
        </w:rPr>
        <w:t xml:space="preserve">29 112 145,96 </w:t>
      </w:r>
      <w:r>
        <w:rPr>
          <w:rFonts w:ascii="Times New Roman" w:hAnsi="Times New Roman"/>
          <w:b w:val="false"/>
          <w:bCs w:val="false"/>
          <w:sz w:val="28"/>
          <w:szCs w:val="28"/>
        </w:rPr>
        <w:t>рублей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числе: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- 5 425 404,80 рубля заявительный</w:t>
      </w:r>
      <w:r>
        <w:rPr>
          <w:rFonts w:eastAsia="Calibri" w:cs="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em w:val="none"/>
          <w:lang w:val="ru-RU" w:eastAsia="en-US" w:bidi="ar-SA"/>
        </w:rPr>
        <w:t xml:space="preserve"> характер субсидирования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на компенсацию расходов, возникающих в результате небольшой интенсивности пассажиропотоков по муниципальным маршрутам по факту сложившихся расходов;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- </w:t>
      </w:r>
      <w:r>
        <w:rPr>
          <w:rFonts w:eastAsia="Calibri" w:cs="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em w:val="none"/>
          <w:lang w:val="ru-RU" w:eastAsia="en-US" w:bidi="ar-SA"/>
        </w:rPr>
        <w:t>45 007,44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рублей оплата работ по факту на основании актов выполненных работ;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- 419 657,14 рублей экономия сложившаяся по результатам проведения конкурсных процедур на о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муниципального дорожного фонда города Канска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;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rFonts w:eastAsia="Calibri" w:cs="" w:ascii="Times New Roman" w:hAnsi="Times New Roman" w:cstheme="minorBidi" w:eastAsia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- 7 285,00 рублей </w:t>
      </w:r>
      <w:r>
        <w:rPr>
          <w:rFonts w:eastAsia="Calibri" w:cs="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экономия сложившаяся по результатам проведения конкурсных процедур на </w:t>
      </w:r>
      <w:r>
        <w:rPr>
          <w:rFonts w:eastAsia="Calibri" w:cs="" w:ascii="Times New Roman" w:hAnsi="Times New Roman" w:cstheme="minorBidi" w:eastAsia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бустройство участков улично-дорожной сети вблизи образовательных организаций для обеспечения безопасности дорожного движения за счет средств муниципального дорожного фонда города Канска</w:t>
      </w:r>
      <w:r>
        <w:rPr>
          <w:rFonts w:eastAsia="Calibri" w:cs="" w:ascii="Times New Roman" w:hAnsi="Times New Roman" w:cstheme="minorBidi" w:eastAsia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;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rFonts w:eastAsia="Calibri" w:cs="" w:ascii="Times New Roman" w:hAnsi="Times New Roman" w:cstheme="minorBidi" w:eastAsia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- 15 000 000,00 рублей экономия на о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</w:r>
      <w:r>
        <w:rPr>
          <w:rFonts w:eastAsia="Calibri" w:cs="" w:ascii="Times New Roman" w:hAnsi="Times New Roman" w:cstheme="minorBidi" w:eastAsia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;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rFonts w:eastAsia="Calibri" w:cs="" w:ascii="Times New Roman" w:hAnsi="Times New Roman" w:cstheme="minorBidi" w:eastAsia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- 10 328,08 рублей экономия на р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асходы муниципального жилого фонда по Управлению строительства и жилищно-коммунального хозяйства администрации города Канска</w:t>
      </w:r>
      <w:r>
        <w:rPr>
          <w:rFonts w:eastAsia="Calibri" w:cs="" w:ascii="Times New Roman" w:hAnsi="Times New Roman" w:cstheme="minorBidi" w:eastAsia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;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- </w:t>
      </w:r>
      <w:r>
        <w:rPr>
          <w:rFonts w:eastAsia="Calibri" w:cs="" w:ascii="Times New Roman" w:hAnsi="Times New Roman" w:cstheme="minorBidi" w:eastAsiaTheme="minorHAnsi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em w:val="none"/>
          <w:lang w:val="ru-RU" w:eastAsia="en-US" w:bidi="ar-SA"/>
        </w:rPr>
        <w:t>7 626 368,50</w:t>
      </w:r>
      <w:r>
        <w:rPr>
          <w:rFonts w:eastAsia="Calibri" w:cs="" w:ascii="Times New Roman" w:hAnsi="Times New Roman" w:cstheme="minorBidi" w:eastAsia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рублей </w:t>
      </w:r>
      <w:r>
        <w:rPr>
          <w:rFonts w:eastAsia="Calibri" w:cs="" w:ascii="Times New Roman" w:hAnsi="Times New Roman" w:cstheme="minorBidi" w:eastAsiaTheme="minorHAnsi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em w:val="none"/>
          <w:lang w:val="ru-RU" w:eastAsia="en-US" w:bidi="ar-SA"/>
        </w:rPr>
        <w:t>экономия</w:t>
      </w:r>
      <w:r>
        <w:rPr>
          <w:rFonts w:eastAsia="Calibri" w:cs="" w:ascii="Times New Roman" w:hAnsi="Times New Roman" w:cstheme="minorBidi" w:eastAsia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</w:t>
      </w:r>
      <w:r>
        <w:rPr>
          <w:rFonts w:eastAsia="Calibri" w:cs="" w:ascii="Times New Roman" w:hAnsi="Times New Roman" w:cstheme="minorBidi" w:eastAsiaTheme="minorHAnsi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em w:val="none"/>
          <w:lang w:val="ru-RU" w:eastAsia="en-US" w:bidi="ar-SA"/>
        </w:rPr>
        <w:t>в связи с требованиями Постановления от 30.04.2014 № 400 теплыми погодными условиями в сентябре, октябре 2020 г, с чем сократился объем потребленной тепловой энергии в многоквартирных домах оборудованных общедомовыми приборами учета и жилых домах частного сектора</w:t>
      </w:r>
      <w:r>
        <w:rPr>
          <w:rFonts w:eastAsia="Calibri" w:cs="" w:ascii="Times New Roman" w:hAnsi="Times New Roman" w:cstheme="minorBidi" w:eastAsia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;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rFonts w:eastAsia="Calibri" w:cs="" w:ascii="Times New Roman" w:hAnsi="Times New Roman" w:cstheme="minorBidi" w:eastAsia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- 399 462,45 рубля экономия в связи с заявительным характером на с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убсидии на компенсацию расходов общедоступных бань</w:t>
      </w:r>
      <w:r>
        <w:rPr>
          <w:rFonts w:eastAsia="Calibri" w:cs="" w:ascii="Times New Roman" w:hAnsi="Times New Roman" w:cstheme="minorBidi" w:eastAsia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;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- 62 904,86 рубля экономия </w:t>
      </w:r>
      <w:r>
        <w:rPr>
          <w:rFonts w:eastAsia="Calibri" w:cs="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сложившаяся по результатам проведения конкурсных процедур на </w:t>
      </w:r>
      <w:r>
        <w:rPr>
          <w:rFonts w:eastAsia="Calibri" w:cs="" w:ascii="Times New Roman" w:hAnsi="Times New Roman" w:cstheme="minorBidi" w:eastAsia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ф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</w:t>
      </w:r>
      <w:r>
        <w:rPr>
          <w:rFonts w:eastAsia="Calibri" w:cs="" w:ascii="Times New Roman" w:hAnsi="Times New Roman" w:cstheme="minorBidi" w:eastAsia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;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- 1 262,75 рубля экономия на б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лагоустройство объектов городской среды</w:t>
      </w:r>
      <w:r>
        <w:rPr>
          <w:rFonts w:eastAsia="Calibri" w:cs="" w:ascii="Times New Roman" w:hAnsi="Times New Roman" w:cstheme="minorBidi" w:eastAsia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;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- 13 944,99 рубля оплата работ по факту на р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уководство и управление в сфере установленных функций органов местного самоуправления и </w:t>
      </w:r>
      <w:r>
        <w:rPr>
          <w:rFonts w:eastAsia="Calibri" w:cs="" w:ascii="Times New Roman" w:hAnsi="Times New Roman" w:cstheme="minorBidi" w:eastAsia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на обеспечение деятельности (оказание услуг) подведомственных учреждений на основании актов выполненных работ;</w:t>
      </w:r>
    </w:p>
    <w:p>
      <w:pPr>
        <w:pStyle w:val="Normal"/>
        <w:widowControl w:val="false"/>
        <w:spacing w:lineRule="auto" w:line="276" w:before="171" w:after="171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- 519,11 рублей </w:t>
      </w:r>
      <w:r>
        <w:rPr>
          <w:rFonts w:cs="" w:ascii="Times New Roman" w:hAnsi="Times New Roman" w:cstheme="minorBidi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оплата работ по факту на 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ыполнение отдельных государственных полномочий по организации проведения мероприятий по отлову и содержанию безнадзорных животных.</w:t>
      </w:r>
    </w:p>
    <w:p>
      <w:pPr>
        <w:pStyle w:val="Normal"/>
        <w:spacing w:lineRule="auto" w:line="276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Показатели бюджетной сметы</w:t>
      </w:r>
      <w:r>
        <w:rPr>
          <w:rFonts w:eastAsia="Calibri" w:cs="" w:ascii="Times New Roman" w:hAnsi="Times New Roman" w:cstheme="minorBidi" w:eastAsiaTheme="minorHAnsi"/>
          <w:sz w:val="28"/>
          <w:szCs w:val="28"/>
        </w:rPr>
        <w:t xml:space="preserve"> УС и ЖКХ</w:t>
      </w:r>
      <w:r>
        <w:rPr>
          <w:rFonts w:cs="Times New Roman" w:ascii="Times New Roman" w:hAnsi="Times New Roman"/>
          <w:sz w:val="28"/>
          <w:szCs w:val="28"/>
        </w:rPr>
        <w:t xml:space="preserve"> 20</w:t>
      </w:r>
      <w:r>
        <w:rPr>
          <w:rFonts w:cs="Times New Roman" w:ascii="Times New Roman" w:hAnsi="Times New Roman"/>
          <w:sz w:val="28"/>
          <w:szCs w:val="28"/>
          <w:lang w:val="en-US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года сформированы                      в разрезе кодов расходов бюджетной классификации. Расходы на содержание </w:t>
      </w:r>
      <w:r>
        <w:rPr>
          <w:rFonts w:eastAsia="Calibri" w:cs="" w:ascii="Times New Roman" w:hAnsi="Times New Roman" w:cstheme="minorBidi" w:eastAsiaTheme="minorHAnsi"/>
          <w:sz w:val="28"/>
          <w:szCs w:val="28"/>
        </w:rPr>
        <w:t>УС и ЖКХ</w:t>
      </w:r>
      <w:r>
        <w:rPr>
          <w:rFonts w:cs="Times New Roman" w:ascii="Times New Roman" w:hAnsi="Times New Roman"/>
          <w:sz w:val="28"/>
          <w:szCs w:val="28"/>
        </w:rPr>
        <w:t>, предусмотренные   бюджетной сметой, соответствуют расчетам                к ней. Утвержденные показатели бюджетной сметы за 20</w:t>
      </w:r>
      <w:r>
        <w:rPr>
          <w:rFonts w:cs="Times New Roman" w:ascii="Times New Roman" w:hAnsi="Times New Roman"/>
          <w:sz w:val="28"/>
          <w:szCs w:val="28"/>
          <w:lang w:val="en-US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год соответствуют доведенным до него лимитам бюджетных обязательств. 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i/>
          <w:iCs/>
          <w:color w:val="111111"/>
          <w:kern w:val="0"/>
          <w:sz w:val="28"/>
          <w:szCs w:val="28"/>
          <w:lang w:val="ru-RU" w:eastAsia="en-US" w:bidi="ar-SA"/>
        </w:rPr>
        <w:t>Бюджетные</w:t>
      </w:r>
      <w:r>
        <w:rPr>
          <w:rFonts w:cs="Times New Roman" w:ascii="Times New Roman" w:hAnsi="Times New Roman"/>
          <w:i/>
          <w:iCs/>
          <w:color w:val="111111"/>
          <w:sz w:val="28"/>
          <w:szCs w:val="28"/>
        </w:rPr>
        <w:t xml:space="preserve"> учреждения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111111"/>
          <w:sz w:val="28"/>
          <w:szCs w:val="28"/>
        </w:rPr>
        <w:t xml:space="preserve">Доходная часть исполнена на 99,3 % , план 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>1 310 609,50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 рублей и факт 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 xml:space="preserve">1 301 566,38 </w:t>
      </w:r>
      <w:r>
        <w:rPr>
          <w:rFonts w:cs="Times New Roman" w:ascii="Times New Roman" w:hAnsi="Times New Roman"/>
          <w:color w:val="111111"/>
          <w:sz w:val="28"/>
          <w:szCs w:val="28"/>
        </w:rPr>
        <w:t>рублей.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Calibri" w:cs="" w:ascii="Times New Roman" w:hAnsi="Times New Roman"/>
          <w:b w:val="false"/>
          <w:bCs w:val="false"/>
          <w:color w:val="111111"/>
          <w:kern w:val="0"/>
          <w:sz w:val="28"/>
          <w:szCs w:val="28"/>
          <w:lang w:val="ru-RU" w:eastAsia="en-US" w:bidi="ar-SA"/>
        </w:rPr>
        <w:t xml:space="preserve">Неисполненные </w:t>
      </w:r>
      <w:r>
        <w:rPr>
          <w:rFonts w:eastAsia="Times New Roman" w:cs="Times New Roman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назначения в сумме</w:t>
      </w: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111111"/>
          <w:sz w:val="28"/>
          <w:szCs w:val="28"/>
          <w:lang w:eastAsia="ru-RU"/>
        </w:rPr>
        <w:t>9 043,12</w:t>
      </w:r>
      <w:r>
        <w:rPr>
          <w:rFonts w:eastAsia="Times New Roman" w:cs="Times New Roman" w:ascii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рубля.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 xml:space="preserve">Решением Канского городского Совета депутатов от 17.12.2019            № 46-277 «О бюджете города Канска на 2020 год и плановый период 2021-2022 годов» с учетом внесенных изменений утверждены бюджетные ассигнования  вновь созданной некоммерческой организации МБУ «СОБИО» в объеме </w:t>
      </w:r>
      <w:r>
        <w:rPr>
          <w:rFonts w:eastAsia="Times New Roman" w:cs="Times New Roman" w:ascii="Times New Roman" w:hAnsi="Times New Roman"/>
          <w:b/>
          <w:bCs/>
          <w:color w:val="111111"/>
          <w:sz w:val="28"/>
          <w:szCs w:val="28"/>
          <w:lang w:eastAsia="ru-RU"/>
        </w:rPr>
        <w:t>1 310 609,50</w:t>
      </w:r>
      <w:r>
        <w:rPr>
          <w:rFonts w:eastAsia="Times New Roman" w:cs="Times New Roman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 xml:space="preserve"> рублей.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 данным Отчета об исполнении бюджета главного распорядителя                   (ф. 0503737) исполнено через лицевые счета </w:t>
      </w:r>
      <w:r>
        <w:rPr>
          <w:rFonts w:cs="Times New Roman" w:ascii="Times New Roman" w:hAnsi="Times New Roman"/>
          <w:b/>
          <w:bCs/>
          <w:sz w:val="28"/>
          <w:szCs w:val="28"/>
        </w:rPr>
        <w:t>1 293 700,10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рублей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или</w:t>
      </w:r>
      <w:r>
        <w:rPr>
          <w:rFonts w:cs="Times New Roman" w:ascii="Times New Roman" w:hAnsi="Times New Roman"/>
          <w:b/>
          <w:sz w:val="28"/>
          <w:szCs w:val="28"/>
        </w:rPr>
        <w:t xml:space="preserve"> 98,7 %</w:t>
      </w:r>
      <w:r>
        <w:rPr>
          <w:rFonts w:cs="Times New Roman" w:ascii="Times New Roman" w:hAnsi="Times New Roman"/>
          <w:sz w:val="28"/>
          <w:szCs w:val="28"/>
        </w:rPr>
        <w:t xml:space="preserve"> от плановых назначений. 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 xml:space="preserve">Неисполненные назначения в сумме </w:t>
      </w:r>
      <w:r>
        <w:rPr>
          <w:rFonts w:eastAsia="Times New Roman" w:cs="Times New Roman" w:ascii="Times New Roman" w:hAnsi="Times New Roman"/>
          <w:b/>
          <w:bCs/>
          <w:color w:val="111111"/>
          <w:sz w:val="28"/>
          <w:szCs w:val="28"/>
          <w:lang w:eastAsia="ru-RU"/>
        </w:rPr>
        <w:t xml:space="preserve">16 909,40 </w:t>
      </w:r>
      <w:r>
        <w:rPr>
          <w:rFonts w:eastAsia="Times New Roman" w:cs="Times New Roman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рублей</w:t>
      </w:r>
      <w:r>
        <w:rPr>
          <w:rFonts w:eastAsia="Times New Roman" w:cs="Times New Roman" w:ascii="Times New Roman" w:hAnsi="Times New Roman"/>
          <w:b/>
          <w:bCs w:val="false"/>
          <w:color w:val="11111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111111"/>
          <w:sz w:val="28"/>
          <w:szCs w:val="28"/>
          <w:lang w:eastAsia="ru-RU"/>
        </w:rPr>
        <w:t>за счет экономии по заработной плате.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нарушении требований приказа Министерства финансов                              от 01.12.2010 </w:t>
      </w:r>
      <w:bookmarkStart w:id="2" w:name="_GoBack2"/>
      <w:bookmarkEnd w:id="2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применению":</w:t>
      </w:r>
    </w:p>
    <w:p>
      <w:pPr>
        <w:pStyle w:val="Normal"/>
        <w:widowControl w:val="false"/>
        <w:tabs>
          <w:tab w:val="clear" w:pos="408"/>
          <w:tab w:val="left" w:pos="1125" w:leader="none"/>
        </w:tabs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- в ф. 0503121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ru-RU"/>
        </w:rPr>
        <w:t>«Отчет о финансовых результатах деятельности»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по строке 560 и ф. 0503130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ru-RU"/>
        </w:rPr>
        <w:t xml:space="preserve">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 администратора, администратора доходов бюджета»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по строке 520 отсутствует информация об обязательствах оплаты предстоящих отпусков сотрудников за фактически отработанное время или компенсаций за неиспользованный отпуск, включая платежи на обязательное социальное страхование.</w:t>
      </w:r>
    </w:p>
    <w:p>
      <w:pPr>
        <w:pStyle w:val="Normal"/>
        <w:widowControl w:val="false"/>
        <w:tabs>
          <w:tab w:val="clear" w:pos="408"/>
          <w:tab w:val="left" w:pos="1125" w:leader="none"/>
        </w:tabs>
        <w:spacing w:lineRule="auto" w:line="276" w:before="0" w:after="0"/>
        <w:ind w:firstLine="709"/>
        <w:jc w:val="both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</w:r>
    </w:p>
    <w:p>
      <w:pPr>
        <w:pStyle w:val="Normal"/>
        <w:widowControl w:val="false"/>
        <w:tabs>
          <w:tab w:val="clear" w:pos="408"/>
          <w:tab w:val="left" w:pos="0" w:leader="none"/>
        </w:tabs>
        <w:spacing w:lineRule="auto" w:line="276" w:before="0" w:after="120"/>
        <w:ind w:left="0" w:right="0" w:firstLine="709"/>
        <w:contextualSpacing/>
        <w:jc w:val="center"/>
        <w:rPr/>
      </w:pPr>
      <w:r>
        <w:rPr>
          <w:rFonts w:ascii="Times New Roman" w:hAnsi="Times New Roman"/>
          <w:b/>
          <w:sz w:val="28"/>
          <w:szCs w:val="28"/>
        </w:rPr>
        <w:t>Анализ дебиторской и кредиторской задолженности</w:t>
      </w:r>
    </w:p>
    <w:p>
      <w:pPr>
        <w:pStyle w:val="Normal"/>
        <w:widowControl w:val="false"/>
        <w:tabs>
          <w:tab w:val="clear" w:pos="408"/>
          <w:tab w:val="left" w:pos="0" w:leader="none"/>
        </w:tabs>
        <w:spacing w:lineRule="auto" w:line="276" w:before="0" w:after="120"/>
        <w:ind w:left="0" w:right="0" w:firstLine="709"/>
        <w:contextualSpacing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111111"/>
          <w:sz w:val="28"/>
          <w:szCs w:val="28"/>
          <w:lang w:eastAsia="ru-RU"/>
        </w:rPr>
        <w:t>Казенные учреждения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Дебиторская задолженность на 01.01.20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21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 года составила в сумме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30 936 707,97 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рублей (на 01.01.2020 - 25 247 155,72 рублей) в том числе: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  <w:lang w:eastAsia="ru-RU"/>
        </w:rPr>
        <w:t>- 30 873 308,13 рублей дебиторская задолженность по социальному найму (на 01.01.2020 в сумме 25 141 665,21 рублей). Данная задолженность выросла на 5 731 642,92 рубля в связи с неплатежеспособностью населения. В том числе просроченная задолженность в сумме 3 882 903,30 рублей;</w:t>
      </w:r>
    </w:p>
    <w:p>
      <w:pPr>
        <w:pStyle w:val="ListParagraph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sz w:val="28"/>
          <w:szCs w:val="28"/>
          <w:lang w:eastAsia="ru-RU"/>
        </w:rPr>
        <w:t>- 10 580,49 рублей задолженность по ФСС и МИ ФНС России № 8 по Красноярскому краю в части возмещения расходов связанных с выплатой пособий по обязательному социальному страхованию на случай временной нетрудоспособности и в связи с материнством;</w:t>
      </w:r>
    </w:p>
    <w:p>
      <w:pPr>
        <w:pStyle w:val="ListParagraph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sz w:val="28"/>
          <w:szCs w:val="28"/>
          <w:lang w:eastAsia="ru-RU"/>
        </w:rPr>
        <w:t xml:space="preserve">- 8 759,26 рублей переплата по расчетам по страховым взносам на обязательное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пенсионное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sz w:val="28"/>
          <w:szCs w:val="28"/>
          <w:lang w:eastAsia="ru-RU"/>
        </w:rPr>
        <w:t xml:space="preserve"> страхование на выплату страховой части трудовой пенсии;</w:t>
      </w:r>
    </w:p>
    <w:p>
      <w:pPr>
        <w:pStyle w:val="ListParagraph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sz w:val="28"/>
          <w:szCs w:val="28"/>
          <w:lang w:eastAsia="ru-RU"/>
        </w:rPr>
        <w:t>- 660,09 рублей услуги связи;</w:t>
      </w:r>
    </w:p>
    <w:p>
      <w:pPr>
        <w:pStyle w:val="ListParagraph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bookmarkStart w:id="3" w:name="__DdeLink__894959_1132598421"/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sz w:val="28"/>
          <w:szCs w:val="28"/>
          <w:lang w:eastAsia="ru-RU"/>
        </w:rPr>
        <w:t>- 300,00 рублей прочие услуги;</w:t>
      </w:r>
      <w:bookmarkEnd w:id="3"/>
    </w:p>
    <w:p>
      <w:pPr>
        <w:pStyle w:val="ListParagraph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color w:val="000000"/>
          <w:sz w:val="28"/>
          <w:szCs w:val="28"/>
          <w:lang w:eastAsia="ru-RU"/>
        </w:rPr>
        <w:t>- 43 100,00 рублей приобретение материальных запасов.</w:t>
      </w:r>
    </w:p>
    <w:p>
      <w:pPr>
        <w:pStyle w:val="ListParagraph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В сравнении с данными на 01.01.2020 года видно, что увеличилась дебиторская задолженность на </w:t>
      </w:r>
      <w:r>
        <w:rPr>
          <w:rFonts w:eastAsia="Calibri" w:cs="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5 689 552,25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рубля, а это бюджет не дополучил доходы. В 2020 году проводилась работа по взысканию задолженности, было направлено в мировой суд 1410 исковых заявлений на общую сумму 2 410 045,55 рублей. По результатам работы в бюджет на 01.01.2021 год поступило 1 373 435,81 рублей.</w:t>
      </w:r>
    </w:p>
    <w:p>
      <w:pPr>
        <w:pStyle w:val="Normal"/>
        <w:widowControl w:val="false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Просроченная дебиторская задолженность на 01.01.2021 года по данным формы 0503169 в сумме 3 882 903,30 рублей. Данная задолженность сложилась из-за срока исковой давности образовавшуюся до 2018 года, так как лицевые счета на муниципальные квартиры в аварийных домах и в приватизированных квартирах.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Наряду с этим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редиторская задолженность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УС и ЖКХ на 01.01.2021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года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сложилась в сумме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710 566,10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рублей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(на 01.01.2020 —           808 656,48 рублей)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, в том числе: 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-  300 ,00 рублей </w:t>
      </w:r>
      <w:r>
        <w:rPr>
          <w:rFonts w:cs="" w:ascii="Times New Roman" w:hAnsi="Times New Roman" w:cstheme="minorBidi"/>
          <w:b w:val="false"/>
          <w:bCs w:val="false"/>
          <w:color w:val="000000"/>
          <w:sz w:val="28"/>
          <w:szCs w:val="28"/>
          <w:lang w:eastAsia="ru-RU"/>
        </w:rPr>
        <w:t>прочие выплаты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;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- 8 686,41 рублей прочие услуги;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- 701 579,69 рублей </w:t>
      </w:r>
      <w:r>
        <w:rPr>
          <w:rFonts w:eastAsia="Calibri" w:cs="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оплата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по социальному найму.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Оплата по муниципальным контрактам предусмотрена в январе 2021 года.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b w:val="false"/>
          <w:b w:val="false"/>
          <w:bCs w:val="false"/>
        </w:rPr>
      </w:pPr>
      <w:bookmarkStart w:id="4" w:name="__DdeLink__204_1892366468"/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Просроченной кредиторской задолженности на 01.01.2021 года по данным формы 0503169 нет.</w:t>
      </w:r>
      <w:bookmarkEnd w:id="4"/>
    </w:p>
    <w:p>
      <w:pPr>
        <w:pStyle w:val="Normal"/>
        <w:widowControl w:val="false"/>
        <w:spacing w:lineRule="auto" w:line="276" w:before="0" w:after="0"/>
        <w:ind w:left="0" w:right="0" w:firstLine="709"/>
        <w:jc w:val="both"/>
        <w:rPr>
          <w:rFonts w:ascii="Times New Roman" w:hAnsi="Times New Roman" w:eastAsia="Calibri" w:cs="Times New Roman"/>
          <w:b w:val="false"/>
          <w:b w:val="false"/>
          <w:bCs w:val="false"/>
          <w:i/>
          <w:i/>
          <w:iCs/>
          <w:color w:val="111111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i/>
          <w:iCs/>
          <w:color w:val="111111"/>
          <w:kern w:val="0"/>
          <w:sz w:val="28"/>
          <w:szCs w:val="28"/>
          <w:lang w:val="ru-RU" w:eastAsia="en-US" w:bidi="ar-SA"/>
        </w:rPr>
      </w:r>
    </w:p>
    <w:p>
      <w:pPr>
        <w:pStyle w:val="Normal"/>
        <w:widowControl w:val="false"/>
        <w:spacing w:lineRule="auto" w:line="276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i/>
          <w:iCs/>
          <w:color w:val="111111"/>
          <w:kern w:val="0"/>
          <w:sz w:val="28"/>
          <w:szCs w:val="28"/>
          <w:lang w:val="ru-RU" w:eastAsia="en-US" w:bidi="ar-SA"/>
        </w:rPr>
        <w:t>Бюджетные</w:t>
      </w:r>
      <w:r>
        <w:rPr>
          <w:rFonts w:cs="Times New Roman" w:ascii="Times New Roman" w:hAnsi="Times New Roman"/>
          <w:b w:val="false"/>
          <w:bCs w:val="false"/>
          <w:i/>
          <w:iCs/>
          <w:color w:val="111111"/>
          <w:sz w:val="28"/>
          <w:szCs w:val="28"/>
        </w:rPr>
        <w:t xml:space="preserve"> учреждения</w:t>
      </w:r>
    </w:p>
    <w:p>
      <w:pPr>
        <w:pStyle w:val="Normal"/>
        <w:widowControl w:val="false"/>
        <w:spacing w:lineRule="auto" w:line="276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en-US" w:bidi="ar-SA"/>
        </w:rPr>
        <w:t xml:space="preserve">Дебиторская 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кредиторская задолженности на 01.01.2021 года по данным формы 0503769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en-US" w:bidi="ar-SA"/>
        </w:rPr>
        <w:t>отсутсвует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.</w:t>
      </w:r>
    </w:p>
    <w:p>
      <w:pPr>
        <w:pStyle w:val="Normal"/>
        <w:widowControl w:val="false"/>
        <w:spacing w:lineRule="auto" w:line="276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111111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111111"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Выводы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sz w:val="28"/>
          <w:szCs w:val="28"/>
        </w:rPr>
        <w:t>1. В ходе проверки не выявлены факты неполного заполнения форм бюджетной отчетности.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2. Фактов, способных негативно повлиять на достоверность отчетности, не установлено. 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В связи с увеличением дебиторской задолженности и оплаты кредиторской задолженности по социальному найму жилья бюджет города Канска не дополучил доход в сумме 30 235 128,28 </w:t>
      </w:r>
      <w:r>
        <w:rPr>
          <w:rFonts w:cs="" w:ascii="Times New Roman" w:hAnsi="Times New Roman" w:cstheme="minorBidi"/>
          <w:sz w:val="28"/>
          <w:szCs w:val="28"/>
          <w:lang w:eastAsia="ru-RU"/>
        </w:rPr>
        <w:t>рублей</w:t>
      </w:r>
      <w:r>
        <w:rPr>
          <w:rFonts w:cs="Times New Roman" w:ascii="Times New Roman" w:hAnsi="Times New Roman"/>
          <w:sz w:val="28"/>
          <w:szCs w:val="28"/>
        </w:rPr>
        <w:t xml:space="preserve"> (30 936 707,97-        701 579,69)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4. Нарушение принципа эффективности расходования бюджетных средств, произведены расходы на оплату расходов по исполнительному листу по судебным расходам на сумму  8 011,00 рублей.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5. Нарушение требований приказа Министерства финансов                              от 01.12.2010 </w:t>
      </w:r>
      <w:bookmarkStart w:id="5" w:name="_GoBack21"/>
      <w:bookmarkEnd w:id="5"/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применению".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Предложения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Управлению строительства и жилищно-коммунального хозяйства администрации города Канска усилить контроль по снижению  задолженности по соц. найму жилья</w:t>
      </w:r>
      <w:bookmarkStart w:id="6" w:name="_GoBack"/>
      <w:bookmarkEnd w:id="6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 сумме 30 171 728,44 рублей                  (30 873 308,13-701 579,69) рублей.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bookmarkStart w:id="7" w:name="__DdeLink__476_3992267206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Привести формы бюджетной отчетности в соответствие с приказом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Министерства финансов от 01.12.2010 </w:t>
      </w:r>
      <w:bookmarkStart w:id="8" w:name="_GoBack211"/>
      <w:bookmarkEnd w:id="8"/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№ 157н.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bookmarkEnd w:id="7"/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Направить заключение о результатах внешней проверки бюджетной отчетности Управлению строительства и жилищно-коммунального хозяйства администрации города Канска.</w:t>
      </w:r>
      <w:bookmarkStart w:id="9" w:name="OLE_LINK3"/>
      <w:bookmarkStart w:id="10" w:name="OLE_LINK4"/>
      <w:bookmarkEnd w:id="9"/>
      <w:bookmarkEnd w:id="10"/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/>
      </w:pPr>
      <w:bookmarkStart w:id="11" w:name="__DdeLink__1846_568437142"/>
      <w:r>
        <w:rPr>
          <w:rFonts w:cs="Times New Roman" w:ascii="Times New Roman" w:hAnsi="Times New Roman"/>
          <w:sz w:val="28"/>
          <w:szCs w:val="28"/>
        </w:rPr>
        <w:t>Инспектор Контрольно-счетной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комиссии города Канска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>Е</w:t>
      </w:r>
      <w:r>
        <w:rPr>
          <w:rFonts w:cs="Times New Roman" w:ascii="Times New Roman" w:hAnsi="Times New Roman"/>
          <w:sz w:val="28"/>
          <w:szCs w:val="28"/>
        </w:rPr>
        <w:t>.В. Данилова</w:t>
      </w:r>
      <w:bookmarkEnd w:id="11"/>
    </w:p>
    <w:sectPr>
      <w:footerReference w:type="default" r:id="rId2"/>
      <w:footnotePr>
        <w:numFmt w:val="decimal"/>
      </w:footnotePr>
      <w:type w:val="nextPage"/>
      <w:pgSz w:w="11906" w:h="16838"/>
      <w:pgMar w:left="1701" w:right="850" w:header="0" w:top="851" w:footer="708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17162412"/>
    </w:sdtPr>
    <w:sdtContent>
      <w:p>
        <w:pPr>
          <w:pStyle w:val="Style32"/>
          <w:jc w:val="center"/>
          <w:rPr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5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Style32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3"/>
        <w:rPr/>
      </w:pPr>
      <w:r>
        <w:rPr>
          <w:rStyle w:val="Style20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Приказ финансового управления администрации города Канска от 29.12.2020 № 107 о/д</w:t>
      </w:r>
    </w:p>
  </w:footnote>
</w:footnotes>
</file>

<file path=word/settings.xml><?xml version="1.0" encoding="utf-8"?>
<w:settings xmlns:w="http://schemas.openxmlformats.org/wordprocessingml/2006/main">
  <w:zoom w:percent="100"/>
  <w:defaultTabStop w:val="408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56a5d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000d0f"/>
    <w:rPr/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000d0f"/>
    <w:rPr/>
  </w:style>
  <w:style w:type="character" w:styleId="Style16" w:customStyle="1">
    <w:name w:val="Абзац списка Знак"/>
    <w:link w:val="a3"/>
    <w:uiPriority w:val="34"/>
    <w:qFormat/>
    <w:locked/>
    <w:rsid w:val="008a7069"/>
    <w:rPr/>
  </w:style>
  <w:style w:type="character" w:styleId="Style17" w:customStyle="1">
    <w:name w:val="Текст сноски Знак"/>
    <w:basedOn w:val="DefaultParagraphFont"/>
    <w:link w:val="aa"/>
    <w:uiPriority w:val="99"/>
    <w:semiHidden/>
    <w:qFormat/>
    <w:rsid w:val="003b5349"/>
    <w:rPr>
      <w:sz w:val="20"/>
      <w:szCs w:val="20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b5349"/>
    <w:rPr>
      <w:vertAlign w:val="superscript"/>
    </w:rPr>
  </w:style>
  <w:style w:type="character" w:styleId="Style19" w:customStyle="1">
    <w:name w:val="Текст выноски Знак"/>
    <w:basedOn w:val="DefaultParagraphFont"/>
    <w:link w:val="ad"/>
    <w:uiPriority w:val="99"/>
    <w:semiHidden/>
    <w:qFormat/>
    <w:rsid w:val="00a66277"/>
    <w:rPr>
      <w:rFonts w:ascii="Tahoma" w:hAnsi="Tahoma" w:cs="Tahoma"/>
      <w:sz w:val="16"/>
      <w:szCs w:val="16"/>
    </w:rPr>
  </w:style>
  <w:style w:type="character" w:styleId="Style20">
    <w:name w:val="Символ сноски"/>
    <w:qFormat/>
    <w:rPr/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 концевой сноски"/>
    <w:qFormat/>
    <w:rPr/>
  </w:style>
  <w:style w:type="character" w:styleId="Style23">
    <w:name w:val="Маркеры списка"/>
    <w:qFormat/>
    <w:rPr>
      <w:rFonts w:ascii="OpenSymbol" w:hAnsi="OpenSymbol" w:eastAsia="OpenSymbol" w:cs="OpenSymbol"/>
      <w:sz w:val="20"/>
      <w:szCs w:val="20"/>
    </w:rPr>
  </w:style>
  <w:style w:type="character" w:styleId="Style24">
    <w:name w:val="Интернет-ссылка"/>
    <w:basedOn w:val="DefaultParagraphFont"/>
    <w:rPr>
      <w:color w:val="0000FF"/>
      <w:u w:val="single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6">
    <w:name w:val="Body Text"/>
    <w:basedOn w:val="Normal"/>
    <w:pPr>
      <w:spacing w:lineRule="auto" w:line="276" w:before="0" w:after="140"/>
    </w:pPr>
    <w:rPr/>
  </w:style>
  <w:style w:type="paragraph" w:styleId="Style27">
    <w:name w:val="List"/>
    <w:basedOn w:val="Style26"/>
    <w:pPr/>
    <w:rPr>
      <w:rFonts w:cs="Ari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4"/>
    <w:uiPriority w:val="34"/>
    <w:qFormat/>
    <w:rsid w:val="0060388e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a17996"/>
    <w:pPr>
      <w:widowControl/>
      <w:overflowPunct w:val="fals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Header"/>
    <w:basedOn w:val="Normal"/>
    <w:link w:val="a7"/>
    <w:uiPriority w:val="99"/>
    <w:unhideWhenUsed/>
    <w:rsid w:val="00000d0f"/>
    <w:pPr>
      <w:tabs>
        <w:tab w:val="clear" w:pos="4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>
    <w:name w:val="Footer"/>
    <w:basedOn w:val="Normal"/>
    <w:link w:val="a9"/>
    <w:uiPriority w:val="99"/>
    <w:unhideWhenUsed/>
    <w:rsid w:val="00000d0f"/>
    <w:pPr>
      <w:tabs>
        <w:tab w:val="clear" w:pos="4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3">
    <w:name w:val="Footnote Text"/>
    <w:basedOn w:val="Normal"/>
    <w:link w:val="ab"/>
    <w:uiPriority w:val="99"/>
    <w:semiHidden/>
    <w:unhideWhenUsed/>
    <w:rsid w:val="003b5349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a6627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8c5b53"/>
    <w:pPr>
      <w:widowControl/>
      <w:overflowPunct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b4d9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BA63-8E54-4584-9664-EF48C7DE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Application>LibreOffice/6.3.6.2$Windows_x86 LibreOffice_project/2196df99b074d8a661f4036fca8fa0cbfa33a497</Application>
  <Pages>7</Pages>
  <Words>1814</Words>
  <Characters>12176</Characters>
  <CharactersWithSpaces>14499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2017-03-20T08:11:00Z</dcterms:created>
  <dc:creator>sk</dc:creator>
  <dc:description/>
  <dc:language>ru-RU</dc:language>
  <cp:lastModifiedBy/>
  <cp:lastPrinted>2021-03-30T11:32:00Z</cp:lastPrinted>
  <dcterms:modified xsi:type="dcterms:W3CDTF">2021-03-30T11:32:06Z</dcterms:modified>
  <cp:revision>109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