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КОНТРОЛЬНО-СЧЕТНАЯ КОМИССИЯ ГОРОДА КАНСКА</w:t>
      </w:r>
    </w:p>
    <w:p>
      <w:pPr>
        <w:pStyle w:val="Normal"/>
        <w:pBdr>
          <w:top w:val="double" w:sz="6" w:space="1" w:color="000000"/>
        </w:pBdr>
        <w:spacing w:before="0" w:after="120"/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Утверждаю</w:t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Председатель Контрольно-счетной </w:t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комиссии города Канска</w:t>
      </w:r>
    </w:p>
    <w:p>
      <w:pPr>
        <w:pStyle w:val="Normal"/>
        <w:pBdr>
          <w:top w:val="double" w:sz="6" w:space="1" w:color="000000"/>
        </w:pBdr>
        <w:spacing w:lineRule="auto" w:line="240" w:before="0" w:after="0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Е.В.  Парфенова</w:t>
      </w:r>
    </w:p>
    <w:p>
      <w:pPr>
        <w:pStyle w:val="Normal"/>
        <w:pBdr>
          <w:top w:val="double" w:sz="6" w:space="1" w:color="000000"/>
        </w:pBdr>
        <w:spacing w:before="0" w:after="120"/>
        <w:jc w:val="center"/>
        <w:rPr/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</w:t>
      </w:r>
      <w:r>
        <w:rPr>
          <w:rFonts w:cs="Times New Roman" w:ascii="Times New Roman" w:hAnsi="Times New Roman"/>
          <w:sz w:val="26"/>
          <w:szCs w:val="26"/>
        </w:rPr>
        <w:t>"____"____________2021</w:t>
      </w:r>
    </w:p>
    <w:p>
      <w:pPr>
        <w:pStyle w:val="Normal"/>
        <w:pBdr>
          <w:top w:val="double" w:sz="6" w:space="1" w:color="000000"/>
        </w:pBdr>
        <w:spacing w:before="0" w:after="1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ЗАКЛЮЧЕНИЕ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 результатам внешней проверки годовой бюджетной отчетности Отдела физической культуры, спорта и молодёжной политики администрации города Канска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за 2020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  <w:t>Основание для проведения проверки: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статья 264.4 Бюджетного кодекса Российской Федерации, пункт 4 статьи 44 Положения о бюджетном процессе в городе Канске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,</w:t>
      </w:r>
      <w:r>
        <w:rPr>
          <w:rFonts w:ascii="Times New Roman" w:hAnsi="Times New Roman"/>
          <w:b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пункт 1.</w:t>
      </w:r>
      <w:r>
        <w:rPr>
          <w:rFonts w:eastAsia="Calibri" w:ascii="Times New Roman" w:hAnsi="Times New Roman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2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плана работы Контрольно-счетной комиссии города Канска на 2021 год.</w:t>
      </w:r>
    </w:p>
    <w:p>
      <w:pPr>
        <w:pStyle w:val="ListParagraph"/>
        <w:widowControl w:val="false"/>
        <w:tabs>
          <w:tab w:val="clear" w:pos="709"/>
          <w:tab w:val="left" w:pos="993" w:leader="none"/>
        </w:tabs>
        <w:spacing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  <w:t>Объект проверки: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главный администратор средств</w:t>
      </w:r>
      <w:r>
        <w:rPr>
          <w:rFonts w:ascii="Times New Roman" w:hAnsi="Times New Roman"/>
          <w:b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городского бюджета, главный распорядитель бюджетных средств (далее - ГРБС) - 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Отдел физической культуры, спорта и молодёжной политики администрации города Канска </w:t>
      </w:r>
      <w:r>
        <w:rPr>
          <w:rFonts w:ascii="Times New Roman" w:hAnsi="Times New Roman"/>
          <w:i w:val="false"/>
          <w:iCs w:val="false"/>
          <w:sz w:val="28"/>
          <w:szCs w:val="28"/>
        </w:rPr>
        <w:t>(далее - Отдел ФКСиМП).</w:t>
      </w:r>
    </w:p>
    <w:p>
      <w:pPr>
        <w:pStyle w:val="ListParagraph"/>
        <w:widowControl w:val="false"/>
        <w:tabs>
          <w:tab w:val="clear" w:pos="709"/>
          <w:tab w:val="left" w:pos="993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  <w:t>Цель проверки: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контроль за достоверностью, полнотой и соответствием нормативным требованиям, составления и представления бюджетной отчетности, проводимый на основе информации содержащейся в бюджетной отчетности.</w:t>
      </w:r>
    </w:p>
    <w:p>
      <w:pPr>
        <w:pStyle w:val="ListParagraph"/>
        <w:widowControl w:val="false"/>
        <w:tabs>
          <w:tab w:val="clear" w:pos="709"/>
          <w:tab w:val="left" w:pos="993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  <w:t>Форма проверки: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экспертно-аналитическое мероприятие.</w:t>
      </w:r>
    </w:p>
    <w:p>
      <w:pPr>
        <w:pStyle w:val="ListParagraph"/>
        <w:widowControl w:val="false"/>
        <w:tabs>
          <w:tab w:val="clear" w:pos="709"/>
          <w:tab w:val="left" w:pos="993" w:leader="none"/>
        </w:tabs>
        <w:spacing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  <w:t>Проверяемый период: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2020 год.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sz w:val="28"/>
          <w:szCs w:val="28"/>
          <w:lang w:eastAsia="ru-RU"/>
        </w:rPr>
      </w:pPr>
      <w:r>
        <w:rPr/>
      </w:r>
    </w:p>
    <w:p>
      <w:pPr>
        <w:pStyle w:val="Normal"/>
        <w:spacing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В результате проверки бюджетной отчетности за 2020 год установлено следующее.</w:t>
      </w:r>
    </w:p>
    <w:p>
      <w:pPr>
        <w:pStyle w:val="Normal"/>
        <w:spacing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1. Бюджетная отчетность </w:t>
      </w:r>
      <w:bookmarkStart w:id="0" w:name="__DdeLink__432_2036374639"/>
      <w:r>
        <w:rPr>
          <w:rFonts w:ascii="Times New Roman" w:hAnsi="Times New Roman"/>
          <w:i w:val="false"/>
          <w:iCs w:val="false"/>
          <w:sz w:val="28"/>
          <w:szCs w:val="28"/>
        </w:rPr>
        <w:t>Отдела ФКСиМП</w:t>
      </w:r>
      <w:bookmarkEnd w:id="0"/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за 2020 год представлена в финансовое управление администрации города Канска 25.01.2021 года, что соответствует срокам ее предоставления, установленным финансовым управлением администрации города Канска.</w:t>
      </w:r>
      <w:r>
        <w:rPr>
          <w:rStyle w:val="Style18"/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footnoteReference w:id="2"/>
      </w:r>
    </w:p>
    <w:p>
      <w:pPr>
        <w:pStyle w:val="Normal"/>
        <w:spacing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2. Бюджетная отчетность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Отдела ФКСиМП 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за 2020 год представлена                           в Контрольно-счетную комиссию города Канска в срок, указанный                            в сопроводительном письме о представлении документов от 18.02.2021 №06/01-18 (сопроводительное письмо </w:t>
      </w:r>
      <w:r>
        <w:rPr>
          <w:rFonts w:eastAsia="Times New Roman" w:cs="" w:ascii="Times New Roman" w:hAnsi="Times New Roman" w:cstheme="minorBidi"/>
          <w:i w:val="false"/>
          <w:iCs w:val="false"/>
          <w:sz w:val="28"/>
          <w:szCs w:val="28"/>
          <w:lang w:eastAsia="ru-RU"/>
        </w:rPr>
        <w:t>Отдела ФКСиМП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 от 20.02.2021 № 31).</w:t>
      </w:r>
    </w:p>
    <w:p>
      <w:pPr>
        <w:pStyle w:val="Normal"/>
        <w:spacing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3. Ведение бюджетного учета в 2020 году осуществлялось МКУ «МЦО» на основании договора на бухгалте</w:t>
      </w:r>
      <w:bookmarkStart w:id="1" w:name="__UnoMark__446_3218787525"/>
      <w:bookmarkEnd w:id="1"/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рское обслуживание от 01.09.2017 № б/н.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Состав бюджетной отчетности соответствует составу бюджетной отчетности, утвержденной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по тексту – Инструкция № 191н).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Согласно п. 1 Инструкции № 191н ГРБС, наиболее значимые учреждения науки, образования, культуры и здравоохранения, указанные в ведомственной структуре расходов соответствующего бюджета составляют и представляют годовую, квартальную и месячную отчетность об исполнении бюджетов бюджетной системы Российской Федерации (далее бюджетная отчетность) по формам согласно приложению к настоящей Инструкции. 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Решением Канского городского Совета депутатов от 17.12.2019            № 46-277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«О бюджете города Канска на 2020 год и плановый период 2021-2022 годов»,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тдел </w:t>
      </w:r>
      <w:r>
        <w:rPr>
          <w:rFonts w:eastAsia="Times New Roman" w:cs="" w:ascii="Times New Roman" w:hAnsi="Times New Roman" w:cstheme="minorBidi"/>
          <w:b w:val="false"/>
          <w:bCs w:val="false"/>
          <w:i w:val="false"/>
          <w:iCs w:val="false"/>
          <w:sz w:val="28"/>
          <w:szCs w:val="28"/>
          <w:lang w:eastAsia="ru-RU"/>
        </w:rPr>
        <w:t>ФКСиМП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 отражен в ведомственной структуре расходов городского бюджета как главный распорядитель бюджетных средств.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Таким образом, в состав бюджетной отчетности  </w:t>
      </w:r>
      <w:r>
        <w:rPr>
          <w:rFonts w:eastAsia="Times New Roman" w:cs="" w:ascii="Times New Roman" w:hAnsi="Times New Roman" w:cstheme="minorBidi"/>
          <w:b w:val="false"/>
          <w:bCs w:val="false"/>
          <w:i w:val="false"/>
          <w:iCs w:val="false"/>
          <w:sz w:val="28"/>
          <w:szCs w:val="28"/>
          <w:lang w:eastAsia="ru-RU"/>
        </w:rPr>
        <w:t>Отдел ФКСиМП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 включаются формы бюджетной отчетности, указанные в п. 11.1 Инструкции № 191н.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В соответствии с Федеральным законом от 06.12.2011 № 402 «О бухгалтерском учете» и п. 7 Инструкции № 191н для исполнения обязанности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роводится ежегодная инвентаризация материальных ценностей и текущая инвентаризация при передаче имущества от одного материально-ответственного лица к другому. По результатам проведенных в 2020 году инвентаризаций казенных и бюджетных учреждений недостач и излишков не выявлено.    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П. 8 Инструкции № 191н, в случае, если все показатели, предусмотренные формой бюджетной отчетности, утвержденной настоящей Инструкцией, не имеют числового значения, такая форма отчетности не составляется, информация о чем подлежит отражению в пояснительной записке к бюджетной отчетности за отчетный период.  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В пояснительной записке к отчетности, не составлялись, в связи с отсутствием числовых показателей в отчете, следующие формы годовой бюджетной отчетности за 2020 год:</w:t>
      </w:r>
    </w:p>
    <w:p>
      <w:pPr>
        <w:pStyle w:val="Normal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- казенные учреждения 0503175, 0503184, 0503230, 0503167, 0503172, 0503173, 0503174, 0503178, 0503190, 0503192, 0503193, 0503296,  таблицы 6;</w:t>
      </w:r>
    </w:p>
    <w:p>
      <w:pPr>
        <w:pStyle w:val="ConsPlusNormal"/>
        <w:spacing w:before="0" w:after="20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- бюджетные учреждения 0503766, 0503725, 0503830, 0503295, 0503767, 0503771, 0503772, 0503773, 0503790, таблица 1, 6.</w:t>
      </w:r>
    </w:p>
    <w:p>
      <w:pPr>
        <w:pStyle w:val="ConsPlusNormal"/>
        <w:spacing w:before="0" w:after="200"/>
        <w:ind w:left="0" w:right="0" w:firstLine="709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/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  <w:t>Оценка исполнения бюджета, соблюдения бюджетного законодательства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</w:r>
    </w:p>
    <w:p>
      <w:pPr>
        <w:pStyle w:val="Normal"/>
        <w:widowControl w:val="false"/>
        <w:spacing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i w:val="false"/>
          <w:iCs w:val="false"/>
          <w:color w:val="111111"/>
          <w:sz w:val="28"/>
          <w:szCs w:val="28"/>
          <w:lang w:eastAsia="ru-RU"/>
        </w:rPr>
        <w:t xml:space="preserve">Решением Канского городского Совета депутатов от 17.12.2019            № 46-277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111111"/>
          <w:sz w:val="28"/>
          <w:szCs w:val="28"/>
          <w:lang w:eastAsia="ru-RU"/>
        </w:rPr>
        <w:t>«О бюджете города Канска на 2020 год и плановый период 2021-2022 годов»</w:t>
      </w:r>
      <w:r>
        <w:rPr>
          <w:rFonts w:eastAsia="Calibri" w:cs="" w:ascii="Times New Roman" w:hAnsi="Times New Roman" w:cstheme="minorBidi" w:eastAsiaTheme="minorHAnsi"/>
          <w:i w:val="false"/>
          <w:iCs w:val="false"/>
          <w:sz w:val="28"/>
          <w:szCs w:val="28"/>
        </w:rPr>
        <w:t xml:space="preserve"> о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тделу ФКСиМП утверждены бюджетные ассигнования в объеме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122 622 261,00</w:t>
      </w:r>
      <w:r>
        <w:rPr>
          <w:rFonts w:ascii="Times New Roman" w:hAnsi="Times New Roman"/>
          <w:b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рубль (в том числе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28 833 188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,00 рублей казенные учреждения, 93 789 073,00 рубля бюджетные учреждения).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В ходе исполнения городского бюджета бюджетные ассигнования   были увеличены на</w:t>
      </w: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  <w:t xml:space="preserve"> 19 498 755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</w:rPr>
        <w:t xml:space="preserve">,00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рублей. Согласно уточненной бюджетной росписи план ассигнований на конец 2020 года составил</w:t>
      </w: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  <w:t xml:space="preserve">                             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</w:rPr>
        <w:t xml:space="preserve">   </w:t>
      </w:r>
      <w:r>
        <w:rPr>
          <w:rFonts w:eastAsia="Calibri" w:cs="Times New Roman" w:ascii="Times New Roman" w:hAnsi="Times New Roman" w:eastAsiaTheme="minorHAnsi"/>
          <w:b/>
          <w:bCs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142 121 016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</w:rPr>
        <w:t xml:space="preserve">,00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рублей (в том числе </w:t>
      </w:r>
      <w:r>
        <w:rPr>
          <w:rFonts w:eastAsia="Calibri" w:cs="Times New Roman" w:ascii="Times New Roman" w:hAnsi="Times New Roman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29 166 722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,00 рубля казенные учреждения, 112 954 294,00 рубля бюджетные учреждения).</w:t>
      </w:r>
    </w:p>
    <w:p>
      <w:pPr>
        <w:pStyle w:val="Normal"/>
        <w:spacing w:lineRule="auto" w:line="276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По данным Отчета об исполнении бюджета главного распорядителя                   (ф. 0503127) исполнено через финансовый орган </w:t>
      </w:r>
      <w:r>
        <w:rPr>
          <w:rFonts w:cs="Times New Roman" w:ascii="Times New Roman" w:hAnsi="Times New Roman"/>
          <w:b/>
          <w:bCs/>
          <w:sz w:val="28"/>
          <w:szCs w:val="28"/>
        </w:rPr>
        <w:t>140 783 318,43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рублей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(в том числе </w:t>
      </w:r>
      <w:r>
        <w:rPr>
          <w:rFonts w:eastAsia="Calibri" w:cs="Times New Roman" w:ascii="Times New Roman" w:hAnsi="Times New Roman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29 068 143,68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рубля казенные учреждения, </w:t>
      </w:r>
      <w:r>
        <w:rPr>
          <w:rFonts w:eastAsia="Calibri" w:cs="Times New Roman" w:ascii="Times New Roman" w:hAnsi="Times New Roman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111 715 174,75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рублей бюджетные учреждения)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или</w:t>
      </w:r>
      <w:r>
        <w:rPr>
          <w:rFonts w:cs="Times New Roman" w:ascii="Times New Roman" w:hAnsi="Times New Roman"/>
          <w:b/>
          <w:sz w:val="28"/>
          <w:szCs w:val="28"/>
        </w:rPr>
        <w:t xml:space="preserve"> 99,06 %</w:t>
      </w:r>
      <w:r>
        <w:rPr>
          <w:rFonts w:cs="Times New Roman" w:ascii="Times New Roman" w:hAnsi="Times New Roman"/>
          <w:sz w:val="28"/>
          <w:szCs w:val="28"/>
        </w:rPr>
        <w:t xml:space="preserve"> от плановых назначений с учетом корректировок. </w:t>
      </w:r>
    </w:p>
    <w:p>
      <w:pPr>
        <w:pStyle w:val="Normal"/>
        <w:widowControl w:val="false"/>
        <w:spacing w:lineRule="auto" w:line="276" w:before="0" w:after="0"/>
        <w:ind w:left="0" w:right="0" w:firstLine="709"/>
        <w:contextualSpacing/>
        <w:jc w:val="both"/>
        <w:rPr/>
      </w:pP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sz w:val="28"/>
          <w:szCs w:val="28"/>
        </w:rPr>
        <w:t xml:space="preserve">Неисполненные назначения в сумме </w:t>
      </w:r>
      <w:r>
        <w:rPr>
          <w:rFonts w:eastAsia="Calibri" w:cs="" w:ascii="Times New Roman" w:hAnsi="Times New Roman" w:cstheme="minorBidi" w:eastAsiaTheme="minorHAnsi"/>
          <w:b/>
          <w:bCs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 xml:space="preserve">1 337 697,57 </w:t>
      </w:r>
      <w:r>
        <w:rPr>
          <w:rFonts w:eastAsia="Calibri" w:cs="" w:ascii="Times New Roman" w:hAnsi="Times New Roman" w:cstheme="minorBidi" w:eastAsiaTheme="minorHAnsi"/>
          <w:b/>
          <w:bCs/>
          <w:i w:val="false"/>
          <w:iCs w:val="false"/>
          <w:sz w:val="28"/>
          <w:szCs w:val="28"/>
        </w:rPr>
        <w:t xml:space="preserve">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sz w:val="28"/>
          <w:szCs w:val="28"/>
        </w:rPr>
        <w:t>рубля</w:t>
      </w:r>
      <w:r>
        <w:rPr>
          <w:rFonts w:eastAsia="Calibri" w:cs="" w:ascii="Times New Roman" w:hAnsi="Times New Roman" w:cstheme="minorBidi" w:eastAsiaTheme="minorHAnsi"/>
          <w:b/>
          <w:bCs w:val="false"/>
          <w:i w:val="false"/>
          <w:iCs w:val="false"/>
          <w:sz w:val="28"/>
          <w:szCs w:val="28"/>
        </w:rPr>
        <w:t xml:space="preserve">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sz w:val="28"/>
          <w:szCs w:val="28"/>
        </w:rPr>
        <w:t>в том числе: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- 93 595,00 рублей экономия по заработной плате и начислениям на выплаты по оплате труда, в связи с временной нетрудоспособностью сотрудников;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- 4 983,32 рубля расходы за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sz w:val="28"/>
          <w:szCs w:val="28"/>
        </w:rPr>
        <w:t>услуги связи и коммунальные услуги оказанные в декабре 2020 года, оплата будет произведена в 2021 году;</w:t>
      </w:r>
    </w:p>
    <w:p>
      <w:pPr>
        <w:pStyle w:val="Normal"/>
        <w:spacing w:before="0" w:after="0"/>
        <w:ind w:left="0" w:right="0" w:firstLine="709"/>
        <w:jc w:val="both"/>
        <w:rPr>
          <w:color w:val="000000"/>
        </w:rPr>
      </w:pPr>
      <w:r>
        <w:rPr>
          <w:rFonts w:cs="Times New Roman" w:ascii="Times New Roman" w:hAnsi="Times New Roman"/>
          <w:i w:val="false"/>
          <w:iCs w:val="false"/>
          <w:color w:val="000000"/>
          <w:sz w:val="28"/>
          <w:szCs w:val="28"/>
        </w:rPr>
        <w:t>- 1 239 119,25 рублей субсидии бюджетным учреждениям на иные цели, по муниципальной программе «Развитие физической культуры, спорта и молодежной политики» неисполнены, в связи с тем, что отменены тренировочные сборы из-за неблагоприятной эпидемиологической ситуации, экономии по итогам аукционов, в связи с понижением начально-максимальной цены контракта и суммы не исполненных обязательств поставщиком (исполнение ожидается 28.02.2021 года).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Показатели бюджетной сметы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Отдела ФКСиМП за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2020 год сформированы в разрезе кодов расходов бюджетной классификации. Расходы на содержание предусмотренные бюджетной сметой, соответствуют расчетам к ней. Утвержденные показатели бюджетной сметы за 20</w:t>
      </w:r>
      <w:r>
        <w:rPr>
          <w:rFonts w:eastAsia="Calibri" w:cs="Times New Roman" w:ascii="Times New Roman" w:hAnsi="Times New Roman" w:eastAsiaTheme="minorHAnsi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20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 год соответствуют доведенным до него лимитам бюджетных обязательств.</w:t>
      </w:r>
    </w:p>
    <w:p>
      <w:pPr>
        <w:pStyle w:val="Normal"/>
        <w:widowControl w:val="false"/>
        <w:spacing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i w:val="false"/>
          <w:iCs w:val="false"/>
          <w:color w:val="000000"/>
          <w:sz w:val="28"/>
          <w:szCs w:val="28"/>
        </w:rPr>
        <w:t>По состоянию на 01.01.20</w:t>
      </w:r>
      <w:r>
        <w:rPr>
          <w:rFonts w:cs="Times New Roman" w:ascii="Times New Roman" w:hAnsi="Times New Roman"/>
          <w:i w:val="false"/>
          <w:iCs w:val="false"/>
          <w:color w:val="000000"/>
          <w:sz w:val="28"/>
          <w:szCs w:val="28"/>
          <w:lang w:val="en-US"/>
        </w:rPr>
        <w:t>21</w:t>
      </w:r>
      <w:r>
        <w:rPr>
          <w:rFonts w:cs="Times New Roman" w:ascii="Times New Roman" w:hAnsi="Times New Roman"/>
          <w:i w:val="false"/>
          <w:iCs w:val="false"/>
          <w:color w:val="000000"/>
          <w:sz w:val="28"/>
          <w:szCs w:val="28"/>
        </w:rPr>
        <w:t xml:space="preserve"> года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Отделу ФКСиМП </w:t>
      </w:r>
      <w:r>
        <w:rPr>
          <w:rFonts w:cs="Times New Roman" w:ascii="Times New Roman" w:hAnsi="Times New Roman"/>
          <w:i w:val="false"/>
          <w:iCs w:val="false"/>
          <w:color w:val="000000"/>
          <w:sz w:val="28"/>
          <w:szCs w:val="28"/>
        </w:rPr>
        <w:t>как главному распорядителю бюджетных средств, подведомственно 5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учреждений.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нарушении требований Приказа Министерства финансов                              от 01.12.2010 </w:t>
      </w:r>
      <w:bookmarkStart w:id="2" w:name="_GoBack2"/>
      <w:bookmarkEnd w:id="2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применению»:</w:t>
      </w:r>
    </w:p>
    <w:p>
      <w:pPr>
        <w:pStyle w:val="Normal"/>
        <w:spacing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- в ф. 0503121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ru-RU"/>
        </w:rPr>
        <w:t>«Отчет о финансовых результатах деятельности»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по строке 560 и ф. 0503130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ru-RU"/>
        </w:rPr>
        <w:t xml:space="preserve">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 администратора, администратора доходов бюджета»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по строке 520 отсутствует информация об обязательствах оплаты предстоящих отпусков сотрудников за фактически отработанное время или компенсаций за неиспользованный отпуск, включая платежи на обязательное социальное страхование.</w:t>
      </w:r>
    </w:p>
    <w:p>
      <w:pPr>
        <w:pStyle w:val="Normal"/>
        <w:spacing w:before="0" w:after="0"/>
        <w:ind w:left="0" w:right="0" w:firstLine="709"/>
        <w:contextualSpacing/>
        <w:jc w:val="center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 xml:space="preserve">                                                                                             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br/>
      </w:r>
      <w:bookmarkStart w:id="3" w:name="_GoBack"/>
      <w:bookmarkEnd w:id="3"/>
      <w:r>
        <w:rPr>
          <w:rFonts w:ascii="Times New Roman" w:hAnsi="Times New Roman"/>
          <w:b/>
          <w:i w:val="false"/>
          <w:iCs w:val="false"/>
          <w:sz w:val="28"/>
          <w:szCs w:val="28"/>
        </w:rPr>
        <w:t xml:space="preserve">   Анализ дебиторской и кредиторской задолженности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before="0" w:after="120"/>
        <w:ind w:left="0" w:right="0" w:firstLine="709"/>
        <w:contextualSpacing/>
        <w:jc w:val="center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  <w:t>казенных учреждений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before="0" w:after="120"/>
        <w:ind w:left="0" w:right="0" w:firstLine="709"/>
        <w:contextualSpacing/>
        <w:rPr>
          <w:rFonts w:ascii="Times New Roman" w:hAnsi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before="0" w:after="120"/>
        <w:ind w:left="0" w:right="0" w:firstLine="709"/>
        <w:contextualSpacing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eastAsia="ru-RU"/>
        </w:rPr>
        <w:t>Дебиторская задолженность на 01.01.20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en-US" w:eastAsia="ru-RU"/>
        </w:rPr>
        <w:t>21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у Отдела ФКСиМП  составила в сумме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6 282 317,75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рублей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(на 01.01.2020 — 126 681,59 рубль) в том числе: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before="0" w:after="120"/>
        <w:ind w:left="0" w:right="0" w:firstLine="709"/>
        <w:contextualSpacing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- 47 060,64 рублей произведен авансовый платеж по услугам программного обеспечения на 2021 год;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before="0" w:after="120"/>
        <w:ind w:left="0" w:right="0" w:firstLine="709"/>
        <w:contextualSpacing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-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6 235 257,11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 рублей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остатки у бюджетного учреждения «Многопрофильный молодежный центр» города Канска по целевой субсидии на капитальный ремонт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.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Оплата будет произведена в 2021 году.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before="0" w:after="120"/>
        <w:ind w:left="0" w:right="0" w:firstLine="709"/>
        <w:contextualSpacing/>
        <w:jc w:val="both"/>
        <w:rPr/>
      </w:pPr>
      <w:bookmarkStart w:id="4" w:name="__DdeLink__1139_2495009752"/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В сравнении с данными на 01.01.2020 года видно, что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увеличилась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дебиторская задолженность на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6 155 636,16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рублей.</w:t>
      </w:r>
      <w:bookmarkEnd w:id="4"/>
    </w:p>
    <w:p>
      <w:pPr>
        <w:pStyle w:val="Normal"/>
        <w:widowControl w:val="false"/>
        <w:tabs>
          <w:tab w:val="clear" w:pos="709"/>
          <w:tab w:val="left" w:pos="0" w:leader="none"/>
        </w:tabs>
        <w:spacing w:before="0" w:after="12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Просроченной и долгосрочной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дебиторской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задолженности на 01.01.2021 года по данным формы 0503169 нет.</w:t>
      </w:r>
    </w:p>
    <w:p>
      <w:pPr>
        <w:pStyle w:val="Normal"/>
        <w:spacing w:lineRule="auto" w:line="240" w:before="0" w:after="29"/>
        <w:ind w:left="0" w:right="0" w:firstLine="709"/>
        <w:jc w:val="both"/>
        <w:rPr/>
      </w:pP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lang w:eastAsia="ru-RU"/>
        </w:rPr>
        <w:t>Кредиторская задолженность</w:t>
      </w:r>
      <w:r>
        <w:rPr>
          <w:rFonts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lang w:eastAsia="ru-RU"/>
        </w:rPr>
        <w:t>на 01.01.20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lang w:val="en-US" w:eastAsia="ru-RU"/>
        </w:rPr>
        <w:t>21</w:t>
      </w:r>
      <w:r>
        <w:rPr>
          <w:rFonts w:cs="" w:ascii="Times New Roman" w:hAnsi="Times New Roman" w:cstheme="minorBidi"/>
          <w:i w:val="false"/>
          <w:iCs w:val="false"/>
          <w:sz w:val="28"/>
          <w:szCs w:val="28"/>
          <w:lang w:eastAsia="ru-RU"/>
        </w:rPr>
        <w:t xml:space="preserve"> составила </w:t>
      </w:r>
      <w:r>
        <w:rPr>
          <w:rFonts w:cs="" w:ascii="Times New Roman" w:hAnsi="Times New Roman" w:cstheme="minorBidi"/>
          <w:b/>
          <w:bCs/>
          <w:i w:val="false"/>
          <w:iCs w:val="false"/>
          <w:sz w:val="28"/>
          <w:szCs w:val="28"/>
          <w:lang w:eastAsia="ru-RU"/>
        </w:rPr>
        <w:t>3 490,60</w:t>
      </w:r>
      <w:r>
        <w:rPr>
          <w:rFonts w:cs="" w:ascii="Times New Roman" w:hAnsi="Times New Roman" w:cstheme="minorBidi"/>
          <w:b/>
          <w:i w:val="false"/>
          <w:iCs w:val="false"/>
          <w:sz w:val="28"/>
          <w:szCs w:val="28"/>
          <w:lang w:eastAsia="ru-RU"/>
        </w:rPr>
        <w:t xml:space="preserve"> </w:t>
      </w:r>
      <w:r>
        <w:rPr>
          <w:rFonts w:cs="" w:ascii="Times New Roman" w:hAnsi="Times New Roman" w:cstheme="minorBidi"/>
          <w:b w:val="false"/>
          <w:bCs w:val="false"/>
          <w:i w:val="false"/>
          <w:iCs w:val="false"/>
          <w:sz w:val="28"/>
          <w:szCs w:val="28"/>
          <w:lang w:eastAsia="ru-RU"/>
        </w:rPr>
        <w:t>рублей</w:t>
      </w:r>
      <w:r>
        <w:rPr>
          <w:rFonts w:cs="" w:ascii="Times New Roman" w:hAnsi="Times New Roman" w:cstheme="minorBidi"/>
          <w:b/>
          <w:i w:val="false"/>
          <w:iCs w:val="false"/>
          <w:sz w:val="28"/>
          <w:szCs w:val="28"/>
          <w:lang w:eastAsia="ru-RU"/>
        </w:rPr>
        <w:t xml:space="preserve"> </w:t>
      </w:r>
      <w:r>
        <w:rPr>
          <w:rFonts w:cs="" w:ascii="Times New Roman" w:hAnsi="Times New Roman" w:cstheme="minorBidi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(на 01.01.2020 — 4 180,33 рублей) за счет расчетов с контрагентами по услугам связи, коммунальных услуг. Услуги были предоставлены и начислены в декабре 2020 года, оплата будет произведена в январе 2021 года. </w:t>
      </w:r>
    </w:p>
    <w:p>
      <w:pPr>
        <w:pStyle w:val="Normal"/>
        <w:spacing w:lineRule="auto" w:line="240" w:before="0" w:after="29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В сравнении с данными на 01.01.2020 года видно, что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уменьшилась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кредиторская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задолженность на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689,73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рублей.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Просроченной и долгосрочной кредиторской задолженности на 01.01.2021 года по данным формы 0503169 нет.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b/>
          <w:i w:val="false"/>
          <w:iCs w:val="false"/>
          <w:color w:val="auto"/>
          <w:sz w:val="28"/>
          <w:szCs w:val="28"/>
        </w:rPr>
        <w:t xml:space="preserve">Анализ дебиторской и кредиторской задолженности </w:t>
      </w:r>
      <w:r>
        <w:rPr>
          <w:rFonts w:cs="Times New Roman" w:ascii="Times New Roman" w:hAnsi="Times New Roman"/>
          <w:b/>
          <w:bCs/>
          <w:i w:val="false"/>
          <w:iCs w:val="false"/>
          <w:color w:val="auto"/>
          <w:sz w:val="28"/>
          <w:szCs w:val="28"/>
        </w:rPr>
        <w:t>государственных (муниципальных) бюджетных и автономных учреждений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color w:val="C9211E"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C9211E"/>
          <w:sz w:val="28"/>
          <w:szCs w:val="28"/>
        </w:rPr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before="0" w:after="120"/>
        <w:ind w:left="0" w:right="0" w:firstLine="709"/>
        <w:contextualSpacing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Дебиторская задолженность по доходам (приносящая доход деятельность) на 01.01.2021 год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у подведомственных учреждений составила в сумме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41 642,00</w:t>
      </w:r>
      <w:r>
        <w:rPr>
          <w:rFonts w:ascii="Times New Roman" w:hAnsi="Times New Roman"/>
          <w:b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рубля</w:t>
      </w:r>
      <w:r>
        <w:rPr>
          <w:rFonts w:ascii="Times New Roman" w:hAnsi="Times New Roman"/>
          <w:b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(на 01.01.2020 — 43 081,00 рубль) в том числе: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before="0" w:after="120"/>
        <w:ind w:left="0" w:right="0" w:firstLine="709"/>
        <w:contextualSpacing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- 1 485,00 рублей по расчетам по ущербу материальных запасов, данная задолженность прошлых лет;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before="0" w:after="120"/>
        <w:ind w:left="0" w:right="0" w:firstLine="709"/>
        <w:contextualSpacing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- 40 157,00 рублей авансовые платежи по налогу на прибыль за 2020 год. Срок предоставления отчетности до 29.03.2021 года.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before="0" w:after="120"/>
        <w:ind w:left="0" w:right="0" w:firstLine="709"/>
        <w:contextualSpacing/>
        <w:jc w:val="both"/>
        <w:rPr/>
      </w:pPr>
      <w:bookmarkStart w:id="5" w:name="__DdeLink__1139_24950097521"/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В сравнении с данными на 01.01.2019 года видно, что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уменьшилась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дебиторская задолженность на 1 439,00 рублей.</w:t>
      </w:r>
      <w:bookmarkEnd w:id="5"/>
    </w:p>
    <w:p>
      <w:pPr>
        <w:pStyle w:val="Normal"/>
        <w:widowControl w:val="false"/>
        <w:tabs>
          <w:tab w:val="clear" w:pos="709"/>
          <w:tab w:val="left" w:pos="0" w:leader="none"/>
        </w:tabs>
        <w:spacing w:before="0" w:after="12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Просроченной и долгосрочной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дебиторской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задолженности на 01.01.2021 года по данным формы 0503769 нет.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lineRule="auto" w:line="240" w:before="0" w:after="12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b/>
          <w:bCs/>
          <w:i w:val="false"/>
          <w:iCs w:val="false"/>
          <w:color w:val="auto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iCs w:val="false"/>
          <w:color w:val="auto"/>
          <w:sz w:val="28"/>
          <w:szCs w:val="28"/>
          <w:lang w:eastAsia="ru-RU"/>
        </w:rPr>
        <w:t>Кредиторская задолженность на 01.01.2021 года отсутствует.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lineRule="auto" w:line="240" w:before="0" w:after="120"/>
        <w:ind w:left="0" w:right="0" w:firstLine="709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before="0" w:after="120"/>
        <w:ind w:left="0" w:right="0" w:firstLine="709"/>
        <w:contextualSpacing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Дебиторская задолженность по субсидиям на выполнение государственного (муниципального) задания на 01.01.2021 год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у подведомственных учреждений составила в сумме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39 391,78</w:t>
      </w:r>
      <w:r>
        <w:rPr>
          <w:rFonts w:ascii="Times New Roman" w:hAnsi="Times New Roman"/>
          <w:b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рубль</w:t>
      </w:r>
      <w:r>
        <w:rPr>
          <w:rFonts w:ascii="Times New Roman" w:hAnsi="Times New Roman"/>
          <w:b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(на 01.01.2020 — 56 727,85 рублей) в том числе: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before="0" w:after="120"/>
        <w:ind w:left="0" w:right="0" w:firstLine="709"/>
        <w:contextualSpacing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- 63,88 рубля услуги связи предоставлены</w:t>
      </w:r>
      <w:r>
        <w:rPr>
          <w:rFonts w:cs="" w:ascii="Times New Roman" w:hAnsi="Times New Roman" w:cstheme="minorBidi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 и начислены в декабре 2020 года, оплата будет произведена в январе 2021 года;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before="0" w:after="120"/>
        <w:ind w:left="0" w:right="0" w:firstLine="709"/>
        <w:contextualSpacing/>
        <w:jc w:val="both"/>
        <w:rPr/>
      </w:pPr>
      <w:r>
        <w:rPr>
          <w:rFonts w:cs="" w:ascii="Times New Roman" w:hAnsi="Times New Roman" w:cstheme="minorBidi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- 24 250,00 рублей выдан аванс подотчет, для поездки на спортивные соревнования; 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before="0" w:after="120"/>
        <w:ind w:left="0" w:right="0" w:firstLine="709"/>
        <w:contextualSpacing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- 15 019,51 рублей по расчетам по ущербу основных средств и  материальных запасов, данная задолженность прошлых лет;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before="0" w:after="120"/>
        <w:ind w:left="0" w:right="0" w:firstLine="709"/>
        <w:contextualSpacing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- 58,39 рублей уплата иных платежей.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before="0" w:after="120"/>
        <w:ind w:left="0" w:right="0" w:firstLine="709"/>
        <w:contextualSpacing/>
        <w:jc w:val="both"/>
        <w:rPr/>
      </w:pPr>
      <w:bookmarkStart w:id="6" w:name="__DdeLink__1139_249500975211"/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В сравнении с данными на 01.01.2020 года видно, что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уменьшилась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дебиторская задолженность на 17 336,07 рублей.</w:t>
      </w:r>
      <w:bookmarkEnd w:id="6"/>
    </w:p>
    <w:p>
      <w:pPr>
        <w:pStyle w:val="Normal"/>
        <w:widowControl w:val="false"/>
        <w:tabs>
          <w:tab w:val="clear" w:pos="709"/>
          <w:tab w:val="left" w:pos="0" w:leader="none"/>
        </w:tabs>
        <w:spacing w:before="0" w:after="12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Просроченной и долгосрочной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дебиторской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задолженности на 01.01.2021 года по данным формы 0503769 нет.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lineRule="auto" w:line="240" w:before="0" w:after="120"/>
        <w:ind w:left="0" w:right="0" w:firstLine="709"/>
        <w:contextualSpacing/>
        <w:jc w:val="both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Кредиторская задолженность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по субсидиям на выполнение государственного задания на 01.01.2021 года составила в сумме –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307 573,64</w:t>
      </w:r>
      <w:r>
        <w:rPr>
          <w:rFonts w:ascii="Times New Roman" w:hAnsi="Times New Roman"/>
          <w:b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рубля</w:t>
      </w:r>
      <w:r>
        <w:rPr>
          <w:rFonts w:ascii="Times New Roman" w:hAnsi="Times New Roman"/>
          <w:b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(на 01.01.2020 — 206 507,05 рублей).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Данная задолженность образовалась по расчетам с поставщиками за счет начислений в декабре 2020 года по услугам связи, коммунальных услуг и услуг прочего характера. Оплата будет произведена в январе 2021 года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.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lineRule="auto" w:line="240" w:before="0" w:after="12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В сравнении с данными на 01.01.2020 года видно, что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увеличилась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кредиторская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задолженность на 101 066,59 рублей.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lineRule="auto" w:line="240" w:before="0" w:after="12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Просроченной и долгосрочной кредиторской задолженности на 01.01.2021 года по данным формы 0503769 нет.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lineRule="auto" w:line="240" w:before="0" w:after="120"/>
        <w:ind w:left="0" w:right="0" w:firstLine="709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before="0" w:after="12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lang w:eastAsia="ru-RU"/>
        </w:rPr>
        <w:t>Дебиторская задолженность по субсидиям на иные цели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на 01.01.2021 год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у подведомственных учреждений составила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360 468,24</w:t>
      </w:r>
      <w:r>
        <w:rPr>
          <w:rFonts w:ascii="Times New Roman" w:hAnsi="Times New Roman"/>
          <w:b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рублей</w:t>
      </w:r>
      <w:r>
        <w:rPr>
          <w:rFonts w:ascii="Times New Roman" w:hAnsi="Times New Roman"/>
          <w:b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(на 01.01.2020 — 0,00 рублей),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произведен аванс на оказание услуг в размере 30%, окончательный расчет</w:t>
      </w:r>
      <w:r>
        <w:rPr>
          <w:rFonts w:cs="" w:ascii="Times New Roman" w:hAnsi="Times New Roman" w:cstheme="minorBidi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в январе 2021 года.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before="0" w:after="120"/>
        <w:ind w:left="0" w:right="0" w:firstLine="709"/>
        <w:contextualSpacing/>
        <w:jc w:val="both"/>
        <w:rPr/>
      </w:pPr>
      <w:bookmarkStart w:id="7" w:name="__DdeLink__1139_2495009752111"/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В сравнении с данными на 01.01.2020 года видно, что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увеличилась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дебиторская задолженность на 360 468,24 рублей.</w:t>
      </w:r>
      <w:bookmarkEnd w:id="7"/>
    </w:p>
    <w:p>
      <w:pPr>
        <w:pStyle w:val="Normal"/>
        <w:widowControl w:val="false"/>
        <w:tabs>
          <w:tab w:val="clear" w:pos="709"/>
          <w:tab w:val="left" w:pos="0" w:leader="none"/>
        </w:tabs>
        <w:spacing w:lineRule="auto" w:line="240" w:before="0" w:after="12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Просроченной и долгосрочной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дебиторской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задолженности на 01.01.2021 года по данным формы 0503769 нет.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lineRule="auto" w:line="240" w:before="0" w:after="12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lang w:eastAsia="ru-RU"/>
        </w:rPr>
        <w:t xml:space="preserve">Кредиторская задолженность по субсидиям на иные цели на 01.01.2021 год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у подведомственных учреждений составила</w:t>
      </w: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lang w:eastAsia="ru-RU"/>
        </w:rPr>
        <w:t xml:space="preserve"> 6 235 257,11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рублей</w:t>
      </w: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(на 01.01.2020 — 0,00 рублей),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  <w:t>остатки у бюджетного учреждения «Многопрофильный молодежный центр» города Канска по целевой субсидии на капитальный ремонт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. </w:t>
      </w:r>
      <w:bookmarkStart w:id="8" w:name="__DdeLink__1244_1493943210"/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Оплата будет произведена в 2021 году.</w:t>
      </w:r>
      <w:bookmarkEnd w:id="8"/>
    </w:p>
    <w:p>
      <w:pPr>
        <w:pStyle w:val="Normal"/>
        <w:widowControl w:val="false"/>
        <w:tabs>
          <w:tab w:val="clear" w:pos="709"/>
          <w:tab w:val="left" w:pos="0" w:leader="none"/>
        </w:tabs>
        <w:spacing w:before="0" w:after="120"/>
        <w:ind w:left="0" w:right="0" w:firstLine="709"/>
        <w:contextualSpacing/>
        <w:jc w:val="both"/>
        <w:rPr/>
      </w:pPr>
      <w:bookmarkStart w:id="9" w:name="__DdeLink__1139_24950097521111"/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В сравнении с данными на 01.01.2020 года видно, что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увеличилась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 задолженность на 6 235 257,11 рублей.</w:t>
      </w:r>
      <w:bookmarkEnd w:id="9"/>
    </w:p>
    <w:p>
      <w:pPr>
        <w:pStyle w:val="Normal"/>
        <w:widowControl w:val="false"/>
        <w:tabs>
          <w:tab w:val="clear" w:pos="709"/>
          <w:tab w:val="left" w:pos="0" w:leader="none"/>
        </w:tabs>
        <w:spacing w:lineRule="auto" w:line="240" w:before="0" w:after="12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Просроченной и долгосрочной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кредиторской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 xml:space="preserve"> задолженности на 01.01.2021 года по данным формы 0503769 нет.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sz w:val="28"/>
          <w:szCs w:val="28"/>
          <w:lang w:eastAsia="ru-RU"/>
        </w:rPr>
      </w:r>
    </w:p>
    <w:p>
      <w:pPr>
        <w:pStyle w:val="Normal"/>
        <w:spacing w:before="0" w:after="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sz w:val="28"/>
          <w:szCs w:val="28"/>
          <w:lang w:eastAsia="ru-RU"/>
        </w:rPr>
        <w:t xml:space="preserve">Выводы </w:t>
      </w:r>
    </w:p>
    <w:p>
      <w:pPr>
        <w:pStyle w:val="Normal"/>
        <w:spacing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i w:val="false"/>
          <w:iCs w:val="false"/>
          <w:sz w:val="28"/>
          <w:szCs w:val="28"/>
        </w:rPr>
        <w:t>1. В ходе проверки фактов неполного заполнения форм бюджетной отчетности и текстовой части пояснительной записки не выявлены.</w:t>
      </w:r>
    </w:p>
    <w:p>
      <w:pPr>
        <w:pStyle w:val="Normal"/>
        <w:spacing w:before="0" w:after="0"/>
        <w:ind w:left="0" w:right="0" w:firstLine="709"/>
        <w:contextualSpacing/>
        <w:jc w:val="both"/>
        <w:rPr/>
      </w:pP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2. Фактов, способных негативно повлиять на достоверность отчетности, не установлено. 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3. Нарушение требований приказа Министерства финансов                              от 01.12.2010 </w:t>
      </w:r>
      <w:bookmarkStart w:id="10" w:name="_GoBack21"/>
      <w:bookmarkEnd w:id="10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sz w:val="28"/>
          <w:szCs w:val="28"/>
          <w:lang w:eastAsia="ru-RU"/>
        </w:rPr>
        <w:t>Предложения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1. Отделу ФКСиМП осуществлять контроль за дебиторской и кредиторской задолженностью.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2. Привести формы бюджетной отчетности в соответствие с приказом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Министерства финансов от 01.12.2010 </w:t>
      </w:r>
      <w:bookmarkStart w:id="11" w:name="_GoBack211"/>
      <w:bookmarkEnd w:id="11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№ 157н.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3. Направить заключение о результатах внешней проверки бюджетной отчетности </w:t>
      </w:r>
      <w:r>
        <w:rPr>
          <w:rFonts w:ascii="Times New Roman" w:hAnsi="Times New Roman"/>
          <w:i w:val="false"/>
          <w:iCs w:val="false"/>
          <w:sz w:val="28"/>
          <w:szCs w:val="28"/>
        </w:rPr>
        <w:t>Отделу ФКСиМП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left="0" w:right="0" w:firstLine="709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  <w:bookmarkStart w:id="12" w:name="OLE_LINK3"/>
      <w:bookmarkStart w:id="13" w:name="OLE_LINK4"/>
      <w:bookmarkStart w:id="14" w:name="OLE_LINK3"/>
      <w:bookmarkStart w:id="15" w:name="OLE_LINK4"/>
      <w:bookmarkEnd w:id="14"/>
      <w:bookmarkEnd w:id="15"/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Инспектор Контрольно-счетной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комиссии города Канска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>Е</w:t>
      </w:r>
      <w:r>
        <w:rPr>
          <w:rFonts w:cs="Times New Roman" w:ascii="Times New Roman" w:hAnsi="Times New Roman"/>
          <w:sz w:val="28"/>
          <w:szCs w:val="28"/>
        </w:rPr>
        <w:t>.В. Данилова</w:t>
      </w:r>
    </w:p>
    <w:sectPr>
      <w:footerReference w:type="default" r:id="rId2"/>
      <w:footnotePr>
        <w:numFmt w:val="decimal"/>
      </w:footnotePr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71911490"/>
    </w:sdtPr>
    <w:sdtContent>
      <w:p>
        <w:pPr>
          <w:pStyle w:val="Style33"/>
          <w:jc w:val="center"/>
          <w:rPr/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 PAGE 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>4</w:t>
        </w:r>
        <w:r>
          <w:rPr>
            <w:rFonts w:ascii="Times New Roman" w:hAnsi="Times New Roman"/>
          </w:rPr>
          <w:fldChar w:fldCharType="end"/>
        </w:r>
      </w:p>
    </w:sdtContent>
  </w:sdt>
  <w:p>
    <w:pPr>
      <w:pStyle w:val="Style33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4"/>
        <w:rPr/>
      </w:pPr>
      <w:r>
        <w:rPr>
          <w:rStyle w:val="Style21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Приказ финансового управления администрации города Канска от 29.12.2020 № 107 о/д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9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9770f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000d0f"/>
    <w:rPr/>
  </w:style>
  <w:style w:type="character" w:styleId="Style15" w:customStyle="1">
    <w:name w:val="Нижний колонтитул Знак"/>
    <w:basedOn w:val="DefaultParagraphFont"/>
    <w:uiPriority w:val="99"/>
    <w:qFormat/>
    <w:rsid w:val="00000d0f"/>
    <w:rPr/>
  </w:style>
  <w:style w:type="character" w:styleId="Style16" w:customStyle="1">
    <w:name w:val="Абзац списка Знак"/>
    <w:uiPriority w:val="34"/>
    <w:qFormat/>
    <w:locked/>
    <w:rsid w:val="008a7069"/>
    <w:rPr/>
  </w:style>
  <w:style w:type="character" w:styleId="Style17" w:customStyle="1">
    <w:name w:val="Текст сноски Знак"/>
    <w:basedOn w:val="DefaultParagraphFont"/>
    <w:uiPriority w:val="99"/>
    <w:semiHidden/>
    <w:qFormat/>
    <w:rsid w:val="003b5349"/>
    <w:rPr>
      <w:sz w:val="20"/>
      <w:szCs w:val="20"/>
    </w:rPr>
  </w:style>
  <w:style w:type="character" w:styleId="Style18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3b5349"/>
    <w:rPr>
      <w:vertAlign w:val="superscript"/>
    </w:rPr>
  </w:style>
  <w:style w:type="character" w:styleId="Style19" w:customStyle="1">
    <w:name w:val="Текст выноски Знак"/>
    <w:basedOn w:val="DefaultParagraphFont"/>
    <w:uiPriority w:val="99"/>
    <w:semiHidden/>
    <w:qFormat/>
    <w:rsid w:val="008b01d8"/>
    <w:rPr>
      <w:rFonts w:ascii="Segoe UI" w:hAnsi="Segoe UI" w:cs="Segoe UI"/>
      <w:sz w:val="18"/>
      <w:szCs w:val="18"/>
    </w:rPr>
  </w:style>
  <w:style w:type="character" w:styleId="Style20" w:customStyle="1">
    <w:name w:val="Интернет-ссылка"/>
    <w:basedOn w:val="DefaultParagraphFont"/>
    <w:uiPriority w:val="99"/>
    <w:unhideWhenUsed/>
    <w:rsid w:val="006d2108"/>
    <w:rPr>
      <w:color w:val="0000FF"/>
      <w:u w:val="single"/>
    </w:rPr>
  </w:style>
  <w:style w:type="character" w:styleId="Style21" w:customStyle="1">
    <w:name w:val="Символ сноски"/>
    <w:qFormat/>
    <w:rPr/>
  </w:style>
  <w:style w:type="character" w:styleId="Style22" w:customStyle="1">
    <w:name w:val="Привязка концевой сноски"/>
    <w:rPr>
      <w:vertAlign w:val="superscript"/>
    </w:rPr>
  </w:style>
  <w:style w:type="character" w:styleId="Style23" w:customStyle="1">
    <w:name w:val="Символ концевой сноски"/>
    <w:qFormat/>
    <w:rPr/>
  </w:style>
  <w:style w:type="character" w:styleId="Style24" w:customStyle="1">
    <w:name w:val="Выделение жирным"/>
    <w:qFormat/>
    <w:rPr>
      <w:b/>
      <w:bCs/>
    </w:rPr>
  </w:style>
  <w:style w:type="character" w:styleId="Style25">
    <w:name w:val="Маркеры списка"/>
    <w:qFormat/>
    <w:rPr>
      <w:rFonts w:ascii="OpenSymbol" w:hAnsi="OpenSymbol" w:eastAsia="OpenSymbol" w:cs="OpenSymbol"/>
      <w:sz w:val="20"/>
      <w:szCs w:val="20"/>
    </w:rPr>
  </w:style>
  <w:style w:type="paragraph" w:styleId="Style26" w:customStyle="1">
    <w:name w:val="Заголовок"/>
    <w:basedOn w:val="Normal"/>
    <w:next w:val="Style2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7">
    <w:name w:val="Body Text"/>
    <w:basedOn w:val="Normal"/>
    <w:pPr>
      <w:spacing w:before="0" w:after="140"/>
    </w:pPr>
    <w:rPr/>
  </w:style>
  <w:style w:type="paragraph" w:styleId="Style28">
    <w:name w:val="List"/>
    <w:basedOn w:val="Style27"/>
    <w:pPr/>
    <w:rPr>
      <w:rFonts w:cs="Arial"/>
    </w:rPr>
  </w:style>
  <w:style w:type="paragraph" w:styleId="Style2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30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0388e"/>
    <w:pPr>
      <w:spacing w:before="0" w:after="200"/>
      <w:ind w:left="720" w:hanging="0"/>
      <w:contextualSpacing/>
    </w:pPr>
    <w:rPr/>
  </w:style>
  <w:style w:type="paragraph" w:styleId="ConsPlusNormal" w:customStyle="1">
    <w:name w:val="ConsPlusNormal"/>
    <w:qFormat/>
    <w:rsid w:val="00a17996"/>
    <w:pPr>
      <w:widowControl/>
      <w:overflowPunct w:val="false"/>
      <w:bidi w:val="0"/>
      <w:spacing w:before="0" w:after="0"/>
      <w:jc w:val="left"/>
    </w:pPr>
    <w:rPr>
      <w:rFonts w:ascii="Arial" w:hAnsi="Arial" w:eastAsia="Calibri" w:cs="Arial" w:eastAsiaTheme="minorHAnsi"/>
      <w:color w:val="auto"/>
      <w:kern w:val="0"/>
      <w:sz w:val="22"/>
      <w:szCs w:val="20"/>
      <w:lang w:val="ru-RU" w:eastAsia="en-US" w:bidi="ar-SA"/>
    </w:rPr>
  </w:style>
  <w:style w:type="paragraph" w:styleId="Style31">
    <w:name w:val="Верхний и нижний колонтитулы"/>
    <w:basedOn w:val="Normal"/>
    <w:qFormat/>
    <w:pPr/>
    <w:rPr/>
  </w:style>
  <w:style w:type="paragraph" w:styleId="Style32">
    <w:name w:val="Header"/>
    <w:basedOn w:val="Normal"/>
    <w:uiPriority w:val="99"/>
    <w:unhideWhenUsed/>
    <w:rsid w:val="00000d0f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3">
    <w:name w:val="Footer"/>
    <w:basedOn w:val="Normal"/>
    <w:uiPriority w:val="99"/>
    <w:unhideWhenUsed/>
    <w:rsid w:val="00000d0f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4">
    <w:name w:val="Footnote Text"/>
    <w:basedOn w:val="Normal"/>
    <w:uiPriority w:val="99"/>
    <w:semiHidden/>
    <w:unhideWhenUsed/>
    <w:rsid w:val="003b5349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uiPriority w:val="99"/>
    <w:semiHidden/>
    <w:unhideWhenUsed/>
    <w:qFormat/>
    <w:rsid w:val="008b01d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nformat" w:customStyle="1">
    <w:name w:val="ConsPlusNonformat"/>
    <w:uiPriority w:val="99"/>
    <w:qFormat/>
    <w:rsid w:val="00336412"/>
    <w:pPr>
      <w:widowControl/>
      <w:overflowPunct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4b4d9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CC33A-101F-46F0-B050-45BBD59A1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Application>LibreOffice/6.3.6.2$Windows_x86 LibreOffice_project/2196df99b074d8a661f4036fca8fa0cbfa33a497</Application>
  <Pages>7</Pages>
  <Words>1644</Words>
  <Characters>11020</Characters>
  <CharactersWithSpaces>13006</CharactersWithSpaces>
  <Paragraphs>84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2017-04-13T02:33:00Z</dcterms:created>
  <dc:creator>sk</dc:creator>
  <dc:description/>
  <dc:language>ru-RU</dc:language>
  <cp:lastModifiedBy/>
  <cp:lastPrinted>2021-03-30T11:30:24Z</cp:lastPrinted>
  <dcterms:modified xsi:type="dcterms:W3CDTF">2021-03-30T11:30:26Z</dcterms:modified>
  <cp:revision>91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