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"___" ________________ 2020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отчетности </w:t>
      </w:r>
      <w:r>
        <w:rPr>
          <w:rFonts w:cs="Times New Roman" w:ascii="Times New Roman" w:hAnsi="Times New Roman"/>
          <w:b/>
          <w:sz w:val="28"/>
          <w:szCs w:val="28"/>
        </w:rPr>
        <w:t>главного распорядителя бюджетных средств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Канского городского Совета депутатов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распорядитель бюджетных средств (далее – ГРБС)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Канский городской Совет депутатов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– Канский городской Совет депутатов).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2019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highlight w:val="lightGray"/>
        </w:rPr>
      </w:pPr>
      <w:r>
        <w:rPr>
          <w:rFonts w:ascii="Times New Roman" w:hAnsi="Times New Roman"/>
          <w:i w:val="false"/>
          <w:iCs w:val="false"/>
          <w:sz w:val="28"/>
          <w:szCs w:val="28"/>
          <w:highlight w:val="lightGray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2019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>Канского городского Совета депутатов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                        за 2019 год представлена в финансовое управление администрации города Канска 21.01.2020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Канского городского Совета депутатов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2019 год представлена в Контрольно-счетную комиссию города Канска в срок указанный в сопроводительном письме о предоставлении документов                    от 17.02.2020 № 20/01-17.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Ведение бухгалтерского учета в 2019 году осуществлялось самостоятельным юридическим лицом МКУ "ЦБ" на основании договора               от 10.03.2015 № 03 "О бухгалтерском обслуживании". </w:t>
      </w:r>
    </w:p>
    <w:p>
      <w:pPr>
        <w:pStyle w:val="Normal"/>
        <w:tabs>
          <w:tab w:val="clear" w:pos="709"/>
          <w:tab w:val="left" w:pos="851" w:leader="none"/>
        </w:tabs>
        <w:spacing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При проверки бюджетной отчетности за 2019 год фактов неполного заполнения форм не выявлено.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Решением Канского городского Совета депутатов от 19.12.2018                  № 35-212 "О бюджете города Канска на 2019 год и плановый период 2020 – 2021 годов" Канскому городскому Совету депутатов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5 818 396,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00 рублей.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В ходе исполнения городского бюджета бюджетные ассигнования   были уменьшены на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109 802,00 рубля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. Согласно уточненной бюджетной росписи план ассигнований на конец 2019 года составил                                   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5 708 594,00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рубля.</w:t>
      </w:r>
      <w:bookmarkStart w:id="0" w:name="_GoBack"/>
      <w:bookmarkEnd w:id="0"/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2019 год  составило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 5 708 594,00 рубля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или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100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%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0,00 рублей.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Канского городского Совета депутатов 2019 года сформированы в разрезе кодов расходов бюджетной классификации. Расходы на содержание Канского городского Совета депутатов, предусмотренные бюджетной сметой, соответствуют расчетам                к ней. Утвержденные показатели бюджетной сметы за 2019 год соответствуют доведенным до него лимитам бюджетных обязательств.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 xml:space="preserve">На конец отчетного периода у Канского городского Совета депутатов имеется дебиторская задолженность в сумме 4 324,32 рубля подписка на периодическое издание на 1 полугодие 2019 год. 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Текущая кредиторская задолженность по состоянию на 01.01.2020 года составила за услуги связи в сумме 2 053,07рубля согласно контракта оплата производится в следующем месяце за отчетным, т.е. в январе 2020 года;</w:t>
      </w:r>
    </w:p>
    <w:p>
      <w:pPr>
        <w:pStyle w:val="Normal"/>
        <w:spacing w:lineRule="auto" w:line="240" w:before="0" w:after="143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- страховые взносы на ОМС - 6 368,06 рублей: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  <w:lang w:eastAsia="ru-RU"/>
        </w:rPr>
        <w:t>- страховые взносы на ОПС  - 39 436,27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Выводы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В ходе проверки фактов неполного заполнения форм бюджетной отчетности не выявлено.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Направить заключение о результатах внешней проверки бюджетной отчетности Канскому городскому Совету депутатов.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  <w:bookmarkStart w:id="1" w:name="OLE_LINK3"/>
      <w:bookmarkStart w:id="2" w:name="OLE_LINK4"/>
      <w:bookmarkStart w:id="3" w:name="OLE_LINK3"/>
      <w:bookmarkStart w:id="4" w:name="OLE_LINK4"/>
      <w:bookmarkEnd w:id="3"/>
      <w:bookmarkEnd w:id="4"/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Е.В. Парфенова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3502405"/>
    </w:sdtPr>
    <w:sdtContent>
      <w:p>
        <w:pPr>
          <w:pStyle w:val="Style33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  <w:rPr/>
      </w:pPr>
      <w:r>
        <w:rPr>
          <w:rStyle w:val="Style22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31.12.2019 № 132о/д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Название Знак"/>
    <w:basedOn w:val="DefaultParagraphFont"/>
    <w:link w:val="af0"/>
    <w:qFormat/>
    <w:rsid w:val="00612dde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character" w:styleId="Style25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7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link w:val="a9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5">
    <w:name w:val="Title"/>
    <w:basedOn w:val="Normal"/>
    <w:link w:val="af1"/>
    <w:qFormat/>
    <w:rsid w:val="00612dde"/>
    <w:pPr>
      <w:spacing w:lineRule="exact" w:line="360" w:before="0" w:after="0"/>
      <w:ind w:firstLine="720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ConsPlusNonformat">
    <w:name w:val="ConsPlusNonformat"/>
    <w:qFormat/>
    <w:pPr>
      <w:widowControl/>
      <w:overflowPunct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92A0-17DE-4D1F-B498-9C78C88B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Application>LibreOffice/6.3.3.2$Windows_x86 LibreOffice_project/a64200df03143b798afd1ec74a12ab50359878ed</Application>
  <Pages>3</Pages>
  <Words>501</Words>
  <Characters>3458</Characters>
  <CharactersWithSpaces>4237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2017-03-14T06:06:00Z</dcterms:created>
  <dc:creator>sk</dc:creator>
  <dc:description/>
  <dc:language>ru-RU</dc:language>
  <cp:lastModifiedBy/>
  <cp:lastPrinted>2018-02-27T07:38:00Z</cp:lastPrinted>
  <dcterms:modified xsi:type="dcterms:W3CDTF">2020-03-26T15:11:47Z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