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280"/>
        <w:gridCol w:w="2115"/>
        <w:gridCol w:w="3543"/>
        <w:gridCol w:w="2322"/>
      </w:tblGrid>
      <w:tr w:rsidR="000C5B1B" w:rsidTr="00146211">
        <w:tc>
          <w:tcPr>
            <w:tcW w:w="10260" w:type="dxa"/>
            <w:gridSpan w:val="4"/>
          </w:tcPr>
          <w:p w:rsidR="000C5B1B" w:rsidRDefault="000C5B1B" w:rsidP="00146211">
            <w:pPr>
              <w:ind w:left="-360"/>
              <w:jc w:val="center"/>
            </w:pPr>
            <w:r w:rsidRPr="001F7B4D">
              <w:rPr>
                <w:noProof/>
              </w:rPr>
              <w:drawing>
                <wp:inline distT="0" distB="0" distL="0" distR="0">
                  <wp:extent cx="605790" cy="755015"/>
                  <wp:effectExtent l="0" t="0" r="3810" b="6985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5B1B" w:rsidRDefault="000C5B1B" w:rsidP="00146211">
            <w:pPr>
              <w:ind w:left="-360"/>
              <w:jc w:val="center"/>
            </w:pPr>
            <w:r>
              <w:t>Российская Федерация</w:t>
            </w:r>
          </w:p>
          <w:p w:rsidR="000C5B1B" w:rsidRDefault="000C5B1B" w:rsidP="00146211">
            <w:pPr>
              <w:spacing w:line="380" w:lineRule="exact"/>
              <w:ind w:left="-360"/>
              <w:jc w:val="center"/>
            </w:pPr>
            <w:r>
              <w:t>Администрация города Канска</w:t>
            </w:r>
            <w:r>
              <w:br/>
              <w:t>Красноярского края</w:t>
            </w:r>
          </w:p>
          <w:p w:rsidR="000C5B1B" w:rsidRDefault="000C5B1B" w:rsidP="00146211">
            <w:pPr>
              <w:ind w:left="-360"/>
              <w:jc w:val="center"/>
            </w:pPr>
          </w:p>
          <w:p w:rsidR="000C5B1B" w:rsidRDefault="000C5B1B" w:rsidP="00146211">
            <w:pPr>
              <w:ind w:left="-36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:rsidR="000C5B1B" w:rsidRDefault="000C5B1B" w:rsidP="00146211">
            <w:pPr>
              <w:ind w:left="-360"/>
              <w:jc w:val="center"/>
            </w:pPr>
          </w:p>
        </w:tc>
      </w:tr>
      <w:tr w:rsidR="000C5B1B" w:rsidTr="00146211">
        <w:tc>
          <w:tcPr>
            <w:tcW w:w="228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5B1B" w:rsidRPr="00D66079" w:rsidRDefault="00D66079" w:rsidP="00146211">
            <w:pPr>
              <w:ind w:left="-360"/>
              <w:jc w:val="center"/>
            </w:pPr>
            <w:r>
              <w:rPr>
                <w:lang w:val="en-US"/>
              </w:rPr>
              <w:t>16</w:t>
            </w:r>
            <w:r>
              <w:t>.12.</w:t>
            </w:r>
          </w:p>
        </w:tc>
        <w:tc>
          <w:tcPr>
            <w:tcW w:w="2115" w:type="dxa"/>
          </w:tcPr>
          <w:p w:rsidR="000C5B1B" w:rsidRDefault="000C5B1B" w:rsidP="00146211">
            <w:pPr>
              <w:ind w:left="-360"/>
            </w:pPr>
            <w:r>
              <w:t>2  2016г.</w:t>
            </w:r>
          </w:p>
        </w:tc>
        <w:tc>
          <w:tcPr>
            <w:tcW w:w="3543" w:type="dxa"/>
          </w:tcPr>
          <w:p w:rsidR="000C5B1B" w:rsidRDefault="000C5B1B" w:rsidP="00146211">
            <w:pPr>
              <w:ind w:left="-360"/>
              <w:jc w:val="right"/>
            </w:pPr>
            <w:r>
              <w:t>№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C5B1B" w:rsidRDefault="000C5B1B" w:rsidP="00D66079">
            <w:pPr>
              <w:ind w:left="-360"/>
              <w:jc w:val="center"/>
            </w:pPr>
            <w:r>
              <w:t>1</w:t>
            </w:r>
            <w:r w:rsidR="00D66079">
              <w:t>1405</w:t>
            </w:r>
            <w:bookmarkStart w:id="0" w:name="_GoBack"/>
            <w:bookmarkEnd w:id="0"/>
          </w:p>
        </w:tc>
      </w:tr>
    </w:tbl>
    <w:p w:rsidR="000C5B1B" w:rsidRDefault="000C5B1B" w:rsidP="000C5B1B">
      <w:pPr>
        <w:pStyle w:val="ConsNormal"/>
        <w:widowControl/>
        <w:tabs>
          <w:tab w:val="left" w:pos="1120"/>
        </w:tabs>
        <w:ind w:left="-360"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5B1B" w:rsidRPr="00B44873" w:rsidRDefault="000C5B1B" w:rsidP="000C5B1B">
      <w:pPr>
        <w:shd w:val="clear" w:color="auto" w:fill="FFFFFF"/>
        <w:jc w:val="both"/>
        <w:rPr>
          <w:szCs w:val="28"/>
        </w:rPr>
      </w:pPr>
      <w:r w:rsidRPr="00B44873">
        <w:rPr>
          <w:szCs w:val="28"/>
        </w:rPr>
        <w:t xml:space="preserve">О внесении изменений в постановление </w:t>
      </w:r>
    </w:p>
    <w:p w:rsidR="000C5B1B" w:rsidRPr="00B44873" w:rsidRDefault="000C5B1B" w:rsidP="000C5B1B">
      <w:pPr>
        <w:shd w:val="clear" w:color="auto" w:fill="FFFFFF"/>
        <w:jc w:val="both"/>
        <w:rPr>
          <w:szCs w:val="28"/>
        </w:rPr>
      </w:pPr>
      <w:r w:rsidRPr="00B44873">
        <w:rPr>
          <w:szCs w:val="28"/>
        </w:rPr>
        <w:t>администрации г. Канска от 21.11.2016 № 1182</w:t>
      </w:r>
    </w:p>
    <w:p w:rsidR="000C5B1B" w:rsidRPr="00B44873" w:rsidRDefault="000C5B1B" w:rsidP="000C5B1B">
      <w:pPr>
        <w:pStyle w:val="ConsNormal"/>
        <w:widowControl/>
        <w:tabs>
          <w:tab w:val="left" w:pos="1120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5B1B" w:rsidRPr="00B44873" w:rsidRDefault="000C5B1B" w:rsidP="000C5B1B">
      <w:pPr>
        <w:ind w:firstLine="709"/>
        <w:jc w:val="both"/>
        <w:rPr>
          <w:szCs w:val="28"/>
        </w:rPr>
      </w:pPr>
      <w:r w:rsidRPr="00B44873">
        <w:rPr>
          <w:color w:val="000000"/>
          <w:szCs w:val="28"/>
          <w:shd w:val="clear" w:color="auto" w:fill="FFFFFF"/>
        </w:rPr>
        <w:t xml:space="preserve">В связи с изменением состава </w:t>
      </w:r>
      <w:r w:rsidRPr="00B44873">
        <w:rPr>
          <w:szCs w:val="28"/>
        </w:rPr>
        <w:t>комиссии по определению ущерба от чрезвычайных ситуаций природного и техногенного характера, причиненного имуществу физических и юридических лиц на территории города Канска, руководствуясь ст. 30, 35 Устава города Канска, ПОСТАНОВЛЯЮ:</w:t>
      </w:r>
    </w:p>
    <w:p w:rsidR="000C5B1B" w:rsidRPr="00B44873" w:rsidRDefault="000C5B1B" w:rsidP="004271B9">
      <w:pPr>
        <w:numPr>
          <w:ilvl w:val="0"/>
          <w:numId w:val="1"/>
        </w:numPr>
        <w:ind w:left="0" w:firstLine="709"/>
        <w:jc w:val="both"/>
        <w:rPr>
          <w:szCs w:val="28"/>
        </w:rPr>
      </w:pPr>
      <w:r w:rsidRPr="00B44873">
        <w:rPr>
          <w:szCs w:val="28"/>
        </w:rPr>
        <w:t xml:space="preserve">Внести в </w:t>
      </w:r>
      <w:r w:rsidRPr="00B44873">
        <w:rPr>
          <w:rFonts w:eastAsia="Calibri"/>
          <w:szCs w:val="28"/>
        </w:rPr>
        <w:t xml:space="preserve">постановление </w:t>
      </w:r>
      <w:r w:rsidRPr="00B44873">
        <w:rPr>
          <w:szCs w:val="28"/>
        </w:rPr>
        <w:t>администрации г. Канска от 21.11.2016 № 1182 «</w:t>
      </w:r>
      <w:r w:rsidR="004271B9" w:rsidRPr="00B44873">
        <w:rPr>
          <w:szCs w:val="28"/>
        </w:rPr>
        <w:t>О создании комиссии по определению ущерба от чрезвычайных ситуаций природного и техногенного характера, причиненного имуществу физических и юридических лиц на территории города Канска</w:t>
      </w:r>
      <w:r w:rsidRPr="00B44873">
        <w:rPr>
          <w:rFonts w:eastAsia="Calibri"/>
          <w:szCs w:val="28"/>
        </w:rPr>
        <w:t>»</w:t>
      </w:r>
      <w:r w:rsidRPr="00B44873">
        <w:rPr>
          <w:szCs w:val="28"/>
        </w:rPr>
        <w:t xml:space="preserve"> (далее – Постановление) следующие изменения:</w:t>
      </w:r>
    </w:p>
    <w:p w:rsidR="004271B9" w:rsidRPr="00B44873" w:rsidRDefault="004271B9" w:rsidP="004271B9">
      <w:pPr>
        <w:pStyle w:val="a7"/>
        <w:numPr>
          <w:ilvl w:val="1"/>
          <w:numId w:val="5"/>
        </w:numPr>
        <w:ind w:left="0" w:firstLine="709"/>
        <w:jc w:val="both"/>
        <w:rPr>
          <w:szCs w:val="28"/>
        </w:rPr>
      </w:pPr>
      <w:r w:rsidRPr="00B44873">
        <w:rPr>
          <w:szCs w:val="28"/>
        </w:rPr>
        <w:t>В приложении № 2 к Постановлению «Состав комиссии по определению ущерба от чрезвычайных ситуаций природного и техногенного характера, причиненного имуществу физических и юридических лиц на территории города Канска»</w:t>
      </w:r>
      <w:r w:rsidR="00B44873" w:rsidRPr="00B44873">
        <w:rPr>
          <w:szCs w:val="28"/>
        </w:rPr>
        <w:t>:</w:t>
      </w:r>
    </w:p>
    <w:p w:rsidR="00B44873" w:rsidRPr="00B44873" w:rsidRDefault="00444EC9" w:rsidP="00B44873">
      <w:pPr>
        <w:pStyle w:val="a7"/>
        <w:numPr>
          <w:ilvl w:val="2"/>
          <w:numId w:val="5"/>
        </w:numPr>
        <w:ind w:left="0" w:firstLine="709"/>
        <w:jc w:val="both"/>
        <w:rPr>
          <w:szCs w:val="28"/>
        </w:rPr>
      </w:pPr>
      <w:r>
        <w:rPr>
          <w:szCs w:val="28"/>
        </w:rPr>
        <w:t>Абзац седьмой</w:t>
      </w:r>
      <w:r w:rsidR="00B44873" w:rsidRPr="00B44873">
        <w:rPr>
          <w:szCs w:val="28"/>
        </w:rPr>
        <w:t xml:space="preserve"> изложить в следующей редакции: «</w:t>
      </w:r>
      <w:r>
        <w:rPr>
          <w:szCs w:val="28"/>
        </w:rPr>
        <w:t xml:space="preserve">3. </w:t>
      </w:r>
      <w:r w:rsidR="00B44873" w:rsidRPr="00B44873">
        <w:rPr>
          <w:szCs w:val="28"/>
        </w:rPr>
        <w:t>Тихомирова Н.А. - начальник МКУ «ФУ г. Канска»</w:t>
      </w:r>
      <w:r>
        <w:rPr>
          <w:szCs w:val="28"/>
        </w:rPr>
        <w:t>;</w:t>
      </w:r>
      <w:r w:rsidR="00B44873" w:rsidRPr="00B44873">
        <w:rPr>
          <w:szCs w:val="28"/>
        </w:rPr>
        <w:t>».</w:t>
      </w:r>
    </w:p>
    <w:p w:rsidR="000C5B1B" w:rsidRPr="00B44873" w:rsidRDefault="000C5B1B" w:rsidP="000C5B1B">
      <w:pPr>
        <w:numPr>
          <w:ilvl w:val="0"/>
          <w:numId w:val="1"/>
        </w:numPr>
        <w:ind w:left="0" w:firstLine="709"/>
        <w:jc w:val="both"/>
        <w:rPr>
          <w:szCs w:val="28"/>
        </w:rPr>
      </w:pPr>
      <w:r w:rsidRPr="00B44873">
        <w:rPr>
          <w:color w:val="000000"/>
          <w:szCs w:val="28"/>
        </w:rPr>
        <w:t>Ведущему специалисту Отде</w:t>
      </w:r>
      <w:r w:rsidR="00444EC9">
        <w:rPr>
          <w:color w:val="000000"/>
          <w:szCs w:val="28"/>
        </w:rPr>
        <w:t>ла культуры администрации г.</w:t>
      </w:r>
      <w:r w:rsidRPr="00B44873">
        <w:rPr>
          <w:color w:val="000000"/>
          <w:szCs w:val="28"/>
        </w:rPr>
        <w:t xml:space="preserve"> Канска </w:t>
      </w:r>
      <w:r w:rsidR="00444EC9">
        <w:rPr>
          <w:color w:val="000000"/>
          <w:szCs w:val="28"/>
        </w:rPr>
        <w:t xml:space="preserve">       </w:t>
      </w:r>
      <w:r w:rsidRPr="00B44873">
        <w:rPr>
          <w:color w:val="000000"/>
          <w:szCs w:val="28"/>
        </w:rPr>
        <w:t>А.В. Назаровой опубликовать данное постановление в газете «Официальный Канск» и разместить на официальном сайте муниципального образования город Канск.</w:t>
      </w:r>
    </w:p>
    <w:p w:rsidR="000C5B1B" w:rsidRPr="00B44873" w:rsidRDefault="000C5B1B" w:rsidP="000C5B1B">
      <w:pPr>
        <w:numPr>
          <w:ilvl w:val="0"/>
          <w:numId w:val="1"/>
        </w:numPr>
        <w:ind w:left="0" w:firstLine="709"/>
        <w:jc w:val="both"/>
        <w:rPr>
          <w:szCs w:val="28"/>
        </w:rPr>
      </w:pPr>
      <w:r w:rsidRPr="00B44873">
        <w:rPr>
          <w:szCs w:val="28"/>
        </w:rPr>
        <w:t xml:space="preserve">Контроль за выполнением настоящего постановления возложить на первого заместителя главы города по вопросам жизнеобеспечения П.Н. Иванца. </w:t>
      </w:r>
    </w:p>
    <w:p w:rsidR="000C5B1B" w:rsidRPr="00B44873" w:rsidRDefault="000C5B1B" w:rsidP="000C5B1B">
      <w:pPr>
        <w:numPr>
          <w:ilvl w:val="0"/>
          <w:numId w:val="1"/>
        </w:numPr>
        <w:ind w:left="0" w:firstLine="709"/>
        <w:jc w:val="both"/>
        <w:rPr>
          <w:szCs w:val="28"/>
        </w:rPr>
      </w:pPr>
      <w:r w:rsidRPr="00B44873">
        <w:rPr>
          <w:szCs w:val="28"/>
        </w:rPr>
        <w:t>Постановление вступает в силу со дня опубликования.</w:t>
      </w:r>
    </w:p>
    <w:p w:rsidR="00671C94" w:rsidRDefault="00671C94" w:rsidP="000C5B1B">
      <w:pPr>
        <w:jc w:val="both"/>
      </w:pPr>
    </w:p>
    <w:p w:rsidR="00671C94" w:rsidRDefault="00671C94" w:rsidP="000C5B1B">
      <w:pPr>
        <w:jc w:val="both"/>
      </w:pPr>
    </w:p>
    <w:p w:rsidR="00671C94" w:rsidRDefault="00671C94" w:rsidP="000C5B1B">
      <w:pPr>
        <w:jc w:val="both"/>
      </w:pPr>
    </w:p>
    <w:p w:rsidR="000C5B1B" w:rsidRDefault="000C5B1B" w:rsidP="000C5B1B">
      <w:pPr>
        <w:jc w:val="both"/>
      </w:pPr>
      <w:r>
        <w:t>Глава города Канска</w:t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</w:t>
      </w:r>
      <w:r w:rsidRPr="00844FCF">
        <w:t xml:space="preserve">         </w:t>
      </w:r>
      <w:r>
        <w:t>Н.Н. Качан</w:t>
      </w:r>
    </w:p>
    <w:p w:rsidR="00671C94" w:rsidRDefault="00671C94" w:rsidP="000C5B1B">
      <w:pPr>
        <w:jc w:val="both"/>
      </w:pPr>
    </w:p>
    <w:p w:rsidR="00671C94" w:rsidRDefault="00671C94" w:rsidP="000C5B1B">
      <w:pPr>
        <w:jc w:val="both"/>
      </w:pPr>
    </w:p>
    <w:p w:rsidR="00671C94" w:rsidRDefault="00671C94" w:rsidP="000C5B1B">
      <w:pPr>
        <w:jc w:val="both"/>
      </w:pPr>
    </w:p>
    <w:p w:rsidR="00671C94" w:rsidRDefault="00671C94" w:rsidP="000C5B1B">
      <w:pPr>
        <w:jc w:val="both"/>
      </w:pPr>
    </w:p>
    <w:p w:rsidR="00671C94" w:rsidRDefault="00671C94" w:rsidP="000C5B1B">
      <w:pPr>
        <w:jc w:val="both"/>
      </w:pPr>
    </w:p>
    <w:p w:rsidR="00671C94" w:rsidRDefault="00671C94" w:rsidP="000C5B1B">
      <w:pPr>
        <w:jc w:val="both"/>
      </w:pPr>
    </w:p>
    <w:sectPr w:rsidR="00671C94" w:rsidSect="00844FCF">
      <w:headerReference w:type="default" r:id="rId8"/>
      <w:pgSz w:w="11906" w:h="16838"/>
      <w:pgMar w:top="851" w:right="567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E4B" w:rsidRDefault="00671C94">
      <w:r>
        <w:separator/>
      </w:r>
    </w:p>
  </w:endnote>
  <w:endnote w:type="continuationSeparator" w:id="0">
    <w:p w:rsidR="00CF1E4B" w:rsidRDefault="0067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E4B" w:rsidRDefault="00671C94">
      <w:r>
        <w:separator/>
      </w:r>
    </w:p>
  </w:footnote>
  <w:footnote w:type="continuationSeparator" w:id="0">
    <w:p w:rsidR="00CF1E4B" w:rsidRDefault="00671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0824" w:rsidRDefault="000C5B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71C94">
      <w:rPr>
        <w:noProof/>
      </w:rPr>
      <w:t>3</w:t>
    </w:r>
    <w:r>
      <w:fldChar w:fldCharType="end"/>
    </w:r>
  </w:p>
  <w:p w:rsidR="001E0824" w:rsidRDefault="00D660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3F10E6"/>
    <w:multiLevelType w:val="hybridMultilevel"/>
    <w:tmpl w:val="34DAF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D3BCA"/>
    <w:multiLevelType w:val="multilevel"/>
    <w:tmpl w:val="DCC2B4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8A03FB2"/>
    <w:multiLevelType w:val="hybridMultilevel"/>
    <w:tmpl w:val="85EAF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165F50"/>
    <w:multiLevelType w:val="hybridMultilevel"/>
    <w:tmpl w:val="B1164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9D2DF8"/>
    <w:multiLevelType w:val="hybridMultilevel"/>
    <w:tmpl w:val="1E7A89CE"/>
    <w:lvl w:ilvl="0" w:tplc="09B853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FD69830">
      <w:numFmt w:val="none"/>
      <w:lvlText w:val=""/>
      <w:lvlJc w:val="left"/>
      <w:pPr>
        <w:tabs>
          <w:tab w:val="num" w:pos="360"/>
        </w:tabs>
      </w:pPr>
    </w:lvl>
    <w:lvl w:ilvl="2" w:tplc="E186705C">
      <w:numFmt w:val="none"/>
      <w:lvlText w:val=""/>
      <w:lvlJc w:val="left"/>
      <w:pPr>
        <w:tabs>
          <w:tab w:val="num" w:pos="360"/>
        </w:tabs>
      </w:pPr>
    </w:lvl>
    <w:lvl w:ilvl="3" w:tplc="F2F0847A">
      <w:numFmt w:val="none"/>
      <w:lvlText w:val=""/>
      <w:lvlJc w:val="left"/>
      <w:pPr>
        <w:tabs>
          <w:tab w:val="num" w:pos="360"/>
        </w:tabs>
      </w:pPr>
    </w:lvl>
    <w:lvl w:ilvl="4" w:tplc="9C141E08">
      <w:numFmt w:val="none"/>
      <w:lvlText w:val=""/>
      <w:lvlJc w:val="left"/>
      <w:pPr>
        <w:tabs>
          <w:tab w:val="num" w:pos="360"/>
        </w:tabs>
      </w:pPr>
    </w:lvl>
    <w:lvl w:ilvl="5" w:tplc="87DC8DD0">
      <w:numFmt w:val="none"/>
      <w:lvlText w:val=""/>
      <w:lvlJc w:val="left"/>
      <w:pPr>
        <w:tabs>
          <w:tab w:val="num" w:pos="360"/>
        </w:tabs>
      </w:pPr>
    </w:lvl>
    <w:lvl w:ilvl="6" w:tplc="DEBED9C6">
      <w:numFmt w:val="none"/>
      <w:lvlText w:val=""/>
      <w:lvlJc w:val="left"/>
      <w:pPr>
        <w:tabs>
          <w:tab w:val="num" w:pos="360"/>
        </w:tabs>
      </w:pPr>
    </w:lvl>
    <w:lvl w:ilvl="7" w:tplc="1B329B18">
      <w:numFmt w:val="none"/>
      <w:lvlText w:val=""/>
      <w:lvlJc w:val="left"/>
      <w:pPr>
        <w:tabs>
          <w:tab w:val="num" w:pos="360"/>
        </w:tabs>
      </w:pPr>
    </w:lvl>
    <w:lvl w:ilvl="8" w:tplc="97E01BC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78E"/>
    <w:rsid w:val="00050542"/>
    <w:rsid w:val="000C5B1B"/>
    <w:rsid w:val="0031378E"/>
    <w:rsid w:val="004271B9"/>
    <w:rsid w:val="00444EC9"/>
    <w:rsid w:val="00671C94"/>
    <w:rsid w:val="00B44873"/>
    <w:rsid w:val="00CF1E4B"/>
    <w:rsid w:val="00D66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E20A5-5850-4DFC-AEB3-F1DCCE43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B1B"/>
    <w:pPr>
      <w:spacing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C5B1B"/>
    <w:pPr>
      <w:widowControl w:val="0"/>
      <w:autoSpaceDE w:val="0"/>
      <w:autoSpaceDN w:val="0"/>
      <w:adjustRightInd w:val="0"/>
      <w:spacing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5B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5B1B"/>
    <w:rPr>
      <w:rFonts w:eastAsia="Times New Roman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0C5B1B"/>
    <w:pPr>
      <w:spacing w:before="100" w:beforeAutospacing="1" w:after="100" w:afterAutospacing="1"/>
    </w:pPr>
    <w:rPr>
      <w:sz w:val="24"/>
    </w:rPr>
  </w:style>
  <w:style w:type="table" w:styleId="a6">
    <w:name w:val="Table Grid"/>
    <w:basedOn w:val="a1"/>
    <w:rsid w:val="000C5B1B"/>
    <w:pPr>
      <w:spacing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27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 МКУ УГОЧС г.Канска</dc:creator>
  <cp:keywords/>
  <dc:description/>
  <cp:lastModifiedBy>Юрист МКУ УГОЧС г.Канска</cp:lastModifiedBy>
  <cp:revision>5</cp:revision>
  <dcterms:created xsi:type="dcterms:W3CDTF">2016-12-07T01:36:00Z</dcterms:created>
  <dcterms:modified xsi:type="dcterms:W3CDTF">2016-12-20T01:38:00Z</dcterms:modified>
</cp:coreProperties>
</file>