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AB" w:rsidRDefault="00AB26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26AB" w:rsidRDefault="00AB26AB">
      <w:pPr>
        <w:pStyle w:val="ConsPlusNormal"/>
        <w:jc w:val="both"/>
        <w:outlineLvl w:val="0"/>
      </w:pPr>
    </w:p>
    <w:p w:rsidR="00AB26AB" w:rsidRDefault="00AB26AB">
      <w:pPr>
        <w:pStyle w:val="ConsPlusTitle"/>
        <w:jc w:val="center"/>
        <w:outlineLvl w:val="0"/>
      </w:pPr>
      <w:r>
        <w:t>АДМИНИСТРАЦИЯ ГОРОДА КАНСКА</w:t>
      </w:r>
    </w:p>
    <w:p w:rsidR="00AB26AB" w:rsidRDefault="00AB26AB">
      <w:pPr>
        <w:pStyle w:val="ConsPlusTitle"/>
        <w:jc w:val="center"/>
      </w:pPr>
      <w:r>
        <w:t>КРАСНОЯРСКОГО КРАЯ</w:t>
      </w:r>
    </w:p>
    <w:p w:rsidR="00AB26AB" w:rsidRDefault="00AB26AB">
      <w:pPr>
        <w:pStyle w:val="ConsPlusTitle"/>
        <w:jc w:val="center"/>
      </w:pPr>
    </w:p>
    <w:p w:rsidR="00AB26AB" w:rsidRDefault="00AB26AB">
      <w:pPr>
        <w:pStyle w:val="ConsPlusTitle"/>
        <w:jc w:val="center"/>
      </w:pPr>
      <w:r>
        <w:t>ПОСТАНОВЛЕНИЕ</w:t>
      </w:r>
    </w:p>
    <w:p w:rsidR="00AB26AB" w:rsidRDefault="00AB26AB">
      <w:pPr>
        <w:pStyle w:val="ConsPlusTitle"/>
        <w:jc w:val="center"/>
      </w:pPr>
      <w:r>
        <w:t>от 11 сентября 2015 г. N 1406</w:t>
      </w:r>
    </w:p>
    <w:p w:rsidR="00AB26AB" w:rsidRDefault="00AB26AB">
      <w:pPr>
        <w:pStyle w:val="ConsPlusTitle"/>
        <w:jc w:val="center"/>
      </w:pPr>
    </w:p>
    <w:p w:rsidR="00AB26AB" w:rsidRDefault="00AB26AB">
      <w:pPr>
        <w:pStyle w:val="ConsPlusTitle"/>
        <w:jc w:val="center"/>
      </w:pPr>
      <w:r>
        <w:t xml:space="preserve">ОБ УТВЕРЖДЕНИИ АДМИНИСТРАТИВНОГО РЕГЛАМЕНТА </w:t>
      </w:r>
      <w:proofErr w:type="gramStart"/>
      <w:r>
        <w:t>МУНИЦИПАЛЬНОЙ</w:t>
      </w:r>
      <w:proofErr w:type="gramEnd"/>
    </w:p>
    <w:p w:rsidR="00AB26AB" w:rsidRDefault="00AB26AB">
      <w:pPr>
        <w:pStyle w:val="ConsPlusTitle"/>
        <w:jc w:val="center"/>
      </w:pPr>
      <w:r>
        <w:t>УСЛУГИ "РАССМОТРЕНИЕ ЗАЯВЛЕНИЙ О ПРЕКРАЩЕНИИ ПРАВА</w:t>
      </w:r>
    </w:p>
    <w:p w:rsidR="00AB26AB" w:rsidRDefault="00AB26AB">
      <w:pPr>
        <w:pStyle w:val="ConsPlusTitle"/>
        <w:jc w:val="center"/>
      </w:pPr>
      <w:r>
        <w:t>ПОСТОЯННОГО (БЕССРОЧНОГО) ПОЛЬЗОВАНИЯ ЗЕМЕЛЬНЫХ УЧАСТКОВ,</w:t>
      </w:r>
    </w:p>
    <w:p w:rsidR="00AB26AB" w:rsidRDefault="00AB26AB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ГОСУДАРСТВЕННОЙ СОБСТВЕННОСТИ</w:t>
      </w:r>
    </w:p>
    <w:p w:rsidR="00AB26AB" w:rsidRDefault="00AB26AB">
      <w:pPr>
        <w:pStyle w:val="ConsPlusTitle"/>
        <w:jc w:val="center"/>
      </w:pPr>
      <w:r>
        <w:t>ДО РАЗГРАНИЧЕНИЯ ПРАВ НА ЗЕМЕЛЬНЫЕ УЧАСТКИ ИЛИ</w:t>
      </w:r>
    </w:p>
    <w:p w:rsidR="00AB26AB" w:rsidRDefault="00AB26AB">
      <w:pPr>
        <w:pStyle w:val="ConsPlusTitle"/>
        <w:jc w:val="center"/>
      </w:pPr>
      <w:r>
        <w:t>СОБСТВЕННОСТИ МУНИЦИПАЛЬНОГО ОБРАЗОВАНИЯ ГОРОД КАНСК",</w:t>
      </w:r>
    </w:p>
    <w:p w:rsidR="00AB26AB" w:rsidRDefault="00AB26AB">
      <w:pPr>
        <w:pStyle w:val="ConsPlusTitle"/>
        <w:jc w:val="center"/>
      </w:pPr>
      <w:r>
        <w:t>ОТМЕНЕ ПОСТАНОВЛЕНИЯ ОТ 01.03.2012 N 289</w:t>
      </w:r>
    </w:p>
    <w:p w:rsidR="00AB26AB" w:rsidRDefault="00AB26AB">
      <w:pPr>
        <w:pStyle w:val="ConsPlusNormal"/>
        <w:jc w:val="center"/>
      </w:pPr>
    </w:p>
    <w:p w:rsidR="00AB26AB" w:rsidRDefault="00AB26AB">
      <w:pPr>
        <w:pStyle w:val="ConsPlusNormal"/>
        <w:jc w:val="center"/>
      </w:pPr>
      <w:r>
        <w:t>Список изменяющих документов</w:t>
      </w:r>
    </w:p>
    <w:p w:rsidR="00AB26AB" w:rsidRDefault="00AB26AB">
      <w:pPr>
        <w:pStyle w:val="ConsPlusNormal"/>
        <w:jc w:val="center"/>
      </w:pPr>
      <w:proofErr w:type="gramStart"/>
      <w:r>
        <w:t>(в ред. Постановлений администрации г. Канска Красноярского края</w:t>
      </w:r>
      <w:proofErr w:type="gramEnd"/>
    </w:p>
    <w:p w:rsidR="00AB26AB" w:rsidRDefault="00AB26AB">
      <w:pPr>
        <w:pStyle w:val="ConsPlusNormal"/>
        <w:jc w:val="center"/>
      </w:pPr>
      <w:r>
        <w:t xml:space="preserve">от 01.12.2015 </w:t>
      </w:r>
      <w:hyperlink r:id="rId5" w:history="1">
        <w:r>
          <w:rPr>
            <w:color w:val="0000FF"/>
          </w:rPr>
          <w:t>N 1757</w:t>
        </w:r>
      </w:hyperlink>
      <w:r>
        <w:t xml:space="preserve">, от 22.06.2016 </w:t>
      </w:r>
      <w:hyperlink r:id="rId6" w:history="1">
        <w:r>
          <w:rPr>
            <w:color w:val="0000FF"/>
          </w:rPr>
          <w:t>N 578</w:t>
        </w:r>
      </w:hyperlink>
      <w:r>
        <w:t>)</w:t>
      </w:r>
    </w:p>
    <w:p w:rsidR="00AB26AB" w:rsidRDefault="00AB26AB">
      <w:pPr>
        <w:pStyle w:val="ConsPlusNormal"/>
        <w:jc w:val="center"/>
      </w:pPr>
    </w:p>
    <w:p w:rsidR="00AB26AB" w:rsidRDefault="00AB26AB">
      <w:pPr>
        <w:pStyle w:val="ConsPlusNormal"/>
        <w:ind w:firstLine="540"/>
        <w:jc w:val="both"/>
      </w:pPr>
      <w:proofErr w:type="gramStart"/>
      <w:r>
        <w:t xml:space="preserve">В целях приведения правовых актов города в соответствие с действующим законодательством,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от 19.10.2010 N 1760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10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1" w:history="1">
        <w:r>
          <w:rPr>
            <w:color w:val="0000FF"/>
          </w:rPr>
          <w:t>55</w:t>
        </w:r>
      </w:hyperlink>
      <w:r>
        <w:t xml:space="preserve"> Устава города Канска, постановляю:</w:t>
      </w:r>
      <w:proofErr w:type="gramEnd"/>
    </w:p>
    <w:p w:rsidR="00AB26AB" w:rsidRDefault="00AB26AB">
      <w:pPr>
        <w:pStyle w:val="ConsPlusNormal"/>
        <w:ind w:firstLine="540"/>
        <w:jc w:val="both"/>
      </w:pPr>
      <w:r>
        <w:t xml:space="preserve">1. Отменить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01.03.2012 N 289 "Об утверждении Административного регламента предоставления муниципальной услуги "Рассмотрение заявлений о прекращении права постоянного (бессрочного) пользования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город Канск".</w:t>
      </w:r>
    </w:p>
    <w:p w:rsidR="00AB26AB" w:rsidRDefault="00AB26AB">
      <w:pPr>
        <w:pStyle w:val="ConsPlusNormal"/>
        <w:ind w:firstLine="540"/>
        <w:jc w:val="both"/>
      </w:pPr>
      <w:r>
        <w:t xml:space="preserve">2. Утвердить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муниципальной услуги "Рассмотрение заявлений о прекращении права постоянного (бессрочного) пользования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город Канск" согласно приложению к настоящему Постановлению.</w:t>
      </w:r>
    </w:p>
    <w:p w:rsidR="00AB26AB" w:rsidRDefault="00AB26AB">
      <w:pPr>
        <w:pStyle w:val="ConsPlusNormal"/>
        <w:ind w:firstLine="540"/>
        <w:jc w:val="both"/>
      </w:pPr>
      <w:r>
        <w:t xml:space="preserve">3. Ответственным за исполнение Административного </w:t>
      </w:r>
      <w:hyperlink w:anchor="P44" w:history="1">
        <w:r>
          <w:rPr>
            <w:color w:val="0000FF"/>
          </w:rPr>
          <w:t>регламента</w:t>
        </w:r>
      </w:hyperlink>
      <w:r>
        <w:t xml:space="preserve"> уполномочить Муниципальное казенное учреждение "Комитет по управлению муниципальным имуществом города Канска" (</w:t>
      </w:r>
      <w:proofErr w:type="spellStart"/>
      <w:r>
        <w:t>Букалов</w:t>
      </w:r>
      <w:proofErr w:type="spellEnd"/>
      <w:r>
        <w:t xml:space="preserve"> А.В.).</w:t>
      </w:r>
    </w:p>
    <w:p w:rsidR="00AB26AB" w:rsidRDefault="00AB26AB">
      <w:pPr>
        <w:pStyle w:val="ConsPlusNormal"/>
        <w:ind w:firstLine="540"/>
        <w:jc w:val="both"/>
      </w:pPr>
      <w:r>
        <w:t xml:space="preserve">4. Ведущему специалисту отдела культуры администрации </w:t>
      </w:r>
      <w:proofErr w:type="gramStart"/>
      <w:r>
        <w:t>г</w:t>
      </w:r>
      <w:proofErr w:type="gramEnd"/>
      <w:r>
        <w:t xml:space="preserve">. Канска </w:t>
      </w:r>
      <w:proofErr w:type="spellStart"/>
      <w:r>
        <w:t>Чечекиной</w:t>
      </w:r>
      <w:proofErr w:type="spellEnd"/>
      <w:r>
        <w:t xml:space="preserve"> Д.С. опубликовать настоящее Постановление в газете "Официальный Канск" и разместить на официальном сайте муниципального образования город Канск в сети Интернет.</w:t>
      </w:r>
    </w:p>
    <w:p w:rsidR="00AB26AB" w:rsidRDefault="00AB26AB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- начальника УАСИ администрации г. Канска Ю.С. </w:t>
      </w:r>
      <w:proofErr w:type="gramStart"/>
      <w:r>
        <w:t>Щербатых</w:t>
      </w:r>
      <w:proofErr w:type="gramEnd"/>
      <w:r>
        <w:t>.</w:t>
      </w:r>
    </w:p>
    <w:p w:rsidR="00AB26AB" w:rsidRDefault="00AB26AB">
      <w:pPr>
        <w:pStyle w:val="ConsPlusNormal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right"/>
      </w:pPr>
      <w:r>
        <w:t>Глава</w:t>
      </w:r>
    </w:p>
    <w:p w:rsidR="00AB26AB" w:rsidRDefault="00AB26AB">
      <w:pPr>
        <w:pStyle w:val="ConsPlusNormal"/>
        <w:jc w:val="right"/>
      </w:pPr>
      <w:r>
        <w:t>города Канска</w:t>
      </w:r>
    </w:p>
    <w:p w:rsidR="00AB26AB" w:rsidRDefault="00AB26AB">
      <w:pPr>
        <w:pStyle w:val="ConsPlusNormal"/>
        <w:jc w:val="right"/>
      </w:pPr>
      <w:r>
        <w:t>Н.Н.КАЧАН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right"/>
      </w:pPr>
      <w:r>
        <w:t>Председатель</w:t>
      </w:r>
    </w:p>
    <w:p w:rsidR="00AB26AB" w:rsidRDefault="00AB26AB">
      <w:pPr>
        <w:pStyle w:val="ConsPlusNormal"/>
        <w:jc w:val="right"/>
      </w:pPr>
      <w:r>
        <w:t>МКУ "КУМИ г</w:t>
      </w:r>
      <w:proofErr w:type="gramStart"/>
      <w:r>
        <w:t>.К</w:t>
      </w:r>
      <w:proofErr w:type="gramEnd"/>
      <w:r>
        <w:t>анска"</w:t>
      </w:r>
    </w:p>
    <w:p w:rsidR="00AB26AB" w:rsidRDefault="00AB26AB">
      <w:pPr>
        <w:pStyle w:val="ConsPlusNormal"/>
        <w:jc w:val="right"/>
      </w:pPr>
      <w:r>
        <w:t>А.В.БУКАЛОВ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right"/>
        <w:outlineLvl w:val="0"/>
      </w:pPr>
      <w:r>
        <w:t>Приложение</w:t>
      </w:r>
    </w:p>
    <w:p w:rsidR="00AB26AB" w:rsidRDefault="00AB26AB">
      <w:pPr>
        <w:pStyle w:val="ConsPlusNormal"/>
        <w:jc w:val="right"/>
      </w:pPr>
      <w:r>
        <w:t>к Постановлению</w:t>
      </w:r>
    </w:p>
    <w:p w:rsidR="00AB26AB" w:rsidRDefault="00AB26AB">
      <w:pPr>
        <w:pStyle w:val="ConsPlusNormal"/>
        <w:jc w:val="right"/>
      </w:pPr>
      <w:r>
        <w:t>администрации города Канска</w:t>
      </w:r>
    </w:p>
    <w:p w:rsidR="00AB26AB" w:rsidRDefault="00AB26AB">
      <w:pPr>
        <w:pStyle w:val="ConsPlusNormal"/>
        <w:jc w:val="right"/>
      </w:pPr>
      <w:r>
        <w:t>от 11 сентября 2015 г. N 1406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Title"/>
        <w:jc w:val="center"/>
      </w:pPr>
      <w:bookmarkStart w:id="0" w:name="P44"/>
      <w:bookmarkEnd w:id="0"/>
      <w:r>
        <w:t>АДМИНИСТРАТИВНЫЙ РЕГЛАМЕНТ</w:t>
      </w:r>
    </w:p>
    <w:p w:rsidR="00AB26AB" w:rsidRDefault="00AB26AB">
      <w:pPr>
        <w:pStyle w:val="ConsPlusTitle"/>
        <w:jc w:val="center"/>
      </w:pPr>
      <w:r>
        <w:t>МУНИЦИПАЛЬНОЙ УСЛУГИ "РАССМОТРЕНИЕ ЗАЯВЛЕНИЙ О ПРЕКРАЩЕНИИ</w:t>
      </w:r>
    </w:p>
    <w:p w:rsidR="00AB26AB" w:rsidRDefault="00AB26AB">
      <w:pPr>
        <w:pStyle w:val="ConsPlusTitle"/>
        <w:jc w:val="center"/>
      </w:pPr>
      <w:r>
        <w:t xml:space="preserve">ПРАВА ПОСТОЯННОГО (БЕССРОЧНОГО) ПОЛЬЗОВАНИЯ </w:t>
      </w:r>
      <w:proofErr w:type="gramStart"/>
      <w:r>
        <w:t>ЗЕМЕЛЬНЫХ</w:t>
      </w:r>
      <w:proofErr w:type="gramEnd"/>
    </w:p>
    <w:p w:rsidR="00AB26AB" w:rsidRDefault="00AB26AB">
      <w:pPr>
        <w:pStyle w:val="ConsPlusTitle"/>
        <w:jc w:val="center"/>
      </w:pPr>
      <w:r>
        <w:t>УЧАСТКОВ, НАХОДЯЩИХСЯ В ГОСУДАРСТВЕННОЙ СОБСТВЕННОСТИ</w:t>
      </w:r>
    </w:p>
    <w:p w:rsidR="00AB26AB" w:rsidRDefault="00AB26AB">
      <w:pPr>
        <w:pStyle w:val="ConsPlusTitle"/>
        <w:jc w:val="center"/>
      </w:pPr>
      <w:r>
        <w:t>ДО РАЗГРАНИЧЕНИЯ ПРАВ НА ЗЕМЕЛЬНЫЕ УЧАСТКИ</w:t>
      </w:r>
    </w:p>
    <w:p w:rsidR="00AB26AB" w:rsidRDefault="00AB26AB">
      <w:pPr>
        <w:pStyle w:val="ConsPlusTitle"/>
        <w:jc w:val="center"/>
      </w:pPr>
      <w:r>
        <w:t>ИЛИ СОБСТВЕННОСТИ МУНИЦИПАЛЬНОГО ОБРАЗОВАНИЯ ГОРОД КАНСК"</w:t>
      </w:r>
    </w:p>
    <w:p w:rsidR="00AB26AB" w:rsidRDefault="00AB26AB">
      <w:pPr>
        <w:pStyle w:val="ConsPlusNormal"/>
        <w:jc w:val="center"/>
      </w:pPr>
    </w:p>
    <w:p w:rsidR="00AB26AB" w:rsidRDefault="00AB26AB">
      <w:pPr>
        <w:pStyle w:val="ConsPlusNormal"/>
        <w:jc w:val="center"/>
      </w:pPr>
      <w:r>
        <w:t>Список изменяющих документов</w:t>
      </w:r>
    </w:p>
    <w:p w:rsidR="00AB26AB" w:rsidRDefault="00AB26AB">
      <w:pPr>
        <w:pStyle w:val="ConsPlusNormal"/>
        <w:jc w:val="center"/>
      </w:pPr>
      <w:proofErr w:type="gramStart"/>
      <w:r>
        <w:t>(в ред. Постановлений администрации г. Канска Красноярского края</w:t>
      </w:r>
      <w:proofErr w:type="gramEnd"/>
    </w:p>
    <w:p w:rsidR="00AB26AB" w:rsidRDefault="00AB26AB">
      <w:pPr>
        <w:pStyle w:val="ConsPlusNormal"/>
        <w:jc w:val="center"/>
      </w:pPr>
      <w:r>
        <w:t xml:space="preserve">от 01.12.2015 </w:t>
      </w:r>
      <w:hyperlink r:id="rId13" w:history="1">
        <w:r>
          <w:rPr>
            <w:color w:val="0000FF"/>
          </w:rPr>
          <w:t>N 1757</w:t>
        </w:r>
      </w:hyperlink>
      <w:r>
        <w:t xml:space="preserve">, от 22.06.2016 </w:t>
      </w:r>
      <w:hyperlink r:id="rId14" w:history="1">
        <w:r>
          <w:rPr>
            <w:color w:val="0000FF"/>
          </w:rPr>
          <w:t>N 578</w:t>
        </w:r>
      </w:hyperlink>
      <w:r>
        <w:t>)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center"/>
        <w:outlineLvl w:val="1"/>
      </w:pPr>
      <w:r>
        <w:t>1. ОБЩИЕ ПОЛОЖЕНИЯ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муниципальной услуги (далее - Регламент) определяет порядок, стандарт, сроки и последовательность действий (административных процедур) по рассмотрению заявлений о прекращении права постоянного (бессрочного) пользования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город Канск.</w:t>
      </w:r>
    </w:p>
    <w:p w:rsidR="00AB26AB" w:rsidRDefault="00AB26AB">
      <w:pPr>
        <w:pStyle w:val="ConsPlusNormal"/>
        <w:ind w:firstLine="540"/>
        <w:jc w:val="both"/>
      </w:pPr>
      <w:r>
        <w:t>1.2. Муниципальная услуга предоставляется государственным и 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органам государственной власти и органам местного самоуправления и физическим лицам (далее - Заявители).</w:t>
      </w:r>
    </w:p>
    <w:p w:rsidR="00AB26AB" w:rsidRDefault="00AB26AB">
      <w:pPr>
        <w:pStyle w:val="ConsPlusNormal"/>
        <w:ind w:firstLine="540"/>
        <w:jc w:val="both"/>
      </w:pPr>
      <w:bookmarkStart w:id="1" w:name="P59"/>
      <w:bookmarkEnd w:id="1"/>
      <w:r>
        <w:t xml:space="preserve">1.3. Заявление о прекращении права постоянного (бессрочного) пользования с прилагаемыми документами подается в Муниципальное казенное учреждение "Комитет по управлению муниципальным имуществом </w:t>
      </w:r>
      <w:proofErr w:type="gramStart"/>
      <w:r>
        <w:t>г</w:t>
      </w:r>
      <w:proofErr w:type="gramEnd"/>
      <w:r>
        <w:t>. Канска" (далее - Комитет) или в КГБУ "Многофункциональный центр предоставления государственных и муниципальных услуг" (далее - МФЦ) одним из следующих способов:</w:t>
      </w:r>
    </w:p>
    <w:p w:rsidR="00AB26AB" w:rsidRDefault="00AB26AB">
      <w:pPr>
        <w:pStyle w:val="ConsPlusNormal"/>
        <w:ind w:firstLine="540"/>
        <w:jc w:val="both"/>
      </w:pPr>
      <w:r>
        <w:t>- лично (либо через уполномоченного представителя) специалисту земельного отдела Комитета (далее - Отдел) или сотруднику МФЦ;</w:t>
      </w:r>
    </w:p>
    <w:p w:rsidR="00AB26AB" w:rsidRDefault="00AB26AB">
      <w:pPr>
        <w:pStyle w:val="ConsPlusNormal"/>
        <w:ind w:firstLine="540"/>
        <w:jc w:val="both"/>
      </w:pPr>
      <w:r>
        <w:t>- по почте;</w:t>
      </w:r>
    </w:p>
    <w:p w:rsidR="00AB26AB" w:rsidRDefault="00AB26AB">
      <w:pPr>
        <w:pStyle w:val="ConsPlusNormal"/>
        <w:ind w:firstLine="540"/>
        <w:jc w:val="both"/>
      </w:pPr>
      <w:r>
        <w:t>- посредством электронной почты.</w:t>
      </w:r>
    </w:p>
    <w:p w:rsidR="00AB26AB" w:rsidRDefault="00AB26AB">
      <w:pPr>
        <w:pStyle w:val="ConsPlusNormal"/>
        <w:ind w:firstLine="540"/>
        <w:jc w:val="both"/>
      </w:pPr>
      <w:r>
        <w:t xml:space="preserve">1.4. Почтовый адрес Комитета: 663600, Красноярский край, </w:t>
      </w:r>
      <w:proofErr w:type="gramStart"/>
      <w:r>
        <w:t>г</w:t>
      </w:r>
      <w:proofErr w:type="gramEnd"/>
      <w:r>
        <w:t xml:space="preserve">. Канск, 4-й Центральный </w:t>
      </w:r>
      <w:proofErr w:type="spellStart"/>
      <w:r>
        <w:t>мкр</w:t>
      </w:r>
      <w:proofErr w:type="spellEnd"/>
      <w:r>
        <w:t>., 22, МКУ "КУМИ г. Канска";</w:t>
      </w:r>
    </w:p>
    <w:p w:rsidR="00AB26AB" w:rsidRDefault="00AB26AB">
      <w:pPr>
        <w:pStyle w:val="ConsPlusNormal"/>
        <w:ind w:firstLine="540"/>
        <w:jc w:val="both"/>
      </w:pPr>
      <w:r>
        <w:t xml:space="preserve">адрес электронной почты Комитета: </w:t>
      </w:r>
      <w:proofErr w:type="spellStart"/>
      <w:r>
        <w:t>kansk-kumi@mail.ru</w:t>
      </w:r>
      <w:proofErr w:type="spellEnd"/>
      <w:r>
        <w:t>;</w:t>
      </w:r>
    </w:p>
    <w:p w:rsidR="00AB26AB" w:rsidRDefault="00AB26AB">
      <w:pPr>
        <w:pStyle w:val="ConsPlusNormal"/>
        <w:ind w:firstLine="540"/>
        <w:jc w:val="both"/>
      </w:pPr>
      <w:r>
        <w:t>сведения о графике (режиме) работы Комитета:</w:t>
      </w:r>
    </w:p>
    <w:p w:rsidR="00AB26AB" w:rsidRDefault="00AB26AB">
      <w:pPr>
        <w:pStyle w:val="ConsPlusNormal"/>
        <w:ind w:firstLine="540"/>
        <w:jc w:val="both"/>
      </w:pPr>
      <w:r>
        <w:t>понедельник - пятница: 8.00 - 17.00 часов;</w:t>
      </w:r>
    </w:p>
    <w:p w:rsidR="00AB26AB" w:rsidRDefault="00AB26AB">
      <w:pPr>
        <w:pStyle w:val="ConsPlusNormal"/>
        <w:ind w:firstLine="540"/>
        <w:jc w:val="both"/>
      </w:pPr>
      <w:r>
        <w:t>перерыв на обед: 12.00 - 13.00 часов;</w:t>
      </w:r>
    </w:p>
    <w:p w:rsidR="00AB26AB" w:rsidRDefault="00AB26AB">
      <w:pPr>
        <w:pStyle w:val="ConsPlusNormal"/>
        <w:ind w:firstLine="540"/>
        <w:jc w:val="both"/>
      </w:pPr>
      <w:r>
        <w:t>приемные дни: понедельник, вторник, четверг;</w:t>
      </w:r>
    </w:p>
    <w:p w:rsidR="00AB26AB" w:rsidRDefault="00AB26AB">
      <w:pPr>
        <w:pStyle w:val="ConsPlusNormal"/>
        <w:ind w:firstLine="540"/>
        <w:jc w:val="both"/>
      </w:pPr>
      <w:r>
        <w:t>выходные дни - суббота, воскресенье;</w:t>
      </w:r>
    </w:p>
    <w:p w:rsidR="00AB26AB" w:rsidRDefault="00AB26AB">
      <w:pPr>
        <w:pStyle w:val="ConsPlusNormal"/>
        <w:ind w:firstLine="540"/>
        <w:jc w:val="both"/>
      </w:pPr>
      <w:r>
        <w:t>справочные телефоны Комитета: (39161) 3-20-99, (39161) 2-19-30.</w:t>
      </w:r>
    </w:p>
    <w:p w:rsidR="00AB26AB" w:rsidRDefault="00AB26AB">
      <w:pPr>
        <w:pStyle w:val="ConsPlusNormal"/>
        <w:ind w:firstLine="540"/>
        <w:jc w:val="both"/>
      </w:pPr>
      <w:bookmarkStart w:id="2" w:name="P71"/>
      <w:bookmarkEnd w:id="2"/>
      <w:r>
        <w:t>1.5. Информация о правилах предоставления муниципальной услуги предоставляется:</w:t>
      </w:r>
    </w:p>
    <w:p w:rsidR="00AB26AB" w:rsidRDefault="00AB26AB">
      <w:pPr>
        <w:pStyle w:val="ConsPlusNormal"/>
        <w:ind w:firstLine="540"/>
        <w:jc w:val="both"/>
      </w:pPr>
      <w:r>
        <w:t>- при личном обращении заявителей непосредственно в Комитет;</w:t>
      </w:r>
    </w:p>
    <w:p w:rsidR="00AB26AB" w:rsidRDefault="00AB26AB">
      <w:pPr>
        <w:pStyle w:val="ConsPlusNormal"/>
        <w:ind w:firstLine="540"/>
        <w:jc w:val="both"/>
      </w:pPr>
      <w:r>
        <w:t>- в письменном виде по письменным запросам заявителей;</w:t>
      </w:r>
    </w:p>
    <w:p w:rsidR="00AB26AB" w:rsidRDefault="00AB26AB">
      <w:pPr>
        <w:pStyle w:val="ConsPlusNormal"/>
        <w:ind w:firstLine="540"/>
        <w:jc w:val="both"/>
      </w:pPr>
      <w:r>
        <w:t>- с использованием средств телефонной связи;</w:t>
      </w:r>
    </w:p>
    <w:p w:rsidR="00AB26AB" w:rsidRDefault="00AB26AB">
      <w:pPr>
        <w:pStyle w:val="ConsPlusNormal"/>
        <w:ind w:firstLine="540"/>
        <w:jc w:val="both"/>
      </w:pPr>
      <w:r>
        <w:t xml:space="preserve">- посредством размещения информации в средствах массовой информации; - на официальном сайте администрации города Канска: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: </w:t>
      </w:r>
      <w:proofErr w:type="spellStart"/>
      <w:r>
        <w:t>www.kansk-adm.ru</w:t>
      </w:r>
      <w:proofErr w:type="spellEnd"/>
      <w:r>
        <w:t>; в федеральной государственной информационной системе "Единый портал государственных и муниципальных услуг (функций)" и на краевом портале государственных и муниципальных услуг;</w:t>
      </w:r>
    </w:p>
    <w:p w:rsidR="00AB26AB" w:rsidRDefault="00AB26AB">
      <w:pPr>
        <w:pStyle w:val="ConsPlusNormal"/>
        <w:ind w:firstLine="540"/>
        <w:jc w:val="both"/>
      </w:pPr>
      <w:r>
        <w:lastRenderedPageBreak/>
        <w:t>- на информационных стендах, расположенных по адресам:</w:t>
      </w:r>
    </w:p>
    <w:p w:rsidR="00AB26AB" w:rsidRDefault="00AB26AB">
      <w:pPr>
        <w:pStyle w:val="ConsPlusNormal"/>
        <w:ind w:firstLine="540"/>
        <w:jc w:val="both"/>
      </w:pPr>
      <w:r>
        <w:t xml:space="preserve">Красноярский край, </w:t>
      </w:r>
      <w:proofErr w:type="gramStart"/>
      <w:r>
        <w:t>г</w:t>
      </w:r>
      <w:proofErr w:type="gramEnd"/>
      <w:r>
        <w:t xml:space="preserve">. Канск, 4-й Центральный </w:t>
      </w:r>
      <w:proofErr w:type="spellStart"/>
      <w:r>
        <w:t>мкр</w:t>
      </w:r>
      <w:proofErr w:type="spellEnd"/>
      <w:r>
        <w:t>., 22 (Комитет);</w:t>
      </w:r>
    </w:p>
    <w:p w:rsidR="00AB26AB" w:rsidRDefault="00AB26AB">
      <w:pPr>
        <w:pStyle w:val="ConsPlusNormal"/>
        <w:ind w:firstLine="540"/>
        <w:jc w:val="both"/>
      </w:pPr>
      <w:r>
        <w:t xml:space="preserve">Красноярский край, </w:t>
      </w:r>
      <w:proofErr w:type="gramStart"/>
      <w:r>
        <w:t>г</w:t>
      </w:r>
      <w:proofErr w:type="gramEnd"/>
      <w:r>
        <w:t xml:space="preserve">. Канск, Северный </w:t>
      </w:r>
      <w:proofErr w:type="spellStart"/>
      <w:r>
        <w:t>мкр</w:t>
      </w:r>
      <w:proofErr w:type="spellEnd"/>
      <w:r>
        <w:t>., 34 (МФЦ).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ind w:firstLine="540"/>
        <w:jc w:val="both"/>
      </w:pPr>
      <w:r>
        <w:t>2.1. Наименование муниципальной услуги: рассмотрение заявлений о прекращении права постоянного (бессрочного) пользования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город Канск.</w:t>
      </w:r>
    </w:p>
    <w:p w:rsidR="00AB26AB" w:rsidRDefault="00AB26AB">
      <w:pPr>
        <w:pStyle w:val="ConsPlusNormal"/>
        <w:ind w:firstLine="540"/>
        <w:jc w:val="both"/>
      </w:pPr>
      <w:r>
        <w:t>2.2. Муниципальная услуга в соответствии с Административным регламентом предоставляется Муниципальным казенным учреждением "Комитет по управлению муниципальным имуществом города Канска".</w:t>
      </w:r>
    </w:p>
    <w:p w:rsidR="00AB26AB" w:rsidRDefault="00AB26AB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AB26AB" w:rsidRDefault="00AB26AB">
      <w:pPr>
        <w:pStyle w:val="ConsPlusNormal"/>
        <w:ind w:firstLine="540"/>
        <w:jc w:val="both"/>
      </w:pPr>
      <w:r>
        <w:t>- издание правового акта администрации города Канска о прекращении права постоянного (бессрочного) пользования земельного участка;</w:t>
      </w:r>
    </w:p>
    <w:p w:rsidR="00AB26AB" w:rsidRDefault="00AB26AB">
      <w:pPr>
        <w:pStyle w:val="ConsPlusNormal"/>
        <w:ind w:firstLine="540"/>
        <w:jc w:val="both"/>
      </w:pPr>
      <w:r>
        <w:t>- направление письма об отказе в прекращении права постоянного (бессрочного) пользования земельного участка.</w:t>
      </w:r>
    </w:p>
    <w:p w:rsidR="00AB26AB" w:rsidRDefault="00AB26AB">
      <w:pPr>
        <w:pStyle w:val="ConsPlusNormal"/>
        <w:ind w:firstLine="540"/>
        <w:jc w:val="both"/>
      </w:pPr>
      <w:r>
        <w:t xml:space="preserve">2.4. Срок предоставления муниципальной услуги составляет 30 дней со дня регистрации заявления с приложенными документами, указанными в </w:t>
      </w:r>
      <w:hyperlink w:anchor="P105" w:history="1">
        <w:r>
          <w:rPr>
            <w:color w:val="0000FF"/>
          </w:rPr>
          <w:t>пункте 2.6.1</w:t>
        </w:r>
      </w:hyperlink>
      <w:r>
        <w:t xml:space="preserve"> настоящего Регламента.</w:t>
      </w:r>
    </w:p>
    <w:p w:rsidR="00AB26AB" w:rsidRDefault="00AB26AB">
      <w:pPr>
        <w:pStyle w:val="ConsPlusNormal"/>
        <w:ind w:firstLine="540"/>
        <w:jc w:val="both"/>
      </w:pPr>
      <w:r>
        <w:t>2.5. Предоставление услуги осуществляется в соответствии со следующими нормативными правовыми актами:</w:t>
      </w:r>
    </w:p>
    <w:p w:rsidR="00AB26AB" w:rsidRDefault="00AB26AB">
      <w:pPr>
        <w:pStyle w:val="ConsPlusNormal"/>
        <w:ind w:firstLine="540"/>
        <w:jc w:val="both"/>
      </w:pPr>
      <w:r>
        <w:t xml:space="preserve">Земельный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B26AB" w:rsidRDefault="00AB26AB">
      <w:pPr>
        <w:pStyle w:val="ConsPlusNormal"/>
        <w:ind w:firstLine="540"/>
        <w:jc w:val="both"/>
      </w:pPr>
      <w:r>
        <w:t xml:space="preserve">Гражданский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первая);</w:t>
      </w:r>
    </w:p>
    <w:p w:rsidR="00AB26AB" w:rsidRDefault="00AB2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6AB" w:rsidRDefault="00AB26A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B26AB" w:rsidRDefault="00AB26AB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"О введении в действие Земельного кодекса Российской Федерации" N 137-ФЗ принят 25.10.2001, а не 25.01.2001.</w:t>
      </w:r>
    </w:p>
    <w:p w:rsidR="00AB26AB" w:rsidRDefault="00AB2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6AB" w:rsidRDefault="00AB26AB">
      <w:pPr>
        <w:pStyle w:val="ConsPlusNormal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25.01.2001 N 137-ФЗ "О введении в действие Земельного кодекса Российской Федерации";</w:t>
      </w:r>
    </w:p>
    <w:p w:rsidR="00AB26AB" w:rsidRDefault="00AB26AB">
      <w:pPr>
        <w:pStyle w:val="ConsPlusNormal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AB26AB" w:rsidRDefault="00AB26AB">
      <w:pPr>
        <w:pStyle w:val="ConsPlusNormal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AB26AB" w:rsidRDefault="00AB26AB">
      <w:pPr>
        <w:pStyle w:val="ConsPlusNormal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AB26AB" w:rsidRDefault="00AB26AB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Устав</w:t>
        </w:r>
      </w:hyperlink>
      <w:r>
        <w:t xml:space="preserve"> Красноярского края;</w:t>
      </w:r>
    </w:p>
    <w:p w:rsidR="00AB26AB" w:rsidRDefault="00AB26AB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Закон</w:t>
        </w:r>
      </w:hyperlink>
      <w:r>
        <w:t xml:space="preserve"> Красноярского края от 04.12.2008 N 7-2542 "О регулировании земельных отношений в Красноярском крае";</w:t>
      </w:r>
    </w:p>
    <w:p w:rsidR="00AB26AB" w:rsidRDefault="00AB26AB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Устав</w:t>
        </w:r>
      </w:hyperlink>
      <w:r>
        <w:t xml:space="preserve"> </w:t>
      </w:r>
      <w:proofErr w:type="gramStart"/>
      <w:r>
        <w:t>г</w:t>
      </w:r>
      <w:proofErr w:type="gramEnd"/>
      <w:r>
        <w:t>. Канска;</w:t>
      </w:r>
    </w:p>
    <w:p w:rsidR="00AB26AB" w:rsidRDefault="00AB26AB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Положение</w:t>
        </w:r>
      </w:hyperlink>
      <w:r>
        <w:t xml:space="preserve"> Муниципального казенного учреждения "Комитет по управлению муниципальным имуществом города Канска", утвержденное 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20.06.2003 N 30-254;</w:t>
      </w:r>
    </w:p>
    <w:p w:rsidR="00AB26AB" w:rsidRDefault="00AB26AB">
      <w:pPr>
        <w:pStyle w:val="ConsPlusNormal"/>
        <w:ind w:firstLine="540"/>
        <w:jc w:val="both"/>
      </w:pPr>
      <w:r>
        <w:t>иные правовые акты, регламентирующие правоотношения, возникающие при прекращении права постоянного (бессрочного) пользования земельных участков, находящихся в государственной собственности.</w:t>
      </w:r>
    </w:p>
    <w:p w:rsidR="00AB26AB" w:rsidRDefault="00AB26AB">
      <w:pPr>
        <w:pStyle w:val="ConsPlusNormal"/>
        <w:ind w:firstLine="540"/>
        <w:jc w:val="both"/>
      </w:pPr>
      <w:bookmarkStart w:id="3" w:name="P104"/>
      <w:bookmarkEnd w:id="3"/>
      <w:r>
        <w:t>2.6. Перечень документов, необходимых для предоставления услуги.</w:t>
      </w:r>
    </w:p>
    <w:p w:rsidR="00AB26AB" w:rsidRDefault="00AB26AB">
      <w:pPr>
        <w:pStyle w:val="ConsPlusNormal"/>
        <w:ind w:firstLine="540"/>
        <w:jc w:val="both"/>
      </w:pPr>
      <w:bookmarkStart w:id="4" w:name="P105"/>
      <w:bookmarkEnd w:id="4"/>
      <w:r>
        <w:t>2.6.1. Перечень документов, прилагаемых Заявителем:</w:t>
      </w:r>
    </w:p>
    <w:p w:rsidR="00AB26AB" w:rsidRDefault="00AB26AB">
      <w:pPr>
        <w:pStyle w:val="ConsPlusNormal"/>
        <w:ind w:firstLine="540"/>
        <w:jc w:val="both"/>
      </w:pPr>
      <w:r>
        <w:t>1) заявление о прекращении права постоянного (бессрочного) пользования земельным участком (</w:t>
      </w:r>
      <w:hyperlink w:anchor="P339" w:history="1">
        <w:r>
          <w:rPr>
            <w:color w:val="0000FF"/>
          </w:rPr>
          <w:t>приложение N 1</w:t>
        </w:r>
      </w:hyperlink>
      <w:r>
        <w:t xml:space="preserve"> настоящего Регламента);</w:t>
      </w:r>
    </w:p>
    <w:p w:rsidR="00AB26AB" w:rsidRDefault="00AB26AB">
      <w:pPr>
        <w:pStyle w:val="ConsPlusNormal"/>
        <w:ind w:firstLine="540"/>
        <w:jc w:val="both"/>
      </w:pPr>
      <w:r>
        <w:t>2) копия документа, удостоверяющего личность Заявителя, являющегося физическим лицом;</w:t>
      </w:r>
    </w:p>
    <w:p w:rsidR="00AB26AB" w:rsidRDefault="00AB26AB">
      <w:pPr>
        <w:pStyle w:val="ConsPlusNormal"/>
        <w:ind w:firstLine="540"/>
        <w:jc w:val="both"/>
      </w:pPr>
      <w:r>
        <w:t>3) копия документа, удостоверяющего права (полномочия) представителя юридического или физического лица, если с заявлением обращается представитель Заявителя (Заявителей);</w:t>
      </w:r>
    </w:p>
    <w:p w:rsidR="00AB26AB" w:rsidRDefault="00AB26AB">
      <w:pPr>
        <w:pStyle w:val="ConsPlusNormal"/>
        <w:ind w:firstLine="540"/>
        <w:jc w:val="both"/>
      </w:pPr>
      <w:bookmarkStart w:id="5" w:name="P109"/>
      <w:bookmarkEnd w:id="5"/>
      <w:r>
        <w:t xml:space="preserve">4) копия свидетельства о государственной регистрации юридического лица или выписка из </w:t>
      </w:r>
      <w:r>
        <w:lastRenderedPageBreak/>
        <w:t>государственного реестра о юридическом лице, являющемся Заявителем;</w:t>
      </w:r>
    </w:p>
    <w:p w:rsidR="00AB26AB" w:rsidRDefault="00AB26AB">
      <w:pPr>
        <w:pStyle w:val="ConsPlusNormal"/>
        <w:ind w:firstLine="540"/>
        <w:jc w:val="both"/>
      </w:pPr>
      <w:r>
        <w:t>5) копия документа, удостоверяющего личность Заявителя, являющегося физическим лицом;</w:t>
      </w:r>
    </w:p>
    <w:p w:rsidR="00AB26AB" w:rsidRDefault="00AB26AB">
      <w:pPr>
        <w:pStyle w:val="ConsPlusNormal"/>
        <w:ind w:firstLine="540"/>
        <w:jc w:val="both"/>
      </w:pPr>
      <w:r>
        <w:t>6) для органов государственной власти, органов местного самоуправления, государственных и муниципальных учреждений, казенных предприятий также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участком;</w:t>
      </w:r>
    </w:p>
    <w:p w:rsidR="00AB26AB" w:rsidRDefault="00AB26AB">
      <w:pPr>
        <w:pStyle w:val="ConsPlusNormal"/>
        <w:ind w:firstLine="540"/>
        <w:jc w:val="both"/>
      </w:pPr>
      <w:r>
        <w:t>7) подлинники документов, удостоверяющих права на землю;</w:t>
      </w:r>
    </w:p>
    <w:p w:rsidR="00AB26AB" w:rsidRDefault="00AB26AB">
      <w:pPr>
        <w:pStyle w:val="ConsPlusNormal"/>
        <w:ind w:firstLine="540"/>
        <w:jc w:val="both"/>
      </w:pPr>
      <w:bookmarkStart w:id="6" w:name="P113"/>
      <w:bookmarkEnd w:id="6"/>
      <w:r>
        <w:t>8) кадастровый паспорт (выписка) земельного участка;</w:t>
      </w:r>
    </w:p>
    <w:p w:rsidR="00AB26AB" w:rsidRDefault="00AB26AB">
      <w:pPr>
        <w:pStyle w:val="ConsPlusNormal"/>
        <w:ind w:firstLine="540"/>
        <w:jc w:val="both"/>
      </w:pPr>
      <w:r>
        <w:t>9) копии документов, являющихся основанием для прекращения права постоянного (бессрочного) пользования земельным участком;</w:t>
      </w:r>
    </w:p>
    <w:p w:rsidR="00AB26AB" w:rsidRDefault="00AB26AB">
      <w:pPr>
        <w:pStyle w:val="ConsPlusNormal"/>
        <w:ind w:firstLine="540"/>
        <w:jc w:val="both"/>
      </w:pPr>
      <w:bookmarkStart w:id="7" w:name="P115"/>
      <w:bookmarkEnd w:id="7"/>
      <w:r>
        <w:t>10) выписка из Единого государственного реестра прав на недвижимое имущество и сделок с ним (далее также - ЕГРП) о правах на здание, строение, сооружение, находящиеся на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AB26AB" w:rsidRDefault="00AB26AB">
      <w:pPr>
        <w:pStyle w:val="ConsPlusNormal"/>
        <w:ind w:firstLine="540"/>
        <w:jc w:val="both"/>
      </w:pPr>
      <w:bookmarkStart w:id="8" w:name="P116"/>
      <w:bookmarkEnd w:id="8"/>
      <w:r>
        <w:t>11)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AB26AB" w:rsidRDefault="00AB26AB">
      <w:pPr>
        <w:pStyle w:val="ConsPlusNormal"/>
        <w:ind w:firstLine="540"/>
        <w:jc w:val="both"/>
      </w:pPr>
      <w:r>
        <w:t xml:space="preserve">Документы, указанные в </w:t>
      </w:r>
      <w:hyperlink w:anchor="P109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13" w:history="1">
        <w:r>
          <w:rPr>
            <w:color w:val="0000FF"/>
          </w:rPr>
          <w:t>8</w:t>
        </w:r>
      </w:hyperlink>
      <w:r>
        <w:t xml:space="preserve">, </w:t>
      </w:r>
      <w:hyperlink w:anchor="P115" w:history="1">
        <w:r>
          <w:rPr>
            <w:color w:val="0000FF"/>
          </w:rPr>
          <w:t>10</w:t>
        </w:r>
      </w:hyperlink>
      <w:r>
        <w:t xml:space="preserve">, </w:t>
      </w:r>
      <w:hyperlink w:anchor="P116" w:history="1">
        <w:r>
          <w:rPr>
            <w:color w:val="0000FF"/>
          </w:rPr>
          <w:t>11</w:t>
        </w:r>
      </w:hyperlink>
      <w:r>
        <w:t>, запрашиваются специалистами Отдела самостоятельно в порядке межведомственного информационного взаимодействия.</w:t>
      </w:r>
    </w:p>
    <w:p w:rsidR="00AB26AB" w:rsidRDefault="00AB26AB">
      <w:pPr>
        <w:pStyle w:val="ConsPlusNormal"/>
        <w:ind w:firstLine="540"/>
        <w:jc w:val="both"/>
      </w:pPr>
      <w:r>
        <w:t xml:space="preserve">Заявитель вправе представлять документы, указанные в </w:t>
      </w:r>
      <w:hyperlink w:anchor="P109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13" w:history="1">
        <w:r>
          <w:rPr>
            <w:color w:val="0000FF"/>
          </w:rPr>
          <w:t>8</w:t>
        </w:r>
      </w:hyperlink>
      <w:r>
        <w:t xml:space="preserve">, </w:t>
      </w:r>
      <w:hyperlink w:anchor="P115" w:history="1">
        <w:r>
          <w:rPr>
            <w:color w:val="0000FF"/>
          </w:rPr>
          <w:t>10</w:t>
        </w:r>
      </w:hyperlink>
      <w:r>
        <w:t xml:space="preserve">, </w:t>
      </w:r>
      <w:hyperlink w:anchor="P116" w:history="1">
        <w:r>
          <w:rPr>
            <w:color w:val="0000FF"/>
          </w:rPr>
          <w:t>11</w:t>
        </w:r>
      </w:hyperlink>
      <w:r>
        <w:t>, по собственной инициативе.</w:t>
      </w:r>
    </w:p>
    <w:p w:rsidR="00AB26AB" w:rsidRDefault="00AB26AB">
      <w:pPr>
        <w:pStyle w:val="ConsPlusNormal"/>
        <w:ind w:firstLine="540"/>
        <w:jc w:val="both"/>
      </w:pPr>
      <w:r>
        <w:t>2.7. Основания для отказа в приеме документов отсутствуют.</w:t>
      </w:r>
    </w:p>
    <w:p w:rsidR="00AB26AB" w:rsidRDefault="00AB26AB">
      <w:pPr>
        <w:pStyle w:val="ConsPlusNormal"/>
        <w:ind w:firstLine="540"/>
        <w:jc w:val="both"/>
      </w:pPr>
      <w:bookmarkStart w:id="9" w:name="P120"/>
      <w:bookmarkEnd w:id="9"/>
      <w:r>
        <w:t>2.8. Основаниями для отказа в предоставлении услуги являются:</w:t>
      </w:r>
    </w:p>
    <w:p w:rsidR="00AB26AB" w:rsidRDefault="00AB26AB">
      <w:pPr>
        <w:pStyle w:val="ConsPlusNormal"/>
        <w:ind w:firstLine="540"/>
        <w:jc w:val="both"/>
      </w:pPr>
      <w:r>
        <w:t>1) наличие определения или решения суда о приостановлении действий с объектом недвижимого имущества на срок, установленный судом;</w:t>
      </w:r>
    </w:p>
    <w:p w:rsidR="00AB26AB" w:rsidRDefault="00AB26AB">
      <w:pPr>
        <w:pStyle w:val="ConsPlusNormal"/>
        <w:ind w:firstLine="540"/>
        <w:jc w:val="both"/>
      </w:pPr>
      <w:r>
        <w:t>2) отсутствие оснований для прекращения права;</w:t>
      </w:r>
    </w:p>
    <w:p w:rsidR="00AB26AB" w:rsidRDefault="00AB26AB">
      <w:pPr>
        <w:pStyle w:val="ConsPlusNormal"/>
        <w:ind w:firstLine="540"/>
        <w:jc w:val="both"/>
      </w:pPr>
      <w:r>
        <w:t>3)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рассмотрения;</w:t>
      </w:r>
    </w:p>
    <w:p w:rsidR="00AB26AB" w:rsidRDefault="00AB26AB">
      <w:pPr>
        <w:pStyle w:val="ConsPlusNormal"/>
        <w:ind w:firstLine="540"/>
        <w:jc w:val="both"/>
      </w:pPr>
      <w:r>
        <w:t xml:space="preserve">4) непредставление или представление Заявителем не в полном объеме документов, указанных в </w:t>
      </w:r>
      <w:hyperlink w:anchor="P104" w:history="1">
        <w:r>
          <w:rPr>
            <w:color w:val="0000FF"/>
          </w:rPr>
          <w:t>пункте 2.6</w:t>
        </w:r>
      </w:hyperlink>
      <w:r>
        <w:t xml:space="preserve"> настоящего Регламента, в случае, если ранее предоставление услуги было приостановлено по данному основанию, за исключением документов, которые запрашиваются специалистами Отдела в государственных органах, подведомственных органам местного самоуправления организациях в порядке межведомственного информационного взаимодействия.</w:t>
      </w:r>
    </w:p>
    <w:p w:rsidR="00AB26AB" w:rsidRDefault="00AB26AB">
      <w:pPr>
        <w:pStyle w:val="ConsPlusNormal"/>
        <w:ind w:firstLine="540"/>
        <w:jc w:val="both"/>
      </w:pPr>
      <w:bookmarkStart w:id="10" w:name="P125"/>
      <w:bookmarkEnd w:id="10"/>
      <w:r>
        <w:t>2.9. Предоставление услуги может быть приостановлено на следующих основаниях:</w:t>
      </w:r>
    </w:p>
    <w:p w:rsidR="00AB26AB" w:rsidRDefault="00AB26AB">
      <w:pPr>
        <w:pStyle w:val="ConsPlusNormal"/>
        <w:ind w:firstLine="540"/>
        <w:jc w:val="both"/>
      </w:pPr>
      <w:r>
        <w:t>1) при поступлении от Заявителя письменного заявления о приостановлении предоставления услуги;</w:t>
      </w:r>
    </w:p>
    <w:p w:rsidR="00AB26AB" w:rsidRDefault="00AB26AB">
      <w:pPr>
        <w:pStyle w:val="ConsPlusNormal"/>
        <w:ind w:firstLine="540"/>
        <w:jc w:val="both"/>
      </w:pPr>
      <w:r>
        <w:t>2) представление Заявителем документов, содержащих устранимые ошибки или противоречивые сведения;</w:t>
      </w:r>
    </w:p>
    <w:p w:rsidR="00AB26AB" w:rsidRDefault="00AB26AB">
      <w:pPr>
        <w:pStyle w:val="ConsPlusNormal"/>
        <w:ind w:firstLine="540"/>
        <w:jc w:val="both"/>
      </w:pPr>
      <w:r>
        <w:t xml:space="preserve">3) непредставление Заявителем комплекта документов, предусмотренных </w:t>
      </w:r>
      <w:hyperlink w:anchor="P105" w:history="1">
        <w:r>
          <w:rPr>
            <w:color w:val="0000FF"/>
          </w:rPr>
          <w:t>пунктом 2.6.1</w:t>
        </w:r>
      </w:hyperlink>
      <w:r>
        <w:t xml:space="preserve"> настоящего Регламента;</w:t>
      </w:r>
    </w:p>
    <w:p w:rsidR="00AB26AB" w:rsidRDefault="00AB26AB">
      <w:pPr>
        <w:pStyle w:val="ConsPlusNormal"/>
        <w:ind w:firstLine="540"/>
        <w:jc w:val="both"/>
      </w:pPr>
      <w:r>
        <w:t>4) оспаривание права в судебном порядке.</w:t>
      </w:r>
    </w:p>
    <w:p w:rsidR="00AB26AB" w:rsidRDefault="00AB26AB">
      <w:pPr>
        <w:pStyle w:val="ConsPlusNormal"/>
        <w:ind w:firstLine="540"/>
        <w:jc w:val="both"/>
      </w:pPr>
      <w:r>
        <w:t>2.10. Предоставление муниципальной услуги осуществляется бесплатно.</w:t>
      </w:r>
    </w:p>
    <w:p w:rsidR="00AB26AB" w:rsidRDefault="00AB26AB">
      <w:pPr>
        <w:pStyle w:val="ConsPlusNormal"/>
        <w:ind w:firstLine="540"/>
        <w:jc w:val="both"/>
      </w:pPr>
      <w:r>
        <w:t>2.11. Срок ожидания Заявителя в очереди при подаче заявления (запроса) о предоставлении услуги не превышает 45 минут.</w:t>
      </w:r>
    </w:p>
    <w:p w:rsidR="00AB26AB" w:rsidRDefault="00AB26AB">
      <w:pPr>
        <w:pStyle w:val="ConsPlusNormal"/>
        <w:ind w:firstLine="540"/>
        <w:jc w:val="both"/>
      </w:pPr>
      <w:r>
        <w:t>Срок ожидания Заявителя в очереди при получении результата предоставления услуги не превышает 15 минут.</w:t>
      </w:r>
    </w:p>
    <w:p w:rsidR="00AB26AB" w:rsidRDefault="00AB26AB">
      <w:pPr>
        <w:pStyle w:val="ConsPlusNormal"/>
        <w:ind w:firstLine="540"/>
        <w:jc w:val="both"/>
      </w:pPr>
      <w:r>
        <w:t>2.12. Заявление о предоставлении услуги должно быть зарегистрировано:</w:t>
      </w:r>
    </w:p>
    <w:p w:rsidR="00AB26AB" w:rsidRDefault="00AB26AB">
      <w:pPr>
        <w:pStyle w:val="ConsPlusNormal"/>
        <w:ind w:firstLine="540"/>
        <w:jc w:val="both"/>
      </w:pPr>
      <w:r>
        <w:t>при подаче лично специалисту Отдела - в течение 15 минут;</w:t>
      </w:r>
    </w:p>
    <w:p w:rsidR="00AB26AB" w:rsidRDefault="00AB26AB">
      <w:pPr>
        <w:pStyle w:val="ConsPlusNormal"/>
        <w:ind w:firstLine="540"/>
        <w:jc w:val="both"/>
      </w:pPr>
      <w:r>
        <w:t>при подаче лично специалисту МФЦ - в течение 1 рабочего дня со дня поступления заявления (для передачи заявления в Отдел);</w:t>
      </w:r>
    </w:p>
    <w:p w:rsidR="00AB26AB" w:rsidRDefault="00AB26AB">
      <w:pPr>
        <w:pStyle w:val="ConsPlusNormal"/>
        <w:ind w:firstLine="540"/>
        <w:jc w:val="both"/>
      </w:pPr>
      <w:r>
        <w:t>при получении посредством почтовой или электронной связи специалистом Отдела - не позднее окончания рабочего дня, в течение которого заявление было получено.</w:t>
      </w:r>
    </w:p>
    <w:p w:rsidR="00AB26AB" w:rsidRDefault="00AB26AB">
      <w:pPr>
        <w:pStyle w:val="ConsPlusNormal"/>
        <w:ind w:firstLine="540"/>
        <w:jc w:val="both"/>
      </w:pPr>
      <w:r>
        <w:t>2.13. 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AB26AB" w:rsidRDefault="00AB26AB">
      <w:pPr>
        <w:pStyle w:val="ConsPlusNormal"/>
        <w:ind w:firstLine="540"/>
        <w:jc w:val="both"/>
      </w:pPr>
      <w:r>
        <w:t>Места для заполнения Заявлений (запросов) оборудуются столами, обеспечиваются бланками Заявлений.</w:t>
      </w:r>
    </w:p>
    <w:p w:rsidR="00AB26AB" w:rsidRDefault="00AB26AB">
      <w:pPr>
        <w:pStyle w:val="ConsPlusNormal"/>
        <w:ind w:firstLine="540"/>
        <w:jc w:val="both"/>
      </w:pPr>
      <w:r>
        <w:t xml:space="preserve">На Сайте в разделах "Муниципальные услуги", "Многофункциональный центр" размещается </w:t>
      </w:r>
      <w:r>
        <w:lastRenderedPageBreak/>
        <w:t>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AB26AB" w:rsidRDefault="00AB26AB">
      <w:pPr>
        <w:pStyle w:val="ConsPlusNormal"/>
        <w:ind w:firstLine="540"/>
        <w:jc w:val="both"/>
      </w:pPr>
      <w:r>
        <w:t>На информационных стендах размещается следующая информация:</w:t>
      </w:r>
    </w:p>
    <w:p w:rsidR="00AB26AB" w:rsidRDefault="00AB26AB">
      <w:pPr>
        <w:pStyle w:val="ConsPlusNormal"/>
        <w:ind w:firstLine="540"/>
        <w:jc w:val="both"/>
      </w:pPr>
      <w:r>
        <w:t>режим работы Отдела;</w:t>
      </w:r>
    </w:p>
    <w:p w:rsidR="00AB26AB" w:rsidRDefault="00AB26AB">
      <w:pPr>
        <w:pStyle w:val="ConsPlusNormal"/>
        <w:ind w:firstLine="540"/>
        <w:jc w:val="both"/>
      </w:pPr>
      <w:r>
        <w:t>справочные телефоны Отдела;</w:t>
      </w:r>
    </w:p>
    <w:p w:rsidR="00AB26AB" w:rsidRDefault="00AB26AB">
      <w:pPr>
        <w:pStyle w:val="ConsPlusNormal"/>
        <w:ind w:firstLine="540"/>
        <w:jc w:val="both"/>
      </w:pPr>
      <w:r>
        <w:t>форма Заявления и перечень документов, необходимых для получения Услуги;</w:t>
      </w:r>
    </w:p>
    <w:p w:rsidR="00AB26AB" w:rsidRDefault="00AB26AB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AB26AB" w:rsidRDefault="00AB26AB">
      <w:pPr>
        <w:pStyle w:val="ConsPlusNormal"/>
        <w:ind w:firstLine="540"/>
        <w:jc w:val="both"/>
      </w:pPr>
      <w:r>
        <w:t>описание процедуры исполнения Услуги;</w:t>
      </w:r>
    </w:p>
    <w:p w:rsidR="00AB26AB" w:rsidRDefault="00AB26AB">
      <w:pPr>
        <w:pStyle w:val="ConsPlusNormal"/>
        <w:ind w:firstLine="540"/>
        <w:jc w:val="both"/>
      </w:pPr>
      <w:r>
        <w:t>порядок и сроки предоставления Услуги;</w:t>
      </w:r>
    </w:p>
    <w:p w:rsidR="00AB26AB" w:rsidRDefault="00AB26AB">
      <w:pPr>
        <w:pStyle w:val="ConsPlusNormal"/>
        <w:ind w:firstLine="540"/>
        <w:jc w:val="both"/>
      </w:pPr>
      <w:r>
        <w:t>порядок обжалования решений, действий (бездействия) должностных лиц, исполняющих Услугу;</w:t>
      </w:r>
    </w:p>
    <w:p w:rsidR="00AB26AB" w:rsidRDefault="00AB26AB">
      <w:pPr>
        <w:pStyle w:val="ConsPlusNormal"/>
        <w:ind w:firstLine="540"/>
        <w:jc w:val="both"/>
      </w:pPr>
      <w:r>
        <w:t>образец заполнения Заявления о предоставлении Услуги.</w:t>
      </w:r>
    </w:p>
    <w:p w:rsidR="00AB26AB" w:rsidRDefault="00AB26AB">
      <w:pPr>
        <w:pStyle w:val="ConsPlusNormal"/>
        <w:ind w:firstLine="540"/>
        <w:jc w:val="both"/>
      </w:pPr>
      <w:r>
        <w:t xml:space="preserve">2.13.1.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B26AB" w:rsidRDefault="00AB26AB">
      <w:pPr>
        <w:pStyle w:val="ConsPlusNormal"/>
        <w:ind w:firstLine="540"/>
        <w:jc w:val="both"/>
      </w:pPr>
      <w:r>
        <w:t>Помещения для предоставления муниципальной услуги размещаются преимущественно на нижних этажах зданий.</w:t>
      </w:r>
    </w:p>
    <w:p w:rsidR="00AB26AB" w:rsidRDefault="00AB26AB">
      <w:pPr>
        <w:pStyle w:val="ConsPlusNormal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B26AB" w:rsidRDefault="00AB26AB">
      <w:pPr>
        <w:pStyle w:val="ConsPlusNormal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AB26AB" w:rsidRDefault="00AB26AB">
      <w:pPr>
        <w:pStyle w:val="ConsPlusNormal"/>
        <w:ind w:firstLine="540"/>
        <w:jc w:val="both"/>
      </w:pPr>
      <w:r>
        <w:t xml:space="preserve">При невозможности создания в МКУ "КУМИ г. Канска" условий для его полного приспособления с учетом потребностей инвалидов МКУ "КУМИ г. Канска" проводятся мероприятия по обеспечению беспрепятственного доступа </w:t>
      </w:r>
      <w:proofErr w:type="spellStart"/>
      <w:r>
        <w:t>маломобильных</w:t>
      </w:r>
      <w:proofErr w:type="spellEnd"/>
      <w:r>
        <w:t xml:space="preserve"> граждан к объекту с учетом разумного приспособления.</w:t>
      </w:r>
    </w:p>
    <w:p w:rsidR="00AB26AB" w:rsidRDefault="00AB26AB">
      <w:pPr>
        <w:pStyle w:val="ConsPlusNormal"/>
        <w:ind w:firstLine="540"/>
        <w:jc w:val="both"/>
      </w:pPr>
      <w: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МКУ "КУМИ г. Канска"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B26AB" w:rsidRDefault="00AB26AB">
      <w:pPr>
        <w:pStyle w:val="ConsPlusNormal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B26AB" w:rsidRDefault="00AB26AB">
      <w:pPr>
        <w:pStyle w:val="ConsPlusNormal"/>
        <w:ind w:firstLine="540"/>
        <w:jc w:val="both"/>
      </w:pPr>
      <w:r>
        <w:t>Специалисты МКУ "КУМИ г. Канска"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B26AB" w:rsidRDefault="00AB26AB">
      <w:pPr>
        <w:pStyle w:val="ConsPlusNormal"/>
        <w:ind w:firstLine="540"/>
        <w:jc w:val="both"/>
      </w:pPr>
      <w:r>
        <w:t>В информационных терминалах (киосках) либо на информационных стендах размещаются сведения о графике (режиме) работы МКУ "КУМИ г. Канска",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AB26AB" w:rsidRDefault="00AB26AB">
      <w:pPr>
        <w:pStyle w:val="ConsPlusNormal"/>
        <w:ind w:firstLine="540"/>
        <w:jc w:val="both"/>
      </w:pPr>
      <w: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B26AB" w:rsidRDefault="00AB26AB">
      <w:pPr>
        <w:pStyle w:val="ConsPlusNormal"/>
        <w:ind w:firstLine="540"/>
        <w:jc w:val="both"/>
      </w:pPr>
      <w: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 </w:t>
      </w:r>
      <w:r>
        <w:lastRenderedPageBreak/>
        <w:t>социальной защиты населения.</w:t>
      </w:r>
    </w:p>
    <w:p w:rsidR="00AB26AB" w:rsidRDefault="00AB26AB">
      <w:pPr>
        <w:pStyle w:val="ConsPlusNormal"/>
        <w:ind w:firstLine="540"/>
        <w:jc w:val="both"/>
      </w:pPr>
      <w:r>
        <w:t>При наличии на территории, прилегающей к местонахождению МКУ "КУМИ г. Канска",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B26AB" w:rsidRDefault="00AB26AB">
      <w:pPr>
        <w:pStyle w:val="ConsPlusNormal"/>
        <w:ind w:firstLine="540"/>
        <w:jc w:val="both"/>
      </w:pPr>
      <w:r>
        <w:t>В МКУ "КУМИ г. Канска" обеспечивается:</w:t>
      </w:r>
    </w:p>
    <w:p w:rsidR="00AB26AB" w:rsidRDefault="00AB26AB">
      <w:pPr>
        <w:pStyle w:val="ConsPlusNormal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AB26AB" w:rsidRDefault="00AB26AB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МКУ "КУМИ г. Канска";</w:t>
      </w:r>
    </w:p>
    <w:p w:rsidR="00AB26AB" w:rsidRDefault="00AB26AB">
      <w:pPr>
        <w:pStyle w:val="ConsPlusNormal"/>
        <w:ind w:firstLine="540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установленных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B26AB" w:rsidRDefault="00AB26AB">
      <w:pPr>
        <w:pStyle w:val="ConsPlusNormal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AB26AB" w:rsidRDefault="00AB26AB">
      <w:pPr>
        <w:pStyle w:val="ConsPlusNormal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которое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AB26AB" w:rsidRDefault="00AB26AB">
      <w:pPr>
        <w:pStyle w:val="ConsPlusNormal"/>
        <w:ind w:firstLine="540"/>
        <w:jc w:val="both"/>
      </w:pPr>
      <w:r>
        <w:t>Режим работы: ежедневно с 09.00 до 18.00 часов (кроме выходных и праздничных дней).</w:t>
      </w:r>
    </w:p>
    <w:p w:rsidR="00AB26AB" w:rsidRDefault="00AB26AB">
      <w:pPr>
        <w:pStyle w:val="ConsPlusNormal"/>
        <w:ind w:firstLine="540"/>
        <w:jc w:val="both"/>
      </w:pPr>
      <w:r>
        <w:t>Телефон/факс: 8 (391) 227-55-44.</w:t>
      </w:r>
    </w:p>
    <w:p w:rsidR="00AB26AB" w:rsidRDefault="00AB26AB">
      <w:pPr>
        <w:pStyle w:val="ConsPlusNormal"/>
        <w:ind w:firstLine="540"/>
        <w:jc w:val="both"/>
      </w:pPr>
      <w:r>
        <w:t>Мобильный телефон (SMS): 8-965-900-57-2.</w:t>
      </w:r>
    </w:p>
    <w:p w:rsidR="00AB26AB" w:rsidRPr="00AB26AB" w:rsidRDefault="00AB26AB">
      <w:pPr>
        <w:pStyle w:val="ConsPlusNormal"/>
        <w:ind w:firstLine="540"/>
        <w:jc w:val="both"/>
        <w:rPr>
          <w:lang w:val="en-US"/>
        </w:rPr>
      </w:pPr>
      <w:r w:rsidRPr="00AB26AB">
        <w:rPr>
          <w:lang w:val="en-US"/>
        </w:rPr>
        <w:t>E-mail: kraivog@mail.ru.</w:t>
      </w:r>
    </w:p>
    <w:p w:rsidR="00AB26AB" w:rsidRPr="00AB26AB" w:rsidRDefault="00AB26AB">
      <w:pPr>
        <w:pStyle w:val="ConsPlusNormal"/>
        <w:ind w:firstLine="540"/>
        <w:jc w:val="both"/>
        <w:rPr>
          <w:lang w:val="en-US"/>
        </w:rPr>
      </w:pPr>
      <w:r w:rsidRPr="00AB26AB">
        <w:rPr>
          <w:lang w:val="en-US"/>
        </w:rPr>
        <w:t>Skype: kraivog.</w:t>
      </w:r>
    </w:p>
    <w:p w:rsidR="00AB26AB" w:rsidRPr="00AB26AB" w:rsidRDefault="00AB26AB">
      <w:pPr>
        <w:pStyle w:val="ConsPlusNormal"/>
        <w:ind w:firstLine="540"/>
        <w:jc w:val="both"/>
        <w:rPr>
          <w:lang w:val="en-US"/>
        </w:rPr>
      </w:pPr>
      <w:r w:rsidRPr="00AB26AB">
        <w:rPr>
          <w:lang w:val="en-US"/>
        </w:rPr>
        <w:t>ooVoo: kraivog.</w:t>
      </w:r>
    </w:p>
    <w:p w:rsidR="00AB26AB" w:rsidRDefault="00AB26AB">
      <w:pPr>
        <w:pStyle w:val="ConsPlusNormal"/>
        <w:jc w:val="both"/>
      </w:pPr>
      <w:proofErr w:type="gramStart"/>
      <w:r w:rsidRPr="00AB26AB">
        <w:rPr>
          <w:lang w:val="en-US"/>
        </w:rPr>
        <w:t>(</w:t>
      </w:r>
      <w:proofErr w:type="spellStart"/>
      <w:r>
        <w:t>п</w:t>
      </w:r>
      <w:proofErr w:type="spellEnd"/>
      <w:r w:rsidRPr="00AB26AB">
        <w:rPr>
          <w:lang w:val="en-US"/>
        </w:rPr>
        <w:t xml:space="preserve">. 2.13 </w:t>
      </w:r>
      <w:r>
        <w:t>в</w:t>
      </w:r>
      <w:r w:rsidRPr="00AB26AB">
        <w:rPr>
          <w:lang w:val="en-US"/>
        </w:rPr>
        <w:t xml:space="preserve"> </w:t>
      </w:r>
      <w:proofErr w:type="spellStart"/>
      <w:r>
        <w:t>ред</w:t>
      </w:r>
      <w:proofErr w:type="spellEnd"/>
      <w:r w:rsidRPr="00AB26AB">
        <w:rPr>
          <w:lang w:val="en-US"/>
        </w:rPr>
        <w:t>.</w:t>
      </w:r>
      <w:proofErr w:type="gramEnd"/>
      <w:r w:rsidRPr="00AB26AB">
        <w:rPr>
          <w:lang w:val="en-US"/>
        </w:rPr>
        <w:t xml:space="preserve"> </w:t>
      </w:r>
      <w:hyperlink r:id="rId25" w:history="1">
        <w:proofErr w:type="gramStart"/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22.06.2016 N 578)</w:t>
      </w:r>
      <w:proofErr w:type="gramEnd"/>
    </w:p>
    <w:p w:rsidR="00AB26AB" w:rsidRDefault="00AB26AB">
      <w:pPr>
        <w:pStyle w:val="ConsPlusNormal"/>
        <w:ind w:firstLine="540"/>
        <w:jc w:val="both"/>
      </w:pPr>
      <w:r>
        <w:t>2.14. Показателями доступности и качества услуги являются:</w:t>
      </w:r>
    </w:p>
    <w:p w:rsidR="00AB26AB" w:rsidRDefault="00AB26AB">
      <w:pPr>
        <w:pStyle w:val="ConsPlusNormal"/>
        <w:ind w:firstLine="540"/>
        <w:jc w:val="both"/>
      </w:pPr>
      <w:r>
        <w:t>количество взаимодействий Заявителя с должностными лицами при предоставлении услуги и их продолжительность;</w:t>
      </w:r>
    </w:p>
    <w:p w:rsidR="00AB26AB" w:rsidRDefault="00AB26AB">
      <w:pPr>
        <w:pStyle w:val="ConsPlusNormal"/>
        <w:ind w:firstLine="540"/>
        <w:jc w:val="both"/>
      </w:pPr>
      <w:r>
        <w:t>возможность получения информации о ходе предоставления услуги;</w:t>
      </w:r>
    </w:p>
    <w:p w:rsidR="00AB26AB" w:rsidRDefault="00AB26AB">
      <w:pPr>
        <w:pStyle w:val="ConsPlusNormal"/>
        <w:ind w:firstLine="540"/>
        <w:jc w:val="both"/>
      </w:pPr>
      <w:r>
        <w:t>исключение фактов необоснованного отказа в приеме заявления о предоставлении услуги;</w:t>
      </w:r>
    </w:p>
    <w:p w:rsidR="00AB26AB" w:rsidRDefault="00AB26AB">
      <w:pPr>
        <w:pStyle w:val="ConsPlusNormal"/>
        <w:ind w:firstLine="540"/>
        <w:jc w:val="both"/>
      </w:pPr>
      <w:r>
        <w:t>исключение необоснованных отказов в предоставлении услуги;</w:t>
      </w:r>
    </w:p>
    <w:p w:rsidR="00AB26AB" w:rsidRDefault="00AB26AB">
      <w:pPr>
        <w:pStyle w:val="ConsPlusNormal"/>
        <w:ind w:firstLine="540"/>
        <w:jc w:val="both"/>
      </w:pPr>
      <w:r>
        <w:t>исключение необоснованных отказов в предоставлении информации об услуге.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AB26AB" w:rsidRDefault="00AB26AB">
      <w:pPr>
        <w:pStyle w:val="ConsPlusNormal"/>
        <w:jc w:val="center"/>
      </w:pPr>
      <w:r>
        <w:t>АДМИНИСТРАТИВНЫХ ПРОЦЕДУР, ТРЕБОВАНИЯ К ПОРЯДКУ ИХ</w:t>
      </w:r>
    </w:p>
    <w:p w:rsidR="00AB26AB" w:rsidRDefault="00AB26AB">
      <w:pPr>
        <w:pStyle w:val="ConsPlusNormal"/>
        <w:jc w:val="center"/>
      </w:pPr>
      <w:r>
        <w:t>ВЫПОЛНЕНИЯ, В ТОМ ЧИСЛЕ ОСОБЕННОСТИ ВЫПОЛНЕНИЯ</w:t>
      </w:r>
    </w:p>
    <w:p w:rsidR="00AB26AB" w:rsidRDefault="00AB26AB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AB26AB" w:rsidRDefault="00AB26AB">
      <w:pPr>
        <w:pStyle w:val="ConsPlusNormal"/>
        <w:jc w:val="center"/>
      </w:pPr>
      <w:r>
        <w:t>ОСОБЕННОСТИ ВЫПОЛНЕНИЯ АДМИНИСТРАТИВНЫХ ПРОЦЕДУР</w:t>
      </w:r>
    </w:p>
    <w:p w:rsidR="00AB26AB" w:rsidRDefault="00AB26AB">
      <w:pPr>
        <w:pStyle w:val="ConsPlusNormal"/>
        <w:jc w:val="center"/>
      </w:pPr>
      <w:r>
        <w:t>В МНОГОФУНКЦИОНАЛЬНЫХ ЦЕНТРАХ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ind w:firstLine="540"/>
        <w:jc w:val="both"/>
      </w:pPr>
      <w:r>
        <w:t>3.1. Предоставление услуги включает в себя следующие административные процедуры:</w:t>
      </w:r>
    </w:p>
    <w:p w:rsidR="00AB26AB" w:rsidRDefault="00AB26AB">
      <w:pPr>
        <w:pStyle w:val="ConsPlusNormal"/>
        <w:ind w:firstLine="540"/>
        <w:jc w:val="both"/>
      </w:pPr>
      <w:r>
        <w:t>1) прием и регистрация заявления;</w:t>
      </w:r>
    </w:p>
    <w:p w:rsidR="00AB26AB" w:rsidRDefault="00AB26AB">
      <w:pPr>
        <w:pStyle w:val="ConsPlusNormal"/>
        <w:ind w:firstLine="540"/>
        <w:jc w:val="both"/>
      </w:pPr>
      <w:r>
        <w:t>2) передача заявления на исполнение;</w:t>
      </w:r>
    </w:p>
    <w:p w:rsidR="00AB26AB" w:rsidRDefault="00AB26AB">
      <w:pPr>
        <w:pStyle w:val="ConsPlusNormal"/>
        <w:ind w:firstLine="540"/>
        <w:jc w:val="both"/>
      </w:pPr>
      <w:r>
        <w:t>3) запрос документов в рамках межведомственного взаимодействия и недостающей информации;</w:t>
      </w:r>
    </w:p>
    <w:p w:rsidR="00AB26AB" w:rsidRDefault="00AB26AB">
      <w:pPr>
        <w:pStyle w:val="ConsPlusNormal"/>
        <w:ind w:firstLine="540"/>
        <w:jc w:val="both"/>
      </w:pPr>
      <w:r>
        <w:t xml:space="preserve">4) рассмотрение заявления и подготовка </w:t>
      </w:r>
      <w:proofErr w:type="gramStart"/>
      <w:r>
        <w:t>проекта правового акта администрации города Канска</w:t>
      </w:r>
      <w:proofErr w:type="gramEnd"/>
      <w:r>
        <w:t xml:space="preserve"> о прекращении права постоянного (бессрочного) пользования земельным участком, либо мотивированный отказ.</w:t>
      </w:r>
    </w:p>
    <w:p w:rsidR="00AB26AB" w:rsidRDefault="00AB2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6AB" w:rsidRDefault="00AB26A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B26AB" w:rsidRDefault="00AB26AB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после словосочетания "настоящего Административного регламента</w:t>
      </w:r>
      <w:proofErr w:type="gramStart"/>
      <w:r>
        <w:rPr>
          <w:color w:val="0A2666"/>
        </w:rPr>
        <w:t>,"</w:t>
      </w:r>
      <w:proofErr w:type="gramEnd"/>
      <w:r>
        <w:rPr>
          <w:color w:val="0A2666"/>
        </w:rPr>
        <w:t xml:space="preserve"> пропущено словосочетание "блок-схема предоставления".</w:t>
      </w:r>
    </w:p>
    <w:p w:rsidR="00AB26AB" w:rsidRDefault="00AB2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6AB" w:rsidRDefault="00AB26AB">
      <w:pPr>
        <w:pStyle w:val="ConsPlusNormal"/>
        <w:ind w:firstLine="540"/>
        <w:jc w:val="both"/>
      </w:pPr>
      <w:r>
        <w:t xml:space="preserve">3.2. Порядок осуществления административных процедур в электронной форме, в том числе с </w:t>
      </w:r>
      <w:r>
        <w:lastRenderedPageBreak/>
        <w:t xml:space="preserve">использованием федеральной государственной информационной системы "Единый портал государственных и муниципальных услуг (функций)" и краевого портала государственных и муниципальных услуг, определен в </w:t>
      </w:r>
      <w:hyperlink w:anchor="P59" w:history="1">
        <w:r>
          <w:rPr>
            <w:color w:val="0000FF"/>
          </w:rPr>
          <w:t>пунктах 1.3</w:t>
        </w:r>
      </w:hyperlink>
      <w:r>
        <w:t xml:space="preserve">, </w:t>
      </w:r>
      <w:hyperlink w:anchor="P71" w:history="1">
        <w:r>
          <w:rPr>
            <w:color w:val="0000FF"/>
          </w:rPr>
          <w:t>1.5</w:t>
        </w:r>
      </w:hyperlink>
      <w:r>
        <w:t xml:space="preserve">, </w:t>
      </w:r>
      <w:hyperlink w:anchor="P198" w:history="1">
        <w:r>
          <w:rPr>
            <w:color w:val="0000FF"/>
          </w:rPr>
          <w:t>3.3</w:t>
        </w:r>
      </w:hyperlink>
      <w:r>
        <w:t xml:space="preserve">, </w:t>
      </w:r>
      <w:hyperlink w:anchor="P226" w:history="1">
        <w:r>
          <w:rPr>
            <w:color w:val="0000FF"/>
          </w:rPr>
          <w:t>3.6</w:t>
        </w:r>
      </w:hyperlink>
      <w:r>
        <w:t xml:space="preserve">, </w:t>
      </w:r>
      <w:hyperlink w:anchor="P254" w:history="1">
        <w:r>
          <w:rPr>
            <w:color w:val="0000FF"/>
          </w:rPr>
          <w:t>3.9</w:t>
        </w:r>
      </w:hyperlink>
      <w:r>
        <w:t xml:space="preserve"> настоящего Административного регламента, услуги </w:t>
      </w:r>
      <w:proofErr w:type="gramStart"/>
      <w:r>
        <w:t>приведена</w:t>
      </w:r>
      <w:proofErr w:type="gramEnd"/>
      <w:r>
        <w:t xml:space="preserve"> в </w:t>
      </w:r>
      <w:hyperlink w:anchor="P339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</w:t>
      </w:r>
    </w:p>
    <w:p w:rsidR="00AB26AB" w:rsidRDefault="00AB26AB">
      <w:pPr>
        <w:pStyle w:val="ConsPlusNormal"/>
        <w:ind w:firstLine="540"/>
        <w:jc w:val="both"/>
      </w:pPr>
      <w:bookmarkStart w:id="11" w:name="P198"/>
      <w:bookmarkEnd w:id="11"/>
      <w:r>
        <w:t>3.3. Прием и регистрация заявления:</w:t>
      </w:r>
    </w:p>
    <w:p w:rsidR="00AB26AB" w:rsidRDefault="00AB26AB">
      <w:pPr>
        <w:pStyle w:val="ConsPlusNormal"/>
        <w:ind w:firstLine="540"/>
        <w:jc w:val="both"/>
      </w:pPr>
      <w:r>
        <w:t>1) основанием начала административной процедуры является получение заявления Отделом;</w:t>
      </w:r>
    </w:p>
    <w:p w:rsidR="00AB26AB" w:rsidRDefault="00AB26AB">
      <w:pPr>
        <w:pStyle w:val="ConsPlusNormal"/>
        <w:ind w:firstLine="540"/>
        <w:jc w:val="both"/>
      </w:pPr>
      <w:r>
        <w:t>2) специалист Отдела и специалист МФЦ:</w:t>
      </w:r>
    </w:p>
    <w:p w:rsidR="00AB26AB" w:rsidRDefault="00AB26AB">
      <w:pPr>
        <w:pStyle w:val="ConsPlusNormal"/>
        <w:ind w:firstLine="540"/>
        <w:jc w:val="both"/>
      </w:pPr>
      <w:r>
        <w:t>устанавливает предмет обращения;</w:t>
      </w:r>
    </w:p>
    <w:p w:rsidR="00AB26AB" w:rsidRDefault="00AB26AB">
      <w:pPr>
        <w:pStyle w:val="ConsPlusNormal"/>
        <w:ind w:firstLine="540"/>
        <w:jc w:val="both"/>
      </w:pPr>
      <w:r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AB26AB" w:rsidRDefault="00AB26AB">
      <w:pPr>
        <w:pStyle w:val="ConsPlusNormal"/>
        <w:ind w:firstLine="540"/>
        <w:jc w:val="both"/>
      </w:pPr>
      <w:r>
        <w:t>проверяет полноту содержащейся в заявлении информации;</w:t>
      </w:r>
    </w:p>
    <w:p w:rsidR="00AB26AB" w:rsidRDefault="00AB26AB">
      <w:pPr>
        <w:pStyle w:val="ConsPlusNormal"/>
        <w:ind w:firstLine="540"/>
        <w:jc w:val="both"/>
      </w:pPr>
      <w:r>
        <w:t>проверяет наличие всех необходимых для предоставления услуги документов исходя из соответствующего перечня документов;</w:t>
      </w:r>
    </w:p>
    <w:p w:rsidR="00AB26AB" w:rsidRDefault="00AB26AB">
      <w:pPr>
        <w:pStyle w:val="ConsPlusNormal"/>
        <w:ind w:firstLine="540"/>
        <w:jc w:val="both"/>
      </w:pPr>
      <w:r>
        <w:t>3) заявление с прилагаемыми к нему документами подлежит обязательной регистрации в день поступления специалистом Отдела. В случае поступления заявления по почте или посредством электронной почты - не позднее окончания рабочего дня, в течение которого заявление было получено;</w:t>
      </w:r>
    </w:p>
    <w:p w:rsidR="00AB26AB" w:rsidRDefault="00AB26AB">
      <w:pPr>
        <w:pStyle w:val="ConsPlusNormal"/>
        <w:ind w:firstLine="540"/>
        <w:jc w:val="both"/>
      </w:pPr>
      <w:r>
        <w:t>4) зарегистрированное заявление направляется председателю Комитета в день регистрации заявления для вынесения резолюции (поручения);</w:t>
      </w:r>
    </w:p>
    <w:p w:rsidR="00AB26AB" w:rsidRDefault="00AB26AB">
      <w:pPr>
        <w:pStyle w:val="ConsPlusNormal"/>
        <w:ind w:firstLine="540"/>
        <w:jc w:val="both"/>
      </w:pPr>
      <w:r>
        <w:t>5) результатом исполнения административной процедуры является регистрация заявления.</w:t>
      </w:r>
    </w:p>
    <w:p w:rsidR="00AB26AB" w:rsidRDefault="00AB26AB">
      <w:pPr>
        <w:pStyle w:val="ConsPlusNormal"/>
        <w:ind w:firstLine="540"/>
        <w:jc w:val="both"/>
      </w:pPr>
      <w:r>
        <w:t>3.4. Передача заявления на исполнение:</w:t>
      </w:r>
    </w:p>
    <w:p w:rsidR="00AB26AB" w:rsidRDefault="00AB26AB">
      <w:pPr>
        <w:pStyle w:val="ConsPlusNormal"/>
        <w:ind w:firstLine="540"/>
        <w:jc w:val="both"/>
      </w:pPr>
      <w:r>
        <w:t>1) основанием начала административной процедуры является поступление зарегистрированного в установленном порядке заявления председателю Комитета для вынесения резолюции (поручения);</w:t>
      </w:r>
    </w:p>
    <w:p w:rsidR="00AB26AB" w:rsidRDefault="00AB26AB">
      <w:pPr>
        <w:pStyle w:val="ConsPlusNormal"/>
        <w:ind w:firstLine="540"/>
        <w:jc w:val="both"/>
      </w:pPr>
      <w:r>
        <w:t>2) председатель Комитета рассматривает заявление и в виде резолюции дает поручение начальнику отдела Комитета;</w:t>
      </w:r>
    </w:p>
    <w:p w:rsidR="00AB26AB" w:rsidRDefault="00AB26AB">
      <w:pPr>
        <w:pStyle w:val="ConsPlusNormal"/>
        <w:ind w:firstLine="540"/>
        <w:jc w:val="both"/>
      </w:pPr>
      <w:r>
        <w:t>3) начальник Отдела назначает специалиста Отдела, ответственного за издание правового акта о прекращении права постоянного (бессрочного) пользования земельным участком;</w:t>
      </w:r>
    </w:p>
    <w:p w:rsidR="00AB26AB" w:rsidRDefault="00AB26AB">
      <w:pPr>
        <w:pStyle w:val="ConsPlusNormal"/>
        <w:ind w:firstLine="540"/>
        <w:jc w:val="both"/>
      </w:pPr>
      <w:r>
        <w:t>4) результатом исполнения административной процедуры является передача заявления для исполнения специалисту Отдела;</w:t>
      </w:r>
    </w:p>
    <w:p w:rsidR="00AB26AB" w:rsidRDefault="00AB26AB">
      <w:pPr>
        <w:pStyle w:val="ConsPlusNormal"/>
        <w:ind w:firstLine="540"/>
        <w:jc w:val="both"/>
      </w:pPr>
      <w:r>
        <w:t>5) срок выполнения административной процедуры по передаче заявления на исполнение составляет 3 дня.</w:t>
      </w:r>
    </w:p>
    <w:p w:rsidR="00AB26AB" w:rsidRDefault="00AB26AB">
      <w:pPr>
        <w:pStyle w:val="ConsPlusNormal"/>
        <w:ind w:firstLine="540"/>
        <w:jc w:val="both"/>
      </w:pPr>
      <w:r>
        <w:t>3.5. Запрос документов и (или) недостающей информации в рамках межведомственного взаимодействия:</w:t>
      </w:r>
    </w:p>
    <w:p w:rsidR="00AB26AB" w:rsidRDefault="00AB26AB">
      <w:pPr>
        <w:pStyle w:val="ConsPlusNormal"/>
        <w:ind w:firstLine="540"/>
        <w:jc w:val="both"/>
      </w:pPr>
      <w:r>
        <w:t>1) основанием начала административной процедуры является отсутствие в документах, представленных Заявителем, документов, необходимых для предоставления услуги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государственной услуги;</w:t>
      </w:r>
    </w:p>
    <w:p w:rsidR="00AB26AB" w:rsidRDefault="00AB26AB">
      <w:pPr>
        <w:pStyle w:val="ConsPlusNormal"/>
        <w:ind w:firstLine="540"/>
        <w:jc w:val="both"/>
      </w:pPr>
      <w:r>
        <w:t xml:space="preserve">2) в течение 5 дней со дня поступления заявления и приложенных к нему документов специалист Отдела осуществляет подготовку и направление запроса о предоставлении документов и недостающей информации в рамках межведомственного взаимодействия (далее - межведомственный запрос) </w:t>
      </w:r>
      <w:proofErr w:type="gramStart"/>
      <w:r>
        <w:t>в</w:t>
      </w:r>
      <w:proofErr w:type="gramEnd"/>
      <w:r>
        <w:t>:</w:t>
      </w:r>
    </w:p>
    <w:p w:rsidR="00AB26AB" w:rsidRDefault="00AB26AB">
      <w:pPr>
        <w:pStyle w:val="ConsPlusNormal"/>
        <w:ind w:firstLine="540"/>
        <w:jc w:val="both"/>
      </w:pPr>
      <w:r>
        <w:t>а) Управление Федеральной службы государственной регистрации, кадастра и картографии по Красноярскому краю для получения:</w:t>
      </w:r>
    </w:p>
    <w:p w:rsidR="00AB26AB" w:rsidRDefault="00AB26AB">
      <w:pPr>
        <w:pStyle w:val="ConsPlusNormal"/>
        <w:ind w:firstLine="540"/>
        <w:jc w:val="both"/>
      </w:pPr>
      <w:r>
        <w:t>- кадастрового паспорта земельного участка;</w:t>
      </w:r>
    </w:p>
    <w:p w:rsidR="00AB26AB" w:rsidRDefault="00AB26AB">
      <w:pPr>
        <w:pStyle w:val="ConsPlusNormal"/>
        <w:ind w:firstLine="540"/>
        <w:jc w:val="both"/>
      </w:pPr>
      <w:r>
        <w:t>- кадастрового паспорта здания, сооружения, расположенного на испрашиваемом земельном участке;</w:t>
      </w:r>
    </w:p>
    <w:p w:rsidR="00AB26AB" w:rsidRDefault="00AB26AB">
      <w:pPr>
        <w:pStyle w:val="ConsPlusNormal"/>
        <w:ind w:firstLine="540"/>
        <w:jc w:val="both"/>
      </w:pPr>
      <w:r>
        <w:t>- выписки из ЕГРП о правах на земельный участок;</w:t>
      </w:r>
    </w:p>
    <w:p w:rsidR="00AB26AB" w:rsidRDefault="00AB26AB">
      <w:pPr>
        <w:pStyle w:val="ConsPlusNormal"/>
        <w:ind w:firstLine="540"/>
        <w:jc w:val="both"/>
      </w:pPr>
      <w:r>
        <w:t>- выписки из ЕГРП о правах на здание, сооружение, помещение (при наличии на земельном участке зданий, строений, помещений);</w:t>
      </w:r>
    </w:p>
    <w:p w:rsidR="00AB26AB" w:rsidRDefault="00AB26AB">
      <w:pPr>
        <w:pStyle w:val="ConsPlusNormal"/>
        <w:ind w:firstLine="540"/>
        <w:jc w:val="both"/>
      </w:pPr>
      <w:r>
        <w:t>б) Управление Федеральной налоговой службы России по Красноярскому краю о представлении данных:</w:t>
      </w:r>
    </w:p>
    <w:p w:rsidR="00AB26AB" w:rsidRDefault="00AB26AB">
      <w:pPr>
        <w:pStyle w:val="ConsPlusNormal"/>
        <w:ind w:firstLine="540"/>
        <w:jc w:val="both"/>
      </w:pPr>
      <w:r>
        <w:t>-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случае, если Заявителем является юридическое лицо или индивидуальный предприниматель;</w:t>
      </w:r>
    </w:p>
    <w:p w:rsidR="00AB26AB" w:rsidRDefault="00AB26AB">
      <w:pPr>
        <w:pStyle w:val="ConsPlusNormal"/>
        <w:ind w:firstLine="540"/>
        <w:jc w:val="both"/>
      </w:pPr>
      <w:r>
        <w:t xml:space="preserve">3) результатом административной процедуры является направление межведомственного </w:t>
      </w:r>
      <w:r>
        <w:lastRenderedPageBreak/>
        <w:t>запроса, которое осуществляется по каналам единой системы межведомственного электронного взаимодействия;</w:t>
      </w:r>
    </w:p>
    <w:p w:rsidR="00AB26AB" w:rsidRDefault="00AB26AB">
      <w:pPr>
        <w:pStyle w:val="ConsPlusNormal"/>
        <w:ind w:firstLine="540"/>
        <w:jc w:val="both"/>
      </w:pPr>
      <w:r>
        <w:t>4) максимальный срок выполнения административной процедуры составляет 5 дней.</w:t>
      </w:r>
    </w:p>
    <w:p w:rsidR="00AB26AB" w:rsidRDefault="00AB26AB">
      <w:pPr>
        <w:pStyle w:val="ConsPlusNormal"/>
        <w:ind w:firstLine="540"/>
        <w:jc w:val="both"/>
      </w:pPr>
      <w:bookmarkStart w:id="12" w:name="P226"/>
      <w:bookmarkEnd w:id="12"/>
      <w:r>
        <w:t>3.6. Рассмотрение заявления и представленных документов:</w:t>
      </w:r>
    </w:p>
    <w:p w:rsidR="00AB26AB" w:rsidRDefault="00AB26AB">
      <w:pPr>
        <w:pStyle w:val="ConsPlusNormal"/>
        <w:ind w:firstLine="540"/>
        <w:jc w:val="both"/>
      </w:pPr>
      <w:r>
        <w:t>1) основанием начала административной процедуры является поступление зарегистрированного в установленном порядке заявления для исполнения специалисту Отдела;</w:t>
      </w:r>
    </w:p>
    <w:p w:rsidR="00AB26AB" w:rsidRDefault="00AB26AB">
      <w:pPr>
        <w:pStyle w:val="ConsPlusNormal"/>
        <w:ind w:firstLine="540"/>
        <w:jc w:val="both"/>
      </w:pPr>
      <w:r>
        <w:t>2) специалист Отдела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AB26AB" w:rsidRDefault="00AB26AB">
      <w:pPr>
        <w:pStyle w:val="ConsPlusNormal"/>
        <w:ind w:firstLine="540"/>
        <w:jc w:val="both"/>
      </w:pPr>
      <w:r>
        <w:t>Рассмотрение заявления осуществляется специалистом Отдела в течение 3 дней с момента поступления к нему заявления.</w:t>
      </w:r>
    </w:p>
    <w:p w:rsidR="00AB26AB" w:rsidRDefault="00AB26AB">
      <w:pPr>
        <w:pStyle w:val="ConsPlusNormal"/>
        <w:ind w:firstLine="540"/>
        <w:jc w:val="both"/>
      </w:pPr>
      <w:r>
        <w:t>Специалист Отдела принимает одно из следующих решений:</w:t>
      </w:r>
    </w:p>
    <w:p w:rsidR="00AB26AB" w:rsidRDefault="00AB26AB">
      <w:pPr>
        <w:pStyle w:val="ConsPlusNormal"/>
        <w:ind w:firstLine="540"/>
        <w:jc w:val="both"/>
      </w:pPr>
      <w:r>
        <w:t>- о возможности прекращения права постоянного (бессрочного) пользования земельным участком;</w:t>
      </w:r>
    </w:p>
    <w:p w:rsidR="00AB26AB" w:rsidRDefault="00AB26AB">
      <w:pPr>
        <w:pStyle w:val="ConsPlusNormal"/>
        <w:ind w:firstLine="540"/>
        <w:jc w:val="both"/>
      </w:pPr>
      <w:r>
        <w:t>- о приостановлении оказания услуги.</w:t>
      </w:r>
    </w:p>
    <w:p w:rsidR="00AB26AB" w:rsidRDefault="00AB26AB">
      <w:pPr>
        <w:pStyle w:val="ConsPlusNormal"/>
        <w:ind w:firstLine="540"/>
        <w:jc w:val="both"/>
      </w:pPr>
      <w:r>
        <w:t xml:space="preserve">3) в случаях, предусмотренных </w:t>
      </w:r>
      <w:hyperlink w:anchor="P125" w:history="1">
        <w:r>
          <w:rPr>
            <w:color w:val="0000FF"/>
          </w:rPr>
          <w:t>пунктом 2.9</w:t>
        </w:r>
      </w:hyperlink>
      <w:r>
        <w:t xml:space="preserve"> настоящего Регламента, специалист Отдела в течение 5 дней подготавливает письмо Заявителю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 В случае </w:t>
      </w:r>
      <w:proofErr w:type="spellStart"/>
      <w:r>
        <w:t>неустранения</w:t>
      </w:r>
      <w:proofErr w:type="spellEnd"/>
      <w:r>
        <w:t xml:space="preserve"> Заявителем замечаний в течение 14 дней со дня вручения или направления уведомления специалист Отдела в течение 5 дней подготавливает проект отказа в рассмотрении заявления и возврате заявления с указанием причин, послуживших основанием для отказа в рассмотрении заявления;</w:t>
      </w:r>
    </w:p>
    <w:p w:rsidR="00AB26AB" w:rsidRDefault="00AB26AB">
      <w:pPr>
        <w:pStyle w:val="ConsPlusNormal"/>
        <w:ind w:firstLine="540"/>
        <w:jc w:val="both"/>
      </w:pPr>
      <w:bookmarkStart w:id="13" w:name="P234"/>
      <w:bookmarkEnd w:id="13"/>
      <w:r>
        <w:t xml:space="preserve">4) в случаях, предусмотренных </w:t>
      </w:r>
      <w:hyperlink w:anchor="P120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Отдела готовит ответ Заявителю об отказе в предоставлении услуги (далее - ответ);</w:t>
      </w:r>
    </w:p>
    <w:p w:rsidR="00AB26AB" w:rsidRDefault="00AB26AB">
      <w:pPr>
        <w:pStyle w:val="ConsPlusNormal"/>
        <w:ind w:firstLine="540"/>
        <w:jc w:val="both"/>
      </w:pPr>
      <w:bookmarkStart w:id="14" w:name="P235"/>
      <w:bookmarkEnd w:id="14"/>
      <w:r>
        <w:t>5) специалист отдела земельных отношений передает подготовленный ответ на согласование начальнику Отдела;</w:t>
      </w:r>
    </w:p>
    <w:p w:rsidR="00AB26AB" w:rsidRDefault="00AB26AB">
      <w:pPr>
        <w:pStyle w:val="ConsPlusNormal"/>
        <w:ind w:firstLine="540"/>
        <w:jc w:val="both"/>
      </w:pPr>
      <w:bookmarkStart w:id="15" w:name="P236"/>
      <w:bookmarkEnd w:id="15"/>
      <w:r>
        <w:t>6) начальник Отдела передает согласованный ответ на подпись председателя Комитета;</w:t>
      </w:r>
    </w:p>
    <w:p w:rsidR="00AB26AB" w:rsidRDefault="00AB26AB">
      <w:pPr>
        <w:pStyle w:val="ConsPlusNormal"/>
        <w:ind w:firstLine="540"/>
        <w:jc w:val="both"/>
      </w:pPr>
      <w:bookmarkStart w:id="16" w:name="P237"/>
      <w:bookmarkEnd w:id="16"/>
      <w:r>
        <w:t>7) специалист Отдела в день подписания ответа председателем Комитета передает подписанный ответ для регистрации;</w:t>
      </w:r>
    </w:p>
    <w:p w:rsidR="00AB26AB" w:rsidRDefault="00AB26AB">
      <w:pPr>
        <w:pStyle w:val="ConsPlusNormal"/>
        <w:ind w:firstLine="540"/>
        <w:jc w:val="both"/>
      </w:pPr>
      <w:r>
        <w:t xml:space="preserve">8) максимальный срок выполнения административных процедур, предусмотренных </w:t>
      </w:r>
      <w:hyperlink w:anchor="P234" w:history="1">
        <w:r>
          <w:rPr>
            <w:color w:val="0000FF"/>
          </w:rPr>
          <w:t>подпунктами 4</w:t>
        </w:r>
      </w:hyperlink>
      <w:r>
        <w:t xml:space="preserve">, </w:t>
      </w:r>
      <w:hyperlink w:anchor="P235" w:history="1">
        <w:r>
          <w:rPr>
            <w:color w:val="0000FF"/>
          </w:rPr>
          <w:t>5</w:t>
        </w:r>
      </w:hyperlink>
      <w:r>
        <w:t xml:space="preserve">, </w:t>
      </w:r>
      <w:hyperlink w:anchor="P236" w:history="1">
        <w:r>
          <w:rPr>
            <w:color w:val="0000FF"/>
          </w:rPr>
          <w:t>6</w:t>
        </w:r>
      </w:hyperlink>
      <w:r>
        <w:t xml:space="preserve">, </w:t>
      </w:r>
      <w:hyperlink w:anchor="P237" w:history="1">
        <w:r>
          <w:rPr>
            <w:color w:val="0000FF"/>
          </w:rPr>
          <w:t>7</w:t>
        </w:r>
      </w:hyperlink>
      <w:r>
        <w:t>, составляет 5 рабочих дней.</w:t>
      </w:r>
    </w:p>
    <w:p w:rsidR="00AB26AB" w:rsidRDefault="00AB26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01.12.2015 N 1757)</w:t>
      </w:r>
    </w:p>
    <w:p w:rsidR="00AB26AB" w:rsidRDefault="00AB26AB">
      <w:pPr>
        <w:pStyle w:val="ConsPlusNormal"/>
        <w:ind w:firstLine="540"/>
        <w:jc w:val="both"/>
      </w:pPr>
      <w:r>
        <w:t>3.7. Подготовка проекта правового акта о прекращении права постоянного (бессрочного) пользования земельным участком:</w:t>
      </w:r>
    </w:p>
    <w:p w:rsidR="00AB26AB" w:rsidRDefault="00AB26AB">
      <w:pPr>
        <w:pStyle w:val="ConsPlusNormal"/>
        <w:ind w:firstLine="540"/>
        <w:jc w:val="both"/>
      </w:pPr>
      <w:r>
        <w:t>1) основанием начала административной процедуры является наличие всех документов, необходимых для предоставления услуги;</w:t>
      </w:r>
    </w:p>
    <w:p w:rsidR="00AB26AB" w:rsidRDefault="00AB26AB">
      <w:pPr>
        <w:pStyle w:val="ConsPlusNormal"/>
        <w:ind w:firstLine="540"/>
        <w:jc w:val="both"/>
      </w:pPr>
      <w:proofErr w:type="gramStart"/>
      <w:r>
        <w:t>2) специалист Отдела готовит проект правового акта о прекращении права постоянного (бессрочного) пользования земельным участком (далее - правовой акт), его согласование и подписание осуществляется в срок не более 20 дней с момента поступления к нему заявления, а в случае наличия замечаний к заявлению и/или приложенным к нему документам - в течение 5 рабочих дней со дня устранения Заявителем замечаний.</w:t>
      </w:r>
      <w:proofErr w:type="gramEnd"/>
    </w:p>
    <w:p w:rsidR="00AB26AB" w:rsidRDefault="00AB26AB">
      <w:pPr>
        <w:pStyle w:val="ConsPlusNormal"/>
        <w:ind w:firstLine="540"/>
        <w:jc w:val="both"/>
      </w:pPr>
      <w:r>
        <w:t>Проект правового акта согласовывается руководителями следующих структурных подразделений администрации города: председателем МКУ "КУМИ г. Канска", главным специалистом по правовым вопросам администрации г. Канска, начальником юридического отдела администрации г. Канска, заместителем главы города Канска по правовому и организационному обеспечению, управлением муниципальным имуществом и градостроительства. После согласования проект правового акта передается на подпись Главе города Канска или должностному лицу, назначенному в установленном порядке исполняющим обязанности Главы города Канска.</w:t>
      </w:r>
    </w:p>
    <w:p w:rsidR="00AB26AB" w:rsidRDefault="00AB26AB">
      <w:pPr>
        <w:pStyle w:val="ConsPlusNormal"/>
        <w:ind w:firstLine="540"/>
        <w:jc w:val="both"/>
      </w:pPr>
      <w:r>
        <w:t>Правовой акт принимается в 30-дневный срок со дня регистрации Заявления и необходимых документов;</w:t>
      </w:r>
    </w:p>
    <w:p w:rsidR="00AB26AB" w:rsidRDefault="00AB26A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01.12.2015 N 1757)</w:t>
      </w:r>
    </w:p>
    <w:p w:rsidR="00AB26AB" w:rsidRDefault="00AB26AB">
      <w:pPr>
        <w:pStyle w:val="ConsPlusNormal"/>
        <w:ind w:firstLine="540"/>
        <w:jc w:val="both"/>
      </w:pPr>
      <w:r>
        <w:t>3) правовой акт о прекращении выдается Заявителю специалистом Отдела либо передается в МФЦ;</w:t>
      </w:r>
    </w:p>
    <w:p w:rsidR="00AB26AB" w:rsidRDefault="00AB26AB">
      <w:pPr>
        <w:pStyle w:val="ConsPlusNormal"/>
        <w:ind w:firstLine="540"/>
        <w:jc w:val="both"/>
      </w:pPr>
      <w:r>
        <w:t>4) результатом исполнения административной процедуры является:</w:t>
      </w:r>
    </w:p>
    <w:p w:rsidR="00AB26AB" w:rsidRDefault="00AB26AB">
      <w:pPr>
        <w:pStyle w:val="ConsPlusNormal"/>
        <w:ind w:firstLine="540"/>
        <w:jc w:val="both"/>
      </w:pPr>
      <w:r>
        <w:t xml:space="preserve">- выдача под роспись или направление </w:t>
      </w:r>
      <w:proofErr w:type="gramStart"/>
      <w:r>
        <w:t>по почте с уведомлением о его вручении в недельный срок со дня</w:t>
      </w:r>
      <w:proofErr w:type="gramEnd"/>
      <w:r>
        <w:t xml:space="preserve"> принятия данного правового акта Заявителю двух копий правового акта администрации города Канска о прекращении права постоянного (бессрочного) пользования земельным участком;</w:t>
      </w:r>
    </w:p>
    <w:p w:rsidR="00AB26AB" w:rsidRDefault="00AB26AB">
      <w:pPr>
        <w:pStyle w:val="ConsPlusNormal"/>
        <w:ind w:firstLine="540"/>
        <w:jc w:val="both"/>
      </w:pPr>
      <w:r>
        <w:lastRenderedPageBreak/>
        <w:t>- направление Заявителю письма об отказе в предоставлении муниципальной услуги.</w:t>
      </w:r>
    </w:p>
    <w:p w:rsidR="00AB26AB" w:rsidRDefault="00AB26AB">
      <w:pPr>
        <w:pStyle w:val="ConsPlusNormal"/>
        <w:ind w:firstLine="540"/>
        <w:jc w:val="both"/>
      </w:pPr>
      <w:r>
        <w:t>3.8. Выдача результата предоставления услуги:</w:t>
      </w:r>
    </w:p>
    <w:p w:rsidR="00AB26AB" w:rsidRDefault="00AB26AB">
      <w:pPr>
        <w:pStyle w:val="ConsPlusNormal"/>
        <w:ind w:firstLine="540"/>
        <w:jc w:val="both"/>
      </w:pPr>
      <w:r>
        <w:t>1) письмо уведомительного характера либо ответ об отказе в предоставлении услуги направляется почтовым отправлением в адрес Заявителя в течение 30 дней со дня регистрации заявления в Комитете специалистом Отдела или специалистом МФЦ;</w:t>
      </w:r>
    </w:p>
    <w:p w:rsidR="00AB26AB" w:rsidRDefault="00AB26AB">
      <w:pPr>
        <w:pStyle w:val="ConsPlusNormal"/>
        <w:ind w:firstLine="540"/>
        <w:jc w:val="both"/>
      </w:pPr>
      <w:r>
        <w:t>2) результат услуги выдается Заявителю специалистом Отдела или специалистом МФЦ;</w:t>
      </w:r>
    </w:p>
    <w:p w:rsidR="00AB26AB" w:rsidRDefault="00AB26AB">
      <w:pPr>
        <w:pStyle w:val="ConsPlusNormal"/>
        <w:ind w:firstLine="540"/>
        <w:jc w:val="both"/>
      </w:pPr>
      <w:r>
        <w:t>3) в случае подачи заявления посредством электронной связи специалист Отдела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представителем).</w:t>
      </w:r>
    </w:p>
    <w:p w:rsidR="00AB26AB" w:rsidRDefault="00AB26AB">
      <w:pPr>
        <w:pStyle w:val="ConsPlusNormal"/>
        <w:ind w:firstLine="540"/>
        <w:jc w:val="both"/>
      </w:pPr>
      <w:bookmarkStart w:id="17" w:name="P254"/>
      <w:bookmarkEnd w:id="17"/>
      <w:r>
        <w:t>3.9. Предоставление муниципальных услуг в электронной форме, в том числе взаимодействие органов, предоставляющих муниципальные услуги,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AB26AB" w:rsidRDefault="00AB26AB">
      <w:pPr>
        <w:pStyle w:val="ConsPlusNormal"/>
        <w:ind w:firstLine="540"/>
        <w:jc w:val="both"/>
      </w:pPr>
      <w:r>
        <w:t>3.9.1.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AB26AB" w:rsidRDefault="00AB26AB">
      <w:pPr>
        <w:pStyle w:val="ConsPlusNormal"/>
        <w:ind w:firstLine="540"/>
        <w:jc w:val="both"/>
      </w:pPr>
      <w:r>
        <w:t>3.9.2.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AB26AB" w:rsidRDefault="00AB26AB">
      <w:pPr>
        <w:pStyle w:val="ConsPlusNormal"/>
        <w:ind w:firstLine="540"/>
        <w:jc w:val="both"/>
      </w:pPr>
      <w:r>
        <w:t>3.9.3. Единый портал муниципальных услуг обеспечивает:</w:t>
      </w:r>
    </w:p>
    <w:p w:rsidR="00AB26AB" w:rsidRDefault="00AB26AB">
      <w:pPr>
        <w:pStyle w:val="ConsPlusNormal"/>
        <w:ind w:firstLine="540"/>
        <w:jc w:val="both"/>
      </w:pPr>
      <w: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AB26AB" w:rsidRDefault="00AB26AB">
      <w:pPr>
        <w:pStyle w:val="ConsPlusNormal"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AB26AB" w:rsidRDefault="00AB26AB">
      <w:pPr>
        <w:pStyle w:val="ConsPlusNormal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AB26AB" w:rsidRDefault="00AB26AB">
      <w:pPr>
        <w:pStyle w:val="ConsPlusNormal"/>
        <w:ind w:firstLine="540"/>
        <w:jc w:val="both"/>
      </w:pPr>
      <w: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AB26AB" w:rsidRDefault="00AB26AB">
      <w:pPr>
        <w:pStyle w:val="ConsPlusNormal"/>
        <w:ind w:firstLine="540"/>
        <w:jc w:val="both"/>
      </w:pPr>
      <w: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AB26AB" w:rsidRDefault="00AB26AB">
      <w:pPr>
        <w:pStyle w:val="ConsPlusNormal"/>
        <w:ind w:firstLine="540"/>
        <w:jc w:val="both"/>
      </w:pPr>
      <w:r>
        <w:t xml:space="preserve">3.10. </w:t>
      </w:r>
      <w:proofErr w:type="gramStart"/>
      <w:r>
        <w:t xml:space="preserve">Предоставление муниципальных услуг в МФЦ осуществляется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</w:t>
      </w:r>
      <w:proofErr w:type="gramEnd"/>
      <w:r>
        <w:t xml:space="preserve"> нормативными правовыми актами и соглашением о взаимодействии.</w:t>
      </w:r>
    </w:p>
    <w:p w:rsidR="00AB26AB" w:rsidRDefault="00AB26AB">
      <w:pPr>
        <w:pStyle w:val="ConsPlusNormal"/>
        <w:ind w:firstLine="540"/>
        <w:jc w:val="both"/>
      </w:pPr>
      <w:r>
        <w:t>3.10.1. МФЦ в соответствии с соглашением о взаимодействии осуществляет:</w:t>
      </w:r>
    </w:p>
    <w:p w:rsidR="00AB26AB" w:rsidRDefault="00AB26AB">
      <w:pPr>
        <w:pStyle w:val="ConsPlusNormal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:rsidR="00AB26AB" w:rsidRDefault="00AB26AB">
      <w:pPr>
        <w:pStyle w:val="ConsPlusNormal"/>
        <w:ind w:firstLine="540"/>
        <w:jc w:val="both"/>
      </w:pPr>
      <w: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AB26AB" w:rsidRDefault="00AB26AB">
      <w:pPr>
        <w:pStyle w:val="ConsPlusNormal"/>
        <w:ind w:firstLine="540"/>
        <w:jc w:val="both"/>
      </w:pPr>
      <w:r>
        <w:t xml:space="preserve">3) взаимодействие с администрацией </w:t>
      </w:r>
      <w:proofErr w:type="gramStart"/>
      <w:r>
        <w:t>г</w:t>
      </w:r>
      <w:proofErr w:type="gramEnd"/>
      <w:r>
        <w:t>. Канска и Комитетом по вопросам предоставления муниципальных услуг;</w:t>
      </w:r>
    </w:p>
    <w:p w:rsidR="00AB26AB" w:rsidRDefault="00AB26AB">
      <w:pPr>
        <w:pStyle w:val="ConsPlusNormal"/>
        <w:ind w:firstLine="540"/>
        <w:jc w:val="both"/>
      </w:pPr>
      <w:r>
        <w:t xml:space="preserve">4) выполнение </w:t>
      </w:r>
      <w:proofErr w:type="gramStart"/>
      <w:r>
        <w:t>требований стандарта качества предоставления муниципальных услуг</w:t>
      </w:r>
      <w:proofErr w:type="gramEnd"/>
      <w:r>
        <w:t>;</w:t>
      </w:r>
    </w:p>
    <w:p w:rsidR="00AB26AB" w:rsidRDefault="00AB26AB">
      <w:pPr>
        <w:pStyle w:val="ConsPlusNormal"/>
        <w:ind w:firstLine="540"/>
        <w:jc w:val="both"/>
      </w:pPr>
      <w:r>
        <w:lastRenderedPageBreak/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AB26AB" w:rsidRDefault="00AB26AB">
      <w:pPr>
        <w:pStyle w:val="ConsPlusNormal"/>
        <w:ind w:firstLine="540"/>
        <w:jc w:val="both"/>
      </w:pPr>
      <w:r>
        <w:t>6) доступ Заявителей к Единому порталу государственных и муниципальных услуг;</w:t>
      </w:r>
    </w:p>
    <w:p w:rsidR="00AB26AB" w:rsidRDefault="00AB26AB">
      <w:pPr>
        <w:pStyle w:val="ConsPlusNormal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:rsidR="00AB26AB" w:rsidRDefault="00AB26AB">
      <w:pPr>
        <w:pStyle w:val="ConsPlusNormal"/>
        <w:ind w:firstLine="540"/>
        <w:jc w:val="both"/>
      </w:pPr>
      <w:r>
        <w:t>8) иные функции, указанные в соглашении о взаимодействии.</w:t>
      </w:r>
    </w:p>
    <w:p w:rsidR="00AB26AB" w:rsidRDefault="00AB26AB">
      <w:pPr>
        <w:pStyle w:val="ConsPlusNormal"/>
        <w:ind w:firstLine="540"/>
        <w:jc w:val="both"/>
      </w:pPr>
      <w:r>
        <w:t>3.10.2. При реализации своих функций МФЦ не вправе требовать от Заявителя:</w:t>
      </w:r>
    </w:p>
    <w:p w:rsidR="00AB26AB" w:rsidRDefault="00AB26AB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26AB" w:rsidRDefault="00AB26AB">
      <w:pPr>
        <w:pStyle w:val="ConsPlusNormal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9" w:history="1">
        <w:r>
          <w:rPr>
            <w:color w:val="0000FF"/>
          </w:rPr>
          <w:t>частью 6 статьи 7</w:t>
        </w:r>
        <w:proofErr w:type="gramEnd"/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AB26AB" w:rsidRDefault="00AB26AB">
      <w:pPr>
        <w:pStyle w:val="ConsPlusNormal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30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представляемых в результате предоставления таких услуг.</w:t>
      </w:r>
      <w:proofErr w:type="gramEnd"/>
    </w:p>
    <w:p w:rsidR="00AB26AB" w:rsidRDefault="00AB26AB">
      <w:pPr>
        <w:pStyle w:val="ConsPlusNormal"/>
        <w:ind w:firstLine="540"/>
        <w:jc w:val="both"/>
      </w:pPr>
      <w:r>
        <w:t xml:space="preserve">3.10.3. 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AB26AB" w:rsidRDefault="00AB26AB">
      <w:pPr>
        <w:pStyle w:val="ConsPlusNormal"/>
        <w:ind w:firstLine="540"/>
        <w:jc w:val="both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AB26AB" w:rsidRDefault="00AB26AB">
      <w:pPr>
        <w:pStyle w:val="ConsPlusNormal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AB26AB" w:rsidRDefault="00AB26AB">
      <w:pPr>
        <w:pStyle w:val="ConsPlusNormal"/>
        <w:ind w:firstLine="540"/>
        <w:jc w:val="both"/>
      </w:pPr>
      <w:r>
        <w:t>3) соблюдать требования соглашений о взаимодействии;</w:t>
      </w:r>
    </w:p>
    <w:p w:rsidR="00AB26AB" w:rsidRDefault="00AB26AB">
      <w:pPr>
        <w:pStyle w:val="ConsPlusNormal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31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AB26AB" w:rsidRDefault="00AB26AB">
      <w:pPr>
        <w:pStyle w:val="ConsPlusNormal"/>
        <w:ind w:firstLine="540"/>
        <w:jc w:val="both"/>
      </w:pPr>
      <w: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AB26AB" w:rsidRDefault="00AB26AB">
      <w:pPr>
        <w:pStyle w:val="ConsPlusNormal"/>
        <w:jc w:val="center"/>
      </w:pPr>
      <w:r>
        <w:t>АДМИНИСТРАТИВНОГО РЕГЛАМЕНТА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AB26AB" w:rsidRDefault="00AB26AB">
      <w:pPr>
        <w:pStyle w:val="ConsPlusNormal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председателем Комитета;</w:t>
      </w:r>
    </w:p>
    <w:p w:rsidR="00AB26AB" w:rsidRDefault="00AB26AB">
      <w:pPr>
        <w:pStyle w:val="ConsPlusNormal"/>
        <w:ind w:firstLine="540"/>
        <w:jc w:val="both"/>
      </w:pPr>
      <w:r>
        <w:t xml:space="preserve">4.3.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</w:t>
      </w:r>
      <w:r>
        <w:lastRenderedPageBreak/>
        <w:t>жалобы на решения, действия (бездействие) должностных лиц уполномоченного органа.</w:t>
      </w:r>
    </w:p>
    <w:p w:rsidR="00AB26AB" w:rsidRDefault="00AB26AB">
      <w:pPr>
        <w:pStyle w:val="ConsPlusNormal"/>
        <w:ind w:firstLine="540"/>
        <w:jc w:val="both"/>
      </w:pPr>
      <w:r>
        <w:t>4.4.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Комитета. Внеплановая проверка проводится по конкретному обращению Заявителя.</w:t>
      </w:r>
    </w:p>
    <w:p w:rsidR="00AB26AB" w:rsidRDefault="00AB26AB">
      <w:pPr>
        <w:pStyle w:val="ConsPlusNormal"/>
        <w:ind w:firstLine="540"/>
        <w:jc w:val="both"/>
      </w:pPr>
      <w:r>
        <w:t>4.5. Результаты проверки оформляются в виде акта, в котором отмечаются выявленные недостатки и предложения по их устранению.</w:t>
      </w:r>
    </w:p>
    <w:p w:rsidR="00AB26AB" w:rsidRDefault="00AB26AB">
      <w:pPr>
        <w:pStyle w:val="ConsPlusNormal"/>
        <w:ind w:firstLine="540"/>
        <w:jc w:val="both"/>
      </w:pPr>
      <w:r>
        <w:t>4.6.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center"/>
        <w:outlineLvl w:val="1"/>
      </w:pPr>
      <w:r>
        <w:t>5. ДОСУДЕБНЫЙ (ВНЕСУДЕБНЫЙ) ПОРЯДОК ОБЖАЛОВАНИЯ РЕШЕНИЙ,</w:t>
      </w:r>
    </w:p>
    <w:p w:rsidR="00AB26AB" w:rsidRDefault="00AB26AB">
      <w:pPr>
        <w:pStyle w:val="ConsPlusNormal"/>
        <w:jc w:val="center"/>
      </w:pPr>
      <w:r>
        <w:t>ДЕЙСТВИЙ (БЕЗДЕЙСТВИЯ) ОРГАНА, ПРЕДОСТАВЛЯЮЩЕГО УСЛУГУ,</w:t>
      </w:r>
    </w:p>
    <w:p w:rsidR="00AB26AB" w:rsidRDefault="00AB26AB">
      <w:pPr>
        <w:pStyle w:val="ConsPlusNormal"/>
        <w:jc w:val="center"/>
      </w:pPr>
      <w:r>
        <w:t>А ТАКЖЕ ДОЛЖНОСТНЫХ ЛИЦ ИЛИ МУНИЦИПАЛЬНЫХ СЛУЖАЩИХ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ind w:firstLine="540"/>
        <w:jc w:val="both"/>
      </w:pPr>
      <w:r>
        <w:t>5.1.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AB26AB" w:rsidRDefault="00AB26AB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AB26AB" w:rsidRDefault="00AB26AB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AB26AB" w:rsidRDefault="00AB26AB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26AB" w:rsidRDefault="00AB26AB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26AB" w:rsidRDefault="00AB26AB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B26AB" w:rsidRDefault="00AB26AB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26AB" w:rsidRDefault="00AB26AB">
      <w:pPr>
        <w:pStyle w:val="ConsPlusNormal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26AB" w:rsidRDefault="00AB26AB">
      <w:pPr>
        <w:pStyle w:val="ConsPlusNormal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AB26AB" w:rsidRDefault="00AB26AB">
      <w:pPr>
        <w:pStyle w:val="ConsPlusNormal"/>
        <w:ind w:firstLine="540"/>
        <w:jc w:val="both"/>
      </w:pPr>
      <w:r>
        <w:t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B26AB" w:rsidRDefault="00AB26AB">
      <w:pPr>
        <w:pStyle w:val="ConsPlusNormal"/>
        <w:ind w:firstLine="540"/>
        <w:jc w:val="both"/>
      </w:pPr>
      <w:r>
        <w:t>5.4. Жалоба должна содержать:</w:t>
      </w:r>
    </w:p>
    <w:p w:rsidR="00AB26AB" w:rsidRDefault="00AB26AB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26AB" w:rsidRDefault="00AB26AB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26AB" w:rsidRDefault="00AB26AB">
      <w:pPr>
        <w:pStyle w:val="ConsPlusNormal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</w:t>
      </w:r>
      <w:r>
        <w:lastRenderedPageBreak/>
        <w:t>муниципальную услугу, должностного лица органа, предоставляющего муниципальную услугу, либо муниципального служащего;</w:t>
      </w:r>
    </w:p>
    <w:p w:rsidR="00AB26AB" w:rsidRDefault="00AB26AB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26AB" w:rsidRDefault="00AB26AB">
      <w:pPr>
        <w:pStyle w:val="ConsPlusNormal"/>
        <w:ind w:firstLine="540"/>
        <w:jc w:val="both"/>
      </w:pPr>
      <w:r>
        <w:t xml:space="preserve">5.5.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AB26AB" w:rsidRDefault="00AB26AB">
      <w:pPr>
        <w:pStyle w:val="ConsPlusNormal"/>
        <w:ind w:firstLine="540"/>
        <w:jc w:val="both"/>
      </w:pPr>
      <w:bookmarkStart w:id="18" w:name="P314"/>
      <w:bookmarkEnd w:id="18"/>
      <w: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AB26AB" w:rsidRDefault="00AB26AB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B26AB" w:rsidRDefault="00AB26AB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AB26AB" w:rsidRDefault="00AB26AB">
      <w:pPr>
        <w:pStyle w:val="ConsPlusNormal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314" w:history="1">
        <w:r>
          <w:rPr>
            <w:color w:val="0000FF"/>
          </w:rPr>
          <w:t>части 5.6</w:t>
        </w:r>
      </w:hyperlink>
      <w: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26AB" w:rsidRDefault="00AB26AB">
      <w:pPr>
        <w:pStyle w:val="ConsPlusNormal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26AB" w:rsidRDefault="00AB26AB">
      <w:pPr>
        <w:pStyle w:val="ConsPlusNormal"/>
        <w:ind w:firstLine="540"/>
        <w:jc w:val="both"/>
      </w:pPr>
      <w:r>
        <w:t>5.9. Обращение Заявителя не рассматривается в случаях:</w:t>
      </w:r>
    </w:p>
    <w:p w:rsidR="00AB26AB" w:rsidRDefault="00AB26AB">
      <w:pPr>
        <w:pStyle w:val="ConsPlusNormal"/>
        <w:ind w:firstLine="540"/>
        <w:jc w:val="both"/>
      </w:pPr>
      <w:r>
        <w:t xml:space="preserve">1)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AB26AB" w:rsidRDefault="00AB26AB">
      <w:pPr>
        <w:pStyle w:val="ConsPlusNormal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B26AB" w:rsidRDefault="00AB26AB">
      <w:pPr>
        <w:pStyle w:val="ConsPlusNormal"/>
        <w:ind w:firstLine="540"/>
        <w:jc w:val="both"/>
      </w:pPr>
      <w: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B26AB" w:rsidRDefault="00AB26AB">
      <w:pPr>
        <w:pStyle w:val="ConsPlusNormal"/>
        <w:ind w:firstLine="540"/>
        <w:jc w:val="both"/>
      </w:pPr>
      <w:proofErr w:type="gramStart"/>
      <w: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AB26AB" w:rsidRDefault="00AB26AB">
      <w:pPr>
        <w:pStyle w:val="ConsPlusNormal"/>
        <w:ind w:firstLine="540"/>
        <w:jc w:val="both"/>
      </w:pPr>
      <w:proofErr w:type="gramStart"/>
      <w: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B26AB" w:rsidRDefault="00AB26AB">
      <w:pPr>
        <w:pStyle w:val="ConsPlusNormal"/>
        <w:ind w:firstLine="540"/>
        <w:jc w:val="both"/>
      </w:pPr>
      <w:r>
        <w:t xml:space="preserve"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</w:t>
      </w:r>
      <w:r>
        <w:lastRenderedPageBreak/>
        <w:t>существу поставленного в нем вопроса в связи с недопустимостью разглашения указанных сведений.</w:t>
      </w:r>
    </w:p>
    <w:p w:rsidR="00AB26AB" w:rsidRDefault="00AB26AB">
      <w:pPr>
        <w:pStyle w:val="ConsPlusNormal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right"/>
      </w:pPr>
      <w:r>
        <w:t>Председатель</w:t>
      </w:r>
    </w:p>
    <w:p w:rsidR="00AB26AB" w:rsidRDefault="00AB26AB">
      <w:pPr>
        <w:pStyle w:val="ConsPlusNormal"/>
        <w:jc w:val="right"/>
      </w:pPr>
      <w:r>
        <w:t>МКУ "КУМИ г. Канска"</w:t>
      </w:r>
    </w:p>
    <w:p w:rsidR="00AB26AB" w:rsidRDefault="00AB26AB">
      <w:pPr>
        <w:pStyle w:val="ConsPlusNormal"/>
        <w:jc w:val="right"/>
      </w:pPr>
      <w:r>
        <w:t>А.В.БУКАЛОВ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right"/>
        <w:outlineLvl w:val="1"/>
      </w:pPr>
      <w:r>
        <w:t>Приложение N 1</w:t>
      </w:r>
    </w:p>
    <w:p w:rsidR="00AB26AB" w:rsidRDefault="00AB26AB">
      <w:pPr>
        <w:pStyle w:val="ConsPlusNormal"/>
        <w:jc w:val="right"/>
      </w:pPr>
      <w:r>
        <w:t>к Административному регламенту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center"/>
      </w:pPr>
      <w:bookmarkStart w:id="19" w:name="P339"/>
      <w:bookmarkEnd w:id="19"/>
      <w:r>
        <w:t>БЛОК-СХЕМА</w:t>
      </w:r>
    </w:p>
    <w:p w:rsidR="00AB26AB" w:rsidRDefault="00AB26AB">
      <w:pPr>
        <w:pStyle w:val="ConsPlusNormal"/>
        <w:jc w:val="center"/>
      </w:pPr>
      <w:r>
        <w:t>ПРЕДОСТАВЛЕНИЯ МУНИЦИПАЛЬНОЙ УСЛУГИ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nformat"/>
        <w:jc w:val="both"/>
      </w:pPr>
      <w:r>
        <w:t xml:space="preserve">                       ┌────────────────────────────┐</w:t>
      </w:r>
    </w:p>
    <w:p w:rsidR="00AB26AB" w:rsidRDefault="00AB26AB">
      <w:pPr>
        <w:pStyle w:val="ConsPlusNonformat"/>
        <w:jc w:val="both"/>
      </w:pPr>
      <w:r>
        <w:t xml:space="preserve">                       │   Поступление заявления    │</w:t>
      </w:r>
    </w:p>
    <w:p w:rsidR="00AB26AB" w:rsidRDefault="00AB26AB">
      <w:pPr>
        <w:pStyle w:val="ConsPlusNonformat"/>
        <w:jc w:val="both"/>
      </w:pPr>
      <w:r>
        <w:t xml:space="preserve">                       └──────────────┬─────────────┘</w:t>
      </w:r>
    </w:p>
    <w:p w:rsidR="00AB26AB" w:rsidRDefault="00AB26AB">
      <w:pPr>
        <w:pStyle w:val="ConsPlusNonformat"/>
        <w:jc w:val="both"/>
      </w:pPr>
      <w:r>
        <w:t xml:space="preserve">                                      │</w:t>
      </w:r>
    </w:p>
    <w:p w:rsidR="00AB26AB" w:rsidRDefault="00AB26AB">
      <w:pPr>
        <w:pStyle w:val="ConsPlusNonformat"/>
        <w:jc w:val="both"/>
      </w:pPr>
      <w:r>
        <w:t xml:space="preserve">                                      \/</w:t>
      </w:r>
    </w:p>
    <w:p w:rsidR="00AB26AB" w:rsidRDefault="00AB26AB">
      <w:pPr>
        <w:pStyle w:val="ConsPlusNonformat"/>
        <w:jc w:val="both"/>
      </w:pPr>
      <w:r>
        <w:t xml:space="preserve">                       ┌────────────────────────────┐</w:t>
      </w:r>
    </w:p>
    <w:p w:rsidR="00AB26AB" w:rsidRDefault="00AB26AB">
      <w:pPr>
        <w:pStyle w:val="ConsPlusNonformat"/>
        <w:jc w:val="both"/>
      </w:pPr>
      <w:r>
        <w:t xml:space="preserve">                       │   Регистрация заявления    │</w:t>
      </w:r>
    </w:p>
    <w:p w:rsidR="00AB26AB" w:rsidRDefault="00AB26AB">
      <w:pPr>
        <w:pStyle w:val="ConsPlusNonformat"/>
        <w:jc w:val="both"/>
      </w:pPr>
      <w:r>
        <w:t xml:space="preserve">                       └──────────────┬─────────────┘</w:t>
      </w:r>
    </w:p>
    <w:p w:rsidR="00AB26AB" w:rsidRDefault="00AB26AB">
      <w:pPr>
        <w:pStyle w:val="ConsPlusNonformat"/>
        <w:jc w:val="both"/>
      </w:pPr>
      <w:r>
        <w:t xml:space="preserve">                                      │</w:t>
      </w:r>
    </w:p>
    <w:p w:rsidR="00AB26AB" w:rsidRDefault="00AB26AB">
      <w:pPr>
        <w:pStyle w:val="ConsPlusNonformat"/>
        <w:jc w:val="both"/>
      </w:pPr>
      <w:r>
        <w:t xml:space="preserve">                                      \/</w:t>
      </w:r>
    </w:p>
    <w:p w:rsidR="00AB26AB" w:rsidRDefault="00AB26AB">
      <w:pPr>
        <w:pStyle w:val="ConsPlusNonformat"/>
        <w:jc w:val="both"/>
      </w:pPr>
      <w:r>
        <w:t xml:space="preserve">                       ┌────────────────────────────┐</w:t>
      </w:r>
    </w:p>
    <w:p w:rsidR="00AB26AB" w:rsidRDefault="00AB26AB">
      <w:pPr>
        <w:pStyle w:val="ConsPlusNonformat"/>
        <w:jc w:val="both"/>
      </w:pPr>
      <w:r>
        <w:t xml:space="preserve">                       │  Определение исполнителя   │</w:t>
      </w:r>
    </w:p>
    <w:p w:rsidR="00AB26AB" w:rsidRDefault="00AB26AB">
      <w:pPr>
        <w:pStyle w:val="ConsPlusNonformat"/>
        <w:jc w:val="both"/>
      </w:pPr>
      <w:r>
        <w:t xml:space="preserve">                       └──────────────┬─────────────┘</w:t>
      </w:r>
    </w:p>
    <w:p w:rsidR="00AB26AB" w:rsidRDefault="00AB26AB">
      <w:pPr>
        <w:pStyle w:val="ConsPlusNonformat"/>
        <w:jc w:val="both"/>
      </w:pPr>
      <w:r>
        <w:t xml:space="preserve">                                      │</w:t>
      </w:r>
    </w:p>
    <w:p w:rsidR="00AB26AB" w:rsidRDefault="00AB26AB">
      <w:pPr>
        <w:pStyle w:val="ConsPlusNonformat"/>
        <w:jc w:val="both"/>
      </w:pPr>
      <w:r>
        <w:t xml:space="preserve">                                      \/</w:t>
      </w:r>
    </w:p>
    <w:p w:rsidR="00AB26AB" w:rsidRDefault="00AB26AB">
      <w:pPr>
        <w:pStyle w:val="ConsPlusNonformat"/>
        <w:jc w:val="both"/>
      </w:pPr>
      <w:r>
        <w:t xml:space="preserve">                       ┌────────────────────────────┐</w:t>
      </w:r>
    </w:p>
    <w:p w:rsidR="00AB26AB" w:rsidRDefault="00AB26AB">
      <w:pPr>
        <w:pStyle w:val="ConsPlusNonformat"/>
        <w:jc w:val="both"/>
      </w:pPr>
      <w:r>
        <w:t xml:space="preserve">                       │  Рассмотрение заявления    │</w:t>
      </w:r>
    </w:p>
    <w:p w:rsidR="00AB26AB" w:rsidRDefault="00AB26AB">
      <w:pPr>
        <w:pStyle w:val="ConsPlusNonformat"/>
        <w:jc w:val="both"/>
      </w:pPr>
      <w:r>
        <w:t xml:space="preserve">                       └──────────────┬─────────────┘</w:t>
      </w:r>
    </w:p>
    <w:p w:rsidR="00AB26AB" w:rsidRDefault="00AB26AB">
      <w:pPr>
        <w:pStyle w:val="ConsPlusNonformat"/>
        <w:jc w:val="both"/>
      </w:pPr>
      <w:r>
        <w:t xml:space="preserve">                                      │</w:t>
      </w:r>
    </w:p>
    <w:p w:rsidR="00AB26AB" w:rsidRDefault="00AB26AB">
      <w:pPr>
        <w:pStyle w:val="ConsPlusNonformat"/>
        <w:jc w:val="both"/>
      </w:pPr>
      <w:r>
        <w:t xml:space="preserve">                                      \/</w:t>
      </w:r>
    </w:p>
    <w:p w:rsidR="00AB26AB" w:rsidRDefault="00AB26AB">
      <w:pPr>
        <w:pStyle w:val="ConsPlusNonformat"/>
        <w:jc w:val="both"/>
      </w:pPr>
      <w:r>
        <w:t xml:space="preserve">                       ┌─────────────────────────────┐</w:t>
      </w:r>
    </w:p>
    <w:p w:rsidR="00AB26AB" w:rsidRDefault="00AB26AB">
      <w:pPr>
        <w:pStyle w:val="ConsPlusNonformat"/>
        <w:jc w:val="both"/>
      </w:pPr>
      <w:r>
        <w:t xml:space="preserve">                       │  Соответствие заявления     │</w:t>
      </w:r>
    </w:p>
    <w:p w:rsidR="00AB26AB" w:rsidRDefault="00AB26AB">
      <w:pPr>
        <w:pStyle w:val="ConsPlusNonformat"/>
        <w:jc w:val="both"/>
      </w:pPr>
      <w:r>
        <w:t xml:space="preserve">                       │       и приложенных         │</w:t>
      </w:r>
    </w:p>
    <w:p w:rsidR="00AB26AB" w:rsidRDefault="00AB26AB">
      <w:pPr>
        <w:pStyle w:val="ConsPlusNonformat"/>
        <w:jc w:val="both"/>
      </w:pPr>
      <w:r>
        <w:t>┌──────────────────────┤     к нему документов       │</w:t>
      </w:r>
    </w:p>
    <w:p w:rsidR="00AB26AB" w:rsidRDefault="00AB26AB">
      <w:pPr>
        <w:pStyle w:val="ConsPlusNonformat"/>
        <w:jc w:val="both"/>
      </w:pPr>
      <w:r>
        <w:t>│                     /│ установленным требованиям   │\</w:t>
      </w:r>
    </w:p>
    <w:p w:rsidR="00AB26AB" w:rsidRDefault="00AB26AB">
      <w:pPr>
        <w:pStyle w:val="ConsPlusNonformat"/>
        <w:jc w:val="both"/>
      </w:pPr>
      <w:r>
        <w:t>│                    / └─────────────────────────────┘ \</w:t>
      </w:r>
    </w:p>
    <w:p w:rsidR="00AB26AB" w:rsidRDefault="00AB26AB">
      <w:pPr>
        <w:pStyle w:val="ConsPlusNonformat"/>
        <w:jc w:val="both"/>
      </w:pPr>
      <w:r>
        <w:t>│                   /                                   \</w:t>
      </w:r>
    </w:p>
    <w:p w:rsidR="00AB26AB" w:rsidRDefault="00AB26AB">
      <w:pPr>
        <w:pStyle w:val="ConsPlusNonformat"/>
        <w:jc w:val="both"/>
      </w:pPr>
      <w:r>
        <w:t>│                  \/                                   \/</w:t>
      </w:r>
    </w:p>
    <w:p w:rsidR="00AB26AB" w:rsidRDefault="00AB26AB">
      <w:pPr>
        <w:pStyle w:val="ConsPlusNonformat"/>
        <w:jc w:val="both"/>
      </w:pPr>
      <w:r>
        <w:t>│ ┌──────────────────────┐         ┌────────────────────────────────────┐</w:t>
      </w:r>
    </w:p>
    <w:p w:rsidR="00AB26AB" w:rsidRDefault="00AB26AB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Уведомление        │         </w:t>
      </w:r>
      <w:proofErr w:type="spellStart"/>
      <w:r>
        <w:t>│</w:t>
      </w:r>
      <w:proofErr w:type="spellEnd"/>
      <w:r>
        <w:t xml:space="preserve">    Подготовка проекта решения      │</w:t>
      </w:r>
    </w:p>
    <w:p w:rsidR="00AB26AB" w:rsidRDefault="00AB26AB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о необходимости      │         │(постановления) главы города Канска │</w:t>
      </w:r>
    </w:p>
    <w:p w:rsidR="00AB26AB" w:rsidRDefault="00AB26AB">
      <w:pPr>
        <w:pStyle w:val="ConsPlusNonformat"/>
        <w:jc w:val="both"/>
      </w:pPr>
      <w:r>
        <w:t xml:space="preserve">│ </w:t>
      </w:r>
      <w:proofErr w:type="spellStart"/>
      <w:r>
        <w:t>│устранения</w:t>
      </w:r>
      <w:proofErr w:type="spellEnd"/>
      <w:r>
        <w:t xml:space="preserve"> замечаний  │         </w:t>
      </w:r>
      <w:proofErr w:type="spellStart"/>
      <w:r>
        <w:t>│</w:t>
      </w:r>
      <w:proofErr w:type="spellEnd"/>
      <w:r>
        <w:t xml:space="preserve">  о прекращении права постоянного   │</w:t>
      </w:r>
    </w:p>
    <w:p w:rsidR="00AB26AB" w:rsidRDefault="00AB26AB">
      <w:pPr>
        <w:pStyle w:val="ConsPlusNonformat"/>
        <w:jc w:val="both"/>
      </w:pPr>
      <w:r>
        <w:t>│ └────────────┬─────────┘         │    (бессрочного) пользования       │</w:t>
      </w:r>
    </w:p>
    <w:p w:rsidR="00AB26AB" w:rsidRDefault="00AB26AB">
      <w:pPr>
        <w:pStyle w:val="ConsPlusNonformat"/>
        <w:jc w:val="both"/>
      </w:pPr>
      <w:r>
        <w:t>│              \/            да    │  земельным участком пользование    │</w:t>
      </w:r>
    </w:p>
    <w:p w:rsidR="00AB26AB" w:rsidRDefault="00AB26AB">
      <w:pPr>
        <w:pStyle w:val="ConsPlusNonformat"/>
        <w:jc w:val="both"/>
      </w:pPr>
      <w:r>
        <w:t>\/┌──────────────────────┐──────&gt;  └─────────────────┬──────────────────┘</w:t>
      </w:r>
    </w:p>
    <w:p w:rsidR="00AB26AB" w:rsidRDefault="00AB26AB">
      <w:pPr>
        <w:pStyle w:val="ConsPlusNonformat"/>
        <w:jc w:val="both"/>
      </w:pPr>
      <w:r>
        <w:t xml:space="preserve">  </w:t>
      </w:r>
      <w:proofErr w:type="spellStart"/>
      <w:r>
        <w:t>│Устранение</w:t>
      </w:r>
      <w:proofErr w:type="spellEnd"/>
      <w:r>
        <w:t xml:space="preserve"> замечаний, │                  нет      \/</w:t>
      </w:r>
    </w:p>
    <w:p w:rsidR="00AB26AB" w:rsidRDefault="00AB26AB">
      <w:pPr>
        <w:pStyle w:val="ConsPlusNonformat"/>
        <w:jc w:val="both"/>
      </w:pPr>
      <w:proofErr w:type="spellStart"/>
      <w:r>
        <w:t>да│</w:t>
      </w:r>
      <w:proofErr w:type="spellEnd"/>
      <w:r>
        <w:t xml:space="preserve">     20 дней          │             ┌───────────────────────────────┐</w:t>
      </w:r>
    </w:p>
    <w:p w:rsidR="00AB26AB" w:rsidRDefault="00AB26AB">
      <w:pPr>
        <w:pStyle w:val="ConsPlusNonformat"/>
        <w:jc w:val="both"/>
      </w:pPr>
      <w:r>
        <w:t xml:space="preserve">  └────────────┬─────────┘             │ Наличие оснований для отказа  │</w:t>
      </w:r>
    </w:p>
    <w:p w:rsidR="00AB26AB" w:rsidRDefault="00AB26AB">
      <w:pPr>
        <w:pStyle w:val="ConsPlusNonformat"/>
        <w:jc w:val="both"/>
      </w:pPr>
      <w:r>
        <w:t xml:space="preserve">               │   нет                 │    в предоставлении           │</w:t>
      </w:r>
    </w:p>
    <w:p w:rsidR="00AB26AB" w:rsidRDefault="00AB26AB">
      <w:pPr>
        <w:pStyle w:val="ConsPlusNonformat"/>
        <w:jc w:val="both"/>
      </w:pPr>
      <w:r>
        <w:t xml:space="preserve">               \/                      │    земельного участка         │</w:t>
      </w:r>
    </w:p>
    <w:p w:rsidR="00AB26AB" w:rsidRDefault="00AB26AB">
      <w:pPr>
        <w:pStyle w:val="ConsPlusNonformat"/>
        <w:jc w:val="both"/>
      </w:pPr>
      <w:r>
        <w:t xml:space="preserve">  ┌───────────────────────┐            └────────────┬──────────────────┘</w:t>
      </w:r>
    </w:p>
    <w:p w:rsidR="00AB26AB" w:rsidRDefault="00AB26AB">
      <w:pPr>
        <w:pStyle w:val="ConsPlusNonformat"/>
        <w:jc w:val="both"/>
      </w:pPr>
      <w:r>
        <w:t xml:space="preserve">  │ Уведомление об отказе │                         </w:t>
      </w:r>
      <w:proofErr w:type="spellStart"/>
      <w:r>
        <w:t>│</w:t>
      </w:r>
      <w:proofErr w:type="spellEnd"/>
    </w:p>
    <w:p w:rsidR="00AB26AB" w:rsidRDefault="00AB26AB">
      <w:pPr>
        <w:pStyle w:val="ConsPlusNonformat"/>
        <w:jc w:val="both"/>
      </w:pPr>
      <w:r>
        <w:t xml:space="preserve">  │    в рассмотрении     │                         </w:t>
      </w:r>
      <w:proofErr w:type="spellStart"/>
      <w:r>
        <w:t>│</w:t>
      </w:r>
      <w:proofErr w:type="spellEnd"/>
    </w:p>
    <w:p w:rsidR="00AB26AB" w:rsidRDefault="00AB26AB">
      <w:pPr>
        <w:pStyle w:val="ConsPlusNonformat"/>
        <w:jc w:val="both"/>
      </w:pPr>
      <w:r>
        <w:lastRenderedPageBreak/>
        <w:t xml:space="preserve">  │      заявления        │                         </w:t>
      </w:r>
      <w:proofErr w:type="spellStart"/>
      <w:r>
        <w:t>│</w:t>
      </w:r>
      <w:proofErr w:type="spellEnd"/>
    </w:p>
    <w:p w:rsidR="00AB26AB" w:rsidRDefault="00AB26AB">
      <w:pPr>
        <w:pStyle w:val="ConsPlusNonformat"/>
        <w:jc w:val="both"/>
      </w:pPr>
      <w:r>
        <w:t xml:space="preserve">  └───────────────────────┘                         │</w:t>
      </w:r>
    </w:p>
    <w:p w:rsidR="00AB26AB" w:rsidRDefault="00AB26AB">
      <w:pPr>
        <w:pStyle w:val="ConsPlusNonformat"/>
        <w:jc w:val="both"/>
      </w:pPr>
      <w:r>
        <w:t xml:space="preserve">                                                    \/</w:t>
      </w:r>
    </w:p>
    <w:p w:rsidR="00AB26AB" w:rsidRDefault="00AB26AB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┌─────────────────────────────────────┐</w:t>
      </w:r>
    </w:p>
    <w:p w:rsidR="00AB26AB" w:rsidRDefault="00AB26AB">
      <w:pPr>
        <w:pStyle w:val="ConsPlusNonformat"/>
        <w:jc w:val="both"/>
      </w:pPr>
      <w:r>
        <w:t xml:space="preserve">                  │ Издание постановления главы города  │</w:t>
      </w:r>
    </w:p>
    <w:p w:rsidR="00AB26AB" w:rsidRDefault="00AB26AB">
      <w:pPr>
        <w:pStyle w:val="ConsPlusNonformat"/>
        <w:jc w:val="both"/>
      </w:pPr>
      <w:r>
        <w:t xml:space="preserve">                  │   о прекращении права постоянного   │</w:t>
      </w:r>
    </w:p>
    <w:p w:rsidR="00AB26AB" w:rsidRDefault="00AB26AB">
      <w:pPr>
        <w:pStyle w:val="ConsPlusNonformat"/>
        <w:jc w:val="both"/>
      </w:pPr>
      <w:r>
        <w:t xml:space="preserve">                  │      (бессрочного) пользования      │</w:t>
      </w:r>
    </w:p>
    <w:p w:rsidR="00AB26AB" w:rsidRDefault="00AB26AB">
      <w:pPr>
        <w:pStyle w:val="ConsPlusNonformat"/>
        <w:jc w:val="both"/>
      </w:pPr>
      <w:r>
        <w:t xml:space="preserve">                  │         земельным участком          │</w:t>
      </w:r>
    </w:p>
    <w:p w:rsidR="00AB26AB" w:rsidRDefault="00AB26AB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└─────────────────────────────────────┘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right"/>
        <w:outlineLvl w:val="1"/>
      </w:pPr>
      <w:r>
        <w:t>Приложение N 2</w:t>
      </w:r>
    </w:p>
    <w:p w:rsidR="00AB26AB" w:rsidRDefault="00AB26AB">
      <w:pPr>
        <w:pStyle w:val="ConsPlusNormal"/>
        <w:jc w:val="right"/>
      </w:pPr>
      <w:r>
        <w:t>к Административному регламенту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nformat"/>
        <w:jc w:val="both"/>
      </w:pPr>
      <w:r>
        <w:t xml:space="preserve">                                   Председателю МКУ "КУМИ г. Канска"</w:t>
      </w:r>
    </w:p>
    <w:p w:rsidR="00AB26AB" w:rsidRDefault="00AB26AB">
      <w:pPr>
        <w:pStyle w:val="ConsPlusNonformat"/>
        <w:jc w:val="both"/>
      </w:pPr>
      <w:r>
        <w:t xml:space="preserve">                                   А.В. </w:t>
      </w:r>
      <w:proofErr w:type="spellStart"/>
      <w:r>
        <w:t>Букалову</w:t>
      </w:r>
      <w:proofErr w:type="spellEnd"/>
    </w:p>
    <w:p w:rsidR="00AB26AB" w:rsidRDefault="00AB26AB">
      <w:pPr>
        <w:pStyle w:val="ConsPlusNonformat"/>
        <w:jc w:val="both"/>
      </w:pPr>
    </w:p>
    <w:p w:rsidR="00AB26AB" w:rsidRDefault="00AB26A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B26AB" w:rsidRDefault="00AB26A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B26AB" w:rsidRDefault="00AB26AB">
      <w:pPr>
        <w:pStyle w:val="ConsPlusNonformat"/>
        <w:jc w:val="both"/>
      </w:pPr>
      <w:r>
        <w:t xml:space="preserve">                                   зарегистрирован (а) по адресу: </w:t>
      </w:r>
      <w:proofErr w:type="gramStart"/>
      <w:r>
        <w:t>г</w:t>
      </w:r>
      <w:proofErr w:type="gramEnd"/>
      <w:r>
        <w:t>. Канск,</w:t>
      </w:r>
    </w:p>
    <w:p w:rsidR="00AB26AB" w:rsidRDefault="00AB26A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B26AB" w:rsidRDefault="00AB26AB">
      <w:pPr>
        <w:pStyle w:val="ConsPlusNonformat"/>
        <w:jc w:val="both"/>
      </w:pPr>
    </w:p>
    <w:p w:rsidR="00AB26AB" w:rsidRDefault="00AB26AB">
      <w:pPr>
        <w:pStyle w:val="ConsPlusNonformat"/>
        <w:jc w:val="both"/>
      </w:pPr>
      <w:r>
        <w:t xml:space="preserve">                                 Заявление</w:t>
      </w:r>
    </w:p>
    <w:p w:rsidR="00AB26AB" w:rsidRDefault="00AB26AB">
      <w:pPr>
        <w:pStyle w:val="ConsPlusNonformat"/>
        <w:jc w:val="both"/>
      </w:pPr>
    </w:p>
    <w:p w:rsidR="00AB26AB" w:rsidRDefault="00AB26A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B26AB" w:rsidRDefault="00AB26AB">
      <w:pPr>
        <w:pStyle w:val="ConsPlusNonformat"/>
        <w:jc w:val="both"/>
      </w:pPr>
      <w:r>
        <w:t>отказываюсь   от  земельного  участка  и  права  постоянного  (бессрочного)</w:t>
      </w:r>
    </w:p>
    <w:p w:rsidR="00AB26AB" w:rsidRDefault="00AB26AB">
      <w:pPr>
        <w:pStyle w:val="ConsPlusNonformat"/>
        <w:jc w:val="both"/>
      </w:pPr>
      <w:r>
        <w:t xml:space="preserve">пользования  земельным  участком  по  адресу:  Красноярский край, </w:t>
      </w:r>
      <w:proofErr w:type="gramStart"/>
      <w:r>
        <w:t>г</w:t>
      </w:r>
      <w:proofErr w:type="gramEnd"/>
      <w:r>
        <w:t>. Канск,</w:t>
      </w:r>
    </w:p>
    <w:p w:rsidR="00AB26AB" w:rsidRDefault="00AB26AB">
      <w:pPr>
        <w:pStyle w:val="ConsPlusNonformat"/>
        <w:jc w:val="both"/>
      </w:pPr>
      <w:r>
        <w:t>___________________________________________________________________________</w:t>
      </w:r>
    </w:p>
    <w:p w:rsidR="00AB26AB" w:rsidRDefault="00AB26AB">
      <w:pPr>
        <w:pStyle w:val="ConsPlusNonformat"/>
        <w:jc w:val="both"/>
      </w:pPr>
      <w:r>
        <w:t>площадью ________ кв. м, кадастровый номер 24:51:________________________.</w:t>
      </w:r>
    </w:p>
    <w:p w:rsidR="00AB26AB" w:rsidRDefault="00AB26AB">
      <w:pPr>
        <w:pStyle w:val="ConsPlusNonformat"/>
        <w:jc w:val="both"/>
      </w:pPr>
    </w:p>
    <w:p w:rsidR="00AB26AB" w:rsidRDefault="00AB26AB">
      <w:pPr>
        <w:pStyle w:val="ConsPlusNonformat"/>
        <w:jc w:val="both"/>
      </w:pPr>
      <w:r>
        <w:t xml:space="preserve">                                                   подпись ________________</w:t>
      </w:r>
    </w:p>
    <w:p w:rsidR="00AB26AB" w:rsidRDefault="00AB26AB">
      <w:pPr>
        <w:pStyle w:val="ConsPlusNonformat"/>
        <w:jc w:val="both"/>
      </w:pPr>
      <w:r>
        <w:t xml:space="preserve">                                                   ________________________</w:t>
      </w:r>
    </w:p>
    <w:p w:rsidR="00AB26AB" w:rsidRDefault="00AB26AB">
      <w:pPr>
        <w:pStyle w:val="ConsPlusNonformat"/>
        <w:jc w:val="both"/>
      </w:pPr>
      <w:r>
        <w:t xml:space="preserve">                                                    (расшифровка подписи)</w:t>
      </w: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jc w:val="both"/>
      </w:pPr>
    </w:p>
    <w:p w:rsidR="00AB26AB" w:rsidRDefault="00AB2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055" w:rsidRDefault="00DD7055"/>
    <w:sectPr w:rsidR="00DD7055" w:rsidSect="00AB26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AB"/>
    <w:rsid w:val="00AB26AB"/>
    <w:rsid w:val="00DD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DEE4372CBF541188E6894CEE1BCAD0A758484DB8223EFE59CF095F8rDs7B" TargetMode="External"/><Relationship Id="rId13" Type="http://schemas.openxmlformats.org/officeDocument/2006/relationships/hyperlink" Target="consultantplus://offline/ref=91BDEE4372CBF541188E7699D88DE3A20B7EDA8BDB862DBCBAC9F6C2A787B2E32A4D654A2DEACC5A2F8AB053rEs2B" TargetMode="External"/><Relationship Id="rId18" Type="http://schemas.openxmlformats.org/officeDocument/2006/relationships/hyperlink" Target="consultantplus://offline/ref=91BDEE4372CBF541188E6894CEE1BCAD0A748486DF8B23EFE59CF095F8rDs7B" TargetMode="External"/><Relationship Id="rId26" Type="http://schemas.openxmlformats.org/officeDocument/2006/relationships/hyperlink" Target="consultantplus://offline/ref=91BDEE4372CBF541188E7699D88DE3A20B7EDA8BDB862DBCBAC9F6C2A787B2E32A4D654A2DEACC5A2F8AB053rEs2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BDEE4372CBF541188E7699D88DE3A20B7EDA8BDB852DB1B0CDF6C2A787B2E32Ar4sDB" TargetMode="External"/><Relationship Id="rId7" Type="http://schemas.openxmlformats.org/officeDocument/2006/relationships/hyperlink" Target="consultantplus://offline/ref=91BDEE4372CBF541188E6894CEE1BCAD0A758583D98A23EFE59CF095F8D7B4B66A0D631F6EAEC152r2sBB" TargetMode="External"/><Relationship Id="rId12" Type="http://schemas.openxmlformats.org/officeDocument/2006/relationships/hyperlink" Target="consultantplus://offline/ref=91BDEE4372CBF541188E7699D88DE3A20B7EDA8BD2852BBDB1C3ABC8AFDEBEE1r2sDB" TargetMode="External"/><Relationship Id="rId17" Type="http://schemas.openxmlformats.org/officeDocument/2006/relationships/hyperlink" Target="consultantplus://offline/ref=91BDEE4372CBF541188E6894CEE1BCAD0A758582DA8423EFE59CF095F8rDs7B" TargetMode="External"/><Relationship Id="rId25" Type="http://schemas.openxmlformats.org/officeDocument/2006/relationships/hyperlink" Target="consultantplus://offline/ref=91BDEE4372CBF541188E7699D88DE3A20B7EDA8BDB852DB9BDC8F6C2A787B2E32A4D654A2DEACC5A2F8AB053rEs2B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BDEE4372CBF541188E6894CEE1BCAD0A758D8FD28423EFE59CF095F8rDs7B" TargetMode="External"/><Relationship Id="rId20" Type="http://schemas.openxmlformats.org/officeDocument/2006/relationships/hyperlink" Target="consultantplus://offline/ref=91BDEE4372CBF541188E6894CEE1BCAD097D8C85DF8A23EFE59CF095F8rDs7B" TargetMode="External"/><Relationship Id="rId29" Type="http://schemas.openxmlformats.org/officeDocument/2006/relationships/hyperlink" Target="consultantplus://offline/ref=91BDEE4372CBF541188E6894CEE1BCAD0A758583D98A23EFE59CF095F8D7B4B66A0D631Ar6s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DEE4372CBF541188E7699D88DE3A20B7EDA8BDB852DB9BDC8F6C2A787B2E32A4D654A2DEACC5A2F8AB053rEs1B" TargetMode="External"/><Relationship Id="rId11" Type="http://schemas.openxmlformats.org/officeDocument/2006/relationships/hyperlink" Target="consultantplus://offline/ref=91BDEE4372CBF541188E7699D88DE3A20B7EDA8BDB8121B9B1C9F6C2A787B2E32A4D654A2DEACC5A2F8BB156rEsDB" TargetMode="External"/><Relationship Id="rId24" Type="http://schemas.openxmlformats.org/officeDocument/2006/relationships/hyperlink" Target="consultantplus://offline/ref=91BDEE4372CBF541188E7699D88DE3A20B7EDA8BDF822BBEBDC3ABC8AFDEBEE12D423A5D2AA3C05B2F8BB5r5s4B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1BDEE4372CBF541188E7699D88DE3A20B7EDA8BDB862DBCBAC9F6C2A787B2E32A4D654A2DEACC5A2F8AB053rEs1B" TargetMode="External"/><Relationship Id="rId15" Type="http://schemas.openxmlformats.org/officeDocument/2006/relationships/hyperlink" Target="consultantplus://offline/ref=91BDEE4372CBF541188E6894CEE1BCAD0A758484DB8223EFE59CF095F8rDs7B" TargetMode="External"/><Relationship Id="rId23" Type="http://schemas.openxmlformats.org/officeDocument/2006/relationships/hyperlink" Target="consultantplus://offline/ref=91BDEE4372CBF541188E7699D88DE3A20B7EDA8BDB8121B9B1C9F6C2A787B2E32Ar4sDB" TargetMode="External"/><Relationship Id="rId28" Type="http://schemas.openxmlformats.org/officeDocument/2006/relationships/hyperlink" Target="consultantplus://offline/ref=91BDEE4372CBF541188E6894CEE1BCAD0A758583D98A23EFE59CF095F8rDs7B" TargetMode="External"/><Relationship Id="rId10" Type="http://schemas.openxmlformats.org/officeDocument/2006/relationships/hyperlink" Target="consultantplus://offline/ref=91BDEE4372CBF541188E7699D88DE3A20B7EDA8BDB8121B9B1C9F6C2A787B2E32A4D654A2DEACC5A2F8AB256rEs5B" TargetMode="External"/><Relationship Id="rId19" Type="http://schemas.openxmlformats.org/officeDocument/2006/relationships/hyperlink" Target="consultantplus://offline/ref=91BDEE4372CBF541188E6894CEE1BCAD0A758583D98A23EFE59CF095F8D7B4B66A0D631F6EAEC152r2sBB" TargetMode="External"/><Relationship Id="rId31" Type="http://schemas.openxmlformats.org/officeDocument/2006/relationships/hyperlink" Target="consultantplus://offline/ref=91BDEE4372CBF541188E6894CEE1BCAD0A758583D98A23EFE59CF095F8D7B4B66A0D631F6EAEC15Ar2sF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BDEE4372CBF541188E7699D88DE3A20B7EDA8BDB852FB1BBCFF6C2A787B2E32Ar4sDB" TargetMode="External"/><Relationship Id="rId14" Type="http://schemas.openxmlformats.org/officeDocument/2006/relationships/hyperlink" Target="consultantplus://offline/ref=91BDEE4372CBF541188E7699D88DE3A20B7EDA8BDB852DB9BDC8F6C2A787B2E32A4D654A2DEACC5A2F8AB053rEs1B" TargetMode="External"/><Relationship Id="rId22" Type="http://schemas.openxmlformats.org/officeDocument/2006/relationships/hyperlink" Target="consultantplus://offline/ref=91BDEE4372CBF541188E7699D88DE3A20B7EDA8BDB8A2CBAB8CCF6C2A787B2E32Ar4sDB" TargetMode="External"/><Relationship Id="rId27" Type="http://schemas.openxmlformats.org/officeDocument/2006/relationships/hyperlink" Target="consultantplus://offline/ref=91BDEE4372CBF541188E7699D88DE3A20B7EDA8BDB862DBCBAC9F6C2A787B2E32A4D654A2DEACC5A2F8AB053rEsCB" TargetMode="External"/><Relationship Id="rId30" Type="http://schemas.openxmlformats.org/officeDocument/2006/relationships/hyperlink" Target="consultantplus://offline/ref=91BDEE4372CBF541188E6894CEE1BCAD0A758583D98A23EFE59CF095F8D7B4B66A0D631F6EAEC15Er2s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7825</Words>
  <Characters>44604</Characters>
  <Application>Microsoft Office Word</Application>
  <DocSecurity>0</DocSecurity>
  <Lines>371</Lines>
  <Paragraphs>104</Paragraphs>
  <ScaleCrop>false</ScaleCrop>
  <Company>Microsoft</Company>
  <LinksUpToDate>false</LinksUpToDate>
  <CharactersWithSpaces>52325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1</cp:revision>
  <dcterms:created xsi:type="dcterms:W3CDTF">2017-01-23T01:44:00Z</dcterms:created>
  <dcterms:modified xsi:type="dcterms:W3CDTF">2017-01-23T01:45:00Z</dcterms:modified>
</cp:coreProperties>
</file>