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C5" w:rsidRPr="008701F9" w:rsidRDefault="00362AC5" w:rsidP="00362AC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Приложение № 6</w:t>
      </w:r>
    </w:p>
    <w:p w:rsidR="00362AC5" w:rsidRPr="008701F9" w:rsidRDefault="00362AC5" w:rsidP="00362AC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Постановлению</w:t>
      </w:r>
    </w:p>
    <w:p w:rsidR="00362AC5" w:rsidRPr="008701F9" w:rsidRDefault="00362AC5" w:rsidP="00362AC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администрации г. Канска</w:t>
      </w:r>
    </w:p>
    <w:p w:rsidR="00362AC5" w:rsidRDefault="00362AC5" w:rsidP="00362AC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19"/>
        </w:smartTagPr>
        <w:r w:rsidRPr="008701F9">
          <w:rPr>
            <w:sz w:val="28"/>
            <w:szCs w:val="28"/>
          </w:rPr>
          <w:t xml:space="preserve">27 марта </w:t>
        </w:r>
        <w:smartTag w:uri="urn:schemas-microsoft-com:office:smarttags" w:element="metricconverter">
          <w:smartTagPr>
            <w:attr w:name="ProductID" w:val="2019 г"/>
          </w:smartTagPr>
          <w:r w:rsidRPr="008701F9">
            <w:rPr>
              <w:sz w:val="28"/>
              <w:szCs w:val="28"/>
            </w:rPr>
            <w:t>2019 г</w:t>
          </w:r>
        </w:smartTag>
        <w:r w:rsidRPr="008701F9">
          <w:rPr>
            <w:sz w:val="28"/>
            <w:szCs w:val="28"/>
          </w:rPr>
          <w:t>.</w:t>
        </w:r>
      </w:smartTag>
      <w:r w:rsidRPr="008701F9">
        <w:rPr>
          <w:sz w:val="28"/>
          <w:szCs w:val="28"/>
        </w:rPr>
        <w:t xml:space="preserve"> № 245</w:t>
      </w:r>
    </w:p>
    <w:p w:rsidR="00362AC5" w:rsidRPr="008701F9" w:rsidRDefault="00362AC5" w:rsidP="00362AC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(в ред. от 04.06.2020 № 492)</w:t>
      </w:r>
    </w:p>
    <w:p w:rsidR="00362AC5" w:rsidRPr="008701F9" w:rsidRDefault="00362AC5" w:rsidP="00362A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2AC5" w:rsidRPr="008701F9" w:rsidRDefault="00362AC5" w:rsidP="00362AC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 xml:space="preserve">Перечень видов деятельности субъектов малого и среднего предпринимательства, </w:t>
      </w:r>
    </w:p>
    <w:p w:rsidR="00362AC5" w:rsidRPr="008701F9" w:rsidRDefault="00362AC5" w:rsidP="00362AC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приоритетных для оказания поддержки</w:t>
      </w:r>
    </w:p>
    <w:p w:rsidR="00362AC5" w:rsidRPr="008701F9" w:rsidRDefault="00362AC5" w:rsidP="00362AC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964"/>
      </w:tblGrid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№ п/п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видов деятельности</w:t>
            </w:r>
          </w:p>
        </w:tc>
      </w:tr>
      <w:tr w:rsidR="00362AC5" w:rsidRPr="008701F9" w:rsidTr="00105C98">
        <w:trPr>
          <w:trHeight w:val="82"/>
        </w:trPr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Категория «А»</w:t>
            </w:r>
            <w:bookmarkStart w:id="0" w:name="_GoBack"/>
            <w:bookmarkEnd w:id="0"/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Обработка древесины и производство изделий из дерева (код </w:t>
            </w:r>
            <w:hyperlink r:id="rId4" w:history="1">
              <w:r w:rsidRPr="008701F9">
                <w:rPr>
                  <w:sz w:val="22"/>
                  <w:szCs w:val="20"/>
                </w:rPr>
                <w:t>16</w:t>
              </w:r>
            </w:hyperlink>
            <w:r w:rsidRPr="008701F9">
              <w:rPr>
                <w:sz w:val="22"/>
                <w:szCs w:val="20"/>
              </w:rPr>
      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31"/>
                <w:attr w:name="Year" w:val="2014"/>
              </w:smartTagPr>
              <w:r w:rsidRPr="008701F9">
                <w:rPr>
                  <w:sz w:val="22"/>
                  <w:szCs w:val="20"/>
                </w:rPr>
                <w:t>31.01.2014</w:t>
              </w:r>
            </w:smartTag>
            <w:r w:rsidRPr="008701F9">
              <w:rPr>
                <w:sz w:val="22"/>
                <w:szCs w:val="20"/>
              </w:rPr>
              <w:t xml:space="preserve"> № 14-ст, далее - ОКВЭД), за исключением видов деятельности, включенных в категорию «В»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Производство пищевых продуктов (коды </w:t>
            </w:r>
            <w:hyperlink r:id="rId5" w:history="1">
              <w:r w:rsidRPr="008701F9">
                <w:rPr>
                  <w:sz w:val="22"/>
                  <w:szCs w:val="20"/>
                </w:rPr>
                <w:t>01.13</w:t>
              </w:r>
            </w:hyperlink>
            <w:r w:rsidRPr="008701F9">
              <w:rPr>
                <w:sz w:val="22"/>
                <w:szCs w:val="20"/>
              </w:rPr>
              <w:t xml:space="preserve">; </w:t>
            </w:r>
            <w:hyperlink r:id="rId6" w:history="1">
              <w:r w:rsidRPr="008701F9">
                <w:rPr>
                  <w:sz w:val="22"/>
                  <w:szCs w:val="20"/>
                </w:rPr>
                <w:t>10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3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Производство прочей неметаллической минеральной продукции (код </w:t>
            </w:r>
            <w:hyperlink r:id="rId7" w:history="1">
              <w:r w:rsidRPr="008701F9">
                <w:rPr>
                  <w:sz w:val="22"/>
                  <w:szCs w:val="20"/>
                </w:rPr>
                <w:t>23.99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4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Производство строительных металлических конструкций и изделий (код </w:t>
            </w:r>
            <w:hyperlink r:id="rId8" w:history="1">
              <w:r w:rsidRPr="008701F9">
                <w:rPr>
                  <w:sz w:val="22"/>
                  <w:szCs w:val="20"/>
                </w:rPr>
                <w:t>25.11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5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Переработка твердых коммунальных отходов (код </w:t>
            </w:r>
            <w:hyperlink r:id="rId9" w:history="1">
              <w:r w:rsidRPr="008701F9">
                <w:rPr>
                  <w:sz w:val="22"/>
                  <w:szCs w:val="20"/>
                </w:rPr>
                <w:t>38.3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6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Организация сбора и утилизации отходов, деятельность по ликвидации загрязнений (коды </w:t>
            </w:r>
            <w:hyperlink r:id="rId10" w:history="1">
              <w:r w:rsidRPr="008701F9">
                <w:rPr>
                  <w:sz w:val="22"/>
                  <w:szCs w:val="20"/>
                </w:rPr>
                <w:t>38.1</w:t>
              </w:r>
            </w:hyperlink>
            <w:r w:rsidRPr="008701F9">
              <w:rPr>
                <w:sz w:val="22"/>
                <w:szCs w:val="20"/>
              </w:rPr>
              <w:t xml:space="preserve">; </w:t>
            </w:r>
            <w:hyperlink r:id="rId11" w:history="1">
              <w:r w:rsidRPr="008701F9">
                <w:rPr>
                  <w:sz w:val="22"/>
                  <w:szCs w:val="20"/>
                </w:rPr>
                <w:t>38.2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7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Розничная торговля продукцией местных товаропроизводителей, при условии что доля продукции местных товаропроизводителей превышает 50% объема годового товарооборота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8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Образование дополнительное детей и взрослых (код </w:t>
            </w:r>
            <w:hyperlink r:id="rId12" w:history="1">
              <w:r w:rsidRPr="008701F9">
                <w:rPr>
                  <w:sz w:val="22"/>
                  <w:szCs w:val="20"/>
                </w:rPr>
                <w:t>85.41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9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Услуги отдыха и оздоровления детей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10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Деятельность в области здравоохранения и социальных услуг (коды 86 кроме </w:t>
            </w:r>
            <w:hyperlink r:id="rId13" w:history="1">
              <w:r w:rsidRPr="008701F9">
                <w:rPr>
                  <w:sz w:val="22"/>
                  <w:szCs w:val="20"/>
                </w:rPr>
                <w:t>86.23</w:t>
              </w:r>
            </w:hyperlink>
            <w:r w:rsidRPr="008701F9">
              <w:rPr>
                <w:sz w:val="22"/>
                <w:szCs w:val="20"/>
              </w:rPr>
              <w:t xml:space="preserve"> (Стоматологическая практика); </w:t>
            </w:r>
            <w:hyperlink r:id="rId14" w:history="1">
              <w:r w:rsidRPr="008701F9">
                <w:rPr>
                  <w:sz w:val="22"/>
                  <w:szCs w:val="20"/>
                </w:rPr>
                <w:t>87</w:t>
              </w:r>
            </w:hyperlink>
            <w:r w:rsidRPr="008701F9">
              <w:rPr>
                <w:sz w:val="22"/>
                <w:szCs w:val="20"/>
              </w:rPr>
              <w:t xml:space="preserve">; </w:t>
            </w:r>
            <w:hyperlink r:id="rId15" w:history="1">
              <w:r w:rsidRPr="008701F9">
                <w:rPr>
                  <w:sz w:val="22"/>
                  <w:szCs w:val="20"/>
                </w:rPr>
                <w:t>88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11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Лесовосстановление и деятельность лесопитомников (код </w:t>
            </w:r>
            <w:hyperlink r:id="rId16" w:history="1">
              <w:r w:rsidRPr="008701F9">
                <w:rPr>
                  <w:sz w:val="22"/>
                  <w:szCs w:val="20"/>
                </w:rPr>
                <w:t>02.1</w:t>
              </w:r>
            </w:hyperlink>
            <w:r w:rsidRPr="008701F9">
              <w:rPr>
                <w:sz w:val="22"/>
                <w:szCs w:val="20"/>
              </w:rPr>
              <w:t xml:space="preserve"> ОКВЭД), за исключением видов деятельности, включенных в категорию «В»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12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Услуги в сфере туризма (код </w:t>
            </w:r>
            <w:hyperlink r:id="rId17" w:history="1">
              <w:r w:rsidRPr="008701F9">
                <w:rPr>
                  <w:sz w:val="22"/>
                  <w:szCs w:val="20"/>
                </w:rPr>
                <w:t>79.90.2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Категория «Б»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13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Сельское хозяйство, за исключением видов деятельности, включенных в категорию «А»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14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Лесоводство и лесозаготовки, за исключением видов деятельности, включенных в категорию «А» и  категорию «В»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15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Обрабатывающие производства, за исключением видов деятельности, включенных в категорию «А», а также видов деятельности, соответствующих кодам </w:t>
            </w:r>
            <w:hyperlink r:id="rId18" w:history="1">
              <w:r w:rsidRPr="008701F9">
                <w:rPr>
                  <w:sz w:val="22"/>
                  <w:szCs w:val="20"/>
                </w:rPr>
                <w:t>11.01</w:t>
              </w:r>
            </w:hyperlink>
            <w:r w:rsidRPr="008701F9">
              <w:rPr>
                <w:sz w:val="22"/>
                <w:szCs w:val="20"/>
              </w:rPr>
              <w:t xml:space="preserve"> - </w:t>
            </w:r>
            <w:hyperlink r:id="rId19" w:history="1">
              <w:r w:rsidRPr="008701F9">
                <w:rPr>
                  <w:sz w:val="22"/>
                  <w:szCs w:val="20"/>
                </w:rPr>
                <w:t>11.05</w:t>
              </w:r>
            </w:hyperlink>
            <w:r w:rsidRPr="008701F9">
              <w:rPr>
                <w:sz w:val="22"/>
                <w:szCs w:val="20"/>
              </w:rPr>
              <w:t xml:space="preserve"> (производство алкогольной продукции), </w:t>
            </w:r>
            <w:hyperlink r:id="rId20" w:history="1">
              <w:r w:rsidRPr="008701F9">
                <w:rPr>
                  <w:sz w:val="22"/>
                  <w:szCs w:val="20"/>
                </w:rPr>
                <w:t>12</w:t>
              </w:r>
            </w:hyperlink>
            <w:r w:rsidRPr="008701F9">
              <w:rPr>
                <w:sz w:val="22"/>
                <w:szCs w:val="20"/>
              </w:rPr>
              <w:t xml:space="preserve"> (табачных изделий), </w:t>
            </w:r>
            <w:hyperlink r:id="rId21" w:history="1">
              <w:r w:rsidRPr="008701F9">
                <w:rPr>
                  <w:sz w:val="22"/>
                  <w:szCs w:val="20"/>
                </w:rPr>
                <w:t>19</w:t>
              </w:r>
            </w:hyperlink>
            <w:r w:rsidRPr="008701F9">
              <w:rPr>
                <w:sz w:val="22"/>
                <w:szCs w:val="20"/>
              </w:rPr>
              <w:t xml:space="preserve"> (производство кокса и нефтепродуктов) ОКВЭД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16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Строительство (коды </w:t>
            </w:r>
            <w:hyperlink r:id="rId22" w:history="1">
              <w:r w:rsidRPr="008701F9">
                <w:rPr>
                  <w:sz w:val="22"/>
                  <w:szCs w:val="20"/>
                </w:rPr>
                <w:t>41.2</w:t>
              </w:r>
            </w:hyperlink>
            <w:r w:rsidRPr="008701F9">
              <w:rPr>
                <w:sz w:val="22"/>
                <w:szCs w:val="20"/>
              </w:rPr>
              <w:t xml:space="preserve">; </w:t>
            </w:r>
            <w:hyperlink r:id="rId23" w:history="1">
              <w:r w:rsidRPr="008701F9">
                <w:rPr>
                  <w:sz w:val="22"/>
                  <w:szCs w:val="20"/>
                </w:rPr>
                <w:t>42</w:t>
              </w:r>
            </w:hyperlink>
            <w:r w:rsidRPr="008701F9">
              <w:rPr>
                <w:sz w:val="22"/>
                <w:szCs w:val="20"/>
              </w:rPr>
              <w:t xml:space="preserve">; </w:t>
            </w:r>
            <w:hyperlink r:id="rId24" w:history="1">
              <w:r w:rsidRPr="008701F9">
                <w:rPr>
                  <w:sz w:val="22"/>
                  <w:szCs w:val="20"/>
                </w:rPr>
                <w:t>43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17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Образование, за исключением видов деятельности, включенных в категорию «А»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18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коду </w:t>
            </w:r>
            <w:hyperlink r:id="rId25" w:history="1">
              <w:r w:rsidRPr="008701F9">
                <w:rPr>
                  <w:sz w:val="22"/>
                  <w:szCs w:val="20"/>
                </w:rPr>
                <w:t>92</w:t>
              </w:r>
            </w:hyperlink>
            <w:r w:rsidRPr="008701F9">
              <w:rPr>
                <w:sz w:val="22"/>
                <w:szCs w:val="20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19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Народные художественные промыслы и ремесла (код </w:t>
            </w:r>
            <w:hyperlink r:id="rId26" w:history="1">
              <w:r w:rsidRPr="008701F9">
                <w:rPr>
                  <w:sz w:val="22"/>
                  <w:szCs w:val="20"/>
                </w:rPr>
                <w:t>32.99.8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20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Деятельность ветеринарная (код </w:t>
            </w:r>
            <w:hyperlink r:id="rId27" w:history="1">
              <w:r w:rsidRPr="008701F9">
                <w:rPr>
                  <w:sz w:val="22"/>
                  <w:szCs w:val="20"/>
                </w:rPr>
                <w:t>75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21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Производство, передача и распределение пара и горячей воды; кондиционирование воздуха (код </w:t>
            </w:r>
            <w:hyperlink r:id="rId28" w:history="1">
              <w:r w:rsidRPr="008701F9">
                <w:rPr>
                  <w:sz w:val="22"/>
                  <w:szCs w:val="20"/>
                </w:rPr>
                <w:t>35.3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22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Водоснабжение; водоотведение (коды </w:t>
            </w:r>
            <w:hyperlink r:id="rId29" w:history="1">
              <w:r w:rsidRPr="008701F9">
                <w:rPr>
                  <w:sz w:val="22"/>
                  <w:szCs w:val="20"/>
                </w:rPr>
                <w:t>36</w:t>
              </w:r>
            </w:hyperlink>
            <w:r w:rsidRPr="008701F9">
              <w:rPr>
                <w:sz w:val="22"/>
                <w:szCs w:val="20"/>
              </w:rPr>
              <w:t xml:space="preserve">; </w:t>
            </w:r>
            <w:hyperlink r:id="rId30" w:history="1">
              <w:r w:rsidRPr="008701F9">
                <w:rPr>
                  <w:sz w:val="22"/>
                  <w:szCs w:val="20"/>
                </w:rPr>
                <w:t>37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23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Розничная торговля лекарственными препаратами, изделиями медицинского назначения и сопутствующими товарами (код </w:t>
            </w:r>
            <w:hyperlink r:id="rId31" w:history="1">
              <w:r w:rsidRPr="008701F9">
                <w:rPr>
                  <w:sz w:val="22"/>
                  <w:szCs w:val="20"/>
                </w:rPr>
                <w:t>47.73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24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Ремонт автотранспортных средств и мотоциклов (код </w:t>
            </w:r>
            <w:hyperlink r:id="rId32" w:history="1">
              <w:r w:rsidRPr="008701F9">
                <w:rPr>
                  <w:sz w:val="22"/>
                  <w:szCs w:val="20"/>
                </w:rPr>
                <w:t>45.40.5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25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33" w:history="1">
              <w:r w:rsidRPr="008701F9">
                <w:rPr>
                  <w:sz w:val="22"/>
                  <w:szCs w:val="20"/>
                </w:rPr>
                <w:t>49.3</w:t>
              </w:r>
            </w:hyperlink>
            <w:r w:rsidRPr="008701F9">
              <w:rPr>
                <w:sz w:val="22"/>
                <w:szCs w:val="20"/>
              </w:rPr>
              <w:t xml:space="preserve"> ОКВЭД - деятельность прочего сухопутного пассажирского транспорта, </w:t>
            </w:r>
            <w:hyperlink r:id="rId34" w:history="1">
              <w:r w:rsidRPr="008701F9">
                <w:rPr>
                  <w:sz w:val="22"/>
                  <w:szCs w:val="20"/>
                </w:rPr>
                <w:t>49.4</w:t>
              </w:r>
            </w:hyperlink>
            <w:r w:rsidRPr="008701F9">
              <w:rPr>
                <w:sz w:val="22"/>
                <w:szCs w:val="20"/>
              </w:rPr>
              <w:t xml:space="preserve"> ОКВЭД - деятельность автомобильного грузового транспорта и услуги по перевозкам, </w:t>
            </w:r>
            <w:hyperlink r:id="rId35" w:history="1">
              <w:r w:rsidRPr="008701F9">
                <w:rPr>
                  <w:sz w:val="22"/>
                  <w:szCs w:val="20"/>
                </w:rPr>
                <w:t>52.1</w:t>
              </w:r>
            </w:hyperlink>
            <w:r w:rsidRPr="008701F9">
              <w:rPr>
                <w:sz w:val="22"/>
                <w:szCs w:val="20"/>
              </w:rPr>
              <w:t xml:space="preserve"> ОКВЭД - деятельность по складированию и хранению, </w:t>
            </w:r>
            <w:hyperlink r:id="rId36" w:history="1">
              <w:r w:rsidRPr="008701F9">
                <w:rPr>
                  <w:sz w:val="22"/>
                  <w:szCs w:val="20"/>
                </w:rPr>
                <w:t>52.21.2</w:t>
              </w:r>
            </w:hyperlink>
            <w:r w:rsidRPr="008701F9">
              <w:rPr>
                <w:sz w:val="22"/>
                <w:szCs w:val="20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26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Деятельность гостиниц и предприятий общественного питания (коды </w:t>
            </w:r>
            <w:hyperlink r:id="rId37" w:history="1">
              <w:r w:rsidRPr="008701F9">
                <w:rPr>
                  <w:sz w:val="22"/>
                  <w:szCs w:val="20"/>
                </w:rPr>
                <w:t>55.10</w:t>
              </w:r>
            </w:hyperlink>
            <w:r w:rsidRPr="008701F9">
              <w:rPr>
                <w:sz w:val="22"/>
                <w:szCs w:val="20"/>
              </w:rPr>
              <w:t xml:space="preserve">; </w:t>
            </w:r>
            <w:hyperlink r:id="rId38" w:history="1">
              <w:r w:rsidRPr="008701F9">
                <w:rPr>
                  <w:sz w:val="22"/>
                  <w:szCs w:val="20"/>
                </w:rPr>
                <w:t>56.2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27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39" w:history="1">
              <w:r w:rsidRPr="008701F9">
                <w:rPr>
                  <w:sz w:val="22"/>
                  <w:szCs w:val="20"/>
                </w:rPr>
                <w:t>60</w:t>
              </w:r>
            </w:hyperlink>
            <w:r w:rsidRPr="008701F9">
              <w:rPr>
                <w:sz w:val="22"/>
                <w:szCs w:val="20"/>
              </w:rPr>
              <w:t xml:space="preserve"> ОКВЭД - деятельность в области телевизионного и радиовещания)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28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Деятельность в области архитектуры и инженерно-технического проектирования; технических испытаний, исследований и анализа (код </w:t>
            </w:r>
            <w:hyperlink r:id="rId40" w:history="1">
              <w:r w:rsidRPr="008701F9">
                <w:rPr>
                  <w:sz w:val="22"/>
                  <w:szCs w:val="20"/>
                </w:rPr>
                <w:t>71</w:t>
              </w:r>
            </w:hyperlink>
            <w:r w:rsidRPr="008701F9">
              <w:rPr>
                <w:sz w:val="22"/>
                <w:szCs w:val="20"/>
              </w:rPr>
              <w:t xml:space="preserve"> ОКВЭД)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29</w:t>
            </w: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41" w:history="1">
              <w:r w:rsidRPr="008701F9">
                <w:rPr>
                  <w:sz w:val="22"/>
                  <w:szCs w:val="20"/>
                </w:rPr>
                <w:t>94</w:t>
              </w:r>
            </w:hyperlink>
            <w:r w:rsidRPr="008701F9">
              <w:rPr>
                <w:sz w:val="22"/>
                <w:szCs w:val="20"/>
              </w:rPr>
              <w:t xml:space="preserve"> ОКВЭД - деятельность общественных организаций)</w:t>
            </w:r>
          </w:p>
        </w:tc>
      </w:tr>
      <w:tr w:rsidR="00362AC5" w:rsidRPr="008701F9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96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Категория «В»</w:t>
            </w:r>
          </w:p>
        </w:tc>
      </w:tr>
      <w:tr w:rsidR="00362AC5" w:rsidRPr="00C55D7B" w:rsidTr="00105C98">
        <w:tc>
          <w:tcPr>
            <w:tcW w:w="454" w:type="dxa"/>
          </w:tcPr>
          <w:p w:rsidR="00362AC5" w:rsidRPr="008701F9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30</w:t>
            </w:r>
          </w:p>
        </w:tc>
        <w:tc>
          <w:tcPr>
            <w:tcW w:w="8964" w:type="dxa"/>
          </w:tcPr>
          <w:p w:rsidR="00362AC5" w:rsidRPr="003C2713" w:rsidRDefault="00362AC5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Деятельность по переработке отходов лесозаготовки и обработки древесины (коды 02, 16 ОКВЭД)</w:t>
            </w:r>
          </w:p>
        </w:tc>
      </w:tr>
    </w:tbl>
    <w:p w:rsidR="00362AC5" w:rsidRDefault="00362AC5" w:rsidP="00362A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62AC5" w:rsidRPr="00A82302" w:rsidRDefault="00362AC5" w:rsidP="00362A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1AE8" w:rsidRDefault="00D81AE8"/>
    <w:sectPr w:rsidR="00D81AE8" w:rsidSect="0031683F">
      <w:pgSz w:w="11906" w:h="16838"/>
      <w:pgMar w:top="1134" w:right="850" w:bottom="1134" w:left="1701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2"/>
    <w:rsid w:val="00362AC5"/>
    <w:rsid w:val="00534392"/>
    <w:rsid w:val="00D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EB9629E"/>
  <w15:chartTrackingRefBased/>
  <w15:docId w15:val="{CE93C929-AA5D-423B-A8AA-27C89CA6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4DF783A312DE7D5F348C0AE26799A7CB359061B2601CA586D78E1E8B14E494D74DDEFFC246BCF15ACD4363B4C79ED3975F7B94484C019RExDJ" TargetMode="External"/><Relationship Id="rId13" Type="http://schemas.openxmlformats.org/officeDocument/2006/relationships/hyperlink" Target="consultantplus://offline/ref=C094DF783A312DE7D5F348C0AE26799A7CB359061B2601CA586D78E1E8B14E494D74DDEFFC2060CF14ACD4363B4C79ED3975F7B94484C019RExDJ" TargetMode="External"/><Relationship Id="rId18" Type="http://schemas.openxmlformats.org/officeDocument/2006/relationships/hyperlink" Target="consultantplus://offline/ref=C094DF783A312DE7D5F348C0AE26799A7CB359061B2601CA586D78E1E8B14E494D74DDEFFC2463C411ACD4363B4C79ED3975F7B94484C019RExDJ" TargetMode="External"/><Relationship Id="rId26" Type="http://schemas.openxmlformats.org/officeDocument/2006/relationships/hyperlink" Target="consultantplus://offline/ref=C094DF783A312DE7D5F348C0AE26799A7CB359061B2601CA586D78E1E8B14E494D74DDEFFC2765C11EACD4363B4C79ED3975F7B94484C019RExDJ" TargetMode="External"/><Relationship Id="rId39" Type="http://schemas.openxmlformats.org/officeDocument/2006/relationships/hyperlink" Target="consultantplus://offline/ref=C094DF783A312DE7D5F348C0AE26799A7CB359061B2601CA586D78E1E8B14E494D74DDEFFC2167C515ACD4363B4C79ED3975F7B94484C019REx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94DF783A312DE7D5F348C0AE26799A7CB359061B2601CA586D78E1E8B14E494D74DDEFFC2467C512ACD4363B4C79ED3975F7B94484C019RExDJ" TargetMode="External"/><Relationship Id="rId34" Type="http://schemas.openxmlformats.org/officeDocument/2006/relationships/hyperlink" Target="consultantplus://offline/ref=C094DF783A312DE7D5F348C0AE26799A7CB359061B2601CA586D78E1E8B14E494D74DDEFFC266ACF17ACD4363B4C79ED3975F7B94484C019RExD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094DF783A312DE7D5F348C0AE26799A7CB359061B2601CA586D78E1E8B14E494D74DDEFFC2464C117ACD4363B4C79ED3975F7B94484C019RExDJ" TargetMode="External"/><Relationship Id="rId12" Type="http://schemas.openxmlformats.org/officeDocument/2006/relationships/hyperlink" Target="consultantplus://offline/ref=C094DF783A312DE7D5F348C0AE26799A7CB359061B2601CA586D78E1E8B14E494D74DDEFFC2060C016ACD4363B4C79ED3975F7B94484C019RExDJ" TargetMode="External"/><Relationship Id="rId17" Type="http://schemas.openxmlformats.org/officeDocument/2006/relationships/hyperlink" Target="consultantplus://offline/ref=C094DF783A312DE7D5F348C0AE26799A7CB359061B2601CA586D78E1E8B14E494D74DDEFFC2062C514ACD4363B4C79ED3975F7B94484C019RExDJ" TargetMode="External"/><Relationship Id="rId25" Type="http://schemas.openxmlformats.org/officeDocument/2006/relationships/hyperlink" Target="consultantplus://offline/ref=C094DF783A312DE7D5F348C0AE26799A7CB359061B2601CA586D78E1E8B14E494D74DDEFFC2067CE1FACD4363B4C79ED3975F7B94484C019RExDJ" TargetMode="External"/><Relationship Id="rId33" Type="http://schemas.openxmlformats.org/officeDocument/2006/relationships/hyperlink" Target="consultantplus://offline/ref=C094DF783A312DE7D5F348C0AE26799A7CB359061B2601CA586D78E1E8B14E494D74DDEFFC266AC217ACD4363B4C79ED3975F7B94484C019RExDJ" TargetMode="External"/><Relationship Id="rId38" Type="http://schemas.openxmlformats.org/officeDocument/2006/relationships/hyperlink" Target="consultantplus://offline/ref=C094DF783A312DE7D5F348C0AE26799A7CB359061B2601CA586D78E1E8B14E494D74DDEFFC2160C210ACD4363B4C79ED3975F7B94484C019REx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94DF783A312DE7D5F348C0AE26799A7CB359061B2601CA586D78E1E8B14E494D74DDEFFC2560CF1FACD4363B4C79ED3975F7B94484C019RExDJ" TargetMode="External"/><Relationship Id="rId20" Type="http://schemas.openxmlformats.org/officeDocument/2006/relationships/hyperlink" Target="consultantplus://offline/ref=C094DF783A312DE7D5F348C0AE26799A7CB359061B2601CA586D78E1E8B14E494D74DDEFFC2463C315ACD4363B4C79ED3975F7B94484C019RExDJ" TargetMode="External"/><Relationship Id="rId29" Type="http://schemas.openxmlformats.org/officeDocument/2006/relationships/hyperlink" Target="consultantplus://offline/ref=C094DF783A312DE7D5F348C0AE26799A7CB359061B2601CA586D78E1E8B14E494D74DDEFFC276BC715ACD4363B4C79ED3975F7B94484C019RExDJ" TargetMode="External"/><Relationship Id="rId41" Type="http://schemas.openxmlformats.org/officeDocument/2006/relationships/hyperlink" Target="consultantplus://offline/ref=C094DF783A312DE7D5F348C0AE26799A7CB359061B2601CA586D78E1E8B14E494D74DDEFFC2066C513ACD4363B4C79ED3975F7B94484C019RE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4DF783A312DE7D5F348C0AE26799A7CB359061B2601CA586D78E1E8B14E494D74DDEFFC2564C713ACD4363B4C79ED3975F7B94484C019RExDJ" TargetMode="External"/><Relationship Id="rId11" Type="http://schemas.openxmlformats.org/officeDocument/2006/relationships/hyperlink" Target="consultantplus://offline/ref=C094DF783A312DE7D5F348C0AE26799A7CB359061B2601CA586D78E1E8B14E494D74DDEFFC276BC51EACD4363B4C79ED3975F7B94484C019RExDJ" TargetMode="External"/><Relationship Id="rId24" Type="http://schemas.openxmlformats.org/officeDocument/2006/relationships/hyperlink" Target="consultantplus://offline/ref=C094DF783A312DE7D5F348C0AE26799A7CB359061B2601CA586D78E1E8B14E494D74DDEFFC276AC212ACD4363B4C79ED3975F7B94484C019RExDJ" TargetMode="External"/><Relationship Id="rId32" Type="http://schemas.openxmlformats.org/officeDocument/2006/relationships/hyperlink" Target="consultantplus://offline/ref=C094DF783A312DE7D5F348C0AE26799A7CB359061B2601CA586D78E1E8B14E494D74DDEFFC206BC61EACD4363B4C79ED3975F7B94484C019RExDJ" TargetMode="External"/><Relationship Id="rId37" Type="http://schemas.openxmlformats.org/officeDocument/2006/relationships/hyperlink" Target="consultantplus://offline/ref=C094DF783A312DE7D5F348C0AE26799A7CB359061B2601CA586D78E1E8B14E494D74DDEFFC2160C715ACD4363B4C79ED3975F7B94484C019RExDJ" TargetMode="External"/><Relationship Id="rId40" Type="http://schemas.openxmlformats.org/officeDocument/2006/relationships/hyperlink" Target="consultantplus://offline/ref=C094DF783A312DE7D5F348C0AE26799A7CB359061B2601CA586D78E1E8B14E494D74DDEFFC216BC41FACD4363B4C79ED3975F7B94484C019RExDJ" TargetMode="External"/><Relationship Id="rId5" Type="http://schemas.openxmlformats.org/officeDocument/2006/relationships/hyperlink" Target="consultantplus://offline/ref=C094DF783A312DE7D5F348C0AE26799A7CB359061B2601CA586D78E1E8B14E494D74DDEFFC2562C114ACD4363B4C79ED3975F7B94484C019RExDJ" TargetMode="External"/><Relationship Id="rId15" Type="http://schemas.openxmlformats.org/officeDocument/2006/relationships/hyperlink" Target="consultantplus://offline/ref=C094DF783A312DE7D5F348C0AE26799A7CB359061B2601CA586D78E1E8B14E494D74DDEFFC2067C41FACD4363B4C79ED3975F7B94484C019RExDJ" TargetMode="External"/><Relationship Id="rId23" Type="http://schemas.openxmlformats.org/officeDocument/2006/relationships/hyperlink" Target="consultantplus://offline/ref=C094DF783A312DE7D5F348C0AE26799A7CB359061B2601CA586D78E1E8B14E494D74DDEFFC2363C512ACD4363B4C79ED3975F7B94484C019RExDJ" TargetMode="External"/><Relationship Id="rId28" Type="http://schemas.openxmlformats.org/officeDocument/2006/relationships/hyperlink" Target="consultantplus://offline/ref=C094DF783A312DE7D5F348C0AE26799A7CB359061B2601CA586D78E1E8B14E494D74DDEFFC2764CE14ACD4363B4C79ED3975F7B94484C019RExDJ" TargetMode="External"/><Relationship Id="rId36" Type="http://schemas.openxmlformats.org/officeDocument/2006/relationships/hyperlink" Target="consultantplus://offline/ref=C094DF783A312DE7D5F348C0AE26799A7CB359061B2601CA586D78E1E8B14E494D74DDEFFC2162C110ACD4363B4C79ED3975F7B94484C019RExDJ" TargetMode="External"/><Relationship Id="rId10" Type="http://schemas.openxmlformats.org/officeDocument/2006/relationships/hyperlink" Target="consultantplus://offline/ref=C094DF783A312DE7D5F348C0AE26799A7CB359061B2601CA586D78E1E8B14E494D74DDEFFC276BC514ACD4363B4C79ED3975F7B94484C019RExDJ" TargetMode="External"/><Relationship Id="rId19" Type="http://schemas.openxmlformats.org/officeDocument/2006/relationships/hyperlink" Target="consultantplus://offline/ref=C094DF783A312DE7D5F348C0AE26799A7CB359061B2601CA586D78E1E8B14E494D74DDEFFC2463C215ACD4363B4C79ED3975F7B94484C019RExDJ" TargetMode="External"/><Relationship Id="rId31" Type="http://schemas.openxmlformats.org/officeDocument/2006/relationships/hyperlink" Target="consultantplus://offline/ref=C094DF783A312DE7D5F348C0AE26799A7CB359061B2601CA586D78E1E8B14E494D74DDEFFC266BC611ACD4363B4C79ED3975F7B94484C019RExDJ" TargetMode="External"/><Relationship Id="rId4" Type="http://schemas.openxmlformats.org/officeDocument/2006/relationships/hyperlink" Target="consultantplus://offline/ref=C094DF783A312DE7D5F348C0AE26799A7CB359061B2601CA586D78E1E8B14E494D74DDEFFC2460C415ACD4363B4C79ED3975F7B94484C019RExDJ" TargetMode="External"/><Relationship Id="rId9" Type="http://schemas.openxmlformats.org/officeDocument/2006/relationships/hyperlink" Target="consultantplus://offline/ref=C094DF783A312DE7D5F348C0AE26799A7CB359061B2601CA586D78E1E8B14E494D74DDEFFC276BC212ACD4363B4C79ED3975F7B94484C019RExDJ" TargetMode="External"/><Relationship Id="rId14" Type="http://schemas.openxmlformats.org/officeDocument/2006/relationships/hyperlink" Target="consultantplus://offline/ref=C094DF783A312DE7D5F348C0AE26799A7CB359061B2601CA586D78E1E8B14E494D74DDEFFC2067C61EACD4363B4C79ED3975F7B94484C019RExDJ" TargetMode="External"/><Relationship Id="rId22" Type="http://schemas.openxmlformats.org/officeDocument/2006/relationships/hyperlink" Target="consultantplus://offline/ref=C094DF783A312DE7D5F348C0AE26799A7CB359061B2601CA586D78E1E8B14E494D74DDEFFC2363C516ACD4363B4C79ED3975F7B94484C019RExDJ" TargetMode="External"/><Relationship Id="rId27" Type="http://schemas.openxmlformats.org/officeDocument/2006/relationships/hyperlink" Target="consultantplus://offline/ref=C094DF783A312DE7D5F348C0AE26799A7CB359061B2601CA586D78E1E8B14E494D74DDEFFC2063C711ACD4363B4C79ED3975F7B94484C019RExDJ" TargetMode="External"/><Relationship Id="rId30" Type="http://schemas.openxmlformats.org/officeDocument/2006/relationships/hyperlink" Target="consultantplus://offline/ref=C094DF783A312DE7D5F348C0AE26799A7CB359061B2601CA586D78E1E8B14E494D74DDEFFC276BC414ACD4363B4C79ED3975F7B94484C019RExDJ" TargetMode="External"/><Relationship Id="rId35" Type="http://schemas.openxmlformats.org/officeDocument/2006/relationships/hyperlink" Target="consultantplus://offline/ref=C094DF783A312DE7D5F348C0AE26799A7CB359061B2601CA586D78E1E8B14E494D74DDEFFC2162C212ACD4363B4C79ED3975F7B94484C019RExD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8649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2020-06-08T03:29:00Z</dcterms:created>
  <dcterms:modified xsi:type="dcterms:W3CDTF">2020-06-08T03:29:00Z</dcterms:modified>
</cp:coreProperties>
</file>