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A19E" w14:textId="77777777" w:rsidR="008756A9" w:rsidRPr="001847EF" w:rsidRDefault="00847B37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56A9" w:rsidRPr="001847EF">
        <w:rPr>
          <w:rFonts w:ascii="Times New Roman" w:hAnsi="Times New Roman"/>
          <w:sz w:val="24"/>
          <w:szCs w:val="24"/>
        </w:rPr>
        <w:t>еречень вопросов,</w:t>
      </w:r>
    </w:p>
    <w:p w14:paraId="1D210238" w14:textId="77777777"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обсуждаемых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14:paraId="165ECD54" w14:textId="74EB1E5C" w:rsidR="008756A9" w:rsidRPr="00626FBA" w:rsidRDefault="008756A9" w:rsidP="00626F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постановления администрации города Канска</w:t>
      </w:r>
      <w:r w:rsidR="00E00332" w:rsidRPr="00E00332">
        <w:t xml:space="preserve"> </w:t>
      </w:r>
      <w:r w:rsidR="00E00332">
        <w:t>«</w:t>
      </w:r>
      <w:bookmarkStart w:id="0" w:name="_GoBack"/>
      <w:bookmarkEnd w:id="0"/>
      <w:r w:rsidR="00E00332" w:rsidRPr="00E00332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Канска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22786" w:rsidRPr="00622786">
        <w:rPr>
          <w:rFonts w:ascii="Times New Roman" w:hAnsi="Times New Roman"/>
          <w:sz w:val="24"/>
          <w:szCs w:val="24"/>
        </w:rPr>
        <w:t xml:space="preserve">от 27.03.2019 № 245 «Об утверждении порядков предоставления субсидий субъектам малого и среднего предпринимательства» </w:t>
      </w:r>
      <w:r w:rsidR="00A85268">
        <w:rPr>
          <w:sz w:val="28"/>
          <w:szCs w:val="28"/>
        </w:rPr>
        <w:t xml:space="preserve"> </w:t>
      </w:r>
      <w:r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622786"/>
    <w:rsid w:val="00626FBA"/>
    <w:rsid w:val="0064652B"/>
    <w:rsid w:val="007912BA"/>
    <w:rsid w:val="00847B37"/>
    <w:rsid w:val="008756A9"/>
    <w:rsid w:val="00A52841"/>
    <w:rsid w:val="00A66782"/>
    <w:rsid w:val="00A85268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Pc3</cp:lastModifiedBy>
  <cp:revision>3</cp:revision>
  <dcterms:created xsi:type="dcterms:W3CDTF">2020-03-03T01:18:00Z</dcterms:created>
  <dcterms:modified xsi:type="dcterms:W3CDTF">2020-03-03T01:26:00Z</dcterms:modified>
</cp:coreProperties>
</file>