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9A" w:rsidRDefault="007267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679A" w:rsidRDefault="0072679A">
      <w:pPr>
        <w:pStyle w:val="ConsPlusNormal"/>
        <w:jc w:val="both"/>
        <w:outlineLvl w:val="0"/>
      </w:pPr>
    </w:p>
    <w:p w:rsidR="0072679A" w:rsidRDefault="0072679A">
      <w:pPr>
        <w:pStyle w:val="ConsPlusTitle"/>
        <w:jc w:val="center"/>
        <w:outlineLvl w:val="0"/>
      </w:pPr>
      <w:r>
        <w:t>АДМИНИСТРАЦИЯ ГОРОДА КАНСКА</w:t>
      </w:r>
    </w:p>
    <w:p w:rsidR="0072679A" w:rsidRDefault="0072679A">
      <w:pPr>
        <w:pStyle w:val="ConsPlusTitle"/>
        <w:jc w:val="center"/>
      </w:pPr>
      <w:r>
        <w:t>КРАСНОЯРСКОГО КРАЯ</w:t>
      </w:r>
    </w:p>
    <w:p w:rsidR="0072679A" w:rsidRDefault="0072679A">
      <w:pPr>
        <w:pStyle w:val="ConsPlusTitle"/>
        <w:jc w:val="both"/>
      </w:pPr>
    </w:p>
    <w:p w:rsidR="0072679A" w:rsidRDefault="0072679A">
      <w:pPr>
        <w:pStyle w:val="ConsPlusTitle"/>
        <w:jc w:val="center"/>
      </w:pPr>
      <w:r>
        <w:t>ПОСТАНОВЛЕНИЕ</w:t>
      </w:r>
    </w:p>
    <w:p w:rsidR="0072679A" w:rsidRDefault="0072679A">
      <w:pPr>
        <w:pStyle w:val="ConsPlusTitle"/>
        <w:jc w:val="center"/>
      </w:pPr>
      <w:r>
        <w:t>от 20 ноября 2018 г. N 1057</w:t>
      </w:r>
    </w:p>
    <w:p w:rsidR="0072679A" w:rsidRDefault="0072679A">
      <w:pPr>
        <w:pStyle w:val="ConsPlusTitle"/>
        <w:jc w:val="both"/>
      </w:pPr>
    </w:p>
    <w:p w:rsidR="0072679A" w:rsidRDefault="0072679A">
      <w:pPr>
        <w:pStyle w:val="ConsPlusTitle"/>
        <w:jc w:val="center"/>
      </w:pPr>
      <w:r>
        <w:t>ОБ УТВЕРЖДЕНИИ ПОРЯДКА РАЗМЕЩЕНИЯ ВРЕМЕННЫХ СООРУЖЕНИЙ</w:t>
      </w:r>
    </w:p>
    <w:p w:rsidR="0072679A" w:rsidRDefault="0072679A">
      <w:pPr>
        <w:pStyle w:val="ConsPlusTitle"/>
        <w:jc w:val="center"/>
      </w:pPr>
      <w:r>
        <w:t>НА ТЕРРИТОРИИ МУНИЦИПАЛЬНОГО ОБРАЗОВАНИЯ ГОРОД КАНСК</w:t>
      </w:r>
    </w:p>
    <w:p w:rsidR="0072679A" w:rsidRDefault="007267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67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79A" w:rsidRDefault="007267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79A" w:rsidRDefault="007267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72679A" w:rsidRDefault="0072679A">
            <w:pPr>
              <w:pStyle w:val="ConsPlusNormal"/>
              <w:jc w:val="center"/>
            </w:pPr>
            <w:r>
              <w:rPr>
                <w:color w:val="392C69"/>
              </w:rPr>
              <w:t>от 19.12.2018 N 1237)</w:t>
            </w:r>
          </w:p>
        </w:tc>
      </w:tr>
    </w:tbl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ind w:firstLine="540"/>
        <w:jc w:val="both"/>
      </w:pPr>
      <w:r>
        <w:t xml:space="preserve">С целью совершенствования процесса размещения временных сооружений на территории города Канска, в соответствии со </w:t>
      </w:r>
      <w:hyperlink r:id="rId6" w:history="1">
        <w:r>
          <w:rPr>
            <w:color w:val="0000FF"/>
          </w:rPr>
          <w:t>ст. 209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 города Канска постановляю: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размещения временных сооружений на территории муниципального образования город Канск согласно приложению к настоящему Постановлению.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2. Ведущему специалисту отдела культуры администрации г. Канска (Н.А. Велищенко) разместить настоящее Постановление в газете "Канский вестник" и на официальном сайте администрации города Канска в сети Интернет.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Управление архитектуры и инвестиций администрации города Канска и Комитет по управлению муниципальным имуществом администрации города Канска в пределах компетенции.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right"/>
      </w:pPr>
      <w:r>
        <w:t>Исполняющий обязанности главы</w:t>
      </w:r>
    </w:p>
    <w:p w:rsidR="0072679A" w:rsidRDefault="0072679A">
      <w:pPr>
        <w:pStyle w:val="ConsPlusNormal"/>
        <w:jc w:val="right"/>
      </w:pPr>
      <w:r>
        <w:t>города Канска</w:t>
      </w:r>
    </w:p>
    <w:p w:rsidR="0072679A" w:rsidRDefault="0072679A">
      <w:pPr>
        <w:pStyle w:val="ConsPlusNormal"/>
        <w:jc w:val="right"/>
      </w:pPr>
      <w:r>
        <w:t>Н.В.КАДАЧ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right"/>
        <w:outlineLvl w:val="0"/>
      </w:pPr>
      <w:r>
        <w:t>Приложение</w:t>
      </w:r>
    </w:p>
    <w:p w:rsidR="0072679A" w:rsidRDefault="0072679A">
      <w:pPr>
        <w:pStyle w:val="ConsPlusNormal"/>
        <w:jc w:val="right"/>
      </w:pPr>
      <w:r>
        <w:t>к Постановлению</w:t>
      </w:r>
    </w:p>
    <w:p w:rsidR="0072679A" w:rsidRDefault="0072679A">
      <w:pPr>
        <w:pStyle w:val="ConsPlusNormal"/>
        <w:jc w:val="right"/>
      </w:pPr>
      <w:r>
        <w:t>администрации г. Канска</w:t>
      </w:r>
    </w:p>
    <w:p w:rsidR="0072679A" w:rsidRDefault="0072679A">
      <w:pPr>
        <w:pStyle w:val="ConsPlusNormal"/>
        <w:jc w:val="right"/>
      </w:pPr>
      <w:r>
        <w:t>от 20 ноября 2018 г. N 1057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Title"/>
        <w:jc w:val="center"/>
      </w:pPr>
      <w:bookmarkStart w:id="0" w:name="P32"/>
      <w:bookmarkEnd w:id="0"/>
      <w:r>
        <w:t>ПОРЯДОК</w:t>
      </w:r>
    </w:p>
    <w:p w:rsidR="0072679A" w:rsidRDefault="0072679A">
      <w:pPr>
        <w:pStyle w:val="ConsPlusTitle"/>
        <w:jc w:val="center"/>
      </w:pPr>
      <w:r>
        <w:t>РАЗМЕЩЕНИЯ ВРЕМЕННЫХ СООРУЖЕНИЙ НА ТЕРРИТОРИИ</w:t>
      </w:r>
    </w:p>
    <w:p w:rsidR="0072679A" w:rsidRDefault="0072679A">
      <w:pPr>
        <w:pStyle w:val="ConsPlusTitle"/>
        <w:jc w:val="center"/>
      </w:pPr>
      <w:r>
        <w:t>МУНИЦИПАЛЬНОГО ОБРАЗОВАНИЯ ГОРОД КАНСК</w:t>
      </w:r>
    </w:p>
    <w:p w:rsidR="0072679A" w:rsidRDefault="007267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67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79A" w:rsidRDefault="007267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79A" w:rsidRDefault="007267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72679A" w:rsidRDefault="0072679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19.12.2018 N 1237)</w:t>
            </w:r>
          </w:p>
        </w:tc>
      </w:tr>
    </w:tbl>
    <w:p w:rsidR="0072679A" w:rsidRDefault="0072679A">
      <w:pPr>
        <w:pStyle w:val="ConsPlusNormal"/>
        <w:jc w:val="both"/>
      </w:pPr>
    </w:p>
    <w:p w:rsidR="0072679A" w:rsidRDefault="0072679A">
      <w:pPr>
        <w:pStyle w:val="ConsPlusTitle"/>
        <w:jc w:val="center"/>
        <w:outlineLvl w:val="1"/>
      </w:pPr>
      <w:r>
        <w:t>1. ОБЩИЕ ПОЛОЖЕНИЯ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ind w:firstLine="540"/>
        <w:jc w:val="both"/>
      </w:pPr>
      <w:r>
        <w:t>1.1. Порядок размещения временных сооружений на территории муниципального образования город Канск (далее - Порядок) разработан в соответствии с законодательством Российской Федерации и Красноярского края, действующими нормами и правилами на территории муниципального образования город Канск.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Порядок регулирует отношения по предоставлению права размещения временных сооружений на территории города Канска, определяет основания и порядок внесения изменений в Схему временных сооружений.</w:t>
      </w:r>
    </w:p>
    <w:p w:rsidR="0072679A" w:rsidRDefault="0072679A">
      <w:pPr>
        <w:pStyle w:val="ConsPlusNormal"/>
        <w:spacing w:before="220"/>
        <w:ind w:firstLine="540"/>
        <w:jc w:val="both"/>
      </w:pPr>
      <w:bookmarkStart w:id="1" w:name="P43"/>
      <w:bookmarkEnd w:id="1"/>
      <w:r>
        <w:t>1.2. Размещение временных сооружений осуществляется в соответствии с утвержденной схемой размещения временных сооружений (далее - Схема размещения):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по результатам Торгов;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без проведения Торгов: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при предоставлении места в качестве компенсационного;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при продлении срока размещения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1.3. Размещение временных сооружений в соответствии с </w:t>
      </w:r>
      <w:hyperlink w:anchor="P43" w:history="1">
        <w:r>
          <w:rPr>
            <w:color w:val="0000FF"/>
          </w:rPr>
          <w:t>пунктом 1.2</w:t>
        </w:r>
      </w:hyperlink>
      <w:r>
        <w:t xml:space="preserve"> осуществляется на основании договора на размещение временного сооружения на территории муниципального образования город Канск на платной основе без предоставления земельного участка.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1.4. Договор на размещение временного сооружения заключается в соответствии с положениями настоящего Порядка. Плата по договору на размещение перечисляется в бюджет города Канска в полном объеме.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1.5. Места для размещения временных сооружений предоставляются без права возведения капитальных строений.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1.6. К временным сооружениям относятся: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автодром - временное сооружение, предназначенное для обучения вождению транспортных средств;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автоматический киоск самообслуживания (далее - АКС) - автоматизированное устройство, предназначенное для продажи газированной воды и иных продовольственных товаров населению;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автостоянка - временное сооружение со специально оборудованной прилегающей территорией для стоянки и хранения автомобильного транспорта, с организацией помещения охранного пункта высотой не более двух этажей;</w:t>
      </w:r>
    </w:p>
    <w:p w:rsidR="0072679A" w:rsidRDefault="0072679A">
      <w:pPr>
        <w:pStyle w:val="ConsPlusNormal"/>
        <w:spacing w:before="220"/>
        <w:ind w:firstLine="540"/>
        <w:jc w:val="both"/>
      </w:pPr>
      <w:bookmarkStart w:id="2" w:name="P55"/>
      <w:bookmarkEnd w:id="2"/>
      <w:r>
        <w:t>4) дизель-генераторная электроподстанция - временное сооружение контейнерного типа, включающее в себя дизель-генераторную установку в сборе со щитами автоматики, предназначенное для бесперебойного электроснабжения в период аварийных ситуаций;</w:t>
      </w:r>
    </w:p>
    <w:p w:rsidR="0072679A" w:rsidRDefault="0072679A">
      <w:pPr>
        <w:pStyle w:val="ConsPlusNormal"/>
        <w:spacing w:before="220"/>
        <w:ind w:firstLine="540"/>
        <w:jc w:val="both"/>
      </w:pPr>
      <w:bookmarkStart w:id="3" w:name="P56"/>
      <w:bookmarkEnd w:id="3"/>
      <w:r>
        <w:t>5) комплектная трансформаторная подстанция (КТП) - временное сооружение контейнерного типа, предназначенное для электроснабжения;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6) мастерская по обслуживанию автомобилей - временное сооружение закрытого типа с рабочей зоной, подсобным помещением и специально оборудованной площадкой на </w:t>
      </w:r>
      <w:r>
        <w:lastRenderedPageBreak/>
        <w:t>прилегающей территории, предназначенное для выполнения шиномонтажных работ;</w:t>
      </w:r>
    </w:p>
    <w:p w:rsidR="0072679A" w:rsidRDefault="0072679A">
      <w:pPr>
        <w:pStyle w:val="ConsPlusNormal"/>
        <w:spacing w:before="220"/>
        <w:ind w:firstLine="540"/>
        <w:jc w:val="both"/>
      </w:pPr>
      <w:bookmarkStart w:id="4" w:name="P58"/>
      <w:bookmarkEnd w:id="4"/>
      <w:r>
        <w:t>7) телекоммуникационный контейнер - временное сооружение контейнерного типа из металлических конструкций, предназначенное для размещения технологического оборудования: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автономных телефонных станций и шкафов;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телефонных концентраторов;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телематических узлов;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узлов передачи данных;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узлов маршрутизации пакетов информации;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узлов передачи речевой информации по сетям передачи данных;</w:t>
      </w:r>
    </w:p>
    <w:p w:rsidR="0072679A" w:rsidRDefault="0072679A">
      <w:pPr>
        <w:pStyle w:val="ConsPlusNormal"/>
        <w:spacing w:before="220"/>
        <w:ind w:firstLine="540"/>
        <w:jc w:val="both"/>
      </w:pPr>
      <w:bookmarkStart w:id="5" w:name="P65"/>
      <w:bookmarkEnd w:id="5"/>
      <w:r>
        <w:t>8) служебные станции - временные сооружения, предназначенные для отдыха водителей и кондукторов общественного транспорта, размещенные на конечных пунктах городских маршрутов (диспетчерские пункты);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9) павильон в сфере услуг и сервиса;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10) павильон - тир;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11) кафе;</w:t>
      </w:r>
    </w:p>
    <w:p w:rsidR="0072679A" w:rsidRDefault="0072679A">
      <w:pPr>
        <w:pStyle w:val="ConsPlusNormal"/>
        <w:jc w:val="both"/>
      </w:pPr>
      <w:r>
        <w:t xml:space="preserve">(пп. 11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19.12.2018 N 1237)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12) модульный павильон (банкомат);</w:t>
      </w:r>
    </w:p>
    <w:p w:rsidR="0072679A" w:rsidRDefault="0072679A">
      <w:pPr>
        <w:pStyle w:val="ConsPlusNormal"/>
        <w:jc w:val="both"/>
      </w:pPr>
      <w:r>
        <w:t xml:space="preserve">(пп. 12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19.12.2018 N 1237)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13) киоск по ремонту обуви.</w:t>
      </w:r>
    </w:p>
    <w:p w:rsidR="0072679A" w:rsidRDefault="0072679A">
      <w:pPr>
        <w:pStyle w:val="ConsPlusNormal"/>
        <w:jc w:val="both"/>
      </w:pPr>
      <w:r>
        <w:t xml:space="preserve">(пп. 13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19.12.2018 N 1237)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1.7. Размещение временных сооружений, указанных в </w:t>
      </w:r>
      <w:hyperlink w:anchor="P55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, </w:t>
      </w:r>
      <w:hyperlink w:anchor="P58" w:history="1">
        <w:r>
          <w:rPr>
            <w:color w:val="0000FF"/>
          </w:rPr>
          <w:t>7</w:t>
        </w:r>
      </w:hyperlink>
      <w:r>
        <w:t xml:space="preserve">, </w:t>
      </w:r>
      <w:hyperlink w:anchor="P65" w:history="1">
        <w:r>
          <w:rPr>
            <w:color w:val="0000FF"/>
          </w:rPr>
          <w:t>8</w:t>
        </w:r>
      </w:hyperlink>
      <w:r>
        <w:t xml:space="preserve"> настоящего Положения, осуществляется без проведения аукциона.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Title"/>
        <w:jc w:val="center"/>
        <w:outlineLvl w:val="1"/>
      </w:pPr>
      <w:r>
        <w:t>2. ОСНОВНЫЕ ПОНЯТИЯ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ind w:firstLine="540"/>
        <w:jc w:val="both"/>
      </w:pPr>
      <w:r>
        <w:t>В настоящем Положении применяются следующие основные понятия: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2.1. Временное сооружение - временная конструкция, не связанная прочно с землей, вне зависимости от наличия или отсутствия подключения (технологического присоединения) к сетям инженерно-технического обеспечения.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2.2. Субъект временного сооружения - юридическое лицо или индивидуальный предприниматель (далее - Субъект).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2.3. Договор на размещение временного сооружения (далее - Договор на размещение) - письменное соглашение, заключенное Комитетом по управлению муниципальным имуществом города Канска (далее - КУМИ г. Канска) с Субъектом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2.4. Торги - организация и проведение аукционов по продаже права на заключение Договора на размещение временного сооружения (далее - Торги).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Title"/>
        <w:jc w:val="center"/>
        <w:outlineLvl w:val="1"/>
      </w:pPr>
      <w:r>
        <w:t>3. ОБЩИЕ ТРЕБОВАНИЯ К РАЗМЕЩЕНИЮ ВРЕМЕННЫХ СООРУЖЕНИЙ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ind w:firstLine="540"/>
        <w:jc w:val="both"/>
      </w:pPr>
      <w:r>
        <w:lastRenderedPageBreak/>
        <w:t>3.1. Настоящие требования распространяются на временные сооружения, размещаемые на территории муниципального образования город Канск на земельных участках, находящихся в государственной собственности, собственность на которые не разграничена, муниципальной собственности, на территории муниципального образования город Канск.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3.2. Размещение временных сооружений Субъектами на территории города Канска производится строго в местах, определенных Схемой размещения, а также на основании документа, подтверждающего право на размещение объекта, - Договора на размещение, заключенного в установленном порядке в КУМИ г. Канска в соответствии с типовой формой, утвержденной постановлением администрации г. Канска.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3.3. Размещение и планировка временных сооружений,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труда.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3.4. Требования, предъявляемые к размещению: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временные сооружения должны гармонично вписываться в окружающую архитектурную среду, выполняться из современных, экологически безопасных строительных и отделочных материалов, с применением современных средств рекламы и дизайна. При размещении временных сооружений не должны нарушаться условия инсоляции жилых зданий, рядом с которыми они предполагаются размещаться;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размещение временных сооружений не должно противоречить требованиям, нормам и правилам, установленным действующим законодательством Российской Федерации, законодательством Красноярского края, муниципальными правовыми актами города Канска;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размещение временных сооружений производится на площадках, имеющих твердое (асфальт, бетон, тротуарная плитка и т.д.) покрытие;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4) размещение временных сооружений в пределах ширины улиц и дорог возможно только на площадке с твердым покрытием вне границ тротуара (сужение тротуара не допускается);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5) при размещении временных сооружений не допускается вырубка кустарниковой, древесной растительности, асфальтирование и сплошное мощение приствольных кругов в радиусе ближе 1,5 метра от ствола;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6) временные сооружения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7) при размещении временных сооружений их собственники (владельцы) обеспечивают беспрепятственный доступ инвалидов и маломобильных групп населения;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3.5. Субъект обязан обеспечивать постоянный уход за внешним видом и содержанием временного сооружения: содержать их в чистоте и порядке, устранять повреждения вывесок, конструкций, производить уборку прилегающей территории в соответствии с действующими Правилами благоустройства территории муниципального образования город Канск.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Не допускается осуществлять складирование мусора на элементах благоустройства, крышах временных сооружений и прилегающей к ним территории.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Размещение временных сооружений и их эксплуатация не должны нарушать права и законные интересы иных лиц.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lastRenderedPageBreak/>
        <w:t>3.6. Субъекты несут административную ответственность за ненадлежащее содержание прилегающей к временным сооружениям территории в соответствии с действующим законодательством Российской Федерации, Красноярского края, муниципальными нормативными правовыми актами г. Канска.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3.7. Временные сооружения не размещаются на расстоянии ближе 100 м от объектов досуга и торгово-развлекательных центров, образовательных учреждений.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3.8. Не допускается размещение временных сооружений на прилегающих к капитальным объектам территориях, подлежащих благоустройству (определенных проектной документацией).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3.9. Схема размещения разрабатывается на 5 лет. По окончании срока действия Схемы комиссия по разработке схемы временных сооружений на территории города Канска и внесению в нее изменений утверждает Схему на следующие 5 лет в соответствии с Порядком разработки схемы временных сооружений на территории муниципального образования город Канск и внесения изменений в схему.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Title"/>
        <w:jc w:val="center"/>
        <w:outlineLvl w:val="1"/>
      </w:pPr>
      <w:r>
        <w:t>4. ОПРЕДЕЛЕНИЕ ПРАВА СУБЪЕКТА НА РАЗМЕЩЕНИЕ</w:t>
      </w:r>
    </w:p>
    <w:p w:rsidR="0072679A" w:rsidRDefault="0072679A">
      <w:pPr>
        <w:pStyle w:val="ConsPlusTitle"/>
        <w:jc w:val="center"/>
      </w:pPr>
      <w:r>
        <w:t>ВРЕМЕННОГО СООРУЖЕНИЯ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ind w:firstLine="540"/>
        <w:jc w:val="both"/>
      </w:pPr>
      <w:bookmarkStart w:id="6" w:name="P108"/>
      <w:bookmarkEnd w:id="6"/>
      <w:r>
        <w:t xml:space="preserve">4.1. Субъекты, заинтересованные в размещении временного сооружения, обращаются в КУМИ г. Канска с </w:t>
      </w:r>
      <w:hyperlink w:anchor="P259" w:history="1">
        <w:r>
          <w:rPr>
            <w:color w:val="0000FF"/>
          </w:rPr>
          <w:t>заявлением</w:t>
        </w:r>
      </w:hyperlink>
      <w:r>
        <w:t xml:space="preserve"> о заключении Договора на размещение временного сооружения (приложение N 1 к Порядку) с обязательным приложением документов, указанных в </w:t>
      </w:r>
      <w:hyperlink w:anchor="P109" w:history="1">
        <w:r>
          <w:rPr>
            <w:color w:val="0000FF"/>
          </w:rPr>
          <w:t>пунктах 4.1.1</w:t>
        </w:r>
      </w:hyperlink>
      <w:r>
        <w:t xml:space="preserve"> и </w:t>
      </w:r>
      <w:hyperlink w:anchor="P120" w:history="1">
        <w:r>
          <w:rPr>
            <w:color w:val="0000FF"/>
          </w:rPr>
          <w:t>4.1.2</w:t>
        </w:r>
      </w:hyperlink>
      <w:r>
        <w:t xml:space="preserve"> настоящего Порядка.</w:t>
      </w:r>
    </w:p>
    <w:p w:rsidR="0072679A" w:rsidRDefault="0072679A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4.1.1. При подаче заявления о заключении Договора на размещение (далее - Заявление) без проведения Торгов при предоставлении места в качестве компенсационного к заявлению прилагаются следующие документы: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копии документов, удостоверяющих личность гражданина Российской Федерации,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и копия документа, удостоверяющего его личность гражданина Российской Федерации, в том числе военнослужащего, а также копии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ситуационный план размещения временного сооружения (в масштабе 1:500 или 1:1000) с указанием адреса предполагаемого места размещения объекта в соответствии с утвержденной Схемой размещения, полученный в Управлении архитектуры и инвестиций администрации г. Канска;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4) проект временного сооружения, согласованный Управлением архитектуры и инвестиций администрации г. Канска;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5) сведения о функциональном назначении объекта;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6) протокол или выписка из протокола общего собрания собственников помещений многоквартирного дома о согласии размещения временного сооружения на прилегающей территории многоквартирного жилого дома;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7)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lastRenderedPageBreak/>
        <w:t>Выписка из Единого государственного реестра юридических лиц, выписка из Единого государственного реестра индивидуальных предпринимателей запрашиваются КУМИ г. Канска в порядке межведомственного информационного взаимодействия.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4.1.2. При подаче Заявления в целях продления срока размещения временного сооружения без проведения Торгов к заявлению прилагаются следующие документы: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копии документов, удостоверяющих личность гражданина Российской Федерации,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и копия документа, удостоверяющего его личность гражданина Российской Федерации, в том числе военнослужащего, а также копии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фотоизображение действующего временного сооружения: 2 фотографии со стороны главного фасада и заднего фасада, размером 13 см x 18 см, в цветном исполнении, с датой выполнения съемки не позднее 7 дней на дату подачи заявления;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4) копии действующих договоров на вывоз ТКО, кроме </w:t>
      </w:r>
      <w:hyperlink w:anchor="P55" w:history="1">
        <w:r>
          <w:rPr>
            <w:color w:val="0000FF"/>
          </w:rPr>
          <w:t>подпунктов 4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, </w:t>
      </w:r>
      <w:hyperlink w:anchor="P58" w:history="1">
        <w:r>
          <w:rPr>
            <w:color w:val="0000FF"/>
          </w:rPr>
          <w:t>7 пункта 1.6</w:t>
        </w:r>
      </w:hyperlink>
      <w:r>
        <w:t>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5) копия действующего Договора на размещение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6)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выписка из Единого государственного реестра индивидуальных предпринимателей запрашиваются КУМИ г. Канска в порядке межведомственного информационного взаимодействия.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4.2. Заявления рассматриваются на комиссии по размещению временных сооружений, создаваемой постановлением администрации города Канска, в 30-дневный срок со дня поступления заявления.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Комиссией по размещению временного сооружения может быть принято одно из следующих решений: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о заключении Договора на размещение временного сооружения без проведения Торгов;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lastRenderedPageBreak/>
        <w:t>2) о приостановлении рассмотрения Заявления (при непоступлении необходимых документов);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об отказе в заключении Договора на размещение временного сооружения без проведения Торгов или в связи с отсутствием места в Схеме размещения.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4.3. Договор на размещение временного сооружения заключается с Субъектом без проведения Торгов в следующих случаях: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1) Субъект имел заключенный Договор аренды земельного участка под эксплуатацию временного сооружения, и такой договор не расторгнут на момент подачи заявления после вступления в силу настоящего Порядка, и эти места размещения включены в действующую Схему размещения (в соответствии с </w:t>
      </w:r>
      <w:hyperlink w:anchor="P120" w:history="1">
        <w:r>
          <w:rPr>
            <w:color w:val="0000FF"/>
          </w:rPr>
          <w:t>пунктом 4.1.2</w:t>
        </w:r>
      </w:hyperlink>
      <w:r>
        <w:t xml:space="preserve"> настоящего Порядка);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2) Субъект имеет действующий Договор на размещение, заключенный в установленном порядке. Заявление подано до истечения срока действия, указанного в Договоре на размещение, и не позднее чем за 2 месяца до истечения срока действия, установленного в Схеме размещения (в соответствии с </w:t>
      </w:r>
      <w:hyperlink w:anchor="P120" w:history="1">
        <w:r>
          <w:rPr>
            <w:color w:val="0000FF"/>
          </w:rPr>
          <w:t>пунктом 4.1.2</w:t>
        </w:r>
      </w:hyperlink>
      <w:r>
        <w:t xml:space="preserve"> настоящего Порядка);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3) при предоставлении компенсационного (свободного) места в случае исключения места размещения временного сооружения из Схемы размещения в порядке, предусмотренном действующим законодательством (в соответствии с </w:t>
      </w:r>
      <w:hyperlink w:anchor="P109" w:history="1">
        <w:r>
          <w:rPr>
            <w:color w:val="0000FF"/>
          </w:rPr>
          <w:t>пунктом 4.1.1</w:t>
        </w:r>
      </w:hyperlink>
      <w:r>
        <w:t xml:space="preserve"> настоящего Порядка).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Альтернативное компенсационное (свободное) место предоставляется только для размещения временного сооружения аналогичного типа.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Владелец временного сооружения вправе самостоятельно выбрать компенсационное место, предусмотренное Схемой размещения.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 случае отказа владельца временного сооружения от размещения объекта на месте, предложенном в соответствии с настоящим пунктом, а также в случае отсутствия компенсационного места объект подлежит демонтажу силами и за счет владельца, а договор, на основании которого размещен объект, подлежит досрочному расторжению в порядке, установленном действующим законодательством Российской Федерации.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4.4. Основаниями для отказа Субъекту при рассмотрении Заявления о заключении Договора на размещение временного сооружения без проведения Торгов при предоставлении места в качестве компенсационного являются: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109" w:history="1">
        <w:r>
          <w:rPr>
            <w:color w:val="0000FF"/>
          </w:rPr>
          <w:t>пункте 4.1.1</w:t>
        </w:r>
      </w:hyperlink>
      <w:r>
        <w:t xml:space="preserve"> настоящего Порядка;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расторгнутый с заявителем Договор аренды земельного участка на размещение временного сооружения в соответствии с действующим законодательством;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несоответствие предполагаемого вида временного сооружения виду временного сооружения, установленному в Схеме размещения.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4.5. Основаниями для отказа Субъекту при рассмотрении Заявления о заключении Договора на размещение временного сооружения при продлении срока размещения временного сооружения без проведения Торгов являются: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размещение временного сооружения на земельном участке, в отношении которого имеется распоряжение о предварительном согласовании размещения капитального объекта на этом земельном участке;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lastRenderedPageBreak/>
        <w:t>2) расторгнутый с заявителем Договор на размещение временного сооружения в соответствии с действующим законодательством;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истечение срока (периода) размещения временного сооружения, установленного в Схеме размещения, либо исключение места размещения временного сооружения из Схемы размещения;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4) размещение временного сооружения в границах земельного участка (в границах производства работ), в отношении которого издан правовой акт о строительстве либо реконструкции объектов, признанных муниципальной нуждой;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5) непредставление или представление заявителем не в полном объеме документов, указанных в </w:t>
      </w:r>
      <w:hyperlink w:anchor="P120" w:history="1">
        <w:r>
          <w:rPr>
            <w:color w:val="0000FF"/>
          </w:rPr>
          <w:t>пункте 4.1.2</w:t>
        </w:r>
      </w:hyperlink>
      <w:r>
        <w:t xml:space="preserve"> настоящего Порядка;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6) в случае если Заявление поступило после истечения срока размещения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7) в случае если место для размещения временного сооружения предоставлялось по результатам Торгов.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4.6. Договор на размещение временного сооружения, за исключением случаев, указанных в </w:t>
      </w:r>
      <w:hyperlink w:anchor="P108" w:history="1">
        <w:r>
          <w:rPr>
            <w:color w:val="0000FF"/>
          </w:rPr>
          <w:t>пункте 4.1</w:t>
        </w:r>
      </w:hyperlink>
      <w:r>
        <w:t xml:space="preserve"> настоящего Порядка, заключается по итогам Торгов в виде аукциона на право заключения Договора на размещение временного сооружения в порядке, установленном постановлением администрации г. Канска.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4.7. Торги проводятся Управлением архитектуры и инвестиций администрацией г. Канска (далее - УАИ администрации г. Канска) в соответствии с требованиями действующего законодательства Российской Федерации и в порядке, установленном постановлением администрации г. Канска.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4.8. Уполномоченным органом по организации и обеспечению проведения Торгов, осуществлению действий по подготовке проекта Схемы размещения и внесения в нее изменений является УАИ администрации г. Канска.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4.9. Уполномоченным органом на заключение Договоров на размещение временных сооружений является КУМИ г. Канска.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4.10. Для принятия решений о внесении изменений в Схему размещения временных сооружений УАИ администрации города Канска создает комиссию (далее - Комиссия) в составе, утвержденном постановлением главы города Канска.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4.11. Протокол комиссии по размещению временного сооружения с положительным решением о заключении Договора на размещение в отношении конкретного места расположения временного сооружения является подтверждением права и основанием для заключения Договора на размещение.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Title"/>
        <w:jc w:val="center"/>
        <w:outlineLvl w:val="1"/>
      </w:pPr>
      <w:r>
        <w:t>5. ЗАКЛЮЧЕНИЕ ДОГОВОРА НА РАЗМЕЩЕНИЕ ВРЕМЕННОГО СООРУЖЕНИЯ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ind w:firstLine="540"/>
        <w:jc w:val="both"/>
      </w:pPr>
      <w:r>
        <w:t>5.1. Договор на размещение заключается КУМИ г. Канска с Субъектом на основании протокола комиссии по размещению временного сооружения или по итогам Торгов в виде аукциона в течение 10 дней.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Срок, на который может быть заключен Договор на размещение временного сооружения, определяется Схемой размещения.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Срок и порядок внесения платы по Договору на размещение определяется в Договоре на размещение.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lastRenderedPageBreak/>
        <w:t>5.2. Наличие действующего Договора на размещение является подтверждением права на размещение временного сооружения и осуществление деятельности на месте и с видом реализуемой продукции согласно утвержденной Схеме размещения.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5.3. Права и обязанности по Договору на размещение не подлежат передаче.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5.4. Действие Договора на размещение прекращается в следующих случаях: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по истечении срока, на который заключен Договор на размещение;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по соглашению сторон;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по обращению Субъекта о расторжении Договора на размещение;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4) ликвидации юридического лица, являющегося Субъектом, в соответствии с гражданским законодательством Российской Федерации;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5) прекращения деятельности физического лица, зарегистрированного в качестве индивидуального предпринимателя;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6) нарушения Субъектом существенных условий Договора на размещение;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7) одностороннего отказа КУМИ г. Канска от исполнения Договора на размещение.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Основаниями для одностороннего отказа КУМИ г. Канска от исполнения Договора на размещение являются: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сдача временного сооружения в аренду (безвозмездное пользование) третьим лицам, отчуждение временного сооружения третьим лицам, иная передача прав третьим лицам;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более двух раз подряд нарушение сроков внесения платежей по Договору на размещение;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наличие зафиксированных систематических (двух и более) нарушений Субъектом Правил благоустройства г. Канска или архитектурных и иных требований к временным сооружениям, установленных действующим законодательством, настоящим Порядком, нормативными правовыми актами администрации города Канска и Договором на размещение.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Кроме того, КУМИ г. Канска вправе отказаться в одностороннем порядке от исполнения Договора на размещение в случае необходимости размещения на территории, занимаемой временным сооружением, объектов федерального, регионального, местного значения, либо включением указанной территории в Программу формирования современной городской среды.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5.5. В случае прекращения действия Договора на размещение территория должна быть освобождена от временного сооружения силами и за счет средств Субъекта, с которым заключен Договор на размещение, в течение 10 дней со дня прекращения действия Договора на размещение.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5.6. Информацию о заключенных и расторгнутых Договорах на размещение КУМИ г. Канска ежемесячно, не позднее 10 числа месяца, следующего за отчетным, предоставляет в УАИ администрации г. Канска. В состав предоставляемой информации включаются сведения о владельце сооружения (сторона по Договору на размещение): адрес места размещения, площадь места размещения, срок действия, дата заключения и номер Договора на размещение.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Title"/>
        <w:jc w:val="center"/>
        <w:outlineLvl w:val="1"/>
      </w:pPr>
      <w:r>
        <w:t>6. МОДЕРНИЗАЦИЯ ВРЕМЕННОГО СООРУЖЕНИЯ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ind w:firstLine="540"/>
        <w:jc w:val="both"/>
      </w:pPr>
      <w:bookmarkStart w:id="9" w:name="P186"/>
      <w:bookmarkEnd w:id="9"/>
      <w:r>
        <w:t xml:space="preserve">6.1. Под модернизацией в настоящем Порядке понимается комплекс мероприятий, предусматривающих обновление функционально устаревшего временного сооружения, в том числе приведение к современным требованиям его объемно-планировочных решений, улучшение </w:t>
      </w:r>
      <w:r>
        <w:lastRenderedPageBreak/>
        <w:t>его потребительских качеств путем повышения уровня благоустройства, а также приведение временного сооружения в соответствие с функциональными требованиями путем применения современных строительных конструкций, материалов и т.п.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Проведение работ по модернизации временного сооружения, влекущих за собой изменение вида временного сооружения и увеличение его площади, не допускается для временных сооружений, размещение которых осуществлялось по результатам торгов.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6.2. Для рассмотрения вопроса, указанного в </w:t>
      </w:r>
      <w:hyperlink w:anchor="P186" w:history="1">
        <w:r>
          <w:rPr>
            <w:color w:val="0000FF"/>
          </w:rPr>
          <w:t>пункте 6.1</w:t>
        </w:r>
      </w:hyperlink>
      <w:r>
        <w:t xml:space="preserve"> настоящего Порядка, владелец временного сооружения обращается в УАИ администрации г. Канска с заявлением о возможности проведения работ по модернизации временного сооружения с изменением площади временного сооружения и его вида, в случае если меняется вид временного сооружения. В заявлении указываются: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данные заявителя (организационно-правовая форма, наименование юридического лица или Ф.И.О. физического лица);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вид временного сооружения, место его размещения и площадь в соответствии с договором на размещение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вид временного сооружения, который предполагается после проведения работ по модернизации временного сооружения, в случае если меняется вид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площадь временного сооружения, которая предполагается после проведения работ по модернизации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К заявлению прикладываются: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фотоизображение временного сооружения на день подачи заявления;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копия договора на размещение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копия топографического плана местности (масштаб 1:500) с указанием места размещения временного сооружения до проведения работ по модернизации временного сооружения и места размещения временного сооружения с учетом изменения площади после проведения таких работ.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УАИ администрации г. Канска рассматривает возможность внесения изменений в схему размещения временных сооружений на территории города Канска, которой предусмотрено размещение указанного в заявлении временного сооружения, в порядке, предусмотренном для разработки и утверждения таких схем.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При наличии оснований для отказа во внесении изменений в схему размещения временных сооружений на территории города Канска в соответствии с порядком, предусмотренным для разработки и утверждения данных схем, УАИ администрации г. Канска готовится отказ в согласовании проведения работ по модернизации временного сооружения с изменением площади временного сооружения и его вида, в случае если меняется вид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 случае если внесение изменений в соответствующую схему возможно, УАИ администрации г. Канска готовится информационное письмо (заключение)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Отказ либо информационное письмо (заключение) о возможности внесения изменений в схему размещения временных сооружений на территории города Канска с целью проведения работ по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</w:t>
      </w:r>
      <w:r>
        <w:lastRenderedPageBreak/>
        <w:t>заявления.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города Канска направляет в УАИ администрации г. Канска проект модернизации временного сооружения, влекущий за собой изменение площади временного сооружения и его вида, в случае если меняется вид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Проект должен содержать следующие разделы проектной документации: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Раздел 1 "Схема планировочной организации земельного участка" должна содержать: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 текстовой части: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а) характеристику земельного участка, предоставленного для размещения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б) технико-экономические показатели земельного участка, предоставленного для размещения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в) описание организации рельефа вертикальной планировки;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г) описание решений по благоустройству территории;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 графической части: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д) схему планировочной организации земельного участка с отображением: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мест размещения существующих объектов капитального строительства, временных сооружений и предполагаемого к размещению временного сооружения с указанием существующих и проектируемых подъездов и подходов к ним;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- решений по планировке, благоустройству, озеленению и освещению территории;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е) ситуационный план размещения временного сооружения с отображением существующих инженерных коммуникаций.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Раздел 2 "Архитектурные решения" должен содержать: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 текстовой части: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а) описание и обоснование внешнего и внутреннего вида временного сооружения, его пространственной, планировочной и функциональной организации;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б) описание и обоснование использованных композиционных приемов при оформлении фасадов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в) описание решений по отделке помещений основного, вспомогательного, обслуживающего и технического назначения;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 графической части: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г) цветовое решение фасадов;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д) план временного сооружения с приведением экспликации помещений;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е) иные графические и экспозиционные материалы (при необходимости).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lastRenderedPageBreak/>
        <w:t>УАИ администрации г. Канска рассматривает проект модернизации временного сооружения на предмет его содержания и соответствия проектных решений схеме возможного размещения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Основанием для отказа в согласовании проекта модернизации временного сооружения, влекущего за собой изменение площади временного сооружения и его вида, в случае если меняется вид временного сооружения, является несоответствие проекта схеме возможного размещения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 случае согласования проекта УАИ администрации г. Канска в течение тридцати календарных дней с момента обращения владельца временного сооружения с заявлением о согласовании такого проекта, но не ранее даты вступления в силу правового акта о внесении изменений в схему размещения временных сооружений на территории города Канска, вносятся соответствующие изменения в Договор на размещение.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 течение пятнадцати календарных дней после завершения работ, повлекших за собой изменение площади временного сооружения, владелец временного сооружения направляет в УАИ администрации г. Канска извещение о выполненных работах.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Title"/>
        <w:jc w:val="center"/>
        <w:outlineLvl w:val="1"/>
      </w:pPr>
      <w:r>
        <w:t>7. КОНТРОЛЬ ЗА РАЗМЕЩЕНИЕМ И ОБСЛЕДОВАНИЕ</w:t>
      </w:r>
    </w:p>
    <w:p w:rsidR="0072679A" w:rsidRDefault="0072679A">
      <w:pPr>
        <w:pStyle w:val="ConsPlusTitle"/>
        <w:jc w:val="center"/>
      </w:pPr>
      <w:r>
        <w:t>ВРЕМЕННЫХ СООРУЖЕНИЙ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ind w:firstLine="540"/>
        <w:jc w:val="both"/>
      </w:pPr>
      <w:r>
        <w:t>7.1. Организацию контроля за размещением временных сооружений на территории муниципального образования город Канск осуществляет КУМИ г. Канска посредством организации деятельности рабочей группы по обследованию временных сооружений (далее - Рабочая группа).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7.2. Обследование временного сооружения осуществляется Рабочей группой, созданной распоряжением главы г. Канска, для оценки соответствия временного сооружения Схеме размещения, действующему Договору на размещение и требованиям, предъявляемым настоящим Порядком, в соответствии с графиком обследования временных сооружений, размещенных на территории города Канска (далее - График).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7.3. График обследования временных сооружений на текущий год формируется Рабочей группой не позднее 20 января, утверждается руководителем КУМИ г. Канска и размещается на официальном сайте администрации г. Канска в течение 10 рабочих дней со дня его утверждения, за исключением графика, предлагаемого к реализации в 2018 году. Период от дня размещения графика на официальном сайте до дня начала первой проверки должен составлять не менее чем 3 рабочих дня.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7.4. В Графике указываются адресный ориентир временного сооружения, дата начала и окончания обследования.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7.5. В График могут быть внесены изменения и дополнения на основании поступившей в распоряжение Рабочей группы информации о нарушениях, жалобах. Все внесенные изменения подлежат размещению на официальном сайте администрации г. Канска.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7.6. Результаты обследования временного сооружения фиксируются </w:t>
      </w:r>
      <w:hyperlink w:anchor="P336" w:history="1">
        <w:r>
          <w:rPr>
            <w:color w:val="0000FF"/>
          </w:rPr>
          <w:t>актом</w:t>
        </w:r>
      </w:hyperlink>
      <w:r>
        <w:t xml:space="preserve"> обследования временного сооружения (далее - Акт), составляемым Рабочей группой по форме согласно приложению N 2 к настоящему Порядку.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7.7. Выявленные несоответствия временного сооружения Схеме размещения, Договору на размещение и требованиям, предъявляемым настоящим Порядком, указываются в Акте и фиксируются в фото- и (или) видеоматериалах.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 xml:space="preserve">7.8. Владелец временного сооружения вправе присутствовать при обследовании соответствующего объекта лично или направить своего уполномоченного представителя. </w:t>
      </w:r>
      <w:r>
        <w:lastRenderedPageBreak/>
        <w:t>Отсутствие владельца временного сооружения (или его уполномоченного представителя) не является основанием для отложения обследования соответствующего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7.9. Рабочая группа устанавливает срок устранения выявленных несоответствий с учетом объема работ, необходимых для устранения.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7.10. Акт оформляется в двух экземплярах, один из которых остается у Рабочей группы, другой вручается владельцу или его уполномоченному представителю. При выявлении нарушений Акт вручается владельцу объекта или направляется заказным с уведомлением письмом в течение 3 дней с момента обследования временного сооружения с требованием устранить нарушение в установленный срок. При отсутствии нарушений Акт вручается по требованию.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7.11. Владелец временного сооружения устраняет выявленные несоответствия и уведомляет КУМИ г. Канска об их устранении в установленный Актом срок.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7.12. Повторное обследование временного сооружения осуществляется Рабочей группой в установленный Актом срок.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7.13. При проведении повторного обследования в случае неустранения несоответствий, указанных в Акте, КУМИ г. Канска принимает решение о расторжении Договора на размещение в одностороннем порядке.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right"/>
        <w:outlineLvl w:val="1"/>
      </w:pPr>
      <w:r>
        <w:t>Приложение N 1</w:t>
      </w:r>
    </w:p>
    <w:p w:rsidR="0072679A" w:rsidRDefault="0072679A">
      <w:pPr>
        <w:pStyle w:val="ConsPlusNormal"/>
        <w:jc w:val="right"/>
      </w:pPr>
      <w:r>
        <w:t>к Порядку</w:t>
      </w:r>
    </w:p>
    <w:p w:rsidR="0072679A" w:rsidRDefault="0072679A">
      <w:pPr>
        <w:pStyle w:val="ConsPlusNormal"/>
        <w:jc w:val="right"/>
      </w:pPr>
      <w:r>
        <w:t>размещения временного</w:t>
      </w:r>
    </w:p>
    <w:p w:rsidR="0072679A" w:rsidRDefault="0072679A">
      <w:pPr>
        <w:pStyle w:val="ConsPlusNormal"/>
        <w:jc w:val="right"/>
      </w:pPr>
      <w:r>
        <w:t>сооружения на территории</w:t>
      </w:r>
    </w:p>
    <w:p w:rsidR="0072679A" w:rsidRDefault="0072679A">
      <w:pPr>
        <w:pStyle w:val="ConsPlusNormal"/>
        <w:jc w:val="right"/>
      </w:pPr>
      <w:r>
        <w:t>муниципального образования</w:t>
      </w:r>
    </w:p>
    <w:p w:rsidR="0072679A" w:rsidRDefault="0072679A">
      <w:pPr>
        <w:pStyle w:val="ConsPlusNormal"/>
        <w:jc w:val="right"/>
      </w:pPr>
      <w:r>
        <w:t>город Канск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nformat"/>
        <w:jc w:val="both"/>
      </w:pPr>
      <w:r>
        <w:t xml:space="preserve">                                                Руководителю КУМИ г. Канска</w:t>
      </w:r>
    </w:p>
    <w:p w:rsidR="0072679A" w:rsidRDefault="0072679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bookmarkStart w:id="10" w:name="P259"/>
      <w:bookmarkEnd w:id="10"/>
      <w:r>
        <w:t xml:space="preserve">                      Заявление о заключении договора</w:t>
      </w:r>
    </w:p>
    <w:p w:rsidR="0072679A" w:rsidRDefault="0072679A">
      <w:pPr>
        <w:pStyle w:val="ConsPlusNonformat"/>
        <w:jc w:val="both"/>
      </w:pPr>
      <w:r>
        <w:t xml:space="preserve">                    на размещение временного сооружения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>от 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>Примечание.</w:t>
      </w:r>
    </w:p>
    <w:p w:rsidR="0072679A" w:rsidRDefault="0072679A">
      <w:pPr>
        <w:pStyle w:val="ConsPlusNonformat"/>
        <w:jc w:val="both"/>
      </w:pPr>
      <w:r>
        <w:t xml:space="preserve">    Для предпринимателей без образования юр. лица указываются:</w:t>
      </w:r>
    </w:p>
    <w:p w:rsidR="0072679A" w:rsidRDefault="0072679A">
      <w:pPr>
        <w:pStyle w:val="ConsPlusNonformat"/>
        <w:jc w:val="both"/>
      </w:pPr>
      <w:r>
        <w:t>фамилия,  имя,  отчество,  реквизиты  документа,  удостоверяющего  личность</w:t>
      </w:r>
    </w:p>
    <w:p w:rsidR="0072679A" w:rsidRDefault="0072679A">
      <w:pPr>
        <w:pStyle w:val="ConsPlusNonformat"/>
        <w:jc w:val="both"/>
      </w:pPr>
      <w:r>
        <w:t>(серия,  номер, кем и когда выдан), место жительства, номер телефона, номер</w:t>
      </w:r>
    </w:p>
    <w:p w:rsidR="0072679A" w:rsidRDefault="0072679A">
      <w:pPr>
        <w:pStyle w:val="ConsPlusNonformat"/>
        <w:jc w:val="both"/>
      </w:pPr>
      <w:r>
        <w:t>свидетельства   о  гос.  регистрации;  для  представителя  по  доверенности</w:t>
      </w:r>
    </w:p>
    <w:p w:rsidR="0072679A" w:rsidRDefault="0072679A">
      <w:pPr>
        <w:pStyle w:val="ConsPlusNonformat"/>
        <w:jc w:val="both"/>
      </w:pPr>
      <w:r>
        <w:t>указываются:  фамилия, имя, отчество представителя, реквизиты доверенности,</w:t>
      </w:r>
    </w:p>
    <w:p w:rsidR="0072679A" w:rsidRDefault="0072679A">
      <w:pPr>
        <w:pStyle w:val="ConsPlusNonformat"/>
        <w:jc w:val="both"/>
      </w:pPr>
      <w:r>
        <w:t>которая прилагается к заявлению.</w:t>
      </w:r>
    </w:p>
    <w:p w:rsidR="0072679A" w:rsidRDefault="0072679A">
      <w:pPr>
        <w:pStyle w:val="ConsPlusNonformat"/>
        <w:jc w:val="both"/>
      </w:pPr>
      <w:r>
        <w:t xml:space="preserve">    Для юридических лиц указываются:</w:t>
      </w:r>
    </w:p>
    <w:p w:rsidR="0072679A" w:rsidRDefault="0072679A">
      <w:pPr>
        <w:pStyle w:val="ConsPlusNonformat"/>
        <w:jc w:val="both"/>
      </w:pPr>
      <w:r>
        <w:t>наименование,  организационно-правовая форма, адрес места нахождения, номер</w:t>
      </w:r>
    </w:p>
    <w:p w:rsidR="0072679A" w:rsidRDefault="0072679A">
      <w:pPr>
        <w:pStyle w:val="ConsPlusNonformat"/>
        <w:jc w:val="both"/>
      </w:pPr>
      <w:r>
        <w:t>телефона,   фамилия,   имя,  отчество  лица,  уполномоченного  представлять</w:t>
      </w:r>
    </w:p>
    <w:p w:rsidR="0072679A" w:rsidRDefault="0072679A">
      <w:pPr>
        <w:pStyle w:val="ConsPlusNonformat"/>
        <w:jc w:val="both"/>
      </w:pPr>
      <w:r>
        <w:t>интересы    юридического    лица,   с   указанием   реквизитов   документа,</w:t>
      </w:r>
    </w:p>
    <w:p w:rsidR="0072679A" w:rsidRDefault="0072679A">
      <w:pPr>
        <w:pStyle w:val="ConsPlusNonformat"/>
        <w:jc w:val="both"/>
      </w:pPr>
      <w:r>
        <w:t>удостоверяющего эти правомочия и прилагаемого к заявлению.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 xml:space="preserve">    Прошу Вас заключить договор на размещение временного сооружения:</w:t>
      </w:r>
    </w:p>
    <w:p w:rsidR="0072679A" w:rsidRDefault="0072679A">
      <w:pPr>
        <w:pStyle w:val="ConsPlusNonformat"/>
        <w:jc w:val="both"/>
      </w:pPr>
      <w:r>
        <w:t>Местонахождение временного сооружения:</w:t>
      </w:r>
    </w:p>
    <w:p w:rsidR="0072679A" w:rsidRDefault="0072679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Тип сооружения: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>Площадь сооружения: ____________ кв. м.</w:t>
      </w:r>
    </w:p>
    <w:p w:rsidR="0072679A" w:rsidRDefault="0072679A">
      <w:pPr>
        <w:pStyle w:val="ConsPlusNormal"/>
        <w:ind w:firstLine="540"/>
        <w:jc w:val="both"/>
      </w:pPr>
      <w:r>
        <w:t>Дополнительная информация (нужное подчеркнуть):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первичное размещение/продление срока размещения без проведения Торгов.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Обязуюсь по первому требованию КУМИ г. Канска демонтировать временное сооружение в течение 10 дней, в противном случае согласен с тем, что объект может быть демонтирован принудительно и размещен на ответственное хранение, расходы по принудительному демонтажу обязуюсь компенсировать.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1. При предоставлении места в качестве компенсационного для размещения временное сооружение без проведения Торгов к заявлению прилагаются следующие документы: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копии документов, удостоверяющих личность гражданина Российской Федерации,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и копия документа, удостоверяющего его личность гражданина Российской Федерации, в том числе военнослужащего, а также копии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ситуационный план размещения временного сооружения (в масштабе 1:500 или 1:1000) с указанием адреса предполагаемого места размещения объекта в соответствии с утвержденной Схемой размещения на территории города Канска, полученный в Управлении архитектуры и инвестиций администрации г. Канска;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4) проект временного сооружения, согласованный Управлением архитектуры и инвестиций администрации г. Канска;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5) сведения о функциональном назначении объекта;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6) протокол или выписка из протокола общего собрания собственников помещений многоквартирного дома о согласии размещения временного сооружения (в случае размещения на прилегающей территории многоквартирного жилого дома);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7)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выписка из Единого государственного реестра индивидуальных предпринимателей запрашиваются КУМИ г. Канска в порядке межведомственного информационного взаимодействия.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lastRenderedPageBreak/>
        <w:t>2. При продлении срока размещения временного сооружения без проведения Торгов к заявлению прилагаются следующие документы: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1) копии документов, удостоверяющих личность гражданина Российской Федерации,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и копия документа, удостоверяющего его личность гражданина Российской Федерации, в том числе военнослужащего, а также копии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3) фотоизображение действующего временного сооружения: 2 фотографии со стороны главного фасада и заднего фасада, размером 13 см x 18 см, в цветном исполнении, с датой выполнения съемки не позднее 7 дней на дату подачи заявления;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4) копии действующих договоров на вывоз ТКО, в том числе вывоз и (или) утилизацию макулатуры;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5) копия Договора на размещение временного сооружения;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6)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выписка из Единого государственного реестра индивидуальных предпринимателей запрашиваются КУМИ г. Канска в порядке межведомственного информационного взаимодействия.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инициативе.</w:t>
      </w:r>
    </w:p>
    <w:p w:rsidR="0072679A" w:rsidRDefault="0072679A">
      <w:pPr>
        <w:pStyle w:val="ConsPlusNormal"/>
        <w:spacing w:before="220"/>
        <w:ind w:firstLine="540"/>
        <w:jc w:val="both"/>
      </w:pPr>
      <w:r>
        <w:t>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сооружения.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nformat"/>
        <w:jc w:val="both"/>
      </w:pPr>
      <w:r>
        <w:t>Подпись лица, подавшего заявление:</w:t>
      </w:r>
    </w:p>
    <w:p w:rsidR="0072679A" w:rsidRDefault="0072679A">
      <w:pPr>
        <w:pStyle w:val="ConsPlusNonformat"/>
        <w:jc w:val="both"/>
      </w:pPr>
      <w:r>
        <w:t>"__" __________ 20__ г. ___________________ _______________________________</w:t>
      </w:r>
    </w:p>
    <w:p w:rsidR="0072679A" w:rsidRDefault="0072679A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>Документы  представлены  на приеме "__" ___________ 20__ г. ___ ч. ___ мин.</w:t>
      </w:r>
    </w:p>
    <w:p w:rsidR="0072679A" w:rsidRDefault="0072679A">
      <w:pPr>
        <w:pStyle w:val="ConsPlusNonformat"/>
        <w:jc w:val="both"/>
      </w:pPr>
      <w:r>
        <w:t>Входящий номер регистрации заявления 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 __________________________</w:t>
      </w:r>
    </w:p>
    <w:p w:rsidR="0072679A" w:rsidRDefault="0072679A">
      <w:pPr>
        <w:pStyle w:val="ConsPlusNonformat"/>
        <w:jc w:val="both"/>
      </w:pPr>
      <w:r>
        <w:t xml:space="preserve">         (Ф.И.О. должностного лица,                      (подпись)</w:t>
      </w:r>
    </w:p>
    <w:p w:rsidR="0072679A" w:rsidRDefault="0072679A">
      <w:pPr>
        <w:pStyle w:val="ConsPlusNonformat"/>
        <w:jc w:val="both"/>
      </w:pPr>
      <w:r>
        <w:t xml:space="preserve">           принявшего заявление)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right"/>
        <w:outlineLvl w:val="1"/>
      </w:pPr>
      <w:r>
        <w:t>Приложение N 2</w:t>
      </w:r>
    </w:p>
    <w:p w:rsidR="0072679A" w:rsidRDefault="0072679A">
      <w:pPr>
        <w:pStyle w:val="ConsPlusNormal"/>
        <w:jc w:val="right"/>
      </w:pPr>
      <w:r>
        <w:t>к Порядку</w:t>
      </w:r>
    </w:p>
    <w:p w:rsidR="0072679A" w:rsidRDefault="0072679A">
      <w:pPr>
        <w:pStyle w:val="ConsPlusNormal"/>
        <w:jc w:val="right"/>
      </w:pPr>
      <w:r>
        <w:t>размещения временного</w:t>
      </w:r>
    </w:p>
    <w:p w:rsidR="0072679A" w:rsidRDefault="0072679A">
      <w:pPr>
        <w:pStyle w:val="ConsPlusNormal"/>
        <w:jc w:val="right"/>
      </w:pPr>
      <w:r>
        <w:t>сооружения на территории</w:t>
      </w:r>
    </w:p>
    <w:p w:rsidR="0072679A" w:rsidRDefault="0072679A">
      <w:pPr>
        <w:pStyle w:val="ConsPlusNormal"/>
        <w:jc w:val="right"/>
      </w:pPr>
      <w:r>
        <w:lastRenderedPageBreak/>
        <w:t>муниципального образования</w:t>
      </w:r>
    </w:p>
    <w:p w:rsidR="0072679A" w:rsidRDefault="0072679A">
      <w:pPr>
        <w:pStyle w:val="ConsPlusNormal"/>
        <w:jc w:val="right"/>
      </w:pPr>
      <w:r>
        <w:t>город Канск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nformat"/>
        <w:jc w:val="both"/>
      </w:pPr>
      <w:bookmarkStart w:id="11" w:name="P336"/>
      <w:bookmarkEnd w:id="11"/>
      <w:r>
        <w:t xml:space="preserve">                               АКТ N _______</w:t>
      </w:r>
    </w:p>
    <w:p w:rsidR="0072679A" w:rsidRDefault="0072679A">
      <w:pPr>
        <w:pStyle w:val="ConsPlusNonformat"/>
        <w:jc w:val="both"/>
      </w:pPr>
      <w:r>
        <w:t xml:space="preserve">                    обследования временного сооружения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>г. Канск                                           "__" ___________ 20__ г.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 xml:space="preserve">    Рабочей группой по обследованию временных сооружений в составе:</w:t>
      </w:r>
    </w:p>
    <w:p w:rsidR="0072679A" w:rsidRDefault="0072679A">
      <w:pPr>
        <w:pStyle w:val="ConsPlusNonformat"/>
        <w:jc w:val="both"/>
      </w:pPr>
      <w:r>
        <w:t>_____________________________________ _____________________________________</w:t>
      </w:r>
    </w:p>
    <w:p w:rsidR="0072679A" w:rsidRDefault="0072679A">
      <w:pPr>
        <w:pStyle w:val="ConsPlusNonformat"/>
        <w:jc w:val="both"/>
      </w:pPr>
      <w:r>
        <w:t xml:space="preserve">            (должность)                               (Ф.И.О.)</w:t>
      </w:r>
    </w:p>
    <w:p w:rsidR="0072679A" w:rsidRDefault="0072679A">
      <w:pPr>
        <w:pStyle w:val="ConsPlusNonformat"/>
        <w:jc w:val="both"/>
      </w:pPr>
      <w:r>
        <w:t>_____________________________________ _____________________________________</w:t>
      </w:r>
    </w:p>
    <w:p w:rsidR="0072679A" w:rsidRDefault="0072679A">
      <w:pPr>
        <w:pStyle w:val="ConsPlusNonformat"/>
        <w:jc w:val="both"/>
      </w:pPr>
      <w:r>
        <w:t xml:space="preserve">            (должность)                               (Ф.И.О.)</w:t>
      </w:r>
    </w:p>
    <w:p w:rsidR="0072679A" w:rsidRDefault="0072679A">
      <w:pPr>
        <w:pStyle w:val="ConsPlusNonformat"/>
        <w:jc w:val="both"/>
      </w:pPr>
      <w:r>
        <w:t>_____________________________________ _____________________________________</w:t>
      </w:r>
    </w:p>
    <w:p w:rsidR="0072679A" w:rsidRDefault="0072679A">
      <w:pPr>
        <w:pStyle w:val="ConsPlusNonformat"/>
        <w:jc w:val="both"/>
      </w:pPr>
      <w:r>
        <w:t xml:space="preserve">            (должность)                               (Ф.И.О.)</w:t>
      </w:r>
    </w:p>
    <w:p w:rsidR="0072679A" w:rsidRDefault="0072679A">
      <w:pPr>
        <w:pStyle w:val="ConsPlusNonformat"/>
        <w:jc w:val="both"/>
      </w:pPr>
      <w:r>
        <w:t>_____________________________________ _____________________________________</w:t>
      </w:r>
    </w:p>
    <w:p w:rsidR="0072679A" w:rsidRDefault="0072679A">
      <w:pPr>
        <w:pStyle w:val="ConsPlusNonformat"/>
        <w:jc w:val="both"/>
      </w:pPr>
      <w:r>
        <w:t xml:space="preserve">            (должность)                               (Ф.И.О.)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 xml:space="preserve">           (должность и Ф.И.О. лиц, осуществивших обследование)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>в присутствии владельца объекта (либо его уполномоченного представителя):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__________________________________________________________________________,</w:t>
      </w:r>
    </w:p>
    <w:p w:rsidR="0072679A" w:rsidRDefault="0072679A">
      <w:pPr>
        <w:pStyle w:val="ConsPlusNonformat"/>
        <w:jc w:val="both"/>
      </w:pPr>
      <w:r>
        <w:t xml:space="preserve">       (наименование юридического лица, ИП, Ф.И.О. физического лица)</w:t>
      </w:r>
    </w:p>
    <w:p w:rsidR="0072679A" w:rsidRDefault="0072679A">
      <w:pPr>
        <w:pStyle w:val="ConsPlusNonformat"/>
        <w:jc w:val="both"/>
      </w:pPr>
      <w:r>
        <w:t>действующего на основании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__________________________________________________________________________,</w:t>
      </w:r>
    </w:p>
    <w:p w:rsidR="0072679A" w:rsidRDefault="0072679A">
      <w:pPr>
        <w:pStyle w:val="ConsPlusNonformat"/>
        <w:jc w:val="both"/>
      </w:pPr>
      <w:r>
        <w:t>осуществлено  обследование  временного  сооружения, размещенного по адресу: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на   соответствие   Схеме  размещения  временных  сооружений,  утвержденной</w:t>
      </w:r>
    </w:p>
    <w:p w:rsidR="0072679A" w:rsidRDefault="0072679A">
      <w:pPr>
        <w:pStyle w:val="ConsPlusNonformat"/>
        <w:jc w:val="both"/>
      </w:pPr>
      <w:r>
        <w:t>постановлением администрации г. Канска, действующему Договору на размещение</w:t>
      </w:r>
    </w:p>
    <w:p w:rsidR="0072679A" w:rsidRDefault="0072679A">
      <w:pPr>
        <w:pStyle w:val="ConsPlusNonformat"/>
        <w:jc w:val="both"/>
      </w:pPr>
      <w:r>
        <w:t>и  требованиям,  предъявляемым  Порядком размещения временных сооружений на</w:t>
      </w:r>
    </w:p>
    <w:p w:rsidR="0072679A" w:rsidRDefault="0072679A">
      <w:pPr>
        <w:pStyle w:val="ConsPlusNonformat"/>
        <w:jc w:val="both"/>
      </w:pPr>
      <w:r>
        <w:t>территории    муниципального    образования   город   Канск,   утвержденным</w:t>
      </w:r>
    </w:p>
    <w:p w:rsidR="0072679A" w:rsidRDefault="0072679A">
      <w:pPr>
        <w:pStyle w:val="ConsPlusNonformat"/>
        <w:jc w:val="both"/>
      </w:pPr>
      <w:r>
        <w:t>постановлением администрации г. Канска.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 xml:space="preserve">    Договор на размещение временного сооружения от "__" ___________ 20__ г.</w:t>
      </w:r>
    </w:p>
    <w:p w:rsidR="0072679A" w:rsidRDefault="0072679A">
      <w:pPr>
        <w:pStyle w:val="ConsPlusNonformat"/>
        <w:jc w:val="both"/>
      </w:pPr>
      <w:r>
        <w:t>N _________ (далее - Договор).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 xml:space="preserve">    По   результатам   обследования  установлено,  что  размещенный  объект</w:t>
      </w:r>
    </w:p>
    <w:p w:rsidR="0072679A" w:rsidRDefault="0072679A">
      <w:pPr>
        <w:pStyle w:val="ConsPlusNonformat"/>
        <w:jc w:val="both"/>
      </w:pPr>
      <w:r>
        <w:t>соответствует/не    соответствует    (нужное    подчеркнуть)    необходимым</w:t>
      </w:r>
    </w:p>
    <w:p w:rsidR="0072679A" w:rsidRDefault="0072679A">
      <w:pPr>
        <w:pStyle w:val="ConsPlusNonformat"/>
        <w:jc w:val="both"/>
      </w:pPr>
      <w:r>
        <w:t>требованиям.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 xml:space="preserve">    Выявленные в ходе обследования несоответствия:</w:t>
      </w:r>
    </w:p>
    <w:p w:rsidR="0072679A" w:rsidRDefault="00726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98"/>
        <w:gridCol w:w="1928"/>
        <w:gridCol w:w="2154"/>
      </w:tblGrid>
      <w:tr w:rsidR="0072679A">
        <w:tc>
          <w:tcPr>
            <w:tcW w:w="510" w:type="dxa"/>
          </w:tcPr>
          <w:p w:rsidR="0072679A" w:rsidRDefault="007267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2679A" w:rsidRDefault="0072679A">
            <w:pPr>
              <w:pStyle w:val="ConsPlusNormal"/>
              <w:jc w:val="center"/>
            </w:pPr>
            <w:r>
              <w:t>Наименование параметров объекта</w:t>
            </w:r>
          </w:p>
        </w:tc>
        <w:tc>
          <w:tcPr>
            <w:tcW w:w="2098" w:type="dxa"/>
          </w:tcPr>
          <w:p w:rsidR="0072679A" w:rsidRDefault="0072679A">
            <w:pPr>
              <w:pStyle w:val="ConsPlusNormal"/>
              <w:jc w:val="center"/>
            </w:pPr>
            <w:r>
              <w:t>Исходные данные</w:t>
            </w:r>
          </w:p>
        </w:tc>
        <w:tc>
          <w:tcPr>
            <w:tcW w:w="1928" w:type="dxa"/>
          </w:tcPr>
          <w:p w:rsidR="0072679A" w:rsidRDefault="0072679A">
            <w:pPr>
              <w:pStyle w:val="ConsPlusNormal"/>
              <w:jc w:val="center"/>
            </w:pPr>
            <w:r>
              <w:t>Фактические данные</w:t>
            </w:r>
          </w:p>
        </w:tc>
        <w:tc>
          <w:tcPr>
            <w:tcW w:w="2154" w:type="dxa"/>
          </w:tcPr>
          <w:p w:rsidR="0072679A" w:rsidRDefault="0072679A">
            <w:pPr>
              <w:pStyle w:val="ConsPlusNormal"/>
              <w:jc w:val="center"/>
            </w:pPr>
            <w:r>
              <w:t>Установленное несоответствие</w:t>
            </w:r>
          </w:p>
        </w:tc>
      </w:tr>
      <w:tr w:rsidR="0072679A">
        <w:tc>
          <w:tcPr>
            <w:tcW w:w="510" w:type="dxa"/>
          </w:tcPr>
          <w:p w:rsidR="0072679A" w:rsidRDefault="0072679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72679A" w:rsidRDefault="0072679A">
            <w:pPr>
              <w:pStyle w:val="ConsPlusNormal"/>
            </w:pPr>
            <w:r>
              <w:t>Адресный ориентир расположения временного сооружения</w:t>
            </w:r>
          </w:p>
        </w:tc>
        <w:tc>
          <w:tcPr>
            <w:tcW w:w="209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192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2154" w:type="dxa"/>
          </w:tcPr>
          <w:p w:rsidR="0072679A" w:rsidRDefault="0072679A">
            <w:pPr>
              <w:pStyle w:val="ConsPlusNormal"/>
            </w:pPr>
          </w:p>
        </w:tc>
      </w:tr>
      <w:tr w:rsidR="0072679A">
        <w:tc>
          <w:tcPr>
            <w:tcW w:w="510" w:type="dxa"/>
          </w:tcPr>
          <w:p w:rsidR="0072679A" w:rsidRDefault="0072679A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:rsidR="0072679A" w:rsidRDefault="0072679A">
            <w:pPr>
              <w:pStyle w:val="ConsPlusNormal"/>
            </w:pPr>
            <w:r>
              <w:t>Тип временного сооружения</w:t>
            </w:r>
          </w:p>
        </w:tc>
        <w:tc>
          <w:tcPr>
            <w:tcW w:w="209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192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2154" w:type="dxa"/>
          </w:tcPr>
          <w:p w:rsidR="0072679A" w:rsidRDefault="0072679A">
            <w:pPr>
              <w:pStyle w:val="ConsPlusNormal"/>
            </w:pPr>
          </w:p>
        </w:tc>
      </w:tr>
      <w:tr w:rsidR="0072679A">
        <w:tc>
          <w:tcPr>
            <w:tcW w:w="510" w:type="dxa"/>
          </w:tcPr>
          <w:p w:rsidR="0072679A" w:rsidRDefault="0072679A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72679A" w:rsidRDefault="0072679A">
            <w:pPr>
              <w:pStyle w:val="ConsPlusNormal"/>
            </w:pPr>
            <w:r>
              <w:t>Период размещения временного сооружения</w:t>
            </w:r>
          </w:p>
        </w:tc>
        <w:tc>
          <w:tcPr>
            <w:tcW w:w="209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192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2154" w:type="dxa"/>
          </w:tcPr>
          <w:p w:rsidR="0072679A" w:rsidRDefault="0072679A">
            <w:pPr>
              <w:pStyle w:val="ConsPlusNormal"/>
            </w:pPr>
          </w:p>
        </w:tc>
      </w:tr>
      <w:tr w:rsidR="0072679A">
        <w:tc>
          <w:tcPr>
            <w:tcW w:w="510" w:type="dxa"/>
          </w:tcPr>
          <w:p w:rsidR="0072679A" w:rsidRDefault="0072679A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72679A" w:rsidRDefault="0072679A">
            <w:pPr>
              <w:pStyle w:val="ConsPlusNormal"/>
            </w:pPr>
            <w:r>
              <w:t>Вид деятельности</w:t>
            </w:r>
          </w:p>
        </w:tc>
        <w:tc>
          <w:tcPr>
            <w:tcW w:w="209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192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2154" w:type="dxa"/>
          </w:tcPr>
          <w:p w:rsidR="0072679A" w:rsidRDefault="0072679A">
            <w:pPr>
              <w:pStyle w:val="ConsPlusNormal"/>
            </w:pPr>
          </w:p>
        </w:tc>
      </w:tr>
      <w:tr w:rsidR="0072679A">
        <w:tc>
          <w:tcPr>
            <w:tcW w:w="510" w:type="dxa"/>
          </w:tcPr>
          <w:p w:rsidR="0072679A" w:rsidRDefault="0072679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381" w:type="dxa"/>
          </w:tcPr>
          <w:p w:rsidR="0072679A" w:rsidRDefault="0072679A">
            <w:pPr>
              <w:pStyle w:val="ConsPlusNormal"/>
            </w:pPr>
            <w:r>
              <w:t>Площадь земельного участка, занимаемая временным сооружением</w:t>
            </w:r>
          </w:p>
        </w:tc>
        <w:tc>
          <w:tcPr>
            <w:tcW w:w="209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192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2154" w:type="dxa"/>
          </w:tcPr>
          <w:p w:rsidR="0072679A" w:rsidRDefault="0072679A">
            <w:pPr>
              <w:pStyle w:val="ConsPlusNormal"/>
            </w:pPr>
          </w:p>
        </w:tc>
      </w:tr>
      <w:tr w:rsidR="0072679A">
        <w:tc>
          <w:tcPr>
            <w:tcW w:w="510" w:type="dxa"/>
          </w:tcPr>
          <w:p w:rsidR="0072679A" w:rsidRDefault="0072679A">
            <w:pPr>
              <w:pStyle w:val="ConsPlusNormal"/>
            </w:pPr>
            <w:r>
              <w:t>6</w:t>
            </w:r>
          </w:p>
        </w:tc>
        <w:tc>
          <w:tcPr>
            <w:tcW w:w="2381" w:type="dxa"/>
          </w:tcPr>
          <w:p w:rsidR="0072679A" w:rsidRDefault="0072679A">
            <w:pPr>
              <w:pStyle w:val="ConsPlusNormal"/>
            </w:pPr>
            <w:r>
              <w:t>Внешний вид объекта (описание)</w:t>
            </w:r>
          </w:p>
        </w:tc>
        <w:tc>
          <w:tcPr>
            <w:tcW w:w="209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192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2154" w:type="dxa"/>
          </w:tcPr>
          <w:p w:rsidR="0072679A" w:rsidRDefault="0072679A">
            <w:pPr>
              <w:pStyle w:val="ConsPlusNormal"/>
            </w:pPr>
          </w:p>
        </w:tc>
      </w:tr>
      <w:tr w:rsidR="0072679A">
        <w:tc>
          <w:tcPr>
            <w:tcW w:w="510" w:type="dxa"/>
          </w:tcPr>
          <w:p w:rsidR="0072679A" w:rsidRDefault="0072679A">
            <w:pPr>
              <w:pStyle w:val="ConsPlusNormal"/>
            </w:pPr>
            <w:r>
              <w:t>7</w:t>
            </w:r>
          </w:p>
        </w:tc>
        <w:tc>
          <w:tcPr>
            <w:tcW w:w="2381" w:type="dxa"/>
          </w:tcPr>
          <w:p w:rsidR="0072679A" w:rsidRDefault="0072679A">
            <w:pPr>
              <w:pStyle w:val="ConsPlusNormal"/>
            </w:pPr>
            <w:r>
              <w:t>Благоустройство прилегающей к объекту территории</w:t>
            </w:r>
          </w:p>
        </w:tc>
        <w:tc>
          <w:tcPr>
            <w:tcW w:w="209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1928" w:type="dxa"/>
          </w:tcPr>
          <w:p w:rsidR="0072679A" w:rsidRDefault="0072679A">
            <w:pPr>
              <w:pStyle w:val="ConsPlusNormal"/>
            </w:pPr>
          </w:p>
        </w:tc>
        <w:tc>
          <w:tcPr>
            <w:tcW w:w="2154" w:type="dxa"/>
          </w:tcPr>
          <w:p w:rsidR="0072679A" w:rsidRDefault="0072679A">
            <w:pPr>
              <w:pStyle w:val="ConsPlusNormal"/>
            </w:pPr>
          </w:p>
        </w:tc>
      </w:tr>
    </w:tbl>
    <w:p w:rsidR="0072679A" w:rsidRDefault="0072679A">
      <w:pPr>
        <w:pStyle w:val="ConsPlusNormal"/>
        <w:jc w:val="both"/>
      </w:pPr>
    </w:p>
    <w:p w:rsidR="0072679A" w:rsidRDefault="0072679A">
      <w:pPr>
        <w:pStyle w:val="ConsPlusNonformat"/>
        <w:jc w:val="both"/>
      </w:pPr>
      <w:r>
        <w:t>Срок устранения несоответствия: до "__" _____________ 20__ г.</w:t>
      </w:r>
    </w:p>
    <w:p w:rsidR="0072679A" w:rsidRDefault="0072679A">
      <w:pPr>
        <w:pStyle w:val="ConsPlusNonformat"/>
        <w:jc w:val="both"/>
      </w:pPr>
      <w:r>
        <w:t>Срок повторного обследования: с "__" ______ 20__ г. по "__" ______ 20__ г.</w:t>
      </w:r>
    </w:p>
    <w:p w:rsidR="0072679A" w:rsidRDefault="0072679A">
      <w:pPr>
        <w:pStyle w:val="ConsPlusNonformat"/>
        <w:jc w:val="both"/>
      </w:pPr>
      <w:r>
        <w:t>Решение Рабочей группы: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  <w:r>
        <w:t>___________________________________________________________________________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>Подписи специалистов:</w:t>
      </w:r>
    </w:p>
    <w:p w:rsidR="0072679A" w:rsidRDefault="0072679A">
      <w:pPr>
        <w:pStyle w:val="ConsPlusNonformat"/>
        <w:jc w:val="both"/>
      </w:pPr>
      <w:r>
        <w:t>____________________ __________________________</w:t>
      </w:r>
    </w:p>
    <w:p w:rsidR="0072679A" w:rsidRDefault="0072679A">
      <w:pPr>
        <w:pStyle w:val="ConsPlusNonformat"/>
        <w:jc w:val="both"/>
      </w:pPr>
      <w:r>
        <w:t xml:space="preserve">      (подпись)               (Ф.И.О.)</w:t>
      </w:r>
    </w:p>
    <w:p w:rsidR="0072679A" w:rsidRDefault="0072679A">
      <w:pPr>
        <w:pStyle w:val="ConsPlusNonformat"/>
        <w:jc w:val="both"/>
      </w:pPr>
      <w:r>
        <w:t>____________________ __________________________</w:t>
      </w:r>
    </w:p>
    <w:p w:rsidR="0072679A" w:rsidRDefault="0072679A">
      <w:pPr>
        <w:pStyle w:val="ConsPlusNonformat"/>
        <w:jc w:val="both"/>
      </w:pPr>
      <w:r>
        <w:t xml:space="preserve">      (подпись)               (Ф.И.О.)</w:t>
      </w:r>
    </w:p>
    <w:p w:rsidR="0072679A" w:rsidRDefault="0072679A">
      <w:pPr>
        <w:pStyle w:val="ConsPlusNonformat"/>
        <w:jc w:val="both"/>
      </w:pPr>
      <w:r>
        <w:t>____________________ __________________________</w:t>
      </w:r>
    </w:p>
    <w:p w:rsidR="0072679A" w:rsidRDefault="0072679A">
      <w:pPr>
        <w:pStyle w:val="ConsPlusNonformat"/>
        <w:jc w:val="both"/>
      </w:pPr>
      <w:r>
        <w:t xml:space="preserve">      (подпись)               (Ф.И.О.)</w:t>
      </w:r>
    </w:p>
    <w:p w:rsidR="0072679A" w:rsidRDefault="0072679A">
      <w:pPr>
        <w:pStyle w:val="ConsPlusNonformat"/>
        <w:jc w:val="both"/>
      </w:pPr>
      <w:r>
        <w:t>____________________ __________________________</w:t>
      </w:r>
    </w:p>
    <w:p w:rsidR="0072679A" w:rsidRDefault="0072679A">
      <w:pPr>
        <w:pStyle w:val="ConsPlusNonformat"/>
        <w:jc w:val="both"/>
      </w:pPr>
      <w:r>
        <w:t xml:space="preserve">      (подпись)               (Ф.И.О.)</w:t>
      </w:r>
    </w:p>
    <w:p w:rsidR="0072679A" w:rsidRDefault="0072679A">
      <w:pPr>
        <w:pStyle w:val="ConsPlusNonformat"/>
        <w:jc w:val="both"/>
      </w:pPr>
      <w:r>
        <w:t>____________________ __________________________</w:t>
      </w:r>
    </w:p>
    <w:p w:rsidR="0072679A" w:rsidRDefault="0072679A">
      <w:pPr>
        <w:pStyle w:val="ConsPlusNonformat"/>
        <w:jc w:val="both"/>
      </w:pPr>
      <w:r>
        <w:t xml:space="preserve">      (подпись)               (Ф.И.О.)</w:t>
      </w:r>
    </w:p>
    <w:p w:rsidR="0072679A" w:rsidRDefault="0072679A">
      <w:pPr>
        <w:pStyle w:val="ConsPlusNonformat"/>
        <w:jc w:val="both"/>
      </w:pPr>
    </w:p>
    <w:p w:rsidR="0072679A" w:rsidRDefault="0072679A">
      <w:pPr>
        <w:pStyle w:val="ConsPlusNonformat"/>
        <w:jc w:val="both"/>
      </w:pPr>
      <w:r>
        <w:t>Отметка о вручении Акта:</w:t>
      </w:r>
    </w:p>
    <w:p w:rsidR="0072679A" w:rsidRDefault="0072679A">
      <w:pPr>
        <w:pStyle w:val="ConsPlusNonformat"/>
        <w:jc w:val="both"/>
      </w:pPr>
      <w:r>
        <w:t>_______________________________________________</w:t>
      </w: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jc w:val="both"/>
      </w:pPr>
    </w:p>
    <w:p w:rsidR="0072679A" w:rsidRDefault="007267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B76" w:rsidRDefault="00CF3B76">
      <w:bookmarkStart w:id="12" w:name="_GoBack"/>
      <w:bookmarkEnd w:id="12"/>
    </w:p>
    <w:sectPr w:rsidR="00CF3B76" w:rsidSect="007D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9A"/>
    <w:rsid w:val="0072679A"/>
    <w:rsid w:val="00C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D70D9-8A0C-46B2-8353-69814EC9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6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7737BD112551558BAD285C327F0DFFF7029A7B86DFB69F9F1D541A0FCACF7C0072D980E16B6B6AB81BD571FBCBB830796327D250F674A10AB8AA1T2G9H" TargetMode="External"/><Relationship Id="rId13" Type="http://schemas.openxmlformats.org/officeDocument/2006/relationships/hyperlink" Target="consultantplus://offline/ref=9167737BD112551558BAD285C327F0DFFF7029A7B86CF360F1F0D541A0FCACF7C0072D980E16B6B6AB81BF5217BCBB830796327D250F674A10AB8AA1T2G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7737BD112551558BACC88D54BAFD0FF7F75AAB969F93EA4A0D316FFACAAA280472BCD4D52BAB1AD8AEB035AE2E2D143DD3F7D3B13674BT0GEH" TargetMode="External"/><Relationship Id="rId12" Type="http://schemas.openxmlformats.org/officeDocument/2006/relationships/hyperlink" Target="consultantplus://offline/ref=9167737BD112551558BAD285C327F0DFFF7029A7B86CF360F1F0D541A0FCACF7C0072D980E16B6B6AB81BF5216BCBB830796327D250F674A10AB8AA1T2G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7737BD112551558BACC88D54BAFD0FF7F77A9B86BF93EA4A0D316FFACAAA280472BCD4D53BAB5AE8AEB035AE2E2D143DD3F7D3B13674BT0GEH" TargetMode="External"/><Relationship Id="rId11" Type="http://schemas.openxmlformats.org/officeDocument/2006/relationships/hyperlink" Target="consultantplus://offline/ref=9167737BD112551558BAD285C327F0DFFF7029A7B86CF360F1F0D541A0FCACF7C0072D980E16B6B6AB81BF5218BCBB830796327D250F674A10AB8AA1T2G9H" TargetMode="External"/><Relationship Id="rId5" Type="http://schemas.openxmlformats.org/officeDocument/2006/relationships/hyperlink" Target="consultantplus://offline/ref=9167737BD112551558BAD285C327F0DFFF7029A7B86CF360F1F0D541A0FCACF7C0072D980E16B6B6AB81BF521BBCBB830796327D250F674A10AB8AA1T2G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67737BD112551558BAD285C327F0DFFF7029A7B86CF360F1F0D541A0FCACF7C0072D980E16B6B6AB81BF5218BCBB830796327D250F674A10AB8AA1T2G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67737BD112551558BAD285C327F0DFFF7029A7B86DFB69F9F1D541A0FCACF7C0072D980E16B6B6AB81BC571FBCBB830796327D250F674A10AB8AA1T2G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6852</Words>
  <Characters>39062</Characters>
  <Application>Microsoft Office Word</Application>
  <DocSecurity>0</DocSecurity>
  <Lines>325</Lines>
  <Paragraphs>91</Paragraphs>
  <ScaleCrop>false</ScaleCrop>
  <Company/>
  <LinksUpToDate>false</LinksUpToDate>
  <CharactersWithSpaces>45823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2020-03-30T07:06:00Z</dcterms:created>
  <dcterms:modified xsi:type="dcterms:W3CDTF">2020-03-30T07:06:00Z</dcterms:modified>
</cp:coreProperties>
</file>