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45" w:rsidRDefault="00BA3045" w:rsidP="00BA3045">
      <w:pPr>
        <w:pStyle w:val="ConsPlusTitle"/>
        <w:jc w:val="center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A3045" w:rsidTr="00540CAB">
        <w:tc>
          <w:tcPr>
            <w:tcW w:w="9356" w:type="dxa"/>
            <w:gridSpan w:val="4"/>
          </w:tcPr>
          <w:p w:rsidR="00BA3045" w:rsidRDefault="00BA3045" w:rsidP="00540C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045" w:rsidRDefault="00BA3045" w:rsidP="00540CAB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BA3045" w:rsidRDefault="00BA3045" w:rsidP="00540CAB">
            <w:pPr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A3045" w:rsidRDefault="00BA3045" w:rsidP="00540CAB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A3045" w:rsidRDefault="00BA3045" w:rsidP="00540CAB">
            <w:pPr>
              <w:jc w:val="center"/>
            </w:pPr>
          </w:p>
        </w:tc>
      </w:tr>
      <w:tr w:rsidR="00BA3045" w:rsidTr="00540CAB">
        <w:tc>
          <w:tcPr>
            <w:tcW w:w="1788" w:type="dxa"/>
            <w:tcBorders>
              <w:bottom w:val="single" w:sz="6" w:space="0" w:color="auto"/>
            </w:tcBorders>
          </w:tcPr>
          <w:p w:rsidR="00BA3045" w:rsidRDefault="00BA3045" w:rsidP="00540CAB">
            <w:pPr>
              <w:jc w:val="center"/>
            </w:pPr>
            <w:r>
              <w:rPr>
                <w:sz w:val="28"/>
              </w:rPr>
              <w:t>29.12.</w:t>
            </w:r>
          </w:p>
        </w:tc>
        <w:tc>
          <w:tcPr>
            <w:tcW w:w="2607" w:type="dxa"/>
          </w:tcPr>
          <w:p w:rsidR="00BA3045" w:rsidRDefault="00BA3045" w:rsidP="00540CAB">
            <w:r>
              <w:rPr>
                <w:sz w:val="28"/>
              </w:rPr>
              <w:t>2016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BA3045" w:rsidRDefault="00BA3045" w:rsidP="00540CAB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A3045" w:rsidRDefault="00BA3045" w:rsidP="00540CAB">
            <w:pPr>
              <w:jc w:val="center"/>
            </w:pPr>
            <w:r>
              <w:rPr>
                <w:sz w:val="28"/>
              </w:rPr>
              <w:t>1445</w:t>
            </w:r>
          </w:p>
        </w:tc>
      </w:tr>
    </w:tbl>
    <w:p w:rsidR="00BA3045" w:rsidRDefault="00BA3045" w:rsidP="00BA3045">
      <w:pPr>
        <w:pStyle w:val="ConsPlusTitle"/>
        <w:jc w:val="center"/>
        <w:outlineLvl w:val="0"/>
      </w:pPr>
    </w:p>
    <w:p w:rsidR="00BA3045" w:rsidRPr="00591006" w:rsidRDefault="00BA3045" w:rsidP="00BA3045">
      <w:pPr>
        <w:pStyle w:val="ConsPlusTitle"/>
        <w:jc w:val="both"/>
        <w:outlineLvl w:val="0"/>
        <w:rPr>
          <w:b w:val="0"/>
        </w:rPr>
      </w:pPr>
      <w:r w:rsidRPr="00591006">
        <w:rPr>
          <w:b w:val="0"/>
        </w:rPr>
        <w:t xml:space="preserve">Об </w:t>
      </w:r>
      <w:r>
        <w:rPr>
          <w:b w:val="0"/>
        </w:rPr>
        <w:t>утверждении схемы размещения нестационарных торговых объектов на территории города Канска</w:t>
      </w:r>
    </w:p>
    <w:p w:rsidR="00BA3045" w:rsidRDefault="00BA3045" w:rsidP="00BA3045">
      <w:pPr>
        <w:pStyle w:val="ConsPlusTitle"/>
        <w:jc w:val="center"/>
        <w:outlineLvl w:val="0"/>
      </w:pPr>
    </w:p>
    <w:p w:rsidR="00BA3045" w:rsidRPr="00591006" w:rsidRDefault="00BA3045" w:rsidP="00BA3045">
      <w:pPr>
        <w:pStyle w:val="ConsPlusNormal"/>
        <w:jc w:val="both"/>
      </w:pPr>
      <w:r w:rsidRPr="00591006">
        <w:rPr>
          <w:sz w:val="22"/>
          <w:szCs w:val="22"/>
        </w:rPr>
        <w:t xml:space="preserve">(в редакции Постановлений от 28.03.2017 </w:t>
      </w:r>
      <w:hyperlink r:id="rId5" w:history="1">
        <w:r w:rsidRPr="00591006">
          <w:rPr>
            <w:sz w:val="22"/>
            <w:szCs w:val="22"/>
          </w:rPr>
          <w:t>№ 273</w:t>
        </w:r>
      </w:hyperlink>
      <w:r w:rsidRPr="00591006">
        <w:rPr>
          <w:sz w:val="22"/>
          <w:szCs w:val="22"/>
        </w:rPr>
        <w:t xml:space="preserve">, от 24.04.2017 </w:t>
      </w:r>
      <w:hyperlink r:id="rId6" w:history="1">
        <w:r w:rsidRPr="00591006">
          <w:rPr>
            <w:sz w:val="22"/>
            <w:szCs w:val="22"/>
          </w:rPr>
          <w:t>№ 388</w:t>
        </w:r>
      </w:hyperlink>
      <w:r w:rsidRPr="00591006">
        <w:rPr>
          <w:sz w:val="22"/>
          <w:szCs w:val="22"/>
        </w:rPr>
        <w:t xml:space="preserve">, от 15.06.2017 </w:t>
      </w:r>
      <w:hyperlink r:id="rId7" w:history="1">
        <w:r w:rsidRPr="00591006">
          <w:rPr>
            <w:sz w:val="22"/>
            <w:szCs w:val="22"/>
          </w:rPr>
          <w:t>№ 529</w:t>
        </w:r>
      </w:hyperlink>
      <w:r w:rsidRPr="00591006">
        <w:rPr>
          <w:sz w:val="22"/>
          <w:szCs w:val="22"/>
        </w:rPr>
        <w:t xml:space="preserve">, от 08.08.2017 </w:t>
      </w:r>
      <w:hyperlink r:id="rId8" w:history="1">
        <w:r w:rsidRPr="00591006">
          <w:rPr>
            <w:sz w:val="22"/>
            <w:szCs w:val="22"/>
          </w:rPr>
          <w:t>№ 683</w:t>
        </w:r>
      </w:hyperlink>
      <w:r w:rsidRPr="00591006">
        <w:rPr>
          <w:sz w:val="22"/>
          <w:szCs w:val="22"/>
        </w:rPr>
        <w:t xml:space="preserve">, от 25.09.2017 </w:t>
      </w:r>
      <w:hyperlink r:id="rId9" w:history="1">
        <w:r w:rsidRPr="00591006">
          <w:rPr>
            <w:sz w:val="22"/>
            <w:szCs w:val="22"/>
          </w:rPr>
          <w:t>№ 851</w:t>
        </w:r>
      </w:hyperlink>
      <w:r w:rsidRPr="00591006">
        <w:rPr>
          <w:sz w:val="22"/>
          <w:szCs w:val="22"/>
        </w:rPr>
        <w:t xml:space="preserve">, </w:t>
      </w:r>
      <w:proofErr w:type="gramStart"/>
      <w:r w:rsidRPr="00591006">
        <w:rPr>
          <w:sz w:val="22"/>
          <w:szCs w:val="22"/>
        </w:rPr>
        <w:t>от</w:t>
      </w:r>
      <w:proofErr w:type="gramEnd"/>
      <w:r w:rsidRPr="00591006">
        <w:rPr>
          <w:sz w:val="22"/>
          <w:szCs w:val="22"/>
        </w:rPr>
        <w:t xml:space="preserve"> 29.12.2017 </w:t>
      </w:r>
      <w:hyperlink r:id="rId10" w:history="1">
        <w:r w:rsidRPr="00591006">
          <w:rPr>
            <w:sz w:val="22"/>
            <w:szCs w:val="22"/>
          </w:rPr>
          <w:t>№ 1277</w:t>
        </w:r>
      </w:hyperlink>
      <w:r w:rsidRPr="00591006">
        <w:rPr>
          <w:sz w:val="22"/>
          <w:szCs w:val="22"/>
        </w:rPr>
        <w:t xml:space="preserve">, от 11.03.2019 </w:t>
      </w:r>
      <w:hyperlink r:id="rId11" w:history="1">
        <w:r w:rsidRPr="00591006">
          <w:rPr>
            <w:sz w:val="22"/>
            <w:szCs w:val="22"/>
          </w:rPr>
          <w:t>№ 183</w:t>
        </w:r>
      </w:hyperlink>
      <w:r w:rsidRPr="00591006">
        <w:rPr>
          <w:sz w:val="22"/>
          <w:szCs w:val="22"/>
        </w:rPr>
        <w:t>)</w:t>
      </w:r>
    </w:p>
    <w:p w:rsidR="00BA3045" w:rsidRDefault="00BA3045" w:rsidP="00BA3045">
      <w:pPr>
        <w:pStyle w:val="ConsPlusNormal"/>
        <w:jc w:val="both"/>
      </w:pPr>
    </w:p>
    <w:p w:rsidR="00BA3045" w:rsidRPr="00591006" w:rsidRDefault="00BA3045" w:rsidP="00BA3045">
      <w:pPr>
        <w:pStyle w:val="ConsPlusNormal"/>
        <w:ind w:firstLine="709"/>
        <w:jc w:val="both"/>
      </w:pPr>
      <w:r w:rsidRPr="00591006">
        <w:t xml:space="preserve">В целях упорядочения размещения нестационарных торговых объектов на территории города Канска, в соответствии с Федеральными законами от 06.10.2003 </w:t>
      </w:r>
      <w:hyperlink r:id="rId12" w:history="1">
        <w:r w:rsidRPr="00591006">
          <w:t>№ 131-ФЗ</w:t>
        </w:r>
      </w:hyperlink>
      <w:r w:rsidRPr="00591006">
        <w:t xml:space="preserve"> "Об общих принципах организации местного самоуправления в Российской Федерации", от 28.12.2009 </w:t>
      </w:r>
      <w:hyperlink r:id="rId13" w:history="1">
        <w:r w:rsidRPr="00591006">
          <w:t>№ 381-ФЗ</w:t>
        </w:r>
      </w:hyperlink>
      <w:r w:rsidRPr="00591006"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14" w:history="1">
        <w:r w:rsidRPr="00591006">
          <w:t>статьями 30</w:t>
        </w:r>
      </w:hyperlink>
      <w:r w:rsidRPr="00591006">
        <w:t xml:space="preserve">, </w:t>
      </w:r>
      <w:hyperlink r:id="rId15" w:history="1">
        <w:r w:rsidRPr="00591006">
          <w:t>35</w:t>
        </w:r>
      </w:hyperlink>
      <w:r w:rsidRPr="00591006">
        <w:t xml:space="preserve"> Устава города Канска, постановляю:</w:t>
      </w:r>
    </w:p>
    <w:p w:rsidR="00BA3045" w:rsidRPr="00591006" w:rsidRDefault="00BA3045" w:rsidP="00BA3045">
      <w:pPr>
        <w:pStyle w:val="ConsPlusNormal"/>
        <w:ind w:firstLine="709"/>
        <w:jc w:val="both"/>
      </w:pPr>
      <w:r>
        <w:t>1.</w:t>
      </w:r>
      <w:r w:rsidRPr="00591006">
        <w:t xml:space="preserve">Утвердить </w:t>
      </w:r>
      <w:hyperlink w:anchor="P46" w:history="1">
        <w:r w:rsidRPr="00591006">
          <w:t>схему</w:t>
        </w:r>
      </w:hyperlink>
      <w:r w:rsidRPr="00591006">
        <w:t xml:space="preserve"> размещения нестационарных торговых объектов на территории города Канска согласно приложению к настоящему Постановлению.</w:t>
      </w:r>
    </w:p>
    <w:p w:rsidR="00BA3045" w:rsidRPr="00591006" w:rsidRDefault="00BA3045" w:rsidP="00BA3045">
      <w:pPr>
        <w:pStyle w:val="ConsPlusNormal"/>
        <w:ind w:firstLine="709"/>
        <w:jc w:val="both"/>
      </w:pPr>
      <w:r>
        <w:t>2.</w:t>
      </w:r>
      <w:r w:rsidRPr="00591006">
        <w:t>Отменить: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16" w:history="1">
        <w:r w:rsidRPr="00591006">
          <w:t>Постановление</w:t>
        </w:r>
      </w:hyperlink>
      <w:r w:rsidRPr="00591006">
        <w:t xml:space="preserve"> администрации города Канска от 17.06.2011 № 945 "Об утверждении схемы размещения нестационарных торговых объектов на территории города Канска";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17" w:history="1">
        <w:r w:rsidRPr="00591006">
          <w:t>Постановление</w:t>
        </w:r>
      </w:hyperlink>
      <w:r w:rsidRPr="00591006">
        <w:t xml:space="preserve"> администрации города Канска от 15.06.2012 № 997 "О 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18" w:history="1">
        <w:r w:rsidRPr="00591006">
          <w:t>Постановление</w:t>
        </w:r>
      </w:hyperlink>
      <w:r w:rsidRPr="00591006">
        <w:t xml:space="preserve"> администрации города Канска от 06.08.2012 № 1299 "О 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19" w:history="1">
        <w:r w:rsidRPr="00591006">
          <w:t>Постановление</w:t>
        </w:r>
      </w:hyperlink>
      <w:r w:rsidRPr="00591006">
        <w:t xml:space="preserve"> администрации города Канска от 26.12.2013 № 1904 "О 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20" w:history="1">
        <w:r w:rsidRPr="00591006">
          <w:t>Постановление</w:t>
        </w:r>
      </w:hyperlink>
      <w:r w:rsidRPr="00591006">
        <w:t xml:space="preserve"> администрации города Канска от 17.03.2014 № 390 "О 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21" w:history="1">
        <w:r w:rsidRPr="00591006">
          <w:t>Постановление</w:t>
        </w:r>
      </w:hyperlink>
      <w:r w:rsidRPr="00591006">
        <w:t xml:space="preserve"> администрации города Канска от 01.09.2014 № 1435 "О </w:t>
      </w:r>
      <w:r w:rsidRPr="00591006">
        <w:lastRenderedPageBreak/>
        <w:t>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22" w:history="1">
        <w:r w:rsidRPr="00591006">
          <w:t>Постановление</w:t>
        </w:r>
      </w:hyperlink>
      <w:r w:rsidRPr="00591006">
        <w:t xml:space="preserve"> администрации города Канска от 02.03.2015 № 305 "О внесении изменений в Постановление администрации города Канска" от 17.06.2011 № 945";</w:t>
      </w:r>
    </w:p>
    <w:p w:rsidR="00BA3045" w:rsidRPr="00591006" w:rsidRDefault="00BA3045" w:rsidP="00BA3045">
      <w:pPr>
        <w:pStyle w:val="ConsPlusNormal"/>
        <w:ind w:firstLine="709"/>
        <w:jc w:val="both"/>
      </w:pPr>
      <w:hyperlink r:id="rId23" w:history="1">
        <w:r w:rsidRPr="00591006">
          <w:t>Постановление</w:t>
        </w:r>
      </w:hyperlink>
      <w:r w:rsidRPr="00591006">
        <w:t xml:space="preserve"> администрации города Канска от 23.09.2016 № 956 "О внесении изменений в Постановление администрации города Канска" от 17.06.2011 № 945".</w:t>
      </w:r>
    </w:p>
    <w:p w:rsidR="00BA3045" w:rsidRPr="00591006" w:rsidRDefault="00BA3045" w:rsidP="00BA3045">
      <w:pPr>
        <w:pStyle w:val="ConsPlusNormal"/>
        <w:ind w:firstLine="709"/>
        <w:jc w:val="both"/>
      </w:pPr>
      <w:r>
        <w:t>2.</w:t>
      </w:r>
      <w:r w:rsidRPr="00591006">
        <w:t xml:space="preserve">Ведущему специалисту отдела культуры администрации </w:t>
      </w:r>
      <w:proofErr w:type="gramStart"/>
      <w:r w:rsidRPr="00591006">
        <w:t>г</w:t>
      </w:r>
      <w:proofErr w:type="gramEnd"/>
      <w:r w:rsidRPr="00591006">
        <w:t>. Канска (Назарова А.В.) разместить настоящее Постановление на официальном сайте администрации города Канска в сети Интернет и опубликовать в официальном печатном издании.</w:t>
      </w:r>
    </w:p>
    <w:p w:rsidR="00BA3045" w:rsidRPr="00591006" w:rsidRDefault="00BA3045" w:rsidP="00BA3045">
      <w:pPr>
        <w:pStyle w:val="ConsPlusNormal"/>
        <w:ind w:firstLine="709"/>
        <w:jc w:val="both"/>
      </w:pPr>
      <w:r>
        <w:t>3.</w:t>
      </w:r>
      <w:r w:rsidRPr="00591006">
        <w:t>Отделу экономического развития и муниципального заказа представить в министерство промышленности и торговли Красноярского края схему размещения нестационарных торговых объектов на территории города Канска в десятидневный срок после утверждения.</w:t>
      </w:r>
    </w:p>
    <w:p w:rsidR="00BA3045" w:rsidRDefault="00BA3045" w:rsidP="00BA3045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Канска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BA3045" w:rsidRDefault="00BA3045" w:rsidP="00BA3045">
      <w:pPr>
        <w:pStyle w:val="ConsPlusNormal"/>
        <w:ind w:firstLine="709"/>
        <w:jc w:val="both"/>
      </w:pPr>
      <w:r>
        <w:t>5. Постановление вступает в силу с 1 января 2017 года.</w:t>
      </w:r>
    </w:p>
    <w:p w:rsidR="00BA3045" w:rsidRDefault="00BA3045" w:rsidP="00BA3045">
      <w:pPr>
        <w:pStyle w:val="ConsPlusNormal"/>
        <w:jc w:val="both"/>
      </w:pPr>
    </w:p>
    <w:p w:rsidR="00BA3045" w:rsidRDefault="00BA3045" w:rsidP="00BA3045">
      <w:pPr>
        <w:pStyle w:val="ConsPlusNormal"/>
        <w:jc w:val="both"/>
      </w:pPr>
    </w:p>
    <w:p w:rsidR="00BA3045" w:rsidRDefault="00BA3045" w:rsidP="00BA3045">
      <w:pPr>
        <w:pStyle w:val="ConsPlusNormal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91346" w:rsidRDefault="00BA3045" w:rsidP="00BA3045">
      <w:pPr>
        <w:pStyle w:val="ConsPlusNormal"/>
        <w:jc w:val="both"/>
      </w:pPr>
      <w:r>
        <w:t>главы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Н.В. </w:t>
      </w:r>
      <w:proofErr w:type="spellStart"/>
      <w:r>
        <w:t>Кадач</w:t>
      </w:r>
      <w:proofErr w:type="spellEnd"/>
    </w:p>
    <w:sectPr w:rsidR="00491346" w:rsidSect="00BA3045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045"/>
    <w:rsid w:val="00491346"/>
    <w:rsid w:val="0085272A"/>
    <w:rsid w:val="00BA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A3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77C49319B491D5F64E4F4AC3499FF42B7077A8DCA560309535A8DBD43CA740CB8AEEFCED8FAE0A2446DF8C8611F94E6AAB0591920CEF085460ECjCgCE" TargetMode="External"/><Relationship Id="rId13" Type="http://schemas.openxmlformats.org/officeDocument/2006/relationships/hyperlink" Target="consultantplus://offline/ref=4AFE77C49319B491D5F650425CAF1690F4202F7DA1D3A8356DC933FF84843AF2128BD4B7BEAB9CAF023A44DF88j8g4E" TargetMode="External"/><Relationship Id="rId18" Type="http://schemas.openxmlformats.org/officeDocument/2006/relationships/hyperlink" Target="consultantplus://offline/ref=4AFE77C49319B491D5F64E4F4AC3499FF42B7077A1D6A561389668A2D38D30A547C4D5EBFBFC8FAE083A46D7978F45A9j0g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FE77C49319B491D5F64E4F4AC3499FF42B7077A8D4A067389A35A8DBD43CA740CB8AEEEEEDD7A20B2658DF819347A80Bj3g6E" TargetMode="External"/><Relationship Id="rId7" Type="http://schemas.openxmlformats.org/officeDocument/2006/relationships/hyperlink" Target="consultantplus://offline/ref=4AFE77C49319B491D5F64E4F4AC3499FF42B7077A8DCA066329E35A8DBD43CA740CB8AEEFCED8FAE0A2446DF8C8611F94E6AAB0591920CEF085460ECjCgCE" TargetMode="External"/><Relationship Id="rId12" Type="http://schemas.openxmlformats.org/officeDocument/2006/relationships/hyperlink" Target="consultantplus://offline/ref=4AFE77C49319B491D5F650425CAF1690F4232E7BADD0A8356DC933FF84843AF2128BD4B7BEAB9CAF023A44DF88j8g4E" TargetMode="External"/><Relationship Id="rId17" Type="http://schemas.openxmlformats.org/officeDocument/2006/relationships/hyperlink" Target="consultantplus://offline/ref=4AFE77C49319B491D5F64E4F4AC3499FF42B7077A1D7A46A379668A2D38D30A547C4D5EBFBFC8FAE083A46D7978F45A9j0g3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FE77C49319B491D5F64E4F4AC3499FF42B7077A8DDA161389835A8DBD43CA740CB8AEEEEEDD7A20B2658DF819347A80Bj3g6E" TargetMode="External"/><Relationship Id="rId20" Type="http://schemas.openxmlformats.org/officeDocument/2006/relationships/hyperlink" Target="consultantplus://offline/ref=4AFE77C49319B491D5F64E4F4AC3499FF42B7077A8D5AB62369835A8DBD43CA740CB8AEEEEEDD7A20B2658DF819347A80Bj3g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E77C49319B491D5F64E4F4AC3499FF42B7077A8DCA265319C35A8DBD43CA740CB8AEEFCED8FAE0A2446DF8C8611F94E6AAB0591920CEF085460ECjCgCE" TargetMode="External"/><Relationship Id="rId11" Type="http://schemas.openxmlformats.org/officeDocument/2006/relationships/hyperlink" Target="consultantplus://offline/ref=4AFE77C49319B491D5F64E4F4AC3499FF42B7077ABD7A762359F35A8DBD43CA740CB8AEEFCED8FAE0A2446DF8C8611F94E6AAB0591920CEF085460ECjCgC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AFE77C49319B491D5F64E4F4AC3499FF42B7077A8DCA365309535A8DBD43CA740CB8AEEFCED8FAE0A2446DF8C8611F94E6AAB0591920CEF085460ECjCgCE" TargetMode="External"/><Relationship Id="rId15" Type="http://schemas.openxmlformats.org/officeDocument/2006/relationships/hyperlink" Target="consultantplus://offline/ref=4AFE77C49319B491D5F64E4F4AC3499FF42B7077ABD7A06B379535A8DBD43CA740CB8AEEFCED8FAE0A2445DA888611F94E6AAB0591920CEF085460ECjCgCE" TargetMode="External"/><Relationship Id="rId23" Type="http://schemas.openxmlformats.org/officeDocument/2006/relationships/hyperlink" Target="consultantplus://offline/ref=4AFE77C49319B491D5F64E4F4AC3499FF42B7077A8D2AA6B349F35A8DBD43CA740CB8AEEEEEDD7A20B2658DF819347A80Bj3g6E" TargetMode="External"/><Relationship Id="rId10" Type="http://schemas.openxmlformats.org/officeDocument/2006/relationships/hyperlink" Target="consultantplus://offline/ref=4AFE77C49319B491D5F64E4F4AC3499FF42B7077ABD5A066309835A8DBD43CA740CB8AEEFCED8FAE0A2446DF8C8611F94E6AAB0591920CEF085460ECjCgCE" TargetMode="External"/><Relationship Id="rId19" Type="http://schemas.openxmlformats.org/officeDocument/2006/relationships/hyperlink" Target="consultantplus://offline/ref=4AFE77C49319B491D5F64E4F4AC3499FF42B7077A8D5A56B319935A8DBD43CA740CB8AEEEEEDD7A20B2658DF819347A80Bj3g6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FE77C49319B491D5F64E4F4AC3499FF42B7077A8DCA462369D35A8DBD43CA740CB8AEEFCED8FAE0A2446DF8C8611F94E6AAB0591920CEF085460ECjCgCE" TargetMode="External"/><Relationship Id="rId14" Type="http://schemas.openxmlformats.org/officeDocument/2006/relationships/hyperlink" Target="consultantplus://offline/ref=4AFE77C49319B491D5F64E4F4AC3499FF42B7077ABD7A06B379535A8DBD43CA740CB8AEEFCED8FAE0A2444DA888611F94E6AAB0591920CEF085460ECjCgCE" TargetMode="External"/><Relationship Id="rId22" Type="http://schemas.openxmlformats.org/officeDocument/2006/relationships/hyperlink" Target="consultantplus://offline/ref=4AFE77C49319B491D5F64E4F4AC3499FF42B7077A8D6A164349E35A8DBD43CA740CB8AEEEEEDD7A20B2658DF819347A80Bj3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5007</Characters>
  <Application>Microsoft Office Word</Application>
  <DocSecurity>0</DocSecurity>
  <Lines>41</Lines>
  <Paragraphs>11</Paragraphs>
  <ScaleCrop>false</ScaleCrop>
  <Company>Администрация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Апанович Татьяна Анатольевна</dc:creator>
  <cp:keywords/>
  <dc:description/>
  <cp:lastModifiedBy>Апанович Татьяна Анатольевна</cp:lastModifiedBy>
  <cp:revision>1</cp:revision>
  <dcterms:created xsi:type="dcterms:W3CDTF">2019-08-21T05:04:00Z</dcterms:created>
  <dcterms:modified xsi:type="dcterms:W3CDTF">2019-08-21T05:06:00Z</dcterms:modified>
</cp:coreProperties>
</file>