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788"/>
        <w:gridCol w:w="2607"/>
        <w:gridCol w:w="4110"/>
        <w:gridCol w:w="1335"/>
      </w:tblGrid>
      <w:tr w:rsidR="00477769" w14:paraId="016FD7E5" w14:textId="77777777" w:rsidTr="0078418E">
        <w:tc>
          <w:tcPr>
            <w:tcW w:w="9840" w:type="dxa"/>
            <w:gridSpan w:val="4"/>
          </w:tcPr>
          <w:p w14:paraId="105862FB" w14:textId="77777777" w:rsidR="00477769" w:rsidRDefault="00477769" w:rsidP="0078418E">
            <w:pPr>
              <w:jc w:val="center"/>
            </w:pPr>
            <w:r>
              <w:rPr>
                <w:noProof/>
                <w:lang w:eastAsia="ru-RU"/>
              </w:rPr>
              <w:drawing>
                <wp:inline distT="0" distB="0" distL="0" distR="0" wp14:anchorId="212FFDCE" wp14:editId="49287C49">
                  <wp:extent cx="609600" cy="752475"/>
                  <wp:effectExtent l="0" t="0" r="0" b="9525"/>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города Канска на штамп_100px"/>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29D9F321" w14:textId="77777777" w:rsidR="00477769" w:rsidRDefault="00477769" w:rsidP="0078418E">
            <w:pPr>
              <w:jc w:val="center"/>
            </w:pPr>
            <w:r>
              <w:t>Российская Федерация</w:t>
            </w:r>
          </w:p>
          <w:p w14:paraId="2950F874" w14:textId="77777777" w:rsidR="00477769" w:rsidRDefault="00477769" w:rsidP="0078418E">
            <w:pPr>
              <w:spacing w:line="380" w:lineRule="exact"/>
              <w:jc w:val="center"/>
            </w:pPr>
            <w:r>
              <w:t>Администрация города Канска</w:t>
            </w:r>
            <w:r>
              <w:br/>
              <w:t>Красноярского края</w:t>
            </w:r>
          </w:p>
          <w:p w14:paraId="22584E36" w14:textId="77777777" w:rsidR="00477769" w:rsidRDefault="00477769" w:rsidP="0078418E">
            <w:pPr>
              <w:spacing w:line="380" w:lineRule="exact"/>
              <w:jc w:val="center"/>
              <w:rPr>
                <w:szCs w:val="16"/>
              </w:rPr>
            </w:pPr>
          </w:p>
          <w:p w14:paraId="30BD3FD1" w14:textId="3E2BEB68" w:rsidR="00477769" w:rsidRPr="00082027" w:rsidRDefault="00477769" w:rsidP="0078418E">
            <w:pPr>
              <w:jc w:val="center"/>
              <w:rPr>
                <w:sz w:val="36"/>
                <w:szCs w:val="36"/>
              </w:rPr>
            </w:pPr>
            <w:r w:rsidRPr="00082027">
              <w:rPr>
                <w:b/>
                <w:spacing w:val="40"/>
                <w:sz w:val="36"/>
                <w:szCs w:val="36"/>
              </w:rPr>
              <w:t>ПОСТАНОВЛЕНИЕ</w:t>
            </w:r>
          </w:p>
          <w:p w14:paraId="6745F25D" w14:textId="77777777" w:rsidR="00477769" w:rsidRDefault="00477769" w:rsidP="0078418E">
            <w:pPr>
              <w:jc w:val="center"/>
            </w:pPr>
          </w:p>
        </w:tc>
      </w:tr>
      <w:tr w:rsidR="00477769" w14:paraId="39DA881E" w14:textId="77777777" w:rsidTr="0078418E">
        <w:tc>
          <w:tcPr>
            <w:tcW w:w="1788" w:type="dxa"/>
            <w:tcBorders>
              <w:top w:val="nil"/>
              <w:left w:val="nil"/>
              <w:bottom w:val="single" w:sz="6" w:space="0" w:color="auto"/>
              <w:right w:val="nil"/>
            </w:tcBorders>
          </w:tcPr>
          <w:p w14:paraId="3ABA1434" w14:textId="7B1646C3" w:rsidR="00477769" w:rsidRPr="009D6643" w:rsidRDefault="009D6643" w:rsidP="0078418E">
            <w:pPr>
              <w:jc w:val="center"/>
            </w:pPr>
            <w:r>
              <w:rPr>
                <w:lang w:val="en-US"/>
              </w:rPr>
              <w:t>08</w:t>
            </w:r>
            <w:r>
              <w:t>.12.</w:t>
            </w:r>
          </w:p>
        </w:tc>
        <w:tc>
          <w:tcPr>
            <w:tcW w:w="2607" w:type="dxa"/>
          </w:tcPr>
          <w:p w14:paraId="0FA5E896" w14:textId="77777777" w:rsidR="00477769" w:rsidRDefault="00477769" w:rsidP="00E360C0">
            <w:r>
              <w:t>202</w:t>
            </w:r>
            <w:r w:rsidR="004138FA">
              <w:t>5</w:t>
            </w:r>
            <w:r>
              <w:t xml:space="preserve"> г.</w:t>
            </w:r>
          </w:p>
        </w:tc>
        <w:tc>
          <w:tcPr>
            <w:tcW w:w="4110" w:type="dxa"/>
          </w:tcPr>
          <w:p w14:paraId="6AD86B53" w14:textId="77777777" w:rsidR="00477769" w:rsidRDefault="00477769" w:rsidP="0078418E">
            <w:pPr>
              <w:jc w:val="right"/>
            </w:pPr>
            <w:r>
              <w:t>№</w:t>
            </w:r>
          </w:p>
        </w:tc>
        <w:tc>
          <w:tcPr>
            <w:tcW w:w="1335" w:type="dxa"/>
            <w:tcBorders>
              <w:top w:val="nil"/>
              <w:left w:val="nil"/>
              <w:bottom w:val="single" w:sz="6" w:space="0" w:color="auto"/>
              <w:right w:val="nil"/>
            </w:tcBorders>
          </w:tcPr>
          <w:p w14:paraId="0B9A4F22" w14:textId="2A94D353" w:rsidR="00477769" w:rsidRDefault="009D6643" w:rsidP="0078418E">
            <w:pPr>
              <w:jc w:val="both"/>
            </w:pPr>
            <w:r>
              <w:t>1616</w:t>
            </w:r>
          </w:p>
        </w:tc>
      </w:tr>
    </w:tbl>
    <w:p w14:paraId="0FA4CCA8" w14:textId="77777777" w:rsidR="00477769" w:rsidRDefault="00477769" w:rsidP="00477769">
      <w:pPr>
        <w:ind w:right="-71"/>
      </w:pPr>
    </w:p>
    <w:p w14:paraId="404BEFC5" w14:textId="15F2EE70" w:rsidR="006178E2" w:rsidRDefault="006178E2" w:rsidP="00A60755">
      <w:pPr>
        <w:jc w:val="both"/>
      </w:pPr>
      <w:r w:rsidRPr="00461D29">
        <w:rPr>
          <w:color w:val="000000" w:themeColor="text1"/>
        </w:rPr>
        <w:t>О проведении</w:t>
      </w:r>
      <w:r w:rsidR="00461D29" w:rsidRPr="00461D29">
        <w:t xml:space="preserve"> </w:t>
      </w:r>
      <w:r w:rsidR="00E72BED">
        <w:t>О</w:t>
      </w:r>
      <w:r w:rsidR="00461D29" w:rsidRPr="00461D29">
        <w:t>ткрытого первенства города Канска по самбо среди юношей и девушек</w:t>
      </w:r>
      <w:r w:rsidR="00E72BED">
        <w:t>,</w:t>
      </w:r>
      <w:r w:rsidR="00461D29" w:rsidRPr="00461D29">
        <w:t xml:space="preserve"> посвященно</w:t>
      </w:r>
      <w:r w:rsidR="00587B1F">
        <w:t>го</w:t>
      </w:r>
      <w:r w:rsidR="00461D29" w:rsidRPr="00461D29">
        <w:t xml:space="preserve"> «Новогодней елк</w:t>
      </w:r>
      <w:r w:rsidR="00C00069">
        <w:t>е</w:t>
      </w:r>
      <w:r w:rsidR="00461D29" w:rsidRPr="00461D29">
        <w:t>»</w:t>
      </w:r>
    </w:p>
    <w:p w14:paraId="3C3A2EE2" w14:textId="77777777" w:rsidR="00461D29" w:rsidRPr="00461D29" w:rsidRDefault="00461D29" w:rsidP="00461D29">
      <w:pPr>
        <w:ind w:firstLine="709"/>
        <w:jc w:val="both"/>
      </w:pPr>
    </w:p>
    <w:p w14:paraId="1F257789" w14:textId="10702499" w:rsidR="00477769" w:rsidRPr="008F35F1" w:rsidRDefault="00477769" w:rsidP="008F35F1">
      <w:pPr>
        <w:ind w:firstLine="709"/>
        <w:contextualSpacing/>
        <w:jc w:val="both"/>
        <w:rPr>
          <w:rFonts w:eastAsia="Times New Roman"/>
          <w:lang w:bidi="en-US"/>
        </w:rPr>
      </w:pPr>
      <w:r w:rsidRPr="00461D29">
        <w:t xml:space="preserve">На основании подпункта </w:t>
      </w:r>
      <w:r w:rsidR="00461D29" w:rsidRPr="00461D29">
        <w:t>31</w:t>
      </w:r>
      <w:r w:rsidR="00815E84" w:rsidRPr="00461D29">
        <w:t xml:space="preserve"> пункта 2.17</w:t>
      </w:r>
      <w:r w:rsidRPr="00461D29">
        <w:t xml:space="preserve">. раздела 2 календарного плана спортивно-массовых и оздоровительных мероприятий и соревнований </w:t>
      </w:r>
      <w:r w:rsidR="008F258E">
        <w:t xml:space="preserve">                           </w:t>
      </w:r>
      <w:r w:rsidRPr="00461D29">
        <w:t>с участием спортсмено</w:t>
      </w:r>
      <w:r w:rsidR="00461D29" w:rsidRPr="00461D29">
        <w:t>в и команд города Канска на 2025</w:t>
      </w:r>
      <w:r w:rsidRPr="00461D29">
        <w:t xml:space="preserve"> год, утвержденного приказом отдела ФКСиМП от </w:t>
      </w:r>
      <w:r w:rsidR="00461D29" w:rsidRPr="00461D29">
        <w:rPr>
          <w:rFonts w:eastAsia="Times New Roman"/>
          <w:lang w:eastAsia="ru-RU"/>
        </w:rPr>
        <w:t>25.12.2024</w:t>
      </w:r>
      <w:r w:rsidR="00082027" w:rsidRPr="00461D29">
        <w:rPr>
          <w:rFonts w:eastAsia="Times New Roman"/>
          <w:lang w:eastAsia="ru-RU"/>
        </w:rPr>
        <w:t xml:space="preserve"> г. </w:t>
      </w:r>
      <w:r w:rsidR="00461D29" w:rsidRPr="00461D29">
        <w:rPr>
          <w:rFonts w:eastAsia="Times New Roman"/>
          <w:lang w:eastAsia="ru-RU"/>
        </w:rPr>
        <w:t>№ 166</w:t>
      </w:r>
      <w:r w:rsidR="00082027" w:rsidRPr="00461D29">
        <w:t>-ОД</w:t>
      </w:r>
      <w:r w:rsidRPr="00461D29">
        <w:t xml:space="preserve">, в целях </w:t>
      </w:r>
      <w:r w:rsidR="00461D29" w:rsidRPr="00461D29">
        <w:rPr>
          <w:rFonts w:eastAsia="Times New Roman"/>
          <w:lang w:bidi="en-US"/>
        </w:rPr>
        <w:t>повышение уровня спо</w:t>
      </w:r>
      <w:r w:rsidR="008F35F1">
        <w:rPr>
          <w:rFonts w:eastAsia="Times New Roman"/>
          <w:lang w:bidi="en-US"/>
        </w:rPr>
        <w:t xml:space="preserve">ртивного мастерства юных борцов, </w:t>
      </w:r>
      <w:r w:rsidR="00461D29" w:rsidRPr="00461D29">
        <w:rPr>
          <w:rFonts w:eastAsia="Times New Roman"/>
          <w:lang w:bidi="en-US"/>
        </w:rPr>
        <w:t>пр</w:t>
      </w:r>
      <w:r w:rsidR="008F35F1">
        <w:rPr>
          <w:rFonts w:eastAsia="Times New Roman"/>
          <w:lang w:bidi="en-US"/>
        </w:rPr>
        <w:t xml:space="preserve">опаганда здорового образа жизни, </w:t>
      </w:r>
      <w:r w:rsidR="00461D29" w:rsidRPr="00461D29">
        <w:rPr>
          <w:rFonts w:eastAsia="Times New Roman"/>
          <w:lang w:bidi="en-US"/>
        </w:rPr>
        <w:t>совершенствование технической, тактической и психоло</w:t>
      </w:r>
      <w:r w:rsidR="008F35F1">
        <w:rPr>
          <w:rFonts w:eastAsia="Times New Roman"/>
          <w:lang w:bidi="en-US"/>
        </w:rPr>
        <w:t>гической подготовки спортсменов, укрепления</w:t>
      </w:r>
      <w:r w:rsidR="00461D29" w:rsidRPr="00461D29">
        <w:rPr>
          <w:rFonts w:eastAsia="Times New Roman"/>
          <w:lang w:bidi="en-US"/>
        </w:rPr>
        <w:t xml:space="preserve"> дружеских связей между муни</w:t>
      </w:r>
      <w:r w:rsidR="008F35F1">
        <w:rPr>
          <w:rFonts w:eastAsia="Times New Roman"/>
          <w:lang w:bidi="en-US"/>
        </w:rPr>
        <w:t>ципалитетами Красноярского края</w:t>
      </w:r>
      <w:r>
        <w:t>, руководствуясь ст. 30, 35 Устава города Канска,</w:t>
      </w:r>
      <w:r w:rsidR="00BF0203">
        <w:t xml:space="preserve"> </w:t>
      </w:r>
      <w:r w:rsidRPr="00B12D5A">
        <w:t>ПОСТАНОВЛЯЮ:</w:t>
      </w:r>
    </w:p>
    <w:p w14:paraId="7B6777AA" w14:textId="4491229A" w:rsidR="008F35F1" w:rsidRPr="00340B00" w:rsidRDefault="00477769" w:rsidP="00340B00">
      <w:pPr>
        <w:ind w:firstLine="709"/>
        <w:jc w:val="both"/>
      </w:pPr>
      <w:r>
        <w:t xml:space="preserve">1. </w:t>
      </w:r>
      <w:r w:rsidRPr="00B12D5A">
        <w:t xml:space="preserve">Отделу физической культуры, спорта и молодежной политики администрации г. </w:t>
      </w:r>
      <w:r w:rsidRPr="008F258E">
        <w:t>Канска (</w:t>
      </w:r>
      <w:r w:rsidR="00461D29" w:rsidRPr="008F258E">
        <w:t>Н</w:t>
      </w:r>
      <w:r w:rsidRPr="008F258E">
        <w:rPr>
          <w:color w:val="000000" w:themeColor="text1"/>
        </w:rPr>
        <w:t xml:space="preserve">.Н. </w:t>
      </w:r>
      <w:r w:rsidR="00461D29" w:rsidRPr="008F258E">
        <w:rPr>
          <w:color w:val="000000" w:themeColor="text1"/>
        </w:rPr>
        <w:t>Козлов</w:t>
      </w:r>
      <w:r w:rsidRPr="008F258E">
        <w:rPr>
          <w:color w:val="000000" w:themeColor="text1"/>
        </w:rPr>
        <w:t>),</w:t>
      </w:r>
      <w:r w:rsidRPr="00B12D5A">
        <w:t xml:space="preserve"> </w:t>
      </w:r>
      <w:r w:rsidR="00815E84">
        <w:t>МБУ</w:t>
      </w:r>
      <w:r w:rsidR="00082027">
        <w:t xml:space="preserve"> ДО </w:t>
      </w:r>
      <w:r>
        <w:t>СШ</w:t>
      </w:r>
      <w:r w:rsidR="00461D29">
        <w:t>ОР</w:t>
      </w:r>
      <w:r>
        <w:t xml:space="preserve"> </w:t>
      </w:r>
      <w:r w:rsidR="00815E84">
        <w:t>«Олимпиец»</w:t>
      </w:r>
      <w:r w:rsidR="008F258E">
        <w:t xml:space="preserve">              </w:t>
      </w:r>
      <w:r w:rsidR="00815E84">
        <w:t xml:space="preserve"> (А.Д</w:t>
      </w:r>
      <w:r>
        <w:t xml:space="preserve">. </w:t>
      </w:r>
      <w:r w:rsidR="00815E84">
        <w:t>Тюлькова</w:t>
      </w:r>
      <w:r>
        <w:t xml:space="preserve">) </w:t>
      </w:r>
      <w:r w:rsidRPr="0000526F">
        <w:t xml:space="preserve">организовать и провести </w:t>
      </w:r>
      <w:r>
        <w:t>соревнования –</w:t>
      </w:r>
      <w:r w:rsidR="00815E84" w:rsidRPr="00815E84">
        <w:t xml:space="preserve"> </w:t>
      </w:r>
      <w:r w:rsidR="00340B00">
        <w:t>О</w:t>
      </w:r>
      <w:r w:rsidR="00340B00" w:rsidRPr="00461D29">
        <w:t>ткрыто</w:t>
      </w:r>
      <w:r w:rsidR="00340B00">
        <w:t>е</w:t>
      </w:r>
      <w:r w:rsidR="00340B00" w:rsidRPr="00461D29">
        <w:t xml:space="preserve"> первенств</w:t>
      </w:r>
      <w:r w:rsidR="00340B00">
        <w:t>о</w:t>
      </w:r>
      <w:r w:rsidR="00340B00" w:rsidRPr="00461D29">
        <w:t xml:space="preserve"> города Канска по самбо среди юношей и девушек</w:t>
      </w:r>
      <w:r w:rsidR="00340B00">
        <w:t>,</w:t>
      </w:r>
      <w:r w:rsidR="00340B00" w:rsidRPr="00461D29">
        <w:t xml:space="preserve"> посвященно</w:t>
      </w:r>
      <w:r w:rsidR="00340B00">
        <w:t>е</w:t>
      </w:r>
      <w:r w:rsidR="00340B00" w:rsidRPr="00461D29">
        <w:t xml:space="preserve"> «Новогодней елке»</w:t>
      </w:r>
      <w:r w:rsidR="00340B00">
        <w:t>,</w:t>
      </w:r>
      <w:r w:rsidR="008F35F1" w:rsidRPr="008F35F1">
        <w:rPr>
          <w:rFonts w:eastAsia="Times New Roman"/>
          <w:lang w:bidi="en-US"/>
        </w:rPr>
        <w:t xml:space="preserve"> 27 декабря 2025 г. в спортивном зале расположенном по адресу: г. Канск, ул. 40 лет Октября, 91.</w:t>
      </w:r>
    </w:p>
    <w:p w14:paraId="3A3D5F27" w14:textId="7FC0431A" w:rsidR="00340B00" w:rsidRDefault="009A70F2" w:rsidP="00340B00">
      <w:pPr>
        <w:ind w:firstLine="709"/>
        <w:jc w:val="both"/>
      </w:pPr>
      <w:r w:rsidRPr="009A70F2">
        <w:rPr>
          <w:iCs/>
        </w:rPr>
        <w:t>2</w:t>
      </w:r>
      <w:r w:rsidR="00477769" w:rsidRPr="009A70F2">
        <w:rPr>
          <w:iCs/>
        </w:rPr>
        <w:t>. Утвердить положение</w:t>
      </w:r>
      <w:r w:rsidR="00477769" w:rsidRPr="009A70F2">
        <w:t xml:space="preserve"> о проведении</w:t>
      </w:r>
      <w:r w:rsidR="00815E84" w:rsidRPr="00815E84">
        <w:t xml:space="preserve"> </w:t>
      </w:r>
      <w:r w:rsidR="00340B00">
        <w:t>О</w:t>
      </w:r>
      <w:r w:rsidR="00340B00" w:rsidRPr="00461D29">
        <w:t>ткрытого первенства города Канска по самбо среди юношей и девушек</w:t>
      </w:r>
      <w:r w:rsidR="00340B00">
        <w:t>,</w:t>
      </w:r>
      <w:r w:rsidR="00340B00" w:rsidRPr="00461D29">
        <w:t xml:space="preserve"> посвященно</w:t>
      </w:r>
      <w:r w:rsidR="00340B00">
        <w:t>го</w:t>
      </w:r>
      <w:r w:rsidR="00340B00" w:rsidRPr="00461D29">
        <w:t xml:space="preserve"> «Новогодней елк</w:t>
      </w:r>
      <w:r w:rsidR="00C00069">
        <w:t>е</w:t>
      </w:r>
      <w:r w:rsidR="00340B00" w:rsidRPr="00461D29">
        <w:t>»</w:t>
      </w:r>
    </w:p>
    <w:p w14:paraId="4B66BE1A" w14:textId="21BBBDB8" w:rsidR="00477769" w:rsidRPr="009A70F2" w:rsidRDefault="00477769" w:rsidP="00340B00">
      <w:pPr>
        <w:jc w:val="both"/>
      </w:pPr>
      <w:r w:rsidRPr="009A70F2">
        <w:t>согласно приложению № 1 к настоящему постановлению.</w:t>
      </w:r>
    </w:p>
    <w:p w14:paraId="3F97C356" w14:textId="4DC7760E" w:rsidR="00477769" w:rsidRPr="009A70F2" w:rsidRDefault="009A70F2" w:rsidP="00340B00">
      <w:pPr>
        <w:ind w:firstLine="709"/>
        <w:jc w:val="both"/>
      </w:pPr>
      <w:r w:rsidRPr="009A70F2">
        <w:rPr>
          <w:iCs/>
        </w:rPr>
        <w:t>3</w:t>
      </w:r>
      <w:r w:rsidR="00477769" w:rsidRPr="009A70F2">
        <w:rPr>
          <w:iCs/>
        </w:rPr>
        <w:t>. Утвердить план мероприятий по подготовке и проведению</w:t>
      </w:r>
      <w:r w:rsidR="00815E84" w:rsidRPr="00815E84">
        <w:t xml:space="preserve"> </w:t>
      </w:r>
      <w:r w:rsidR="00340B00">
        <w:t>О</w:t>
      </w:r>
      <w:r w:rsidR="00340B00" w:rsidRPr="00461D29">
        <w:t>ткрытого первенства города Канска по самбо среди юношей и девушек</w:t>
      </w:r>
      <w:r w:rsidR="00340B00">
        <w:t>,</w:t>
      </w:r>
      <w:r w:rsidR="00340B00" w:rsidRPr="00461D29">
        <w:t xml:space="preserve"> посвященно</w:t>
      </w:r>
      <w:r w:rsidR="00340B00">
        <w:t>го</w:t>
      </w:r>
      <w:r w:rsidR="00340B00" w:rsidRPr="00461D29">
        <w:t xml:space="preserve"> «Новогодней елке»</w:t>
      </w:r>
      <w:r w:rsidR="00340B00">
        <w:t xml:space="preserve"> </w:t>
      </w:r>
      <w:r w:rsidR="008569CE">
        <w:t>согласно приложению</w:t>
      </w:r>
      <w:r w:rsidR="00477769" w:rsidRPr="009A70F2">
        <w:t xml:space="preserve"> № 2 к настоящему постановлению.</w:t>
      </w:r>
    </w:p>
    <w:p w14:paraId="7CAE75AB" w14:textId="21C1C628" w:rsidR="00FF7631" w:rsidRPr="009A70F2" w:rsidRDefault="009A70F2" w:rsidP="00FF7631">
      <w:pPr>
        <w:tabs>
          <w:tab w:val="left" w:pos="426"/>
          <w:tab w:val="left" w:pos="709"/>
        </w:tabs>
        <w:ind w:firstLine="709"/>
        <w:jc w:val="both"/>
        <w:rPr>
          <w:iCs/>
        </w:rPr>
      </w:pPr>
      <w:r w:rsidRPr="009A70F2">
        <w:rPr>
          <w:iCs/>
        </w:rPr>
        <w:t>4</w:t>
      </w:r>
      <w:r w:rsidR="00477769" w:rsidRPr="009A70F2">
        <w:rPr>
          <w:iCs/>
        </w:rPr>
        <w:t>. Начальнику Отдела физической культуры, спорта и молодежной политики администрации г. Канска (</w:t>
      </w:r>
      <w:r w:rsidR="00BD1106">
        <w:rPr>
          <w:iCs/>
        </w:rPr>
        <w:t>Н</w:t>
      </w:r>
      <w:r w:rsidR="00477769" w:rsidRPr="009A70F2">
        <w:rPr>
          <w:iCs/>
        </w:rPr>
        <w:t xml:space="preserve">.Н. </w:t>
      </w:r>
      <w:r w:rsidR="00BD1106">
        <w:rPr>
          <w:iCs/>
        </w:rPr>
        <w:t>Козлов</w:t>
      </w:r>
      <w:r w:rsidR="00477769" w:rsidRPr="009A70F2">
        <w:rPr>
          <w:iCs/>
        </w:rPr>
        <w:t>) уведомить:</w:t>
      </w:r>
    </w:p>
    <w:p w14:paraId="21DBBE48" w14:textId="73A1C99A" w:rsidR="00FF7631" w:rsidRPr="009A70F2" w:rsidRDefault="00FF7631" w:rsidP="00FF7631">
      <w:pPr>
        <w:ind w:firstLine="709"/>
        <w:jc w:val="both"/>
      </w:pPr>
      <w:r w:rsidRPr="009A70F2">
        <w:rPr>
          <w:iCs/>
        </w:rPr>
        <w:t xml:space="preserve">-МО МВД России «Канский» </w:t>
      </w:r>
      <w:r w:rsidRPr="00423D05">
        <w:rPr>
          <w:iCs/>
          <w:color w:val="auto"/>
        </w:rPr>
        <w:t xml:space="preserve">(Д.В. </w:t>
      </w:r>
      <w:proofErr w:type="spellStart"/>
      <w:r w:rsidRPr="00423D05">
        <w:rPr>
          <w:iCs/>
          <w:color w:val="auto"/>
        </w:rPr>
        <w:t>Курпас</w:t>
      </w:r>
      <w:proofErr w:type="spellEnd"/>
      <w:r w:rsidRPr="00423D05">
        <w:rPr>
          <w:iCs/>
          <w:color w:val="auto"/>
        </w:rPr>
        <w:t>)</w:t>
      </w:r>
      <w:r w:rsidRPr="009A70F2">
        <w:rPr>
          <w:iCs/>
        </w:rPr>
        <w:t xml:space="preserve"> </w:t>
      </w:r>
      <w:r w:rsidRPr="009A70F2">
        <w:t>о</w:t>
      </w:r>
      <w:r w:rsidRPr="00815E84">
        <w:t xml:space="preserve"> </w:t>
      </w:r>
      <w:r>
        <w:t>проведении</w:t>
      </w:r>
      <w:r w:rsidRPr="00477168">
        <w:t xml:space="preserve"> </w:t>
      </w:r>
      <w:r>
        <w:t>О</w:t>
      </w:r>
      <w:r w:rsidRPr="00461D29">
        <w:t>ткрытого первенства города Канска по самбо среди юношей и девушек</w:t>
      </w:r>
      <w:r>
        <w:t>,</w:t>
      </w:r>
      <w:r w:rsidRPr="00461D29">
        <w:t xml:space="preserve"> посвященно</w:t>
      </w:r>
      <w:r>
        <w:t>го</w:t>
      </w:r>
      <w:r w:rsidRPr="00461D29">
        <w:t xml:space="preserve"> «Новогодней елке»</w:t>
      </w:r>
      <w:r w:rsidRPr="009A70F2">
        <w:rPr>
          <w:iCs/>
        </w:rPr>
        <w:t>, рекомендовать организовать охрану правопорядка в местах проведения соревнований;</w:t>
      </w:r>
    </w:p>
    <w:p w14:paraId="061F8A28" w14:textId="051AE4F8" w:rsidR="00FF7631" w:rsidRPr="009A70F2" w:rsidRDefault="00FF7631" w:rsidP="00FF7631">
      <w:pPr>
        <w:ind w:firstLine="709"/>
        <w:jc w:val="both"/>
      </w:pPr>
      <w:r w:rsidRPr="00423D05">
        <w:rPr>
          <w:iCs/>
          <w:color w:val="auto"/>
        </w:rPr>
        <w:lastRenderedPageBreak/>
        <w:t xml:space="preserve">-Отделение в г. Канске Управления ФСБ России по Красноярскому краю (С.А. </w:t>
      </w:r>
      <w:proofErr w:type="spellStart"/>
      <w:r w:rsidRPr="00423D05">
        <w:rPr>
          <w:iCs/>
          <w:color w:val="auto"/>
        </w:rPr>
        <w:t>Ефаркин</w:t>
      </w:r>
      <w:proofErr w:type="spellEnd"/>
      <w:r w:rsidRPr="00423D05">
        <w:rPr>
          <w:iCs/>
          <w:color w:val="auto"/>
        </w:rPr>
        <w:t>)</w:t>
      </w:r>
      <w:r>
        <w:t xml:space="preserve"> </w:t>
      </w:r>
      <w:r w:rsidRPr="009A70F2">
        <w:t>о</w:t>
      </w:r>
      <w:r w:rsidRPr="00815E84">
        <w:t xml:space="preserve"> </w:t>
      </w:r>
      <w:r>
        <w:t>проведении</w:t>
      </w:r>
      <w:r w:rsidRPr="00477168">
        <w:t xml:space="preserve"> </w:t>
      </w:r>
      <w:r>
        <w:t>О</w:t>
      </w:r>
      <w:r w:rsidRPr="00461D29">
        <w:t>ткрытого первенства города Канска по самбо среди юношей и девушек</w:t>
      </w:r>
      <w:r>
        <w:t>,</w:t>
      </w:r>
      <w:r w:rsidRPr="00461D29">
        <w:t xml:space="preserve"> посвященно</w:t>
      </w:r>
      <w:r>
        <w:t>го</w:t>
      </w:r>
      <w:r w:rsidRPr="00461D29">
        <w:t xml:space="preserve"> «Новогодней елке»</w:t>
      </w:r>
      <w:r w:rsidRPr="009A70F2">
        <w:rPr>
          <w:iCs/>
        </w:rPr>
        <w:t>;</w:t>
      </w:r>
    </w:p>
    <w:p w14:paraId="0303C447" w14:textId="5E1649DE" w:rsidR="00FF7631" w:rsidRPr="009A70F2" w:rsidRDefault="00FF7631" w:rsidP="00FF7631">
      <w:pPr>
        <w:ind w:firstLine="709"/>
        <w:jc w:val="both"/>
      </w:pPr>
      <w:r w:rsidRPr="009A70F2">
        <w:rPr>
          <w:iCs/>
        </w:rPr>
        <w:t xml:space="preserve">-МКУ «Управление по делам ГО и ЧС администрации г. Канска </w:t>
      </w:r>
      <w:r>
        <w:rPr>
          <w:iCs/>
        </w:rPr>
        <w:t xml:space="preserve">            </w:t>
      </w:r>
      <w:proofErr w:type="gramStart"/>
      <w:r>
        <w:rPr>
          <w:iCs/>
        </w:rPr>
        <w:t xml:space="preserve">   </w:t>
      </w:r>
      <w:r w:rsidRPr="008C069B">
        <w:rPr>
          <w:iCs/>
        </w:rPr>
        <w:t>(</w:t>
      </w:r>
      <w:proofErr w:type="gramEnd"/>
      <w:r w:rsidRPr="008C069B">
        <w:rPr>
          <w:iCs/>
        </w:rPr>
        <w:t xml:space="preserve">С.А. </w:t>
      </w:r>
      <w:proofErr w:type="spellStart"/>
      <w:r w:rsidRPr="008C069B">
        <w:rPr>
          <w:iCs/>
        </w:rPr>
        <w:t>Цындренко</w:t>
      </w:r>
      <w:proofErr w:type="spellEnd"/>
      <w:r w:rsidRPr="008C069B">
        <w:rPr>
          <w:iCs/>
        </w:rPr>
        <w:t>)</w:t>
      </w:r>
      <w:r>
        <w:t xml:space="preserve"> </w:t>
      </w:r>
      <w:r w:rsidRPr="009A70F2">
        <w:t>о</w:t>
      </w:r>
      <w:r w:rsidRPr="00CF71C5">
        <w:t xml:space="preserve"> </w:t>
      </w:r>
      <w:r>
        <w:t>проведении</w:t>
      </w:r>
      <w:r w:rsidRPr="00477168">
        <w:t xml:space="preserve"> </w:t>
      </w:r>
      <w:r>
        <w:t>О</w:t>
      </w:r>
      <w:r w:rsidRPr="00461D29">
        <w:t>ткрытого первенства города Канска по самбо среди юношей и девушек</w:t>
      </w:r>
      <w:r>
        <w:t>,</w:t>
      </w:r>
      <w:r w:rsidRPr="00461D29">
        <w:t xml:space="preserve"> посвященно</w:t>
      </w:r>
      <w:r>
        <w:t>го</w:t>
      </w:r>
      <w:r w:rsidRPr="00461D29">
        <w:t xml:space="preserve"> «Новогодней елке»</w:t>
      </w:r>
      <w:r w:rsidRPr="009A70F2">
        <w:rPr>
          <w:iCs/>
        </w:rPr>
        <w:t>;</w:t>
      </w:r>
    </w:p>
    <w:p w14:paraId="428D7D8F" w14:textId="2053A615" w:rsidR="00FF7631" w:rsidRPr="009A70F2" w:rsidRDefault="00FF7631" w:rsidP="00FF7631">
      <w:pPr>
        <w:ind w:firstLine="709"/>
        <w:jc w:val="both"/>
      </w:pPr>
      <w:r w:rsidRPr="009A70F2">
        <w:rPr>
          <w:iCs/>
        </w:rPr>
        <w:t>-</w:t>
      </w:r>
      <w:r w:rsidRPr="009A70F2">
        <w:t xml:space="preserve">«10 ПСО ФПС ГПС ГУ МЧС России по Красноярскому </w:t>
      </w:r>
      <w:proofErr w:type="gramStart"/>
      <w:r w:rsidRPr="009A70F2">
        <w:t xml:space="preserve">краю» </w:t>
      </w:r>
      <w:r>
        <w:t xml:space="preserve">  </w:t>
      </w:r>
      <w:proofErr w:type="gramEnd"/>
      <w:r>
        <w:t xml:space="preserve">           </w:t>
      </w:r>
      <w:proofErr w:type="gramStart"/>
      <w:r>
        <w:t xml:space="preserve">   (</w:t>
      </w:r>
      <w:proofErr w:type="gramEnd"/>
      <w:r>
        <w:t>М.В. Прилипко)</w:t>
      </w:r>
      <w:r w:rsidRPr="009A70F2">
        <w:t xml:space="preserve"> о</w:t>
      </w:r>
      <w:r w:rsidRPr="00CF71C5">
        <w:t xml:space="preserve"> </w:t>
      </w:r>
      <w:r>
        <w:t>проведении</w:t>
      </w:r>
      <w:r w:rsidRPr="00477168">
        <w:t xml:space="preserve"> </w:t>
      </w:r>
      <w:r>
        <w:t>О</w:t>
      </w:r>
      <w:r w:rsidRPr="00461D29">
        <w:t>ткрытого первенства города Канска по самбо среди юношей и девушек</w:t>
      </w:r>
      <w:r>
        <w:t>,</w:t>
      </w:r>
      <w:r w:rsidRPr="00461D29">
        <w:t xml:space="preserve"> посвященно</w:t>
      </w:r>
      <w:r>
        <w:t>го</w:t>
      </w:r>
      <w:r w:rsidRPr="00461D29">
        <w:t xml:space="preserve"> «Новогодней елке»</w:t>
      </w:r>
      <w:r w:rsidRPr="009A70F2">
        <w:rPr>
          <w:iCs/>
        </w:rPr>
        <w:t>, рекомендовать определить дополнительные мероприятия по реагированию на возможные пожары и ЧС на объектах (территориях), на которых проводятся соревнования.</w:t>
      </w:r>
    </w:p>
    <w:p w14:paraId="49169F68" w14:textId="77777777" w:rsidR="00FF7631" w:rsidRPr="00743990" w:rsidRDefault="00FF7631" w:rsidP="00FF7631">
      <w:pPr>
        <w:keepNext/>
        <w:suppressLineNumbers/>
        <w:suppressAutoHyphens/>
        <w:ind w:firstLine="709"/>
        <w:jc w:val="both"/>
        <w:rPr>
          <w:rStyle w:val="blk"/>
        </w:rPr>
      </w:pPr>
      <w:r w:rsidRPr="009A70F2">
        <w:rPr>
          <w:iCs/>
        </w:rPr>
        <w:t xml:space="preserve">5. </w:t>
      </w:r>
      <w:r w:rsidRPr="00743990">
        <w:rPr>
          <w:rStyle w:val="blk"/>
        </w:rPr>
        <w:t xml:space="preserve">Главному специалисту по информатизации администрации </w:t>
      </w:r>
      <w:r>
        <w:rPr>
          <w:rStyle w:val="blk"/>
        </w:rPr>
        <w:t xml:space="preserve">                    </w:t>
      </w:r>
      <w:r w:rsidRPr="00743990">
        <w:rPr>
          <w:rStyle w:val="blk"/>
        </w:rPr>
        <w:t xml:space="preserve">г. Канска разместить </w:t>
      </w:r>
      <w:r w:rsidRPr="009A70F2">
        <w:rPr>
          <w:iCs/>
        </w:rPr>
        <w:t>данное постановление</w:t>
      </w:r>
      <w:r w:rsidRPr="00743990">
        <w:rPr>
          <w:rStyle w:val="blk"/>
        </w:rPr>
        <w:t xml:space="preserve"> на официальном сайте администрации города Канска в сети Интернет.</w:t>
      </w:r>
    </w:p>
    <w:p w14:paraId="03EE3C11" w14:textId="77777777" w:rsidR="00FF7631" w:rsidRPr="006273BC" w:rsidRDefault="00FF7631" w:rsidP="00FF7631">
      <w:pPr>
        <w:tabs>
          <w:tab w:val="left" w:pos="426"/>
          <w:tab w:val="left" w:pos="567"/>
          <w:tab w:val="left" w:pos="851"/>
        </w:tabs>
        <w:ind w:firstLine="709"/>
        <w:jc w:val="both"/>
        <w:rPr>
          <w:rFonts w:eastAsia="Times New Roman"/>
          <w:lang w:eastAsia="ru-RU"/>
        </w:rPr>
      </w:pPr>
      <w:r w:rsidRPr="009A70F2">
        <w:rPr>
          <w:iCs/>
        </w:rPr>
        <w:t xml:space="preserve">6. </w:t>
      </w:r>
      <w:r w:rsidRPr="005F0BBD">
        <w:rPr>
          <w:rFonts w:eastAsia="Times New Roman"/>
          <w:lang w:eastAsia="ru-RU"/>
        </w:rPr>
        <w:t>Контроль за исполнением настоящего постановления</w:t>
      </w:r>
      <w:r>
        <w:rPr>
          <w:rFonts w:eastAsia="Times New Roman"/>
          <w:lang w:eastAsia="ru-RU"/>
        </w:rPr>
        <w:t xml:space="preserve"> возлагаю на заместителя главы города по общественно – политической работе Вовк В.Е</w:t>
      </w:r>
      <w:r w:rsidRPr="005F0BBD">
        <w:rPr>
          <w:rFonts w:eastAsia="Times New Roman"/>
          <w:lang w:eastAsia="ru-RU"/>
        </w:rPr>
        <w:t>.</w:t>
      </w:r>
    </w:p>
    <w:p w14:paraId="6582FF23" w14:textId="77777777" w:rsidR="00FF7631" w:rsidRDefault="00FF7631" w:rsidP="00FF7631">
      <w:pPr>
        <w:tabs>
          <w:tab w:val="left" w:pos="426"/>
          <w:tab w:val="left" w:pos="709"/>
        </w:tabs>
        <w:jc w:val="both"/>
        <w:rPr>
          <w:iCs/>
        </w:rPr>
      </w:pPr>
      <w:r>
        <w:rPr>
          <w:iCs/>
        </w:rPr>
        <w:tab/>
      </w:r>
      <w:r>
        <w:rPr>
          <w:iCs/>
        </w:rPr>
        <w:tab/>
      </w:r>
      <w:r w:rsidRPr="009A70F2">
        <w:rPr>
          <w:iCs/>
        </w:rPr>
        <w:t>7. Постановление вступает в силу со дня подписания.</w:t>
      </w:r>
    </w:p>
    <w:p w14:paraId="5433A6D9" w14:textId="77777777" w:rsidR="00477769" w:rsidRDefault="00477769" w:rsidP="00477769">
      <w:pPr>
        <w:tabs>
          <w:tab w:val="left" w:pos="426"/>
          <w:tab w:val="left" w:pos="709"/>
        </w:tabs>
        <w:ind w:firstLine="709"/>
        <w:jc w:val="both"/>
        <w:rPr>
          <w:iCs/>
        </w:rPr>
      </w:pPr>
    </w:p>
    <w:p w14:paraId="5C94C6E5" w14:textId="77777777" w:rsidR="00477769" w:rsidRPr="005C14A9" w:rsidRDefault="00477769" w:rsidP="00477769">
      <w:pPr>
        <w:tabs>
          <w:tab w:val="left" w:pos="426"/>
          <w:tab w:val="left" w:pos="709"/>
        </w:tabs>
        <w:ind w:firstLine="709"/>
        <w:jc w:val="both"/>
        <w:rPr>
          <w:iCs/>
        </w:rPr>
      </w:pPr>
    </w:p>
    <w:p w14:paraId="529F26E4" w14:textId="5A313B79" w:rsidR="00477769" w:rsidRPr="00E55697" w:rsidRDefault="0080667D" w:rsidP="00477769">
      <w:pPr>
        <w:tabs>
          <w:tab w:val="left" w:pos="709"/>
        </w:tabs>
        <w:jc w:val="both"/>
        <w:rPr>
          <w:iCs/>
        </w:rPr>
      </w:pPr>
      <w:r>
        <w:rPr>
          <w:iCs/>
        </w:rPr>
        <w:t>Глава</w:t>
      </w:r>
      <w:r w:rsidR="00477769" w:rsidRPr="00E55697">
        <w:rPr>
          <w:iCs/>
        </w:rPr>
        <w:t xml:space="preserve"> города Канска</w:t>
      </w:r>
      <w:r w:rsidR="001D3DF7">
        <w:rPr>
          <w:iCs/>
        </w:rPr>
        <w:tab/>
      </w:r>
      <w:r w:rsidR="001D3DF7">
        <w:rPr>
          <w:iCs/>
        </w:rPr>
        <w:tab/>
      </w:r>
      <w:r w:rsidR="001D3DF7">
        <w:rPr>
          <w:iCs/>
        </w:rPr>
        <w:tab/>
      </w:r>
      <w:r w:rsidR="001D3DF7">
        <w:rPr>
          <w:iCs/>
        </w:rPr>
        <w:tab/>
      </w:r>
      <w:r w:rsidR="001D3DF7">
        <w:rPr>
          <w:iCs/>
        </w:rPr>
        <w:tab/>
      </w:r>
      <w:r w:rsidR="001D3DF7">
        <w:rPr>
          <w:iCs/>
        </w:rPr>
        <w:tab/>
      </w:r>
      <w:r w:rsidR="001D3DF7">
        <w:rPr>
          <w:iCs/>
        </w:rPr>
        <w:tab/>
      </w:r>
      <w:r w:rsidR="001D3DF7">
        <w:rPr>
          <w:iCs/>
        </w:rPr>
        <w:tab/>
      </w:r>
      <w:r w:rsidR="00BA2A87">
        <w:rPr>
          <w:iCs/>
        </w:rPr>
        <w:t>О.В. Витман</w:t>
      </w:r>
    </w:p>
    <w:p w14:paraId="3EA3E1A7" w14:textId="77777777" w:rsidR="00477769" w:rsidRPr="00E55697" w:rsidRDefault="00477769" w:rsidP="00477769">
      <w:pPr>
        <w:spacing w:after="200" w:line="276" w:lineRule="auto"/>
        <w:rPr>
          <w:iCs/>
        </w:rPr>
      </w:pPr>
    </w:p>
    <w:p w14:paraId="3014A1EE" w14:textId="77777777" w:rsidR="00477769" w:rsidRDefault="00477769" w:rsidP="001D3DF7">
      <w:pPr>
        <w:ind w:right="-71"/>
        <w:jc w:val="both"/>
      </w:pPr>
    </w:p>
    <w:p w14:paraId="2294EE45" w14:textId="77777777" w:rsidR="00477769" w:rsidRDefault="00477769" w:rsidP="001D3DF7">
      <w:pPr>
        <w:jc w:val="both"/>
      </w:pPr>
    </w:p>
    <w:p w14:paraId="4685997E" w14:textId="77777777" w:rsidR="00477769" w:rsidRDefault="00477769" w:rsidP="00477769">
      <w:pPr>
        <w:jc w:val="both"/>
      </w:pPr>
    </w:p>
    <w:p w14:paraId="0E5E5B1B" w14:textId="77777777" w:rsidR="00477769" w:rsidRDefault="00477769" w:rsidP="00477769">
      <w:pPr>
        <w:jc w:val="both"/>
      </w:pPr>
    </w:p>
    <w:p w14:paraId="54D9D69A" w14:textId="77777777" w:rsidR="00477769" w:rsidRDefault="00477769" w:rsidP="00477769">
      <w:pPr>
        <w:jc w:val="both"/>
      </w:pPr>
    </w:p>
    <w:p w14:paraId="440AA9D6" w14:textId="41A5537C" w:rsidR="00BA2A87" w:rsidRDefault="00BA2A87" w:rsidP="00477769">
      <w:pPr>
        <w:spacing w:after="200" w:line="276" w:lineRule="auto"/>
      </w:pPr>
    </w:p>
    <w:p w14:paraId="6822530D" w14:textId="77777777" w:rsidR="00BA2A87" w:rsidRDefault="00BA2A87" w:rsidP="00477769">
      <w:pPr>
        <w:spacing w:after="200" w:line="276" w:lineRule="auto"/>
      </w:pPr>
    </w:p>
    <w:p w14:paraId="07D91189" w14:textId="77777777" w:rsidR="00BA2A87" w:rsidRDefault="00BA2A87" w:rsidP="00477769">
      <w:pPr>
        <w:spacing w:after="200" w:line="276" w:lineRule="auto"/>
      </w:pPr>
    </w:p>
    <w:p w14:paraId="2D827941" w14:textId="75AD6229" w:rsidR="00477769" w:rsidRDefault="00477769" w:rsidP="00477769">
      <w:pPr>
        <w:spacing w:after="200" w:line="276" w:lineRule="auto"/>
      </w:pPr>
    </w:p>
    <w:p w14:paraId="01728D35" w14:textId="77777777" w:rsidR="00477769" w:rsidRDefault="00477769" w:rsidP="00477769">
      <w:pPr>
        <w:outlineLvl w:val="0"/>
      </w:pPr>
    </w:p>
    <w:p w14:paraId="229FCE85" w14:textId="77777777" w:rsidR="00477769" w:rsidRDefault="00477769" w:rsidP="00477769">
      <w:pPr>
        <w:outlineLvl w:val="0"/>
      </w:pPr>
    </w:p>
    <w:p w14:paraId="67C29ADC" w14:textId="77777777" w:rsidR="00477769" w:rsidRDefault="00477769" w:rsidP="00477769">
      <w:pPr>
        <w:outlineLvl w:val="0"/>
      </w:pPr>
    </w:p>
    <w:p w14:paraId="2FBBC765" w14:textId="77777777" w:rsidR="00CF71C5" w:rsidRDefault="00CF71C5" w:rsidP="00CF71C5">
      <w:pPr>
        <w:outlineLvl w:val="0"/>
      </w:pPr>
    </w:p>
    <w:p w14:paraId="47A5C415" w14:textId="77777777" w:rsidR="00FF7631" w:rsidRDefault="00FF7631" w:rsidP="00CF71C5">
      <w:pPr>
        <w:outlineLvl w:val="0"/>
      </w:pPr>
    </w:p>
    <w:p w14:paraId="3091BE06" w14:textId="77777777" w:rsidR="00FF7631" w:rsidRDefault="00FF7631" w:rsidP="00CF71C5">
      <w:pPr>
        <w:outlineLvl w:val="0"/>
      </w:pPr>
    </w:p>
    <w:p w14:paraId="7471DFD1" w14:textId="77777777" w:rsidR="00FF7631" w:rsidRDefault="00FF7631" w:rsidP="00CF71C5">
      <w:pPr>
        <w:outlineLvl w:val="0"/>
      </w:pPr>
    </w:p>
    <w:p w14:paraId="6D7CAF14" w14:textId="77777777" w:rsidR="00FF7631" w:rsidRDefault="00FF7631" w:rsidP="00CF71C5">
      <w:pPr>
        <w:outlineLvl w:val="0"/>
      </w:pPr>
    </w:p>
    <w:p w14:paraId="63850710" w14:textId="77777777" w:rsidR="00FF7631" w:rsidRDefault="00FF7631" w:rsidP="00CF71C5">
      <w:pPr>
        <w:outlineLvl w:val="0"/>
      </w:pPr>
    </w:p>
    <w:p w14:paraId="51DD4B33" w14:textId="77777777" w:rsidR="00BD1106" w:rsidRDefault="00BD1106" w:rsidP="00CF71C5">
      <w:pPr>
        <w:outlineLvl w:val="0"/>
      </w:pPr>
    </w:p>
    <w:p w14:paraId="319AD7BE" w14:textId="77777777" w:rsidR="00477769" w:rsidRDefault="00477769" w:rsidP="00477769">
      <w:pPr>
        <w:jc w:val="right"/>
        <w:outlineLvl w:val="0"/>
      </w:pPr>
      <w:r>
        <w:lastRenderedPageBreak/>
        <w:t>Приложение № 1 к постановлению</w:t>
      </w:r>
    </w:p>
    <w:p w14:paraId="1C53634D" w14:textId="77777777" w:rsidR="00477769" w:rsidRDefault="00477769" w:rsidP="00477769">
      <w:pPr>
        <w:ind w:left="5640" w:hanging="253"/>
        <w:jc w:val="right"/>
        <w:outlineLvl w:val="0"/>
      </w:pPr>
      <w:r>
        <w:t>администрации города Канска</w:t>
      </w:r>
    </w:p>
    <w:p w14:paraId="46153B31" w14:textId="5B67C885" w:rsidR="00477769" w:rsidRDefault="00477769" w:rsidP="00477769">
      <w:pPr>
        <w:ind w:left="5640" w:hanging="253"/>
        <w:jc w:val="right"/>
        <w:outlineLvl w:val="0"/>
      </w:pPr>
      <w:r>
        <w:t xml:space="preserve">от </w:t>
      </w:r>
      <w:r w:rsidR="009D6643">
        <w:t>08.12.</w:t>
      </w:r>
      <w:r>
        <w:t xml:space="preserve"> 202</w:t>
      </w:r>
      <w:r w:rsidR="00FF7631">
        <w:t>5</w:t>
      </w:r>
      <w:r>
        <w:t xml:space="preserve"> г. № </w:t>
      </w:r>
      <w:r w:rsidR="009D6643">
        <w:t>1616</w:t>
      </w:r>
    </w:p>
    <w:p w14:paraId="29C1DC54" w14:textId="77777777" w:rsidR="00CF71C5" w:rsidRDefault="00CF71C5" w:rsidP="00477769">
      <w:pPr>
        <w:spacing w:line="259" w:lineRule="auto"/>
        <w:jc w:val="center"/>
        <w:rPr>
          <w:rFonts w:eastAsiaTheme="minorHAnsi"/>
          <w:caps/>
          <w:szCs w:val="22"/>
        </w:rPr>
      </w:pPr>
    </w:p>
    <w:p w14:paraId="0D2E4C19" w14:textId="77777777" w:rsidR="00BD1106" w:rsidRDefault="00CF71C5" w:rsidP="00BD1106">
      <w:pPr>
        <w:jc w:val="center"/>
      </w:pPr>
      <w:r w:rsidRPr="00CF71C5">
        <w:t>Положение</w:t>
      </w:r>
    </w:p>
    <w:p w14:paraId="1E9F7D0D" w14:textId="05A0C8A0" w:rsidR="00BD1106" w:rsidRDefault="00061B54" w:rsidP="00BD1106">
      <w:pPr>
        <w:jc w:val="center"/>
      </w:pPr>
      <w:r>
        <w:t>о</w:t>
      </w:r>
      <w:r w:rsidR="0044665C">
        <w:t xml:space="preserve"> проведении </w:t>
      </w:r>
      <w:r w:rsidR="00FF7631">
        <w:t>О</w:t>
      </w:r>
      <w:r w:rsidR="00FF7631" w:rsidRPr="00461D29">
        <w:t>ткрытого первенства города Канска по самбо среди юношей и девушек</w:t>
      </w:r>
      <w:r w:rsidR="00FF7631">
        <w:t>,</w:t>
      </w:r>
      <w:r w:rsidR="00FF7631" w:rsidRPr="00461D29">
        <w:t xml:space="preserve"> посвященно</w:t>
      </w:r>
      <w:r w:rsidR="00FF7631">
        <w:t>го</w:t>
      </w:r>
      <w:r w:rsidR="00FF7631" w:rsidRPr="00461D29">
        <w:t xml:space="preserve"> «Новогодней елке»</w:t>
      </w:r>
    </w:p>
    <w:p w14:paraId="3FFE4723" w14:textId="77777777" w:rsidR="00FF7631" w:rsidRPr="00BD1106" w:rsidRDefault="00FF7631" w:rsidP="00BD1106">
      <w:pPr>
        <w:jc w:val="center"/>
      </w:pPr>
    </w:p>
    <w:p w14:paraId="678D2560" w14:textId="77777777" w:rsidR="00B27EE9" w:rsidRPr="00B27EE9" w:rsidRDefault="00E041B8" w:rsidP="00E041B8">
      <w:pPr>
        <w:ind w:left="709"/>
        <w:contextualSpacing/>
        <w:jc w:val="center"/>
        <w:rPr>
          <w:rFonts w:eastAsia="Times New Roman"/>
          <w:b/>
          <w:lang w:bidi="en-US"/>
        </w:rPr>
      </w:pPr>
      <w:r>
        <w:rPr>
          <w:rFonts w:eastAsia="Times New Roman"/>
          <w:b/>
          <w:lang w:bidi="en-US"/>
        </w:rPr>
        <w:t xml:space="preserve">1. </w:t>
      </w:r>
      <w:r w:rsidR="00B27EE9" w:rsidRPr="00B27EE9">
        <w:rPr>
          <w:rFonts w:eastAsia="Times New Roman"/>
          <w:b/>
          <w:lang w:bidi="en-US"/>
        </w:rPr>
        <w:t>Общее положение</w:t>
      </w:r>
    </w:p>
    <w:p w14:paraId="2CDFC2EC" w14:textId="5EE934C7" w:rsidR="00B27EE9" w:rsidRPr="00B27EE9" w:rsidRDefault="00B27EE9" w:rsidP="00B27EE9">
      <w:pPr>
        <w:ind w:firstLine="709"/>
        <w:jc w:val="both"/>
        <w:rPr>
          <w:rFonts w:eastAsia="Times New Roman"/>
          <w:lang w:bidi="en-US"/>
        </w:rPr>
      </w:pPr>
      <w:r w:rsidRPr="00B27EE9">
        <w:rPr>
          <w:rFonts w:eastAsia="Times New Roman"/>
          <w:lang w:bidi="en-US"/>
        </w:rPr>
        <w:t>Открытое Первенство города Канска по самбо среди юношей и девушек посвященное «Новогодней елке» (далее-соревнования) проводится в соответствии с утвержденным календарным планом спортивно-массовых и оздоровительных мероприятий и соревнований с участием спортсменов и команд города Канска на 2025 год согласно приказу</w:t>
      </w:r>
      <w:r w:rsidR="00E72701">
        <w:rPr>
          <w:rFonts w:eastAsia="Times New Roman"/>
          <w:lang w:bidi="en-US"/>
        </w:rPr>
        <w:t xml:space="preserve"> </w:t>
      </w:r>
      <w:r w:rsidRPr="00B27EE9">
        <w:rPr>
          <w:rFonts w:eastAsia="Times New Roman"/>
          <w:lang w:bidi="en-US"/>
        </w:rPr>
        <w:t>утвержденного</w:t>
      </w:r>
      <w:r w:rsidR="00E72701">
        <w:rPr>
          <w:rFonts w:eastAsia="Times New Roman"/>
          <w:lang w:bidi="en-US"/>
        </w:rPr>
        <w:t xml:space="preserve"> </w:t>
      </w:r>
      <w:r w:rsidRPr="00B27EE9">
        <w:rPr>
          <w:rFonts w:eastAsia="Times New Roman"/>
          <w:lang w:bidi="en-US"/>
        </w:rPr>
        <w:t>Отделом</w:t>
      </w:r>
      <w:r w:rsidR="00E72701">
        <w:rPr>
          <w:rFonts w:eastAsia="Times New Roman"/>
          <w:lang w:bidi="en-US"/>
        </w:rPr>
        <w:t xml:space="preserve"> ф</w:t>
      </w:r>
      <w:r w:rsidRPr="00B27EE9">
        <w:rPr>
          <w:rFonts w:eastAsia="Times New Roman"/>
          <w:lang w:bidi="en-US"/>
        </w:rPr>
        <w:t>изической</w:t>
      </w:r>
      <w:r w:rsidR="00E72701">
        <w:rPr>
          <w:rFonts w:eastAsia="Times New Roman"/>
          <w:lang w:bidi="en-US"/>
        </w:rPr>
        <w:t xml:space="preserve"> </w:t>
      </w:r>
      <w:r w:rsidRPr="00B27EE9">
        <w:rPr>
          <w:rFonts w:eastAsia="Times New Roman"/>
          <w:lang w:bidi="en-US"/>
        </w:rPr>
        <w:t>культуры,</w:t>
      </w:r>
      <w:r w:rsidR="00E72701">
        <w:rPr>
          <w:rFonts w:eastAsia="Times New Roman"/>
          <w:lang w:bidi="en-US"/>
        </w:rPr>
        <w:t xml:space="preserve"> </w:t>
      </w:r>
      <w:r w:rsidRPr="00B27EE9">
        <w:rPr>
          <w:rFonts w:eastAsia="Times New Roman"/>
          <w:lang w:bidi="en-US"/>
        </w:rPr>
        <w:t>спорта</w:t>
      </w:r>
      <w:r w:rsidR="00E72701">
        <w:rPr>
          <w:rFonts w:eastAsia="Times New Roman"/>
          <w:lang w:bidi="en-US"/>
        </w:rPr>
        <w:t xml:space="preserve"> </w:t>
      </w:r>
      <w:r w:rsidRPr="00B27EE9">
        <w:rPr>
          <w:rFonts w:eastAsia="Times New Roman"/>
          <w:lang w:bidi="en-US"/>
        </w:rPr>
        <w:t>и</w:t>
      </w:r>
      <w:r w:rsidR="00E72701">
        <w:rPr>
          <w:rFonts w:eastAsia="Times New Roman"/>
          <w:lang w:bidi="en-US"/>
        </w:rPr>
        <w:t xml:space="preserve"> </w:t>
      </w:r>
      <w:r w:rsidRPr="00B27EE9">
        <w:rPr>
          <w:rFonts w:eastAsia="Times New Roman"/>
          <w:lang w:bidi="en-US"/>
        </w:rPr>
        <w:t>молодежной политики </w:t>
      </w:r>
      <w:r w:rsidRPr="00B27EE9">
        <w:rPr>
          <w:rFonts w:eastAsia="Times New Roman"/>
          <w:lang w:bidi="en-US"/>
        </w:rPr>
        <w:br/>
        <w:t xml:space="preserve">администрации г. Канска от 25.12.2024 года №166-ОД, в соответствии </w:t>
      </w:r>
      <w:r w:rsidR="00E72701">
        <w:rPr>
          <w:rFonts w:eastAsia="Times New Roman"/>
          <w:lang w:bidi="en-US"/>
        </w:rPr>
        <w:t xml:space="preserve">                     </w:t>
      </w:r>
      <w:r w:rsidRPr="00B27EE9">
        <w:rPr>
          <w:rFonts w:eastAsia="Times New Roman"/>
          <w:lang w:bidi="en-US"/>
        </w:rPr>
        <w:t>с правилами вида спорта «самбо».</w:t>
      </w:r>
    </w:p>
    <w:p w14:paraId="1F45928E" w14:textId="3B7670DB" w:rsidR="00B27EE9" w:rsidRPr="00B27EE9" w:rsidRDefault="00B27EE9" w:rsidP="00E72701">
      <w:pPr>
        <w:ind w:firstLine="708"/>
        <w:jc w:val="both"/>
        <w:rPr>
          <w:rFonts w:eastAsia="Times New Roman"/>
          <w:lang w:bidi="en-US"/>
        </w:rPr>
      </w:pPr>
      <w:r w:rsidRPr="00B27EE9">
        <w:rPr>
          <w:rFonts w:eastAsia="Times New Roman"/>
          <w:lang w:bidi="en-US"/>
        </w:rPr>
        <w:t>Соревнования проводятся с целью популяризации и развития самбо в городе Канске и Красноярском крае.</w:t>
      </w:r>
    </w:p>
    <w:p w14:paraId="4B141B9D" w14:textId="77777777" w:rsidR="00B27EE9" w:rsidRPr="00B27EE9" w:rsidRDefault="00B27EE9" w:rsidP="00B27EE9">
      <w:pPr>
        <w:ind w:firstLine="709"/>
        <w:jc w:val="both"/>
        <w:rPr>
          <w:rFonts w:eastAsia="Times New Roman"/>
          <w:lang w:bidi="en-US"/>
        </w:rPr>
      </w:pPr>
      <w:r w:rsidRPr="00B27EE9">
        <w:rPr>
          <w:rFonts w:eastAsia="Times New Roman"/>
          <w:lang w:bidi="en-US"/>
        </w:rPr>
        <w:t>Основными задачами соревнований являются:</w:t>
      </w:r>
    </w:p>
    <w:p w14:paraId="5D74418E" w14:textId="77777777" w:rsidR="00B27EE9" w:rsidRPr="00B27EE9" w:rsidRDefault="00B27EE9" w:rsidP="00B27EE9">
      <w:pPr>
        <w:numPr>
          <w:ilvl w:val="0"/>
          <w:numId w:val="6"/>
        </w:numPr>
        <w:ind w:left="0" w:firstLine="709"/>
        <w:contextualSpacing/>
        <w:jc w:val="both"/>
        <w:rPr>
          <w:rFonts w:eastAsia="Times New Roman"/>
          <w:lang w:bidi="en-US"/>
        </w:rPr>
      </w:pPr>
      <w:r w:rsidRPr="00B27EE9">
        <w:rPr>
          <w:rFonts w:eastAsia="Times New Roman"/>
          <w:lang w:bidi="en-US"/>
        </w:rPr>
        <w:t>повышение уровня спортивного мастерства юных борцов;</w:t>
      </w:r>
    </w:p>
    <w:p w14:paraId="5003D786" w14:textId="77777777" w:rsidR="00B27EE9" w:rsidRPr="00B27EE9" w:rsidRDefault="00B27EE9" w:rsidP="00B27EE9">
      <w:pPr>
        <w:numPr>
          <w:ilvl w:val="0"/>
          <w:numId w:val="6"/>
        </w:numPr>
        <w:ind w:left="0" w:firstLine="709"/>
        <w:contextualSpacing/>
        <w:jc w:val="both"/>
        <w:rPr>
          <w:rFonts w:eastAsia="Times New Roman"/>
          <w:lang w:bidi="en-US"/>
        </w:rPr>
      </w:pPr>
      <w:r w:rsidRPr="00B27EE9">
        <w:rPr>
          <w:rFonts w:eastAsia="Times New Roman"/>
          <w:lang w:bidi="en-US"/>
        </w:rPr>
        <w:t>пропаганда здорового образа жизни;</w:t>
      </w:r>
    </w:p>
    <w:p w14:paraId="3E7021F2" w14:textId="77777777" w:rsidR="00B27EE9" w:rsidRPr="00B27EE9" w:rsidRDefault="00B27EE9" w:rsidP="00B27EE9">
      <w:pPr>
        <w:numPr>
          <w:ilvl w:val="0"/>
          <w:numId w:val="6"/>
        </w:numPr>
        <w:ind w:left="0" w:firstLine="709"/>
        <w:contextualSpacing/>
        <w:jc w:val="both"/>
        <w:rPr>
          <w:rFonts w:eastAsia="Times New Roman"/>
          <w:lang w:bidi="en-US"/>
        </w:rPr>
      </w:pPr>
      <w:r w:rsidRPr="00B27EE9">
        <w:rPr>
          <w:rFonts w:eastAsia="Times New Roman"/>
          <w:lang w:bidi="en-US"/>
        </w:rPr>
        <w:t>совершенствование технической, тактической и психологической подготовки спортсменов;</w:t>
      </w:r>
    </w:p>
    <w:p w14:paraId="33B90FA8" w14:textId="4C2D33FD" w:rsidR="00E041B8" w:rsidRDefault="00B27EE9" w:rsidP="00E72701">
      <w:pPr>
        <w:numPr>
          <w:ilvl w:val="0"/>
          <w:numId w:val="6"/>
        </w:numPr>
        <w:ind w:left="0" w:firstLine="709"/>
        <w:contextualSpacing/>
        <w:jc w:val="both"/>
        <w:rPr>
          <w:rFonts w:eastAsia="Times New Roman"/>
          <w:lang w:bidi="en-US"/>
        </w:rPr>
      </w:pPr>
      <w:r w:rsidRPr="00B27EE9">
        <w:rPr>
          <w:rFonts w:eastAsia="Times New Roman"/>
          <w:lang w:bidi="en-US"/>
        </w:rPr>
        <w:t>укреплени</w:t>
      </w:r>
      <w:r w:rsidR="00E72701">
        <w:rPr>
          <w:rFonts w:eastAsia="Times New Roman"/>
          <w:lang w:bidi="en-US"/>
        </w:rPr>
        <w:t>е</w:t>
      </w:r>
      <w:r w:rsidRPr="00B27EE9">
        <w:rPr>
          <w:rFonts w:eastAsia="Times New Roman"/>
          <w:lang w:bidi="en-US"/>
        </w:rPr>
        <w:t xml:space="preserve"> дружеских связей между муниципалитетами Красноярского края.</w:t>
      </w:r>
    </w:p>
    <w:p w14:paraId="40CA5842" w14:textId="77777777" w:rsidR="00E72701" w:rsidRPr="00E72701" w:rsidRDefault="00E72701" w:rsidP="00E72701">
      <w:pPr>
        <w:ind w:left="709"/>
        <w:contextualSpacing/>
        <w:jc w:val="both"/>
        <w:rPr>
          <w:rFonts w:eastAsia="Times New Roman"/>
          <w:lang w:bidi="en-US"/>
        </w:rPr>
      </w:pPr>
    </w:p>
    <w:p w14:paraId="0995B972" w14:textId="3C76630C" w:rsidR="00E041B8" w:rsidRPr="00B27EE9" w:rsidRDefault="00E041B8" w:rsidP="00E72701">
      <w:pPr>
        <w:ind w:left="709"/>
        <w:contextualSpacing/>
        <w:jc w:val="center"/>
        <w:rPr>
          <w:rFonts w:eastAsia="Times New Roman"/>
          <w:lang w:bidi="en-US"/>
        </w:rPr>
      </w:pPr>
      <w:r>
        <w:rPr>
          <w:rFonts w:eastAsia="Times New Roman"/>
          <w:b/>
          <w:lang w:bidi="en-US"/>
        </w:rPr>
        <w:t xml:space="preserve">2. </w:t>
      </w:r>
      <w:r w:rsidR="00B27EE9" w:rsidRPr="00B27EE9">
        <w:rPr>
          <w:rFonts w:eastAsia="Times New Roman"/>
          <w:b/>
          <w:lang w:bidi="en-US"/>
        </w:rPr>
        <w:t>Руководство проведением соревнований</w:t>
      </w:r>
    </w:p>
    <w:p w14:paraId="7378DE24" w14:textId="1EB35D5E" w:rsidR="00B27EE9" w:rsidRDefault="00B27EE9" w:rsidP="00E72701">
      <w:pPr>
        <w:ind w:firstLine="709"/>
        <w:contextualSpacing/>
        <w:jc w:val="both"/>
        <w:rPr>
          <w:rFonts w:eastAsia="Times New Roman"/>
          <w:lang w:bidi="en-US"/>
        </w:rPr>
      </w:pPr>
      <w:r w:rsidRPr="00B27EE9">
        <w:rPr>
          <w:rFonts w:eastAsia="Times New Roman"/>
          <w:lang w:bidi="en-US"/>
        </w:rPr>
        <w:t>Общее руководство по организации и проведению соревнований осуществляет Отдел ФКСиМП администрации г. Канска, МБУ ДО СШОР «Олимпиец».</w:t>
      </w:r>
      <w:r w:rsidR="00E72701">
        <w:rPr>
          <w:rFonts w:eastAsia="Times New Roman"/>
          <w:lang w:bidi="en-US"/>
        </w:rPr>
        <w:t xml:space="preserve"> </w:t>
      </w:r>
      <w:r w:rsidRPr="00B27EE9">
        <w:rPr>
          <w:rFonts w:eastAsia="Times New Roman"/>
          <w:lang w:bidi="en-US"/>
        </w:rPr>
        <w:t>Непосредственное руководство возлагается на главную судейскую коллегию.</w:t>
      </w:r>
      <w:r w:rsidR="00E72701">
        <w:rPr>
          <w:rFonts w:eastAsia="Times New Roman"/>
          <w:lang w:bidi="en-US"/>
        </w:rPr>
        <w:t xml:space="preserve"> </w:t>
      </w:r>
      <w:r w:rsidRPr="00B27EE9">
        <w:rPr>
          <w:rFonts w:eastAsia="Times New Roman"/>
          <w:lang w:bidi="en-US"/>
        </w:rPr>
        <w:t xml:space="preserve">Главный судья – Аверкина Ольга Владимировна, - судья ВК (г. Канск). Главный секретарь – </w:t>
      </w:r>
      <w:proofErr w:type="spellStart"/>
      <w:r w:rsidRPr="00B27EE9">
        <w:rPr>
          <w:rFonts w:eastAsia="Times New Roman"/>
          <w:lang w:bidi="en-US"/>
        </w:rPr>
        <w:t>Шарайкина</w:t>
      </w:r>
      <w:proofErr w:type="spellEnd"/>
      <w:r w:rsidRPr="00B27EE9">
        <w:rPr>
          <w:rFonts w:eastAsia="Times New Roman"/>
          <w:lang w:bidi="en-US"/>
        </w:rPr>
        <w:t xml:space="preserve"> Людмила Николаевна, судья второй категории (г. Канск).</w:t>
      </w:r>
    </w:p>
    <w:p w14:paraId="599FB9DC" w14:textId="77777777" w:rsidR="00E72701" w:rsidRPr="00B27EE9" w:rsidRDefault="00E72701" w:rsidP="00E72701">
      <w:pPr>
        <w:ind w:firstLine="709"/>
        <w:contextualSpacing/>
        <w:jc w:val="both"/>
        <w:rPr>
          <w:rFonts w:eastAsia="Times New Roman"/>
          <w:lang w:bidi="en-US"/>
        </w:rPr>
      </w:pPr>
    </w:p>
    <w:p w14:paraId="3051E05B" w14:textId="065CDE31" w:rsidR="00E041B8" w:rsidRPr="00E72701" w:rsidRDefault="00E041B8" w:rsidP="00E72701">
      <w:pPr>
        <w:pStyle w:val="a3"/>
        <w:tabs>
          <w:tab w:val="left" w:pos="0"/>
          <w:tab w:val="left" w:pos="284"/>
        </w:tabs>
        <w:ind w:left="709"/>
        <w:jc w:val="center"/>
        <w:rPr>
          <w:rFonts w:eastAsia="Times New Roman"/>
          <w:b/>
          <w:lang w:bidi="en-US"/>
        </w:rPr>
      </w:pPr>
      <w:r>
        <w:rPr>
          <w:rFonts w:eastAsia="Times New Roman"/>
          <w:b/>
          <w:lang w:bidi="en-US"/>
        </w:rPr>
        <w:t xml:space="preserve">3. </w:t>
      </w:r>
      <w:r w:rsidR="00B27EE9" w:rsidRPr="00B27EE9">
        <w:rPr>
          <w:rFonts w:eastAsia="Times New Roman"/>
          <w:b/>
          <w:lang w:bidi="en-US"/>
        </w:rPr>
        <w:t>Обеспечение безопасности участников и зрителей</w:t>
      </w:r>
    </w:p>
    <w:p w14:paraId="75843F0C" w14:textId="6D739E8D" w:rsidR="00E72701" w:rsidRDefault="00E72701" w:rsidP="00E72701">
      <w:pPr>
        <w:tabs>
          <w:tab w:val="left" w:pos="0"/>
          <w:tab w:val="left" w:pos="284"/>
        </w:tabs>
        <w:ind w:left="284"/>
        <w:jc w:val="both"/>
        <w:rPr>
          <w:rFonts w:eastAsia="Times New Roman"/>
          <w:lang w:bidi="en-US"/>
        </w:rPr>
      </w:pPr>
      <w:r>
        <w:rPr>
          <w:rFonts w:eastAsia="Times New Roman"/>
          <w:lang w:bidi="en-US"/>
        </w:rPr>
        <w:tab/>
      </w:r>
      <w:r w:rsidR="00B27EE9" w:rsidRPr="00B27EE9">
        <w:rPr>
          <w:rFonts w:eastAsia="Times New Roman"/>
          <w:lang w:bidi="en-US"/>
        </w:rPr>
        <w:t>Места проведения соревнований должны отвечать требованиям соответствующих нормативных правовых актов, действующих на территории Российской Федерации по обеспечению общественного порядка и безопасности участников и зрителей.</w:t>
      </w:r>
      <w:r>
        <w:rPr>
          <w:rFonts w:eastAsia="Times New Roman"/>
          <w:lang w:bidi="en-US"/>
        </w:rPr>
        <w:t xml:space="preserve"> </w:t>
      </w:r>
      <w:r w:rsidR="00B27EE9" w:rsidRPr="00B27EE9">
        <w:rPr>
          <w:rFonts w:eastAsia="Times New Roman"/>
          <w:lang w:bidi="en-US"/>
        </w:rPr>
        <w:t>Соревнования не проводятся без медицинского обеспечения.</w:t>
      </w:r>
      <w:r w:rsidRPr="00B27EE9">
        <w:rPr>
          <w:rFonts w:eastAsia="Times New Roman"/>
          <w:lang w:bidi="en-US"/>
        </w:rPr>
        <w:t xml:space="preserve"> </w:t>
      </w:r>
      <w:r w:rsidR="00B27EE9" w:rsidRPr="00B27EE9">
        <w:rPr>
          <w:rFonts w:eastAsia="Times New Roman"/>
          <w:lang w:bidi="en-US"/>
        </w:rPr>
        <w:t>Ответственность за организацию перевозки групп детей до места проведения соревнований и обратно несут командирующие организации.</w:t>
      </w:r>
    </w:p>
    <w:p w14:paraId="69C5D49E" w14:textId="6732F290" w:rsidR="00E72701" w:rsidRDefault="00E72701" w:rsidP="00E72701">
      <w:pPr>
        <w:tabs>
          <w:tab w:val="left" w:pos="0"/>
          <w:tab w:val="left" w:pos="284"/>
        </w:tabs>
        <w:jc w:val="both"/>
        <w:rPr>
          <w:rFonts w:eastAsia="Times New Roman"/>
          <w:lang w:bidi="en-US"/>
        </w:rPr>
      </w:pPr>
      <w:r>
        <w:rPr>
          <w:rFonts w:eastAsia="Times New Roman"/>
          <w:lang w:bidi="en-US"/>
        </w:rPr>
        <w:lastRenderedPageBreak/>
        <w:tab/>
      </w:r>
      <w:r w:rsidR="00B27EE9" w:rsidRPr="00B27EE9">
        <w:rPr>
          <w:rFonts w:eastAsia="Times New Roman"/>
          <w:lang w:bidi="en-US"/>
        </w:rPr>
        <w:t>Перевозка участников осуществляется транспортным средством в соответствии с Правилами организованной перевозки группы детей автобусами, утвержденными постановлением Правительства Российской Федерации №1177 от 17.12.2013 года, Правилами дорожного движения.</w:t>
      </w:r>
    </w:p>
    <w:p w14:paraId="6169DD0F" w14:textId="4A96E571" w:rsidR="00E041B8" w:rsidRDefault="00E72701" w:rsidP="00E72701">
      <w:pPr>
        <w:tabs>
          <w:tab w:val="left" w:pos="0"/>
          <w:tab w:val="left" w:pos="284"/>
        </w:tabs>
        <w:jc w:val="both"/>
        <w:rPr>
          <w:rFonts w:eastAsia="Times New Roman"/>
          <w:lang w:bidi="en-US"/>
        </w:rPr>
      </w:pPr>
      <w:r>
        <w:rPr>
          <w:rFonts w:eastAsia="Times New Roman"/>
          <w:lang w:bidi="en-US"/>
        </w:rPr>
        <w:tab/>
      </w:r>
      <w:r w:rsidR="00B27EE9" w:rsidRPr="00B27EE9">
        <w:rPr>
          <w:rFonts w:eastAsia="Times New Roman"/>
          <w:lang w:bidi="en-US"/>
        </w:rPr>
        <w:t xml:space="preserve">При перевозке групп детей необходимо руководствоваться «Памяткой организаторам перевозки групп детей», «Пошаговой инструкцией по организации перевозки группы детей»,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официальном сайте министерства образования Красноярского края </w:t>
      </w:r>
      <w:proofErr w:type="spellStart"/>
      <w:r w:rsidR="00B27EE9" w:rsidRPr="00B27EE9">
        <w:rPr>
          <w:rFonts w:eastAsia="Times New Roman"/>
          <w:u w:val="single"/>
          <w:lang w:val="en-US" w:bidi="en-US"/>
        </w:rPr>
        <w:t>krao</w:t>
      </w:r>
      <w:proofErr w:type="spellEnd"/>
      <w:r w:rsidR="00B27EE9" w:rsidRPr="00B27EE9">
        <w:rPr>
          <w:rFonts w:eastAsia="Times New Roman"/>
          <w:u w:val="single"/>
          <w:lang w:bidi="en-US"/>
        </w:rPr>
        <w:t>.</w:t>
      </w:r>
      <w:proofErr w:type="spellStart"/>
      <w:r w:rsidR="00B27EE9" w:rsidRPr="00B27EE9">
        <w:rPr>
          <w:rFonts w:eastAsia="Times New Roman"/>
          <w:u w:val="single"/>
          <w:lang w:val="en-US" w:bidi="en-US"/>
        </w:rPr>
        <w:t>ru</w:t>
      </w:r>
      <w:proofErr w:type="spellEnd"/>
      <w:r w:rsidR="00B27EE9" w:rsidRPr="00B27EE9">
        <w:rPr>
          <w:rFonts w:eastAsia="Times New Roman"/>
          <w:u w:val="single"/>
          <w:lang w:bidi="en-US"/>
        </w:rPr>
        <w:t xml:space="preserve"> </w:t>
      </w:r>
      <w:r w:rsidR="00B27EE9" w:rsidRPr="00B27EE9">
        <w:rPr>
          <w:rFonts w:eastAsia="Times New Roman"/>
          <w:lang w:bidi="en-US"/>
        </w:rPr>
        <w:t>в разделах «Безопасность детей на дорогах», «Летняя оздоровительная</w:t>
      </w:r>
      <w:r>
        <w:rPr>
          <w:rFonts w:eastAsia="Times New Roman"/>
          <w:lang w:bidi="en-US"/>
        </w:rPr>
        <w:t xml:space="preserve"> </w:t>
      </w:r>
      <w:r w:rsidR="00B27EE9" w:rsidRPr="00B27EE9">
        <w:rPr>
          <w:rFonts w:eastAsia="Times New Roman"/>
          <w:lang w:bidi="en-US"/>
        </w:rPr>
        <w:t>кампания,</w:t>
      </w:r>
      <w:r>
        <w:rPr>
          <w:rFonts w:eastAsia="Times New Roman"/>
          <w:lang w:bidi="en-US"/>
        </w:rPr>
        <w:t xml:space="preserve"> </w:t>
      </w:r>
      <w:r w:rsidR="00B27EE9" w:rsidRPr="00B27EE9">
        <w:rPr>
          <w:rFonts w:eastAsia="Times New Roman"/>
          <w:lang w:bidi="en-US"/>
        </w:rPr>
        <w:t>нормативные документы».        Ответственность за сохранность жизни и здоровья участников соревнований в пути и в местах проживания возлагается на представителей команд.</w:t>
      </w:r>
    </w:p>
    <w:p w14:paraId="7128DC3A" w14:textId="77777777" w:rsidR="00E72701" w:rsidRPr="00B27EE9" w:rsidRDefault="00E72701" w:rsidP="00E72701">
      <w:pPr>
        <w:tabs>
          <w:tab w:val="left" w:pos="0"/>
          <w:tab w:val="left" w:pos="284"/>
        </w:tabs>
        <w:jc w:val="both"/>
        <w:rPr>
          <w:rFonts w:eastAsia="Times New Roman"/>
          <w:lang w:bidi="en-US"/>
        </w:rPr>
      </w:pPr>
    </w:p>
    <w:p w14:paraId="35526523" w14:textId="47959568" w:rsidR="00B27EE9" w:rsidRDefault="00E041B8" w:rsidP="00E041B8">
      <w:pPr>
        <w:pStyle w:val="a3"/>
        <w:tabs>
          <w:tab w:val="left" w:pos="0"/>
          <w:tab w:val="left" w:pos="284"/>
        </w:tabs>
        <w:ind w:left="709"/>
        <w:jc w:val="center"/>
        <w:rPr>
          <w:rFonts w:eastAsia="Times New Roman"/>
          <w:b/>
          <w:lang w:bidi="en-US"/>
        </w:rPr>
      </w:pPr>
      <w:r>
        <w:rPr>
          <w:rFonts w:eastAsia="Times New Roman"/>
          <w:b/>
          <w:lang w:bidi="en-US"/>
        </w:rPr>
        <w:t xml:space="preserve">4. </w:t>
      </w:r>
      <w:r w:rsidR="00B27EE9" w:rsidRPr="00B27EE9">
        <w:rPr>
          <w:rFonts w:eastAsia="Times New Roman"/>
          <w:b/>
          <w:lang w:bidi="en-US"/>
        </w:rPr>
        <w:t>Общие сведения о соревнованиях</w:t>
      </w:r>
    </w:p>
    <w:p w14:paraId="2BBE12D2" w14:textId="56FA4F67" w:rsidR="00B27EE9" w:rsidRPr="00B27EE9" w:rsidRDefault="00B27EE9" w:rsidP="00E72701">
      <w:pPr>
        <w:ind w:firstLine="708"/>
        <w:jc w:val="both"/>
        <w:rPr>
          <w:rFonts w:eastAsia="Times New Roman"/>
          <w:lang w:bidi="en-US"/>
        </w:rPr>
      </w:pPr>
      <w:r w:rsidRPr="00B27EE9">
        <w:rPr>
          <w:rFonts w:eastAsia="Times New Roman"/>
          <w:lang w:bidi="en-US"/>
        </w:rPr>
        <w:t xml:space="preserve">Соревнования проводятся 27 декабря 2025 г. </w:t>
      </w:r>
      <w:proofErr w:type="gramStart"/>
      <w:r w:rsidRPr="00B27EE9">
        <w:rPr>
          <w:rFonts w:eastAsia="Times New Roman"/>
          <w:lang w:bidi="en-US"/>
        </w:rPr>
        <w:t>в спортивном зале</w:t>
      </w:r>
      <w:proofErr w:type="gramEnd"/>
      <w:r w:rsidRPr="00B27EE9">
        <w:rPr>
          <w:rFonts w:eastAsia="Times New Roman"/>
          <w:lang w:bidi="en-US"/>
        </w:rPr>
        <w:t xml:space="preserve"> расположенном по адресу: г. Канск, ул. 40 лет Октября, 91.</w:t>
      </w:r>
    </w:p>
    <w:p w14:paraId="35E4DEC0" w14:textId="77777777" w:rsidR="00B27EE9" w:rsidRPr="00B27EE9" w:rsidRDefault="00B27EE9" w:rsidP="00B27EE9">
      <w:pPr>
        <w:ind w:firstLine="709"/>
        <w:contextualSpacing/>
        <w:jc w:val="both"/>
        <w:rPr>
          <w:rFonts w:eastAsia="Times New Roman"/>
          <w:u w:val="single"/>
          <w:lang w:bidi="en-US"/>
        </w:rPr>
      </w:pPr>
      <w:r w:rsidRPr="00B27EE9">
        <w:rPr>
          <w:rFonts w:eastAsia="Times New Roman"/>
          <w:u w:val="single"/>
          <w:lang w:bidi="en-US"/>
        </w:rPr>
        <w:t>Программа соревнований</w:t>
      </w:r>
    </w:p>
    <w:p w14:paraId="28424B23" w14:textId="7658C920" w:rsidR="00B27EE9" w:rsidRPr="00B27EE9" w:rsidRDefault="00B27EE9" w:rsidP="00E72701">
      <w:pPr>
        <w:ind w:firstLine="708"/>
        <w:jc w:val="both"/>
        <w:rPr>
          <w:rFonts w:eastAsia="Times New Roman"/>
          <w:b/>
          <w:u w:val="single"/>
          <w:lang w:bidi="en-US"/>
        </w:rPr>
      </w:pPr>
      <w:r w:rsidRPr="00B27EE9">
        <w:rPr>
          <w:rFonts w:eastAsia="Times New Roman"/>
          <w:b/>
          <w:u w:val="single"/>
          <w:lang w:bidi="en-US"/>
        </w:rPr>
        <w:t>27 декабря 2025 г.:</w:t>
      </w:r>
    </w:p>
    <w:p w14:paraId="124939F6" w14:textId="22A6590A" w:rsidR="00B27EE9" w:rsidRPr="00B27EE9" w:rsidRDefault="00B27EE9" w:rsidP="00B27EE9">
      <w:pPr>
        <w:ind w:firstLine="709"/>
        <w:jc w:val="both"/>
        <w:rPr>
          <w:rFonts w:eastAsia="Times New Roman"/>
          <w:lang w:bidi="en-US"/>
        </w:rPr>
      </w:pPr>
      <w:r w:rsidRPr="00B27EE9">
        <w:rPr>
          <w:rFonts w:eastAsia="Times New Roman"/>
          <w:lang w:bidi="en-US"/>
        </w:rPr>
        <w:t>с 09:00 ч. до 09:30 ч. взвешивание участников для весовых категорий.</w:t>
      </w:r>
      <w:r w:rsidRPr="00B27EE9">
        <w:rPr>
          <w:rFonts w:eastAsia="Times New Roman"/>
          <w:lang w:bidi="en-US"/>
        </w:rPr>
        <w:br/>
        <w:t>с 10:00 ч. – открытие соревнований.</w:t>
      </w:r>
    </w:p>
    <w:p w14:paraId="1E414758" w14:textId="16FA8CAB" w:rsidR="00B27EE9" w:rsidRPr="00B27EE9" w:rsidRDefault="00B27EE9" w:rsidP="00B27EE9">
      <w:pPr>
        <w:ind w:firstLine="709"/>
        <w:jc w:val="both"/>
        <w:rPr>
          <w:rFonts w:eastAsia="Times New Roman"/>
          <w:lang w:bidi="en-US"/>
        </w:rPr>
      </w:pPr>
      <w:r w:rsidRPr="00B27EE9">
        <w:rPr>
          <w:rFonts w:eastAsia="Times New Roman"/>
          <w:lang w:bidi="en-US"/>
        </w:rPr>
        <w:t>с 10:20 ч.– предварительные встречи для всех весовых категорий.</w:t>
      </w:r>
    </w:p>
    <w:p w14:paraId="495ABE8E" w14:textId="62B289AE" w:rsidR="00B27EE9" w:rsidRDefault="00B27EE9" w:rsidP="00B27EE9">
      <w:pPr>
        <w:ind w:firstLine="709"/>
        <w:jc w:val="both"/>
        <w:rPr>
          <w:rFonts w:eastAsia="Times New Roman"/>
          <w:lang w:bidi="en-US"/>
        </w:rPr>
      </w:pPr>
      <w:r w:rsidRPr="00B27EE9">
        <w:rPr>
          <w:rFonts w:eastAsia="Times New Roman"/>
          <w:lang w:bidi="en-US"/>
        </w:rPr>
        <w:t>с 14:00 до 15:00 ч. – финальные встречи, награждение победителей и призеров для всех весовых категорий.</w:t>
      </w:r>
    </w:p>
    <w:p w14:paraId="394D2148" w14:textId="77777777" w:rsidR="00E041B8" w:rsidRPr="00B27EE9" w:rsidRDefault="00E041B8" w:rsidP="00B27EE9">
      <w:pPr>
        <w:ind w:firstLine="709"/>
        <w:jc w:val="both"/>
        <w:rPr>
          <w:rFonts w:eastAsia="Times New Roman"/>
          <w:lang w:bidi="en-US"/>
        </w:rPr>
      </w:pPr>
    </w:p>
    <w:p w14:paraId="02490F6D" w14:textId="0256588F" w:rsidR="00E041B8" w:rsidRPr="00E72701" w:rsidRDefault="00E041B8" w:rsidP="00E72701">
      <w:pPr>
        <w:ind w:left="709"/>
        <w:contextualSpacing/>
        <w:jc w:val="center"/>
        <w:rPr>
          <w:rFonts w:eastAsia="Times New Roman"/>
          <w:b/>
          <w:lang w:bidi="en-US"/>
        </w:rPr>
      </w:pPr>
      <w:r>
        <w:rPr>
          <w:rFonts w:eastAsia="Times New Roman"/>
          <w:b/>
          <w:lang w:bidi="en-US"/>
        </w:rPr>
        <w:t xml:space="preserve">5. </w:t>
      </w:r>
      <w:r w:rsidR="00B27EE9" w:rsidRPr="00B27EE9">
        <w:rPr>
          <w:rFonts w:eastAsia="Times New Roman"/>
          <w:b/>
          <w:lang w:bidi="en-US"/>
        </w:rPr>
        <w:t>Участники соревнований</w:t>
      </w:r>
    </w:p>
    <w:p w14:paraId="47E1781A" w14:textId="4490D7BF" w:rsidR="00B27EE9" w:rsidRPr="00B27EE9" w:rsidRDefault="00B27EE9" w:rsidP="00B27EE9">
      <w:pPr>
        <w:ind w:firstLine="709"/>
        <w:jc w:val="both"/>
        <w:rPr>
          <w:rFonts w:eastAsia="Times New Roman"/>
          <w:lang w:bidi="en-US"/>
        </w:rPr>
      </w:pPr>
      <w:r w:rsidRPr="00B27EE9">
        <w:rPr>
          <w:rFonts w:eastAsia="Times New Roman"/>
          <w:lang w:bidi="en-US"/>
        </w:rPr>
        <w:t xml:space="preserve">К участию в соревнованиях допускаются юноши 2009-2011 г.р., 2012 -2014 г.р., и девушки 2009-2011 г.р., </w:t>
      </w:r>
      <w:proofErr w:type="gramStart"/>
      <w:r w:rsidRPr="00B27EE9">
        <w:rPr>
          <w:rFonts w:eastAsia="Times New Roman"/>
          <w:lang w:bidi="en-US"/>
        </w:rPr>
        <w:t>девочки  2012</w:t>
      </w:r>
      <w:proofErr w:type="gramEnd"/>
      <w:r w:rsidRPr="00B27EE9">
        <w:rPr>
          <w:rFonts w:eastAsia="Times New Roman"/>
          <w:lang w:bidi="en-US"/>
        </w:rPr>
        <w:t xml:space="preserve">-2014г.р., имеющие соответствующую спортивную подготовку </w:t>
      </w:r>
      <w:proofErr w:type="gramStart"/>
      <w:r w:rsidRPr="00B27EE9">
        <w:rPr>
          <w:rFonts w:eastAsia="Times New Roman"/>
          <w:lang w:bidi="en-US"/>
        </w:rPr>
        <w:t>и  допуск</w:t>
      </w:r>
      <w:proofErr w:type="gramEnd"/>
      <w:r w:rsidRPr="00B27EE9">
        <w:rPr>
          <w:rFonts w:eastAsia="Times New Roman"/>
          <w:lang w:bidi="en-US"/>
        </w:rPr>
        <w:t xml:space="preserve"> врача к соревнованиям.</w:t>
      </w:r>
    </w:p>
    <w:p w14:paraId="2FC95D6F" w14:textId="09776CBA" w:rsidR="00B27EE9" w:rsidRPr="00B27EE9" w:rsidRDefault="00B27EE9" w:rsidP="00B27EE9">
      <w:pPr>
        <w:ind w:firstLine="709"/>
        <w:jc w:val="both"/>
        <w:rPr>
          <w:rFonts w:eastAsia="Times New Roman"/>
          <w:lang w:bidi="en-US"/>
        </w:rPr>
      </w:pPr>
      <w:r w:rsidRPr="00B27EE9">
        <w:rPr>
          <w:rFonts w:eastAsia="Times New Roman"/>
          <w:lang w:bidi="en-US"/>
        </w:rPr>
        <w:t>Юноши – 2009-2011 г.р. весовая категория 53,58,71,79 кг.</w:t>
      </w:r>
    </w:p>
    <w:p w14:paraId="5B122997" w14:textId="4592CB99" w:rsidR="00B27EE9" w:rsidRPr="00B27EE9" w:rsidRDefault="00B27EE9" w:rsidP="00B27EE9">
      <w:pPr>
        <w:ind w:firstLine="709"/>
        <w:jc w:val="both"/>
        <w:rPr>
          <w:rFonts w:eastAsia="Times New Roman"/>
          <w:lang w:bidi="en-US"/>
        </w:rPr>
      </w:pPr>
      <w:r w:rsidRPr="00B27EE9">
        <w:rPr>
          <w:rFonts w:eastAsia="Times New Roman"/>
          <w:lang w:bidi="en-US"/>
        </w:rPr>
        <w:t>Девушки – 2009-2011 г.р. весовая категория 44,54,</w:t>
      </w:r>
      <w:proofErr w:type="gramStart"/>
      <w:r w:rsidRPr="00B27EE9">
        <w:rPr>
          <w:rFonts w:eastAsia="Times New Roman"/>
          <w:lang w:bidi="en-US"/>
        </w:rPr>
        <w:t>59,+</w:t>
      </w:r>
      <w:proofErr w:type="gramEnd"/>
      <w:r w:rsidRPr="00B27EE9">
        <w:rPr>
          <w:rFonts w:eastAsia="Times New Roman"/>
          <w:lang w:bidi="en-US"/>
        </w:rPr>
        <w:t>72 кг.</w:t>
      </w:r>
    </w:p>
    <w:p w14:paraId="62D25D85" w14:textId="5BC514E8" w:rsidR="00B27EE9" w:rsidRPr="00B27EE9" w:rsidRDefault="00B27EE9" w:rsidP="00B27EE9">
      <w:pPr>
        <w:ind w:firstLine="709"/>
        <w:jc w:val="both"/>
        <w:rPr>
          <w:rFonts w:eastAsia="Times New Roman"/>
          <w:lang w:bidi="en-US"/>
        </w:rPr>
      </w:pPr>
      <w:r w:rsidRPr="00B27EE9">
        <w:rPr>
          <w:rFonts w:eastAsia="Times New Roman"/>
          <w:lang w:bidi="en-US"/>
        </w:rPr>
        <w:t>Юноши – 2012 – 2014 г.р. весовая </w:t>
      </w:r>
      <w:proofErr w:type="gramStart"/>
      <w:r w:rsidRPr="00B27EE9">
        <w:rPr>
          <w:rFonts w:eastAsia="Times New Roman"/>
          <w:lang w:bidi="en-US"/>
        </w:rPr>
        <w:t>категория  35</w:t>
      </w:r>
      <w:proofErr w:type="gramEnd"/>
      <w:r w:rsidRPr="00B27EE9">
        <w:rPr>
          <w:rFonts w:eastAsia="Times New Roman"/>
          <w:lang w:bidi="en-US"/>
        </w:rPr>
        <w:t>,42,46,54 кг.</w:t>
      </w:r>
    </w:p>
    <w:p w14:paraId="3B5AA516" w14:textId="32BFF71A" w:rsidR="00B27EE9" w:rsidRDefault="00B27EE9" w:rsidP="00B27EE9">
      <w:pPr>
        <w:ind w:firstLine="709"/>
        <w:jc w:val="both"/>
        <w:rPr>
          <w:rFonts w:eastAsia="Times New Roman"/>
          <w:lang w:bidi="en-US"/>
        </w:rPr>
      </w:pPr>
      <w:r w:rsidRPr="00B27EE9">
        <w:rPr>
          <w:rFonts w:eastAsia="Times New Roman"/>
          <w:lang w:bidi="en-US"/>
        </w:rPr>
        <w:t>Девочки – 2012-2014 г.р. весовая категория 40,47,51,65+ кг.</w:t>
      </w:r>
    </w:p>
    <w:p w14:paraId="1F7C1ACE" w14:textId="77777777" w:rsidR="00E041B8" w:rsidRPr="00B27EE9" w:rsidRDefault="00E041B8" w:rsidP="00B27EE9">
      <w:pPr>
        <w:ind w:firstLine="709"/>
        <w:jc w:val="both"/>
        <w:rPr>
          <w:rFonts w:eastAsia="Times New Roman"/>
          <w:lang w:bidi="en-US"/>
        </w:rPr>
      </w:pPr>
    </w:p>
    <w:p w14:paraId="771D1432" w14:textId="45901C0C" w:rsidR="00B27EE9" w:rsidRDefault="00E041B8" w:rsidP="00B27EE9">
      <w:pPr>
        <w:ind w:firstLine="709"/>
        <w:jc w:val="center"/>
        <w:rPr>
          <w:rFonts w:eastAsia="Times New Roman"/>
          <w:b/>
          <w:lang w:bidi="en-US"/>
        </w:rPr>
      </w:pPr>
      <w:r>
        <w:rPr>
          <w:rFonts w:eastAsia="Times New Roman"/>
          <w:b/>
          <w:lang w:bidi="en-US"/>
        </w:rPr>
        <w:t xml:space="preserve">6. </w:t>
      </w:r>
      <w:r w:rsidR="00B27EE9" w:rsidRPr="00B27EE9">
        <w:rPr>
          <w:rFonts w:eastAsia="Times New Roman"/>
          <w:b/>
          <w:lang w:bidi="en-US"/>
        </w:rPr>
        <w:t>Награждение</w:t>
      </w:r>
    </w:p>
    <w:p w14:paraId="61CBB0A8" w14:textId="63E79F93" w:rsidR="00B27EE9" w:rsidRDefault="00B27EE9" w:rsidP="00E72701">
      <w:pPr>
        <w:ind w:firstLine="708"/>
        <w:contextualSpacing/>
        <w:jc w:val="both"/>
        <w:rPr>
          <w:rFonts w:eastAsia="Times New Roman"/>
          <w:lang w:bidi="en-US"/>
        </w:rPr>
      </w:pPr>
      <w:r w:rsidRPr="00B27EE9">
        <w:rPr>
          <w:rFonts w:eastAsia="Times New Roman"/>
          <w:lang w:bidi="en-US"/>
        </w:rPr>
        <w:t>Победители и призеры всех весовых категорий награждаются грамотами, и медалями, согласно занятого места.</w:t>
      </w:r>
    </w:p>
    <w:p w14:paraId="5E44FBE4" w14:textId="77777777" w:rsidR="00E041B8" w:rsidRPr="00B27EE9" w:rsidRDefault="00E041B8" w:rsidP="00B27EE9">
      <w:pPr>
        <w:ind w:firstLine="709"/>
        <w:contextualSpacing/>
        <w:jc w:val="both"/>
        <w:rPr>
          <w:rFonts w:eastAsia="Times New Roman"/>
          <w:lang w:bidi="en-US"/>
        </w:rPr>
      </w:pPr>
    </w:p>
    <w:p w14:paraId="2C0BBBA4" w14:textId="3B999451" w:rsidR="00E041B8" w:rsidRPr="00B27EE9" w:rsidRDefault="00E041B8" w:rsidP="00E72701">
      <w:pPr>
        <w:ind w:left="709"/>
        <w:contextualSpacing/>
        <w:jc w:val="center"/>
        <w:rPr>
          <w:rFonts w:eastAsia="Times New Roman"/>
          <w:b/>
          <w:lang w:bidi="en-US"/>
        </w:rPr>
      </w:pPr>
      <w:r>
        <w:rPr>
          <w:rFonts w:eastAsia="Times New Roman"/>
          <w:b/>
          <w:lang w:bidi="en-US"/>
        </w:rPr>
        <w:t xml:space="preserve">7. </w:t>
      </w:r>
      <w:r w:rsidR="00B27EE9" w:rsidRPr="00B27EE9">
        <w:rPr>
          <w:rFonts w:eastAsia="Times New Roman"/>
          <w:b/>
          <w:lang w:bidi="en-US"/>
        </w:rPr>
        <w:t>Расходы</w:t>
      </w:r>
    </w:p>
    <w:p w14:paraId="592A438A" w14:textId="77777777" w:rsidR="00B27EE9" w:rsidRPr="00B27EE9" w:rsidRDefault="00B27EE9" w:rsidP="00E72701">
      <w:pPr>
        <w:ind w:firstLine="708"/>
        <w:contextualSpacing/>
        <w:jc w:val="both"/>
        <w:rPr>
          <w:rFonts w:eastAsia="Times New Roman"/>
          <w:b/>
          <w:lang w:bidi="en-US"/>
        </w:rPr>
      </w:pPr>
      <w:r w:rsidRPr="00B27EE9">
        <w:rPr>
          <w:rFonts w:eastAsia="Times New Roman"/>
          <w:lang w:bidi="en-US"/>
        </w:rPr>
        <w:t>Приобретение наградной атрибутики</w:t>
      </w:r>
      <w:r w:rsidRPr="00B27EE9">
        <w:rPr>
          <w:rFonts w:eastAsia="Times New Roman"/>
          <w:b/>
          <w:lang w:bidi="en-US"/>
        </w:rPr>
        <w:t xml:space="preserve"> </w:t>
      </w:r>
      <w:r w:rsidRPr="00B27EE9">
        <w:rPr>
          <w:rFonts w:eastAsia="Times New Roman"/>
          <w:lang w:bidi="en-US"/>
        </w:rPr>
        <w:t>для участников соревнований грамот и медалей осуществляется за счет внебюджетных активов.</w:t>
      </w:r>
    </w:p>
    <w:p w14:paraId="456DF17B" w14:textId="4404EEB1" w:rsidR="00B27EE9" w:rsidRPr="00B27EE9" w:rsidRDefault="00E72701" w:rsidP="00E72701">
      <w:pPr>
        <w:ind w:firstLine="708"/>
        <w:contextualSpacing/>
        <w:jc w:val="both"/>
        <w:rPr>
          <w:rFonts w:eastAsia="Times New Roman"/>
          <w:b/>
          <w:lang w:bidi="en-US"/>
        </w:rPr>
      </w:pPr>
      <w:r>
        <w:rPr>
          <w:rFonts w:eastAsia="Times New Roman"/>
          <w:lang w:bidi="en-US"/>
        </w:rPr>
        <w:t>Р</w:t>
      </w:r>
      <w:r w:rsidR="00B27EE9" w:rsidRPr="00B27EE9">
        <w:rPr>
          <w:rFonts w:eastAsia="Times New Roman"/>
          <w:lang w:bidi="en-US"/>
        </w:rPr>
        <w:t xml:space="preserve">асходы по обеспечению досмотра на контрольно-пропускных пунктах и обеспечения медицинского обслуживания соревнований на основании </w:t>
      </w:r>
      <w:r w:rsidR="00B27EE9" w:rsidRPr="00B27EE9">
        <w:rPr>
          <w:rFonts w:eastAsia="Times New Roman"/>
          <w:lang w:bidi="en-US"/>
        </w:rPr>
        <w:lastRenderedPageBreak/>
        <w:t>приказа Министерства здравоохранения РФ от 23.10.2020 г. №1144н, за счет МБУ ДО СШОР «Олимпиец».</w:t>
      </w:r>
    </w:p>
    <w:p w14:paraId="156D9E60" w14:textId="1930E0D5" w:rsidR="00E041B8" w:rsidRPr="00B27EE9" w:rsidRDefault="00B27EE9" w:rsidP="00E72701">
      <w:pPr>
        <w:ind w:firstLine="708"/>
        <w:contextualSpacing/>
        <w:jc w:val="both"/>
        <w:rPr>
          <w:rFonts w:eastAsia="Times New Roman"/>
          <w:b/>
          <w:lang w:bidi="en-US"/>
        </w:rPr>
      </w:pPr>
      <w:r w:rsidRPr="00B27EE9">
        <w:rPr>
          <w:rFonts w:eastAsia="Times New Roman"/>
          <w:lang w:bidi="en-US"/>
        </w:rPr>
        <w:t>Расходы, связанные с командированием участников, представителей и судей, включая проезд, питание, размещение за счёт командирующих организаций.</w:t>
      </w:r>
    </w:p>
    <w:p w14:paraId="1C8D5321" w14:textId="032E120A" w:rsidR="00E041B8" w:rsidRPr="00B27EE9" w:rsidRDefault="00E041B8" w:rsidP="00E72701">
      <w:pPr>
        <w:ind w:left="709"/>
        <w:contextualSpacing/>
        <w:jc w:val="center"/>
        <w:rPr>
          <w:rFonts w:eastAsia="Times New Roman"/>
          <w:b/>
          <w:lang w:bidi="en-US"/>
        </w:rPr>
      </w:pPr>
      <w:r>
        <w:rPr>
          <w:rFonts w:eastAsia="Times New Roman"/>
          <w:b/>
          <w:lang w:bidi="en-US"/>
        </w:rPr>
        <w:t xml:space="preserve">8. </w:t>
      </w:r>
      <w:r w:rsidR="00B27EE9" w:rsidRPr="00B27EE9">
        <w:rPr>
          <w:rFonts w:eastAsia="Times New Roman"/>
          <w:b/>
          <w:lang w:bidi="en-US"/>
        </w:rPr>
        <w:t>Заявки на участие</w:t>
      </w:r>
    </w:p>
    <w:p w14:paraId="74BACB6A" w14:textId="24752ACD" w:rsidR="00B27EE9" w:rsidRPr="00B27EE9" w:rsidRDefault="00B27EE9" w:rsidP="00E72701">
      <w:pPr>
        <w:ind w:firstLine="708"/>
        <w:contextualSpacing/>
        <w:jc w:val="both"/>
        <w:rPr>
          <w:rFonts w:eastAsia="Times New Roman"/>
          <w:lang w:bidi="en-US"/>
        </w:rPr>
      </w:pPr>
      <w:r w:rsidRPr="00B27EE9">
        <w:rPr>
          <w:rFonts w:eastAsia="Times New Roman"/>
          <w:lang w:bidi="en-US"/>
        </w:rPr>
        <w:t>При прохождении комиссии по допуску участников представители команд должны предоставить в судейскую коллегию именную заявку по форме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подписанная руководителем командирующей организации.</w:t>
      </w:r>
      <w:r w:rsidR="00E72701">
        <w:rPr>
          <w:rFonts w:eastAsia="Times New Roman"/>
          <w:lang w:bidi="en-US"/>
        </w:rPr>
        <w:t xml:space="preserve"> </w:t>
      </w:r>
      <w:r w:rsidRPr="00B27EE9">
        <w:rPr>
          <w:rFonts w:eastAsia="Times New Roman"/>
          <w:lang w:bidi="en-US"/>
        </w:rPr>
        <w:t>Участники соревнований должны иметь при себе паспорт, не достигшие 14 лет свидетельство о рождении</w:t>
      </w:r>
      <w:r w:rsidR="00E72701">
        <w:rPr>
          <w:rFonts w:eastAsia="Times New Roman"/>
          <w:lang w:bidi="en-US"/>
        </w:rPr>
        <w:t>.</w:t>
      </w:r>
    </w:p>
    <w:p w14:paraId="3D1A84B7" w14:textId="71D57DFD" w:rsidR="00B27EE9" w:rsidRPr="00B27EE9" w:rsidRDefault="00B27EE9" w:rsidP="00E72701">
      <w:pPr>
        <w:ind w:firstLine="708"/>
        <w:jc w:val="both"/>
        <w:rPr>
          <w:rFonts w:eastAsia="Times New Roman"/>
          <w:lang w:bidi="en-US"/>
        </w:rPr>
      </w:pPr>
      <w:r w:rsidRPr="00B27EE9">
        <w:rPr>
          <w:rFonts w:eastAsia="Times New Roman"/>
          <w:lang w:bidi="en-US"/>
        </w:rPr>
        <w:t xml:space="preserve">Предварительные заявки на участие в соревнованиях необходимо подать за 3 дня до начала соревнований в МБУ ДО СШОР «Олимпиец» по адресу: Красноярский край, г. Канск, ул. Ленина, 10, помещ.3; </w:t>
      </w:r>
      <w:r w:rsidRPr="00B27EE9">
        <w:rPr>
          <w:rFonts w:eastAsia="Times New Roman"/>
          <w:lang w:val="en-US" w:bidi="en-US"/>
        </w:rPr>
        <w:t>e</w:t>
      </w:r>
      <w:r w:rsidRPr="00B27EE9">
        <w:rPr>
          <w:rFonts w:eastAsia="Times New Roman"/>
          <w:lang w:bidi="en-US"/>
        </w:rPr>
        <w:t>-</w:t>
      </w:r>
      <w:r w:rsidRPr="00B27EE9">
        <w:rPr>
          <w:rFonts w:eastAsia="Times New Roman"/>
          <w:lang w:val="en-US" w:bidi="en-US"/>
        </w:rPr>
        <w:t>mail</w:t>
      </w:r>
      <w:r w:rsidRPr="00B27EE9">
        <w:rPr>
          <w:rFonts w:eastAsia="Times New Roman"/>
          <w:lang w:bidi="en-US"/>
        </w:rPr>
        <w:t xml:space="preserve">: </w:t>
      </w:r>
      <w:hyperlink r:id="rId6" w:history="1">
        <w:r w:rsidRPr="00B27EE9">
          <w:rPr>
            <w:rFonts w:eastAsia="Times New Roman"/>
            <w:color w:val="0000FF" w:themeColor="hyperlink"/>
            <w:u w:val="single"/>
            <w:lang w:val="en-US" w:bidi="en-US"/>
          </w:rPr>
          <w:t>kanskolimp</w:t>
        </w:r>
        <w:r w:rsidRPr="00B27EE9">
          <w:rPr>
            <w:rFonts w:eastAsia="Times New Roman"/>
            <w:color w:val="0000FF" w:themeColor="hyperlink"/>
            <w:u w:val="single"/>
            <w:lang w:bidi="en-US"/>
          </w:rPr>
          <w:t>@</w:t>
        </w:r>
        <w:r w:rsidRPr="00B27EE9">
          <w:rPr>
            <w:rFonts w:eastAsia="Times New Roman"/>
            <w:color w:val="0000FF" w:themeColor="hyperlink"/>
            <w:u w:val="single"/>
            <w:lang w:val="en-US" w:bidi="en-US"/>
          </w:rPr>
          <w:t>yandex</w:t>
        </w:r>
        <w:r w:rsidRPr="00B27EE9">
          <w:rPr>
            <w:rFonts w:eastAsia="Times New Roman"/>
            <w:color w:val="0000FF" w:themeColor="hyperlink"/>
            <w:u w:val="single"/>
            <w:lang w:bidi="en-US"/>
          </w:rPr>
          <w:t>.</w:t>
        </w:r>
        <w:r w:rsidRPr="00B27EE9">
          <w:rPr>
            <w:rFonts w:eastAsia="Times New Roman"/>
            <w:color w:val="0000FF" w:themeColor="hyperlink"/>
            <w:u w:val="single"/>
            <w:lang w:val="en-US" w:bidi="en-US"/>
          </w:rPr>
          <w:t>ru</w:t>
        </w:r>
      </w:hyperlink>
      <w:r w:rsidRPr="00B27EE9">
        <w:rPr>
          <w:rFonts w:eastAsia="Times New Roman"/>
          <w:lang w:bidi="en-US"/>
        </w:rPr>
        <w:t>, тел/факс 8(39161)3-58-72. По всем возникающим вопросам обраться к тренеру-преподавателю по самбо к Аверкиной Ольги Владимировне</w:t>
      </w:r>
      <w:r w:rsidR="00E72701">
        <w:rPr>
          <w:rFonts w:eastAsia="Times New Roman"/>
          <w:lang w:bidi="en-US"/>
        </w:rPr>
        <w:t>,</w:t>
      </w:r>
      <w:r w:rsidRPr="00B27EE9">
        <w:rPr>
          <w:rFonts w:eastAsia="Times New Roman"/>
          <w:lang w:bidi="en-US"/>
        </w:rPr>
        <w:t xml:space="preserve"> тел:8-923-295-75-65</w:t>
      </w:r>
      <w:r w:rsidR="00E72701">
        <w:rPr>
          <w:rFonts w:eastAsia="Times New Roman"/>
          <w:lang w:bidi="en-US"/>
        </w:rPr>
        <w:t>.</w:t>
      </w:r>
    </w:p>
    <w:p w14:paraId="3D6226D7" w14:textId="77777777" w:rsidR="00B27EE9" w:rsidRPr="00B27EE9" w:rsidRDefault="00B27EE9" w:rsidP="00B27EE9">
      <w:pPr>
        <w:ind w:firstLine="709"/>
        <w:jc w:val="both"/>
        <w:rPr>
          <w:rFonts w:eastAsia="Times New Roman"/>
          <w:lang w:bidi="en-US"/>
        </w:rPr>
      </w:pPr>
    </w:p>
    <w:p w14:paraId="7978CF15" w14:textId="5F19EAE4" w:rsidR="00477769" w:rsidRPr="00B27EE9" w:rsidRDefault="00B27EE9" w:rsidP="00B27EE9">
      <w:pPr>
        <w:ind w:firstLine="709"/>
        <w:contextualSpacing/>
        <w:jc w:val="both"/>
      </w:pPr>
      <w:r w:rsidRPr="00B27EE9">
        <w:rPr>
          <w:rFonts w:eastAsia="Times New Roman"/>
          <w:b/>
          <w:lang w:bidi="en-US"/>
        </w:rPr>
        <w:t>Настоящее Положение является официальным вызовом на соревнования</w:t>
      </w:r>
    </w:p>
    <w:p w14:paraId="2AAD55B0" w14:textId="77777777" w:rsidR="00477769" w:rsidRPr="00D9381B" w:rsidRDefault="00477769" w:rsidP="00477769">
      <w:pPr>
        <w:ind w:firstLine="709"/>
        <w:contextualSpacing/>
        <w:jc w:val="both"/>
        <w:sectPr w:rsidR="00477769" w:rsidRPr="00D9381B" w:rsidSect="00477769">
          <w:pgSz w:w="11920" w:h="16840"/>
          <w:pgMar w:top="1135" w:right="850" w:bottom="1134" w:left="1701" w:header="720" w:footer="720" w:gutter="0"/>
          <w:cols w:space="720"/>
          <w:titlePg/>
          <w:docGrid w:linePitch="381"/>
        </w:sectPr>
      </w:pPr>
    </w:p>
    <w:p w14:paraId="56BCFA8E" w14:textId="77777777" w:rsidR="00477769" w:rsidRDefault="00477769" w:rsidP="00477769">
      <w:pPr>
        <w:jc w:val="right"/>
        <w:outlineLvl w:val="0"/>
      </w:pPr>
      <w:r>
        <w:lastRenderedPageBreak/>
        <w:t>Приложение № 2 к постановлению</w:t>
      </w:r>
    </w:p>
    <w:p w14:paraId="2AE50D94" w14:textId="77777777" w:rsidR="00477769" w:rsidRDefault="00477769" w:rsidP="00477769">
      <w:pPr>
        <w:ind w:left="5640" w:hanging="253"/>
        <w:jc w:val="right"/>
        <w:outlineLvl w:val="0"/>
      </w:pPr>
      <w:r>
        <w:t>администрации города Канска</w:t>
      </w:r>
    </w:p>
    <w:p w14:paraId="3046A123" w14:textId="6067E215" w:rsidR="00477769" w:rsidRDefault="00477769" w:rsidP="00477769">
      <w:pPr>
        <w:ind w:left="5640" w:hanging="253"/>
        <w:jc w:val="right"/>
        <w:outlineLvl w:val="0"/>
      </w:pPr>
      <w:r>
        <w:t xml:space="preserve">от </w:t>
      </w:r>
      <w:r w:rsidR="009D6643">
        <w:t>08.12.</w:t>
      </w:r>
      <w:r>
        <w:t>202</w:t>
      </w:r>
      <w:r w:rsidR="00BA68DA">
        <w:t>5</w:t>
      </w:r>
      <w:r>
        <w:t xml:space="preserve"> г. № </w:t>
      </w:r>
      <w:r w:rsidR="009D6643">
        <w:t>1616</w:t>
      </w:r>
    </w:p>
    <w:p w14:paraId="20A0824D" w14:textId="77777777" w:rsidR="00477769" w:rsidRPr="004919C9" w:rsidRDefault="00477769" w:rsidP="00477769">
      <w:pPr>
        <w:jc w:val="center"/>
      </w:pPr>
    </w:p>
    <w:p w14:paraId="48B37B7F" w14:textId="77777777" w:rsidR="00477769" w:rsidRDefault="00477769" w:rsidP="00477769">
      <w:pPr>
        <w:jc w:val="center"/>
      </w:pPr>
      <w:r>
        <w:t>План</w:t>
      </w:r>
    </w:p>
    <w:p w14:paraId="57005437" w14:textId="77777777" w:rsidR="00BA68DA" w:rsidRDefault="0044665C" w:rsidP="00BA68DA">
      <w:pPr>
        <w:jc w:val="center"/>
      </w:pPr>
      <w:r w:rsidRPr="009A70F2">
        <w:rPr>
          <w:iCs/>
        </w:rPr>
        <w:t>мероприятий по подготовке и проведению</w:t>
      </w:r>
      <w:r w:rsidRPr="00815E84">
        <w:t xml:space="preserve"> </w:t>
      </w:r>
      <w:r w:rsidR="00BA68DA">
        <w:t>О</w:t>
      </w:r>
      <w:r w:rsidR="00BA68DA" w:rsidRPr="00461D29">
        <w:t>ткрытого первенства города Канска по самбо среди юношей и девушек</w:t>
      </w:r>
      <w:r w:rsidR="00BA68DA">
        <w:t>,</w:t>
      </w:r>
      <w:r w:rsidR="00BA68DA" w:rsidRPr="00461D29">
        <w:t xml:space="preserve"> посвященно</w:t>
      </w:r>
      <w:r w:rsidR="00BA68DA">
        <w:t>го</w:t>
      </w:r>
      <w:r w:rsidR="00BA68DA" w:rsidRPr="00461D29">
        <w:t xml:space="preserve"> «Новогодней елке»</w:t>
      </w:r>
    </w:p>
    <w:p w14:paraId="71041B33" w14:textId="77777777" w:rsidR="00C24862" w:rsidRPr="000D1735" w:rsidRDefault="00C24862" w:rsidP="00C24862">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
        <w:gridCol w:w="2374"/>
        <w:gridCol w:w="1797"/>
        <w:gridCol w:w="1987"/>
        <w:gridCol w:w="2799"/>
      </w:tblGrid>
      <w:tr w:rsidR="00C24862" w:rsidRPr="00303AAA" w14:paraId="1A077085" w14:textId="77777777" w:rsidTr="0085469D">
        <w:trPr>
          <w:trHeight w:val="438"/>
          <w:jc w:val="center"/>
        </w:trPr>
        <w:tc>
          <w:tcPr>
            <w:tcW w:w="321" w:type="pct"/>
            <w:tcBorders>
              <w:top w:val="single" w:sz="4" w:space="0" w:color="auto"/>
              <w:left w:val="single" w:sz="4" w:space="0" w:color="auto"/>
              <w:bottom w:val="single" w:sz="4" w:space="0" w:color="auto"/>
              <w:right w:val="single" w:sz="4" w:space="0" w:color="auto"/>
            </w:tcBorders>
          </w:tcPr>
          <w:p w14:paraId="45946532" w14:textId="77777777" w:rsidR="00C24862" w:rsidRPr="00303AAA" w:rsidRDefault="00C24862" w:rsidP="0085469D">
            <w:pPr>
              <w:ind w:right="20"/>
              <w:jc w:val="center"/>
            </w:pPr>
            <w:r w:rsidRPr="00303AAA">
              <w:t>п/п</w:t>
            </w:r>
          </w:p>
        </w:tc>
        <w:tc>
          <w:tcPr>
            <w:tcW w:w="1240" w:type="pct"/>
            <w:tcBorders>
              <w:top w:val="single" w:sz="4" w:space="0" w:color="auto"/>
              <w:left w:val="single" w:sz="4" w:space="0" w:color="auto"/>
              <w:bottom w:val="single" w:sz="4" w:space="0" w:color="auto"/>
              <w:right w:val="single" w:sz="4" w:space="0" w:color="auto"/>
            </w:tcBorders>
          </w:tcPr>
          <w:p w14:paraId="68FAF7C4" w14:textId="77777777" w:rsidR="00C24862" w:rsidRPr="00303AAA" w:rsidRDefault="00C24862" w:rsidP="0085469D">
            <w:pPr>
              <w:ind w:right="20"/>
              <w:jc w:val="center"/>
            </w:pPr>
            <w:r w:rsidRPr="00303AAA">
              <w:t>Мероприятия</w:t>
            </w:r>
          </w:p>
        </w:tc>
        <w:tc>
          <w:tcPr>
            <w:tcW w:w="939" w:type="pct"/>
            <w:tcBorders>
              <w:top w:val="single" w:sz="4" w:space="0" w:color="auto"/>
              <w:left w:val="single" w:sz="4" w:space="0" w:color="auto"/>
              <w:bottom w:val="single" w:sz="4" w:space="0" w:color="auto"/>
              <w:right w:val="single" w:sz="4" w:space="0" w:color="auto"/>
            </w:tcBorders>
          </w:tcPr>
          <w:p w14:paraId="7F001AC7" w14:textId="77777777" w:rsidR="00C24862" w:rsidRPr="00303AAA" w:rsidRDefault="00C24862" w:rsidP="0085469D">
            <w:pPr>
              <w:ind w:right="20"/>
              <w:jc w:val="center"/>
            </w:pPr>
            <w:r w:rsidRPr="00303AAA">
              <w:t>Сроки</w:t>
            </w:r>
          </w:p>
        </w:tc>
        <w:tc>
          <w:tcPr>
            <w:tcW w:w="1038" w:type="pct"/>
            <w:tcBorders>
              <w:top w:val="single" w:sz="4" w:space="0" w:color="auto"/>
              <w:left w:val="single" w:sz="4" w:space="0" w:color="auto"/>
              <w:bottom w:val="single" w:sz="4" w:space="0" w:color="auto"/>
              <w:right w:val="single" w:sz="4" w:space="0" w:color="auto"/>
            </w:tcBorders>
          </w:tcPr>
          <w:p w14:paraId="421038CF" w14:textId="77777777" w:rsidR="00C24862" w:rsidRPr="00303AAA" w:rsidRDefault="00C24862" w:rsidP="0085469D">
            <w:pPr>
              <w:ind w:right="20"/>
              <w:jc w:val="center"/>
            </w:pPr>
            <w:r>
              <w:t>Место проведения</w:t>
            </w:r>
          </w:p>
        </w:tc>
        <w:tc>
          <w:tcPr>
            <w:tcW w:w="1462" w:type="pct"/>
            <w:tcBorders>
              <w:top w:val="single" w:sz="4" w:space="0" w:color="auto"/>
              <w:left w:val="single" w:sz="4" w:space="0" w:color="auto"/>
              <w:bottom w:val="single" w:sz="4" w:space="0" w:color="auto"/>
              <w:right w:val="single" w:sz="4" w:space="0" w:color="auto"/>
            </w:tcBorders>
          </w:tcPr>
          <w:p w14:paraId="03602210" w14:textId="77777777" w:rsidR="00C24862" w:rsidRPr="00303AAA" w:rsidRDefault="00C24862" w:rsidP="0085469D">
            <w:pPr>
              <w:ind w:right="20"/>
              <w:jc w:val="center"/>
            </w:pPr>
            <w:r w:rsidRPr="00303AAA">
              <w:t>Ответственный</w:t>
            </w:r>
          </w:p>
        </w:tc>
      </w:tr>
      <w:tr w:rsidR="00C24862" w:rsidRPr="00303AAA" w14:paraId="1B4D7F72" w14:textId="77777777" w:rsidTr="0085469D">
        <w:trPr>
          <w:jc w:val="center"/>
        </w:trPr>
        <w:tc>
          <w:tcPr>
            <w:tcW w:w="321" w:type="pct"/>
            <w:tcBorders>
              <w:top w:val="single" w:sz="4" w:space="0" w:color="auto"/>
              <w:left w:val="single" w:sz="4" w:space="0" w:color="auto"/>
              <w:bottom w:val="single" w:sz="4" w:space="0" w:color="auto"/>
              <w:right w:val="single" w:sz="4" w:space="0" w:color="auto"/>
            </w:tcBorders>
          </w:tcPr>
          <w:p w14:paraId="2A745457" w14:textId="77777777" w:rsidR="00C24862" w:rsidRPr="00303AAA" w:rsidRDefault="00C24862" w:rsidP="0085469D">
            <w:pPr>
              <w:ind w:right="20"/>
              <w:jc w:val="center"/>
            </w:pPr>
            <w:r w:rsidRPr="00303AAA">
              <w:t>1.</w:t>
            </w:r>
          </w:p>
        </w:tc>
        <w:tc>
          <w:tcPr>
            <w:tcW w:w="1240" w:type="pct"/>
            <w:tcBorders>
              <w:top w:val="single" w:sz="4" w:space="0" w:color="auto"/>
              <w:left w:val="single" w:sz="4" w:space="0" w:color="auto"/>
              <w:bottom w:val="single" w:sz="4" w:space="0" w:color="auto"/>
              <w:right w:val="single" w:sz="4" w:space="0" w:color="auto"/>
            </w:tcBorders>
          </w:tcPr>
          <w:p w14:paraId="4BD46605" w14:textId="77777777" w:rsidR="00C24862" w:rsidRPr="00303AAA" w:rsidRDefault="00C24862" w:rsidP="0085469D">
            <w:pPr>
              <w:ind w:right="20"/>
            </w:pPr>
            <w:r w:rsidRPr="00303AAA">
              <w:t>Формирование состава судейской коллегии</w:t>
            </w:r>
          </w:p>
        </w:tc>
        <w:tc>
          <w:tcPr>
            <w:tcW w:w="939" w:type="pct"/>
            <w:tcBorders>
              <w:top w:val="single" w:sz="4" w:space="0" w:color="auto"/>
              <w:left w:val="single" w:sz="4" w:space="0" w:color="auto"/>
              <w:bottom w:val="single" w:sz="4" w:space="0" w:color="auto"/>
              <w:right w:val="single" w:sz="4" w:space="0" w:color="auto"/>
            </w:tcBorders>
          </w:tcPr>
          <w:p w14:paraId="2E5AB48B" w14:textId="77777777" w:rsidR="00C24862" w:rsidRPr="00303AAA" w:rsidRDefault="00C24862" w:rsidP="0085469D">
            <w:pPr>
              <w:ind w:right="20"/>
              <w:jc w:val="center"/>
            </w:pPr>
            <w:r w:rsidRPr="00303AAA">
              <w:t>до</w:t>
            </w:r>
          </w:p>
          <w:p w14:paraId="68CD1375" w14:textId="486D3765" w:rsidR="00C24862" w:rsidRPr="00303AAA" w:rsidRDefault="00C24862" w:rsidP="0085469D">
            <w:pPr>
              <w:ind w:right="20"/>
              <w:jc w:val="center"/>
            </w:pPr>
            <w:r>
              <w:t>27.12.2025</w:t>
            </w:r>
          </w:p>
        </w:tc>
        <w:tc>
          <w:tcPr>
            <w:tcW w:w="1038" w:type="pct"/>
            <w:tcBorders>
              <w:top w:val="single" w:sz="4" w:space="0" w:color="auto"/>
              <w:left w:val="single" w:sz="4" w:space="0" w:color="auto"/>
              <w:bottom w:val="single" w:sz="4" w:space="0" w:color="auto"/>
              <w:right w:val="single" w:sz="4" w:space="0" w:color="auto"/>
            </w:tcBorders>
          </w:tcPr>
          <w:p w14:paraId="1E705CFA" w14:textId="77777777" w:rsidR="00C24862" w:rsidRPr="00303AAA" w:rsidRDefault="00C24862" w:rsidP="0085469D">
            <w:pPr>
              <w:tabs>
                <w:tab w:val="left" w:pos="851"/>
              </w:tabs>
              <w:jc w:val="center"/>
            </w:pPr>
            <w:r w:rsidRPr="00AA5CD2">
              <w:rPr>
                <w:rFonts w:eastAsia="Times New Roman"/>
                <w:lang w:bidi="en-US"/>
              </w:rPr>
              <w:t>ул. 40 лет Октября, 91</w:t>
            </w:r>
          </w:p>
        </w:tc>
        <w:tc>
          <w:tcPr>
            <w:tcW w:w="1462" w:type="pct"/>
            <w:tcBorders>
              <w:top w:val="single" w:sz="4" w:space="0" w:color="auto"/>
              <w:left w:val="single" w:sz="4" w:space="0" w:color="auto"/>
              <w:bottom w:val="single" w:sz="4" w:space="0" w:color="auto"/>
              <w:right w:val="single" w:sz="4" w:space="0" w:color="auto"/>
            </w:tcBorders>
          </w:tcPr>
          <w:p w14:paraId="57ABA4C2" w14:textId="77777777" w:rsidR="00C24862" w:rsidRDefault="00C24862" w:rsidP="0085469D">
            <w:pPr>
              <w:tabs>
                <w:tab w:val="left" w:pos="851"/>
              </w:tabs>
              <w:jc w:val="center"/>
            </w:pPr>
            <w:r>
              <w:t>МБУ ДО СШОР «Олимпиец»</w:t>
            </w:r>
          </w:p>
          <w:p w14:paraId="6EDC7A52" w14:textId="77777777" w:rsidR="00C24862" w:rsidRPr="00EC34D3" w:rsidRDefault="00C24862" w:rsidP="0085469D">
            <w:pPr>
              <w:tabs>
                <w:tab w:val="left" w:pos="851"/>
              </w:tabs>
              <w:jc w:val="center"/>
            </w:pPr>
            <w:r>
              <w:t>(А.Д. Тюлькова)</w:t>
            </w:r>
          </w:p>
        </w:tc>
      </w:tr>
      <w:tr w:rsidR="00C24862" w:rsidRPr="00303AAA" w14:paraId="66A947C7" w14:textId="77777777" w:rsidTr="0085469D">
        <w:trPr>
          <w:jc w:val="center"/>
        </w:trPr>
        <w:tc>
          <w:tcPr>
            <w:tcW w:w="321" w:type="pct"/>
            <w:tcBorders>
              <w:top w:val="single" w:sz="4" w:space="0" w:color="auto"/>
              <w:left w:val="single" w:sz="4" w:space="0" w:color="auto"/>
              <w:bottom w:val="single" w:sz="4" w:space="0" w:color="auto"/>
              <w:right w:val="single" w:sz="4" w:space="0" w:color="auto"/>
            </w:tcBorders>
          </w:tcPr>
          <w:p w14:paraId="071F025F" w14:textId="77777777" w:rsidR="00C24862" w:rsidRPr="00303AAA" w:rsidRDefault="00C24862" w:rsidP="0085469D">
            <w:pPr>
              <w:ind w:right="20"/>
              <w:jc w:val="center"/>
            </w:pPr>
            <w:r>
              <w:t>2.</w:t>
            </w:r>
          </w:p>
        </w:tc>
        <w:tc>
          <w:tcPr>
            <w:tcW w:w="1240" w:type="pct"/>
            <w:tcBorders>
              <w:top w:val="single" w:sz="4" w:space="0" w:color="auto"/>
              <w:left w:val="single" w:sz="4" w:space="0" w:color="auto"/>
              <w:bottom w:val="single" w:sz="4" w:space="0" w:color="auto"/>
              <w:right w:val="single" w:sz="4" w:space="0" w:color="auto"/>
            </w:tcBorders>
          </w:tcPr>
          <w:p w14:paraId="4BAAB4B4" w14:textId="77777777" w:rsidR="00C24862" w:rsidRPr="00303AAA" w:rsidRDefault="00C24862" w:rsidP="0085469D">
            <w:pPr>
              <w:ind w:right="20"/>
            </w:pPr>
            <w:r>
              <w:t>Обеспечение участия команд в соревнованиях</w:t>
            </w:r>
          </w:p>
        </w:tc>
        <w:tc>
          <w:tcPr>
            <w:tcW w:w="939" w:type="pct"/>
            <w:tcBorders>
              <w:top w:val="single" w:sz="4" w:space="0" w:color="auto"/>
              <w:left w:val="single" w:sz="4" w:space="0" w:color="auto"/>
              <w:bottom w:val="single" w:sz="4" w:space="0" w:color="auto"/>
              <w:right w:val="single" w:sz="4" w:space="0" w:color="auto"/>
            </w:tcBorders>
          </w:tcPr>
          <w:p w14:paraId="6EE32E16" w14:textId="77777777" w:rsidR="00C24862" w:rsidRPr="00303AAA" w:rsidRDefault="00C24862" w:rsidP="0085469D">
            <w:pPr>
              <w:ind w:right="20"/>
              <w:jc w:val="center"/>
            </w:pPr>
            <w:r w:rsidRPr="00303AAA">
              <w:t>до</w:t>
            </w:r>
          </w:p>
          <w:p w14:paraId="1C6BF3E3" w14:textId="22F53AC1" w:rsidR="00C24862" w:rsidRPr="00303AAA" w:rsidRDefault="00C24862" w:rsidP="0085469D">
            <w:pPr>
              <w:ind w:right="20"/>
              <w:jc w:val="center"/>
            </w:pPr>
            <w:r>
              <w:t>27.12.2025</w:t>
            </w:r>
          </w:p>
        </w:tc>
        <w:tc>
          <w:tcPr>
            <w:tcW w:w="1038" w:type="pct"/>
            <w:tcBorders>
              <w:top w:val="single" w:sz="4" w:space="0" w:color="auto"/>
              <w:left w:val="single" w:sz="4" w:space="0" w:color="auto"/>
              <w:bottom w:val="single" w:sz="4" w:space="0" w:color="auto"/>
              <w:right w:val="single" w:sz="4" w:space="0" w:color="auto"/>
            </w:tcBorders>
          </w:tcPr>
          <w:p w14:paraId="74780289" w14:textId="77777777" w:rsidR="00C24862" w:rsidRPr="00303AAA" w:rsidRDefault="00C24862" w:rsidP="0085469D">
            <w:pPr>
              <w:tabs>
                <w:tab w:val="left" w:pos="851"/>
              </w:tabs>
              <w:jc w:val="center"/>
            </w:pPr>
            <w:r w:rsidRPr="00AA5CD2">
              <w:rPr>
                <w:rFonts w:eastAsia="Times New Roman"/>
                <w:lang w:bidi="en-US"/>
              </w:rPr>
              <w:t>ул. 40 лет Октября, 91</w:t>
            </w:r>
          </w:p>
        </w:tc>
        <w:tc>
          <w:tcPr>
            <w:tcW w:w="1462" w:type="pct"/>
            <w:tcBorders>
              <w:top w:val="single" w:sz="4" w:space="0" w:color="auto"/>
              <w:left w:val="single" w:sz="4" w:space="0" w:color="auto"/>
              <w:bottom w:val="single" w:sz="4" w:space="0" w:color="auto"/>
              <w:right w:val="single" w:sz="4" w:space="0" w:color="auto"/>
            </w:tcBorders>
          </w:tcPr>
          <w:p w14:paraId="3B062F04" w14:textId="77777777" w:rsidR="00C24862" w:rsidRDefault="00C24862" w:rsidP="0085469D">
            <w:pPr>
              <w:tabs>
                <w:tab w:val="left" w:pos="851"/>
              </w:tabs>
              <w:jc w:val="center"/>
            </w:pPr>
            <w:r>
              <w:t>МБУ ДО СШОР «Олимпиец»</w:t>
            </w:r>
          </w:p>
          <w:p w14:paraId="77467FFF" w14:textId="77777777" w:rsidR="00C24862" w:rsidRPr="00602F7B" w:rsidRDefault="00C24862" w:rsidP="0085469D">
            <w:pPr>
              <w:tabs>
                <w:tab w:val="left" w:pos="851"/>
              </w:tabs>
              <w:jc w:val="center"/>
            </w:pPr>
            <w:r>
              <w:t>(А.Д. Тюлькова)</w:t>
            </w:r>
          </w:p>
        </w:tc>
      </w:tr>
      <w:tr w:rsidR="00C24862" w:rsidRPr="00303AAA" w14:paraId="6775078C" w14:textId="77777777" w:rsidTr="0085469D">
        <w:trPr>
          <w:jc w:val="center"/>
        </w:trPr>
        <w:tc>
          <w:tcPr>
            <w:tcW w:w="321" w:type="pct"/>
            <w:tcBorders>
              <w:top w:val="single" w:sz="4" w:space="0" w:color="auto"/>
              <w:left w:val="single" w:sz="4" w:space="0" w:color="auto"/>
              <w:bottom w:val="single" w:sz="4" w:space="0" w:color="auto"/>
              <w:right w:val="single" w:sz="4" w:space="0" w:color="auto"/>
            </w:tcBorders>
          </w:tcPr>
          <w:p w14:paraId="07339E19" w14:textId="77777777" w:rsidR="00C24862" w:rsidRPr="00303AAA" w:rsidRDefault="00C24862" w:rsidP="0085469D">
            <w:pPr>
              <w:ind w:right="20"/>
              <w:jc w:val="center"/>
            </w:pPr>
            <w:r>
              <w:t>3</w:t>
            </w:r>
            <w:r w:rsidRPr="00303AAA">
              <w:t>.</w:t>
            </w:r>
          </w:p>
        </w:tc>
        <w:tc>
          <w:tcPr>
            <w:tcW w:w="1240" w:type="pct"/>
            <w:tcBorders>
              <w:top w:val="single" w:sz="4" w:space="0" w:color="auto"/>
              <w:left w:val="single" w:sz="4" w:space="0" w:color="auto"/>
              <w:bottom w:val="single" w:sz="4" w:space="0" w:color="auto"/>
              <w:right w:val="single" w:sz="4" w:space="0" w:color="auto"/>
            </w:tcBorders>
          </w:tcPr>
          <w:p w14:paraId="6244E1C6" w14:textId="77777777" w:rsidR="00C24862" w:rsidRPr="00303AAA" w:rsidRDefault="00C24862" w:rsidP="0085469D">
            <w:pPr>
              <w:ind w:right="20"/>
            </w:pPr>
            <w:r w:rsidRPr="00303AAA">
              <w:t>Оформление места проведения соревнований, размещение рекламы</w:t>
            </w:r>
          </w:p>
        </w:tc>
        <w:tc>
          <w:tcPr>
            <w:tcW w:w="939" w:type="pct"/>
            <w:tcBorders>
              <w:top w:val="single" w:sz="4" w:space="0" w:color="auto"/>
              <w:left w:val="single" w:sz="4" w:space="0" w:color="auto"/>
              <w:bottom w:val="single" w:sz="4" w:space="0" w:color="auto"/>
              <w:right w:val="single" w:sz="4" w:space="0" w:color="auto"/>
            </w:tcBorders>
          </w:tcPr>
          <w:p w14:paraId="079647B8" w14:textId="6E2F9D62" w:rsidR="00C24862" w:rsidRPr="00303AAA" w:rsidRDefault="00C24862" w:rsidP="0085469D">
            <w:pPr>
              <w:ind w:right="20"/>
              <w:jc w:val="center"/>
            </w:pPr>
            <w:r>
              <w:t>27.12.2025</w:t>
            </w:r>
          </w:p>
        </w:tc>
        <w:tc>
          <w:tcPr>
            <w:tcW w:w="1038" w:type="pct"/>
            <w:tcBorders>
              <w:top w:val="single" w:sz="4" w:space="0" w:color="auto"/>
              <w:left w:val="single" w:sz="4" w:space="0" w:color="auto"/>
              <w:bottom w:val="single" w:sz="4" w:space="0" w:color="auto"/>
              <w:right w:val="single" w:sz="4" w:space="0" w:color="auto"/>
            </w:tcBorders>
          </w:tcPr>
          <w:p w14:paraId="2B4A08B4" w14:textId="77777777" w:rsidR="00C24862" w:rsidRPr="00303AAA" w:rsidRDefault="00C24862" w:rsidP="0085469D">
            <w:pPr>
              <w:tabs>
                <w:tab w:val="left" w:pos="851"/>
              </w:tabs>
              <w:jc w:val="center"/>
            </w:pPr>
            <w:r w:rsidRPr="00AA5CD2">
              <w:rPr>
                <w:rFonts w:eastAsia="Times New Roman"/>
                <w:lang w:bidi="en-US"/>
              </w:rPr>
              <w:t>ул. 40 лет Октября, 91</w:t>
            </w:r>
          </w:p>
        </w:tc>
        <w:tc>
          <w:tcPr>
            <w:tcW w:w="1462" w:type="pct"/>
            <w:tcBorders>
              <w:top w:val="single" w:sz="4" w:space="0" w:color="auto"/>
              <w:left w:val="single" w:sz="4" w:space="0" w:color="auto"/>
              <w:bottom w:val="single" w:sz="4" w:space="0" w:color="auto"/>
              <w:right w:val="single" w:sz="4" w:space="0" w:color="auto"/>
            </w:tcBorders>
          </w:tcPr>
          <w:p w14:paraId="523CB755" w14:textId="77777777" w:rsidR="00C24862" w:rsidRDefault="00C24862" w:rsidP="0085469D">
            <w:pPr>
              <w:tabs>
                <w:tab w:val="left" w:pos="851"/>
              </w:tabs>
              <w:jc w:val="center"/>
            </w:pPr>
            <w:r w:rsidRPr="00303AAA">
              <w:t>Отдел ФКСиМП</w:t>
            </w:r>
          </w:p>
          <w:p w14:paraId="7E521ED4" w14:textId="77777777" w:rsidR="00C24862" w:rsidRPr="00303AAA" w:rsidRDefault="00C24862" w:rsidP="0085469D">
            <w:pPr>
              <w:tabs>
                <w:tab w:val="left" w:pos="851"/>
              </w:tabs>
              <w:jc w:val="center"/>
            </w:pPr>
            <w:r w:rsidRPr="00303AAA">
              <w:t>(</w:t>
            </w:r>
            <w:r>
              <w:t>Н.Н. Козлов</w:t>
            </w:r>
            <w:r w:rsidRPr="00303AAA">
              <w:t>)</w:t>
            </w:r>
          </w:p>
          <w:p w14:paraId="2F759AE3" w14:textId="77777777" w:rsidR="00C24862" w:rsidRDefault="00C24862" w:rsidP="0085469D">
            <w:pPr>
              <w:tabs>
                <w:tab w:val="left" w:pos="851"/>
              </w:tabs>
              <w:jc w:val="center"/>
            </w:pPr>
            <w:r>
              <w:t>МБУ ДО СШОР «Олимпиец»</w:t>
            </w:r>
          </w:p>
          <w:p w14:paraId="4DC3B148" w14:textId="77777777" w:rsidR="00C24862" w:rsidRPr="00303AAA" w:rsidRDefault="00C24862" w:rsidP="0085469D">
            <w:pPr>
              <w:tabs>
                <w:tab w:val="left" w:pos="851"/>
              </w:tabs>
              <w:jc w:val="center"/>
              <w:rPr>
                <w:highlight w:val="yellow"/>
              </w:rPr>
            </w:pPr>
            <w:r>
              <w:t>(А.Д. Тюлькова)</w:t>
            </w:r>
          </w:p>
        </w:tc>
      </w:tr>
      <w:tr w:rsidR="00C24862" w:rsidRPr="00303AAA" w14:paraId="671517D5" w14:textId="77777777" w:rsidTr="0085469D">
        <w:trPr>
          <w:trHeight w:val="746"/>
          <w:jc w:val="center"/>
        </w:trPr>
        <w:tc>
          <w:tcPr>
            <w:tcW w:w="321" w:type="pct"/>
            <w:tcBorders>
              <w:top w:val="single" w:sz="4" w:space="0" w:color="auto"/>
              <w:left w:val="single" w:sz="4" w:space="0" w:color="auto"/>
              <w:bottom w:val="single" w:sz="4" w:space="0" w:color="auto"/>
              <w:right w:val="single" w:sz="4" w:space="0" w:color="auto"/>
            </w:tcBorders>
          </w:tcPr>
          <w:p w14:paraId="0FAF7162" w14:textId="77777777" w:rsidR="00C24862" w:rsidRPr="00303AAA" w:rsidRDefault="00C24862" w:rsidP="0085469D">
            <w:pPr>
              <w:ind w:right="23"/>
              <w:jc w:val="center"/>
            </w:pPr>
            <w:r>
              <w:t>4</w:t>
            </w:r>
            <w:r w:rsidRPr="00303AAA">
              <w:t>.</w:t>
            </w:r>
          </w:p>
        </w:tc>
        <w:tc>
          <w:tcPr>
            <w:tcW w:w="1240" w:type="pct"/>
            <w:tcBorders>
              <w:top w:val="single" w:sz="4" w:space="0" w:color="auto"/>
              <w:left w:val="single" w:sz="4" w:space="0" w:color="auto"/>
              <w:bottom w:val="single" w:sz="4" w:space="0" w:color="auto"/>
              <w:right w:val="single" w:sz="4" w:space="0" w:color="auto"/>
            </w:tcBorders>
          </w:tcPr>
          <w:p w14:paraId="589D892D" w14:textId="77777777" w:rsidR="00C24862" w:rsidRPr="00303AAA" w:rsidRDefault="00C24862" w:rsidP="0085469D">
            <w:pPr>
              <w:ind w:right="20"/>
            </w:pPr>
            <w:r>
              <w:t>Проведение мандатной комиссии</w:t>
            </w:r>
          </w:p>
        </w:tc>
        <w:tc>
          <w:tcPr>
            <w:tcW w:w="939" w:type="pct"/>
            <w:tcBorders>
              <w:top w:val="single" w:sz="4" w:space="0" w:color="auto"/>
              <w:left w:val="single" w:sz="4" w:space="0" w:color="auto"/>
              <w:bottom w:val="single" w:sz="4" w:space="0" w:color="auto"/>
              <w:right w:val="single" w:sz="4" w:space="0" w:color="auto"/>
            </w:tcBorders>
          </w:tcPr>
          <w:p w14:paraId="2EA4759D" w14:textId="77777777" w:rsidR="00C24862" w:rsidRPr="00303AAA" w:rsidRDefault="00C24862" w:rsidP="0085469D">
            <w:pPr>
              <w:ind w:right="20"/>
              <w:jc w:val="center"/>
            </w:pPr>
            <w:r w:rsidRPr="00303AAA">
              <w:t>до</w:t>
            </w:r>
          </w:p>
          <w:p w14:paraId="7640E1F2" w14:textId="5B5D6127" w:rsidR="00C24862" w:rsidRPr="00303AAA" w:rsidRDefault="00C24862" w:rsidP="0085469D">
            <w:pPr>
              <w:ind w:right="20"/>
              <w:jc w:val="center"/>
            </w:pPr>
            <w:r>
              <w:t>27.12.2025</w:t>
            </w:r>
          </w:p>
        </w:tc>
        <w:tc>
          <w:tcPr>
            <w:tcW w:w="1038" w:type="pct"/>
            <w:tcBorders>
              <w:top w:val="single" w:sz="4" w:space="0" w:color="auto"/>
              <w:left w:val="single" w:sz="4" w:space="0" w:color="auto"/>
              <w:bottom w:val="single" w:sz="4" w:space="0" w:color="auto"/>
              <w:right w:val="single" w:sz="4" w:space="0" w:color="auto"/>
            </w:tcBorders>
          </w:tcPr>
          <w:p w14:paraId="3228FFEB" w14:textId="77777777" w:rsidR="00C24862" w:rsidRDefault="00C24862" w:rsidP="0085469D">
            <w:pPr>
              <w:tabs>
                <w:tab w:val="left" w:pos="851"/>
              </w:tabs>
              <w:jc w:val="center"/>
            </w:pPr>
            <w:r w:rsidRPr="00AA5CD2">
              <w:rPr>
                <w:rFonts w:eastAsia="Times New Roman"/>
                <w:lang w:bidi="en-US"/>
              </w:rPr>
              <w:t>ул. 40 лет Октября, 91</w:t>
            </w:r>
          </w:p>
        </w:tc>
        <w:tc>
          <w:tcPr>
            <w:tcW w:w="1462" w:type="pct"/>
            <w:tcBorders>
              <w:top w:val="single" w:sz="4" w:space="0" w:color="auto"/>
              <w:left w:val="single" w:sz="4" w:space="0" w:color="auto"/>
              <w:bottom w:val="single" w:sz="4" w:space="0" w:color="auto"/>
              <w:right w:val="single" w:sz="4" w:space="0" w:color="auto"/>
            </w:tcBorders>
          </w:tcPr>
          <w:p w14:paraId="69EEAFB6" w14:textId="77777777" w:rsidR="00C24862" w:rsidRDefault="00C24862" w:rsidP="0085469D">
            <w:pPr>
              <w:tabs>
                <w:tab w:val="left" w:pos="851"/>
              </w:tabs>
              <w:jc w:val="center"/>
            </w:pPr>
            <w:r>
              <w:t>МБУ ДО СШОР «Олимпиец»</w:t>
            </w:r>
          </w:p>
          <w:p w14:paraId="04D7D50D" w14:textId="77777777" w:rsidR="00C24862" w:rsidRPr="00303AAA" w:rsidRDefault="00C24862" w:rsidP="0085469D">
            <w:pPr>
              <w:tabs>
                <w:tab w:val="left" w:pos="851"/>
              </w:tabs>
              <w:jc w:val="center"/>
            </w:pPr>
            <w:r>
              <w:t>(А.Д. Тюлькова)</w:t>
            </w:r>
          </w:p>
        </w:tc>
      </w:tr>
      <w:tr w:rsidR="00C24862" w:rsidRPr="00303AAA" w14:paraId="1640E069" w14:textId="77777777" w:rsidTr="0085469D">
        <w:trPr>
          <w:jc w:val="center"/>
        </w:trPr>
        <w:tc>
          <w:tcPr>
            <w:tcW w:w="321" w:type="pct"/>
            <w:tcBorders>
              <w:top w:val="single" w:sz="4" w:space="0" w:color="auto"/>
              <w:left w:val="single" w:sz="4" w:space="0" w:color="auto"/>
              <w:bottom w:val="single" w:sz="4" w:space="0" w:color="auto"/>
              <w:right w:val="single" w:sz="4" w:space="0" w:color="auto"/>
            </w:tcBorders>
          </w:tcPr>
          <w:p w14:paraId="2F40247D" w14:textId="77777777" w:rsidR="00C24862" w:rsidRPr="00303AAA" w:rsidRDefault="00C24862" w:rsidP="0085469D">
            <w:pPr>
              <w:ind w:right="23"/>
              <w:jc w:val="center"/>
            </w:pPr>
            <w:r>
              <w:t>5</w:t>
            </w:r>
            <w:r w:rsidRPr="00303AAA">
              <w:t>.</w:t>
            </w:r>
          </w:p>
        </w:tc>
        <w:tc>
          <w:tcPr>
            <w:tcW w:w="1240" w:type="pct"/>
            <w:tcBorders>
              <w:top w:val="single" w:sz="4" w:space="0" w:color="auto"/>
              <w:left w:val="single" w:sz="4" w:space="0" w:color="auto"/>
              <w:bottom w:val="single" w:sz="4" w:space="0" w:color="auto"/>
              <w:right w:val="single" w:sz="4" w:space="0" w:color="auto"/>
            </w:tcBorders>
          </w:tcPr>
          <w:p w14:paraId="4AC4AEA5" w14:textId="77777777" w:rsidR="00C24862" w:rsidRPr="00AA418D" w:rsidRDefault="00C24862" w:rsidP="0085469D">
            <w:pPr>
              <w:ind w:right="20"/>
            </w:pPr>
            <w:r w:rsidRPr="00AA418D">
              <w:t>Предоставление спортсооружений</w:t>
            </w:r>
          </w:p>
        </w:tc>
        <w:tc>
          <w:tcPr>
            <w:tcW w:w="939" w:type="pct"/>
            <w:tcBorders>
              <w:top w:val="single" w:sz="4" w:space="0" w:color="auto"/>
              <w:left w:val="single" w:sz="4" w:space="0" w:color="auto"/>
              <w:bottom w:val="single" w:sz="4" w:space="0" w:color="auto"/>
              <w:right w:val="single" w:sz="4" w:space="0" w:color="auto"/>
            </w:tcBorders>
          </w:tcPr>
          <w:p w14:paraId="766CC49B" w14:textId="4687AAFD" w:rsidR="00C24862" w:rsidRPr="00303AAA" w:rsidRDefault="00C24862" w:rsidP="0085469D">
            <w:pPr>
              <w:ind w:right="20"/>
              <w:jc w:val="center"/>
            </w:pPr>
            <w:r>
              <w:t>27.12.2025</w:t>
            </w:r>
          </w:p>
        </w:tc>
        <w:tc>
          <w:tcPr>
            <w:tcW w:w="1038" w:type="pct"/>
            <w:tcBorders>
              <w:top w:val="single" w:sz="4" w:space="0" w:color="auto"/>
              <w:left w:val="single" w:sz="4" w:space="0" w:color="auto"/>
              <w:bottom w:val="single" w:sz="4" w:space="0" w:color="auto"/>
              <w:right w:val="single" w:sz="4" w:space="0" w:color="auto"/>
            </w:tcBorders>
          </w:tcPr>
          <w:p w14:paraId="45BF7840" w14:textId="77777777" w:rsidR="00C24862" w:rsidRDefault="00C24862" w:rsidP="0085469D">
            <w:pPr>
              <w:tabs>
                <w:tab w:val="left" w:pos="851"/>
              </w:tabs>
              <w:jc w:val="center"/>
            </w:pPr>
            <w:r w:rsidRPr="00AA5CD2">
              <w:rPr>
                <w:rFonts w:eastAsia="Times New Roman"/>
                <w:lang w:bidi="en-US"/>
              </w:rPr>
              <w:t>ул. 40 лет Октября, 91</w:t>
            </w:r>
          </w:p>
        </w:tc>
        <w:tc>
          <w:tcPr>
            <w:tcW w:w="1462" w:type="pct"/>
            <w:tcBorders>
              <w:top w:val="single" w:sz="4" w:space="0" w:color="auto"/>
              <w:left w:val="single" w:sz="4" w:space="0" w:color="auto"/>
              <w:bottom w:val="single" w:sz="4" w:space="0" w:color="auto"/>
              <w:right w:val="single" w:sz="4" w:space="0" w:color="auto"/>
            </w:tcBorders>
          </w:tcPr>
          <w:p w14:paraId="5D751886" w14:textId="77777777" w:rsidR="00C24862" w:rsidRDefault="00C24862" w:rsidP="0085469D">
            <w:pPr>
              <w:tabs>
                <w:tab w:val="left" w:pos="851"/>
              </w:tabs>
              <w:jc w:val="center"/>
            </w:pPr>
            <w:r>
              <w:t>МБУ ДО СШОР «Олимпиец»</w:t>
            </w:r>
          </w:p>
          <w:p w14:paraId="703AAE62" w14:textId="77777777" w:rsidR="00C24862" w:rsidRPr="00AB0098" w:rsidRDefault="00C24862" w:rsidP="0085469D">
            <w:pPr>
              <w:tabs>
                <w:tab w:val="left" w:pos="851"/>
              </w:tabs>
              <w:jc w:val="center"/>
              <w:rPr>
                <w:color w:val="252525"/>
                <w:shd w:val="clear" w:color="auto" w:fill="FFFFFF"/>
              </w:rPr>
            </w:pPr>
            <w:r>
              <w:t>(А.Д. Тюлькова)</w:t>
            </w:r>
          </w:p>
        </w:tc>
      </w:tr>
      <w:tr w:rsidR="00C24862" w:rsidRPr="00303AAA" w14:paraId="77DC96DD" w14:textId="77777777" w:rsidTr="0085469D">
        <w:trPr>
          <w:jc w:val="center"/>
        </w:trPr>
        <w:tc>
          <w:tcPr>
            <w:tcW w:w="321" w:type="pct"/>
            <w:tcBorders>
              <w:top w:val="single" w:sz="4" w:space="0" w:color="auto"/>
              <w:left w:val="single" w:sz="4" w:space="0" w:color="auto"/>
              <w:bottom w:val="single" w:sz="4" w:space="0" w:color="auto"/>
              <w:right w:val="single" w:sz="4" w:space="0" w:color="auto"/>
            </w:tcBorders>
          </w:tcPr>
          <w:p w14:paraId="51EDEAE5" w14:textId="77777777" w:rsidR="00C24862" w:rsidRPr="00303AAA" w:rsidRDefault="00C24862" w:rsidP="0085469D">
            <w:pPr>
              <w:ind w:right="23"/>
              <w:jc w:val="center"/>
              <w:rPr>
                <w:color w:val="auto"/>
              </w:rPr>
            </w:pPr>
            <w:r>
              <w:rPr>
                <w:color w:val="auto"/>
              </w:rPr>
              <w:t>6</w:t>
            </w:r>
            <w:r w:rsidRPr="00303AAA">
              <w:rPr>
                <w:color w:val="auto"/>
              </w:rPr>
              <w:t>.</w:t>
            </w:r>
          </w:p>
        </w:tc>
        <w:tc>
          <w:tcPr>
            <w:tcW w:w="1240" w:type="pct"/>
            <w:tcBorders>
              <w:top w:val="single" w:sz="4" w:space="0" w:color="auto"/>
              <w:left w:val="single" w:sz="4" w:space="0" w:color="auto"/>
              <w:bottom w:val="single" w:sz="4" w:space="0" w:color="auto"/>
              <w:right w:val="single" w:sz="4" w:space="0" w:color="auto"/>
            </w:tcBorders>
          </w:tcPr>
          <w:p w14:paraId="2F59295C" w14:textId="77777777" w:rsidR="00C24862" w:rsidRPr="00AA418D" w:rsidRDefault="00C24862" w:rsidP="0085469D">
            <w:pPr>
              <w:ind w:right="20"/>
              <w:rPr>
                <w:color w:val="auto"/>
              </w:rPr>
            </w:pPr>
            <w:r w:rsidRPr="00AA418D">
              <w:rPr>
                <w:color w:val="auto"/>
              </w:rPr>
              <w:t>Подготовка и проведение торжественного открытия и закрытия</w:t>
            </w:r>
          </w:p>
        </w:tc>
        <w:tc>
          <w:tcPr>
            <w:tcW w:w="939" w:type="pct"/>
            <w:tcBorders>
              <w:top w:val="single" w:sz="4" w:space="0" w:color="auto"/>
              <w:left w:val="single" w:sz="4" w:space="0" w:color="auto"/>
              <w:bottom w:val="single" w:sz="4" w:space="0" w:color="auto"/>
              <w:right w:val="single" w:sz="4" w:space="0" w:color="auto"/>
            </w:tcBorders>
          </w:tcPr>
          <w:p w14:paraId="0A9483EB" w14:textId="650E82DC" w:rsidR="00C24862" w:rsidRPr="00023F46" w:rsidRDefault="00C24862" w:rsidP="0085469D">
            <w:pPr>
              <w:ind w:right="20"/>
              <w:jc w:val="center"/>
            </w:pPr>
            <w:r>
              <w:t>27.12.2025</w:t>
            </w:r>
          </w:p>
        </w:tc>
        <w:tc>
          <w:tcPr>
            <w:tcW w:w="1038" w:type="pct"/>
            <w:tcBorders>
              <w:top w:val="single" w:sz="4" w:space="0" w:color="auto"/>
              <w:left w:val="single" w:sz="4" w:space="0" w:color="auto"/>
              <w:bottom w:val="single" w:sz="4" w:space="0" w:color="auto"/>
              <w:right w:val="single" w:sz="4" w:space="0" w:color="auto"/>
            </w:tcBorders>
          </w:tcPr>
          <w:p w14:paraId="7E958B82" w14:textId="77777777" w:rsidR="00C24862" w:rsidRDefault="00C24862" w:rsidP="0085469D">
            <w:pPr>
              <w:tabs>
                <w:tab w:val="left" w:pos="851"/>
              </w:tabs>
              <w:jc w:val="center"/>
            </w:pPr>
            <w:r w:rsidRPr="00AA5CD2">
              <w:rPr>
                <w:rFonts w:eastAsia="Times New Roman"/>
                <w:lang w:bidi="en-US"/>
              </w:rPr>
              <w:t>ул. 40 лет Октября, 91</w:t>
            </w:r>
          </w:p>
        </w:tc>
        <w:tc>
          <w:tcPr>
            <w:tcW w:w="1462" w:type="pct"/>
            <w:tcBorders>
              <w:top w:val="single" w:sz="4" w:space="0" w:color="auto"/>
              <w:left w:val="single" w:sz="4" w:space="0" w:color="auto"/>
              <w:bottom w:val="single" w:sz="4" w:space="0" w:color="auto"/>
              <w:right w:val="single" w:sz="4" w:space="0" w:color="auto"/>
            </w:tcBorders>
          </w:tcPr>
          <w:p w14:paraId="4A1602D2" w14:textId="77777777" w:rsidR="00C24862" w:rsidRDefault="00C24862" w:rsidP="0085469D">
            <w:pPr>
              <w:tabs>
                <w:tab w:val="left" w:pos="851"/>
              </w:tabs>
              <w:jc w:val="center"/>
            </w:pPr>
            <w:r>
              <w:t>МБУ ДО СШОР «Олимпиец»</w:t>
            </w:r>
          </w:p>
          <w:p w14:paraId="49771139" w14:textId="77777777" w:rsidR="00C24862" w:rsidRPr="00EC34D3" w:rsidRDefault="00C24862" w:rsidP="0085469D">
            <w:pPr>
              <w:tabs>
                <w:tab w:val="left" w:pos="851"/>
              </w:tabs>
              <w:jc w:val="center"/>
            </w:pPr>
            <w:r>
              <w:t>(А.Д. Тюлькова)</w:t>
            </w:r>
          </w:p>
        </w:tc>
      </w:tr>
      <w:tr w:rsidR="00C24862" w:rsidRPr="00303AAA" w14:paraId="79F7F439" w14:textId="77777777" w:rsidTr="0085469D">
        <w:trPr>
          <w:trHeight w:val="753"/>
          <w:jc w:val="center"/>
        </w:trPr>
        <w:tc>
          <w:tcPr>
            <w:tcW w:w="321" w:type="pct"/>
            <w:tcBorders>
              <w:top w:val="single" w:sz="4" w:space="0" w:color="auto"/>
              <w:left w:val="single" w:sz="4" w:space="0" w:color="auto"/>
              <w:bottom w:val="single" w:sz="4" w:space="0" w:color="auto"/>
              <w:right w:val="single" w:sz="4" w:space="0" w:color="auto"/>
            </w:tcBorders>
          </w:tcPr>
          <w:p w14:paraId="64949059" w14:textId="77777777" w:rsidR="00C24862" w:rsidRPr="00303AAA" w:rsidRDefault="00C24862" w:rsidP="0085469D">
            <w:pPr>
              <w:ind w:right="23"/>
              <w:jc w:val="center"/>
              <w:rPr>
                <w:color w:val="auto"/>
              </w:rPr>
            </w:pPr>
            <w:r>
              <w:rPr>
                <w:color w:val="auto"/>
              </w:rPr>
              <w:t>7</w:t>
            </w:r>
            <w:r w:rsidRPr="00303AAA">
              <w:rPr>
                <w:color w:val="auto"/>
              </w:rPr>
              <w:t>.</w:t>
            </w:r>
          </w:p>
        </w:tc>
        <w:tc>
          <w:tcPr>
            <w:tcW w:w="1240" w:type="pct"/>
            <w:tcBorders>
              <w:top w:val="single" w:sz="4" w:space="0" w:color="auto"/>
              <w:left w:val="single" w:sz="4" w:space="0" w:color="auto"/>
              <w:bottom w:val="single" w:sz="4" w:space="0" w:color="auto"/>
              <w:right w:val="single" w:sz="4" w:space="0" w:color="auto"/>
            </w:tcBorders>
          </w:tcPr>
          <w:p w14:paraId="32728E1C" w14:textId="77777777" w:rsidR="00C24862" w:rsidRPr="00AA418D" w:rsidRDefault="00C24862" w:rsidP="0085469D">
            <w:pPr>
              <w:ind w:right="20"/>
              <w:rPr>
                <w:color w:val="auto"/>
              </w:rPr>
            </w:pPr>
            <w:r w:rsidRPr="00AA418D">
              <w:rPr>
                <w:color w:val="auto"/>
              </w:rPr>
              <w:t>Обеспечение подключения музыкального оборудования</w:t>
            </w:r>
          </w:p>
        </w:tc>
        <w:tc>
          <w:tcPr>
            <w:tcW w:w="939" w:type="pct"/>
            <w:tcBorders>
              <w:top w:val="single" w:sz="4" w:space="0" w:color="auto"/>
              <w:left w:val="single" w:sz="4" w:space="0" w:color="auto"/>
              <w:bottom w:val="single" w:sz="4" w:space="0" w:color="auto"/>
              <w:right w:val="single" w:sz="4" w:space="0" w:color="auto"/>
            </w:tcBorders>
          </w:tcPr>
          <w:p w14:paraId="6FC29199" w14:textId="56525111" w:rsidR="00C24862" w:rsidRPr="00023F46" w:rsidRDefault="00C24862" w:rsidP="0085469D">
            <w:pPr>
              <w:ind w:right="20"/>
              <w:jc w:val="center"/>
            </w:pPr>
            <w:r>
              <w:t>27.12.2025</w:t>
            </w:r>
          </w:p>
        </w:tc>
        <w:tc>
          <w:tcPr>
            <w:tcW w:w="1038" w:type="pct"/>
            <w:tcBorders>
              <w:top w:val="single" w:sz="4" w:space="0" w:color="auto"/>
              <w:left w:val="single" w:sz="4" w:space="0" w:color="auto"/>
              <w:bottom w:val="single" w:sz="4" w:space="0" w:color="auto"/>
              <w:right w:val="single" w:sz="4" w:space="0" w:color="auto"/>
            </w:tcBorders>
          </w:tcPr>
          <w:p w14:paraId="16589B16" w14:textId="77777777" w:rsidR="00C24862" w:rsidRDefault="00C24862" w:rsidP="0085469D">
            <w:pPr>
              <w:tabs>
                <w:tab w:val="left" w:pos="851"/>
              </w:tabs>
              <w:jc w:val="center"/>
            </w:pPr>
            <w:r w:rsidRPr="00AA5CD2">
              <w:rPr>
                <w:rFonts w:eastAsia="Times New Roman"/>
                <w:lang w:bidi="en-US"/>
              </w:rPr>
              <w:t>ул. 40 лет Октября, 91</w:t>
            </w:r>
          </w:p>
        </w:tc>
        <w:tc>
          <w:tcPr>
            <w:tcW w:w="1462" w:type="pct"/>
            <w:tcBorders>
              <w:top w:val="single" w:sz="4" w:space="0" w:color="auto"/>
              <w:left w:val="single" w:sz="4" w:space="0" w:color="auto"/>
              <w:bottom w:val="single" w:sz="4" w:space="0" w:color="auto"/>
              <w:right w:val="single" w:sz="4" w:space="0" w:color="auto"/>
            </w:tcBorders>
          </w:tcPr>
          <w:p w14:paraId="6042623F" w14:textId="77777777" w:rsidR="00C24862" w:rsidRDefault="00C24862" w:rsidP="0085469D">
            <w:pPr>
              <w:tabs>
                <w:tab w:val="left" w:pos="851"/>
              </w:tabs>
              <w:jc w:val="center"/>
            </w:pPr>
            <w:r>
              <w:t>МБУ ДО СШОР «Олимпиец»</w:t>
            </w:r>
          </w:p>
          <w:p w14:paraId="6DC0011F" w14:textId="77777777" w:rsidR="00C24862" w:rsidRPr="00303AAA" w:rsidRDefault="00C24862" w:rsidP="0085469D">
            <w:pPr>
              <w:tabs>
                <w:tab w:val="left" w:pos="851"/>
              </w:tabs>
              <w:jc w:val="center"/>
              <w:rPr>
                <w:color w:val="auto"/>
              </w:rPr>
            </w:pPr>
            <w:r>
              <w:t>(А.Д. Тюлькова)</w:t>
            </w:r>
          </w:p>
        </w:tc>
      </w:tr>
      <w:tr w:rsidR="00C24862" w:rsidRPr="00303AAA" w14:paraId="36D3F443" w14:textId="77777777" w:rsidTr="0085469D">
        <w:trPr>
          <w:trHeight w:val="998"/>
          <w:jc w:val="center"/>
        </w:trPr>
        <w:tc>
          <w:tcPr>
            <w:tcW w:w="321" w:type="pct"/>
            <w:tcBorders>
              <w:top w:val="single" w:sz="4" w:space="0" w:color="auto"/>
              <w:left w:val="single" w:sz="4" w:space="0" w:color="auto"/>
              <w:bottom w:val="single" w:sz="4" w:space="0" w:color="auto"/>
              <w:right w:val="single" w:sz="4" w:space="0" w:color="auto"/>
            </w:tcBorders>
          </w:tcPr>
          <w:p w14:paraId="07B5DEC1" w14:textId="3D02EEC3" w:rsidR="00C24862" w:rsidRDefault="00C24862" w:rsidP="0085469D">
            <w:pPr>
              <w:ind w:right="23"/>
              <w:jc w:val="center"/>
              <w:rPr>
                <w:color w:val="auto"/>
              </w:rPr>
            </w:pPr>
            <w:r>
              <w:rPr>
                <w:color w:val="auto"/>
              </w:rPr>
              <w:t>8.</w:t>
            </w:r>
          </w:p>
        </w:tc>
        <w:tc>
          <w:tcPr>
            <w:tcW w:w="1240" w:type="pct"/>
            <w:tcBorders>
              <w:top w:val="single" w:sz="4" w:space="0" w:color="auto"/>
              <w:left w:val="single" w:sz="4" w:space="0" w:color="auto"/>
              <w:bottom w:val="single" w:sz="4" w:space="0" w:color="auto"/>
              <w:right w:val="single" w:sz="4" w:space="0" w:color="auto"/>
            </w:tcBorders>
          </w:tcPr>
          <w:p w14:paraId="672F4A15" w14:textId="77777777" w:rsidR="00C24862" w:rsidRPr="00303AAA" w:rsidRDefault="00C24862" w:rsidP="0085469D">
            <w:pPr>
              <w:ind w:right="20"/>
              <w:rPr>
                <w:color w:val="auto"/>
              </w:rPr>
            </w:pPr>
            <w:r w:rsidRPr="00303AAA">
              <w:t xml:space="preserve">Обеспечение безопасности движения и охраны общественного порядка на местах </w:t>
            </w:r>
            <w:r w:rsidRPr="00303AAA">
              <w:lastRenderedPageBreak/>
              <w:t>проведения соревнований</w:t>
            </w:r>
          </w:p>
        </w:tc>
        <w:tc>
          <w:tcPr>
            <w:tcW w:w="939" w:type="pct"/>
            <w:tcBorders>
              <w:top w:val="single" w:sz="4" w:space="0" w:color="auto"/>
              <w:left w:val="single" w:sz="4" w:space="0" w:color="auto"/>
              <w:bottom w:val="single" w:sz="4" w:space="0" w:color="auto"/>
              <w:right w:val="single" w:sz="4" w:space="0" w:color="auto"/>
            </w:tcBorders>
          </w:tcPr>
          <w:p w14:paraId="1C39FBC5" w14:textId="6B32C20D" w:rsidR="00C24862" w:rsidRDefault="00C24862" w:rsidP="0085469D">
            <w:pPr>
              <w:ind w:right="20"/>
              <w:jc w:val="center"/>
              <w:rPr>
                <w:color w:val="auto"/>
              </w:rPr>
            </w:pPr>
            <w:r>
              <w:lastRenderedPageBreak/>
              <w:t>27.12.2025</w:t>
            </w:r>
          </w:p>
        </w:tc>
        <w:tc>
          <w:tcPr>
            <w:tcW w:w="1038" w:type="pct"/>
            <w:tcBorders>
              <w:top w:val="single" w:sz="4" w:space="0" w:color="auto"/>
              <w:left w:val="single" w:sz="4" w:space="0" w:color="auto"/>
              <w:bottom w:val="single" w:sz="4" w:space="0" w:color="auto"/>
              <w:right w:val="single" w:sz="4" w:space="0" w:color="auto"/>
            </w:tcBorders>
          </w:tcPr>
          <w:p w14:paraId="777C7CDF" w14:textId="77777777" w:rsidR="00C24862" w:rsidRPr="00EA19FB" w:rsidRDefault="00C24862" w:rsidP="0085469D">
            <w:pPr>
              <w:tabs>
                <w:tab w:val="left" w:pos="851"/>
              </w:tabs>
              <w:jc w:val="center"/>
            </w:pPr>
            <w:r w:rsidRPr="00AA5CD2">
              <w:rPr>
                <w:rFonts w:eastAsia="Times New Roman"/>
                <w:lang w:bidi="en-US"/>
              </w:rPr>
              <w:t>ул. 40 лет Октября, 91</w:t>
            </w:r>
          </w:p>
        </w:tc>
        <w:tc>
          <w:tcPr>
            <w:tcW w:w="1462" w:type="pct"/>
            <w:tcBorders>
              <w:top w:val="single" w:sz="4" w:space="0" w:color="auto"/>
              <w:left w:val="single" w:sz="4" w:space="0" w:color="auto"/>
              <w:bottom w:val="single" w:sz="4" w:space="0" w:color="auto"/>
              <w:right w:val="single" w:sz="4" w:space="0" w:color="auto"/>
            </w:tcBorders>
          </w:tcPr>
          <w:p w14:paraId="7DCF5BB6" w14:textId="77777777" w:rsidR="00C24862" w:rsidRPr="00EA19FB" w:rsidRDefault="00C24862" w:rsidP="0085469D">
            <w:pPr>
              <w:tabs>
                <w:tab w:val="left" w:pos="851"/>
              </w:tabs>
              <w:jc w:val="center"/>
            </w:pPr>
            <w:r w:rsidRPr="00EA19FB">
              <w:t>МО МВД России «Канский»</w:t>
            </w:r>
          </w:p>
          <w:p w14:paraId="16FE5A1E" w14:textId="77777777" w:rsidR="00C24862" w:rsidRDefault="00C24862" w:rsidP="0085469D">
            <w:pPr>
              <w:tabs>
                <w:tab w:val="left" w:pos="851"/>
              </w:tabs>
              <w:jc w:val="center"/>
            </w:pPr>
            <w:r w:rsidRPr="00EA19FB">
              <w:t>(</w:t>
            </w:r>
            <w:r>
              <w:t xml:space="preserve">Д.В. </w:t>
            </w:r>
            <w:proofErr w:type="spellStart"/>
            <w:r>
              <w:t>Курпас</w:t>
            </w:r>
            <w:proofErr w:type="spellEnd"/>
            <w:r w:rsidRPr="00EA19FB">
              <w:t>)</w:t>
            </w:r>
          </w:p>
        </w:tc>
      </w:tr>
      <w:tr w:rsidR="00C24862" w:rsidRPr="00303AAA" w14:paraId="7C679458" w14:textId="77777777" w:rsidTr="0085469D">
        <w:trPr>
          <w:trHeight w:val="698"/>
          <w:jc w:val="center"/>
        </w:trPr>
        <w:tc>
          <w:tcPr>
            <w:tcW w:w="321" w:type="pct"/>
            <w:tcBorders>
              <w:top w:val="single" w:sz="4" w:space="0" w:color="auto"/>
              <w:left w:val="single" w:sz="4" w:space="0" w:color="auto"/>
              <w:bottom w:val="single" w:sz="4" w:space="0" w:color="auto"/>
              <w:right w:val="single" w:sz="4" w:space="0" w:color="auto"/>
            </w:tcBorders>
          </w:tcPr>
          <w:p w14:paraId="7C4E6D20" w14:textId="11052747" w:rsidR="00C24862" w:rsidRDefault="00C24862" w:rsidP="0085469D">
            <w:pPr>
              <w:ind w:right="23"/>
              <w:jc w:val="center"/>
              <w:rPr>
                <w:color w:val="auto"/>
              </w:rPr>
            </w:pPr>
            <w:r>
              <w:rPr>
                <w:color w:val="auto"/>
              </w:rPr>
              <w:t>9.</w:t>
            </w:r>
          </w:p>
        </w:tc>
        <w:tc>
          <w:tcPr>
            <w:tcW w:w="1240" w:type="pct"/>
            <w:tcBorders>
              <w:top w:val="single" w:sz="4" w:space="0" w:color="auto"/>
              <w:left w:val="single" w:sz="4" w:space="0" w:color="auto"/>
              <w:bottom w:val="single" w:sz="4" w:space="0" w:color="auto"/>
              <w:right w:val="single" w:sz="4" w:space="0" w:color="auto"/>
            </w:tcBorders>
          </w:tcPr>
          <w:p w14:paraId="02FA3D83" w14:textId="77777777" w:rsidR="00B177CA" w:rsidRDefault="00C24862" w:rsidP="0085469D">
            <w:pPr>
              <w:ind w:right="20"/>
            </w:pPr>
            <w:r w:rsidRPr="009A70F2">
              <w:t>Организация медицинского обслуживания соревнований на основании приказа Министерства здравоохранения Российской Федерации</w:t>
            </w:r>
          </w:p>
          <w:p w14:paraId="67BD6D11" w14:textId="42E49051" w:rsidR="00C24862" w:rsidRPr="009A70F2" w:rsidRDefault="00C24862" w:rsidP="0085469D">
            <w:pPr>
              <w:ind w:right="20"/>
            </w:pPr>
            <w:r w:rsidRPr="009A70F2">
              <w:t>от 23.10.2020 №1144н</w:t>
            </w:r>
          </w:p>
        </w:tc>
        <w:tc>
          <w:tcPr>
            <w:tcW w:w="939" w:type="pct"/>
            <w:tcBorders>
              <w:top w:val="single" w:sz="4" w:space="0" w:color="auto"/>
              <w:left w:val="single" w:sz="4" w:space="0" w:color="auto"/>
              <w:bottom w:val="single" w:sz="4" w:space="0" w:color="auto"/>
              <w:right w:val="single" w:sz="4" w:space="0" w:color="auto"/>
            </w:tcBorders>
          </w:tcPr>
          <w:p w14:paraId="690E1C89" w14:textId="05B63EDB" w:rsidR="00C24862" w:rsidRPr="009A70F2" w:rsidRDefault="00C24862" w:rsidP="0085469D">
            <w:pPr>
              <w:ind w:right="20"/>
              <w:jc w:val="center"/>
            </w:pPr>
            <w:r>
              <w:t>27.12.2025</w:t>
            </w:r>
          </w:p>
        </w:tc>
        <w:tc>
          <w:tcPr>
            <w:tcW w:w="1038" w:type="pct"/>
            <w:tcBorders>
              <w:top w:val="single" w:sz="4" w:space="0" w:color="auto"/>
              <w:left w:val="single" w:sz="4" w:space="0" w:color="auto"/>
              <w:bottom w:val="single" w:sz="4" w:space="0" w:color="auto"/>
              <w:right w:val="single" w:sz="4" w:space="0" w:color="auto"/>
            </w:tcBorders>
          </w:tcPr>
          <w:p w14:paraId="5D699B2B" w14:textId="77777777" w:rsidR="00C24862" w:rsidRDefault="00C24862" w:rsidP="0085469D">
            <w:pPr>
              <w:tabs>
                <w:tab w:val="left" w:pos="851"/>
              </w:tabs>
              <w:jc w:val="center"/>
            </w:pPr>
            <w:r w:rsidRPr="00AA5CD2">
              <w:rPr>
                <w:rFonts w:eastAsia="Times New Roman"/>
                <w:lang w:bidi="en-US"/>
              </w:rPr>
              <w:t>ул. 40 лет Октября, 91</w:t>
            </w:r>
          </w:p>
        </w:tc>
        <w:tc>
          <w:tcPr>
            <w:tcW w:w="1462" w:type="pct"/>
            <w:tcBorders>
              <w:top w:val="single" w:sz="4" w:space="0" w:color="auto"/>
              <w:left w:val="single" w:sz="4" w:space="0" w:color="auto"/>
              <w:bottom w:val="single" w:sz="4" w:space="0" w:color="auto"/>
              <w:right w:val="single" w:sz="4" w:space="0" w:color="auto"/>
            </w:tcBorders>
          </w:tcPr>
          <w:p w14:paraId="3772B3F0" w14:textId="77777777" w:rsidR="00C24862" w:rsidRDefault="00C24862" w:rsidP="0085469D">
            <w:pPr>
              <w:tabs>
                <w:tab w:val="left" w:pos="851"/>
              </w:tabs>
              <w:jc w:val="center"/>
            </w:pPr>
            <w:r>
              <w:t>МБУ ДО СШОР «Олимпиец»</w:t>
            </w:r>
          </w:p>
          <w:p w14:paraId="466DC691" w14:textId="77777777" w:rsidR="00C24862" w:rsidRPr="00303AAA" w:rsidRDefault="00C24862" w:rsidP="0085469D">
            <w:pPr>
              <w:tabs>
                <w:tab w:val="left" w:pos="851"/>
              </w:tabs>
              <w:jc w:val="center"/>
            </w:pPr>
            <w:r>
              <w:t>(А.Д. Тюлькова)</w:t>
            </w:r>
          </w:p>
        </w:tc>
      </w:tr>
      <w:tr w:rsidR="00C24862" w:rsidRPr="00303AAA" w14:paraId="223E18BE" w14:textId="77777777" w:rsidTr="0085469D">
        <w:trPr>
          <w:trHeight w:val="810"/>
          <w:jc w:val="center"/>
        </w:trPr>
        <w:tc>
          <w:tcPr>
            <w:tcW w:w="321" w:type="pct"/>
            <w:tcBorders>
              <w:top w:val="single" w:sz="4" w:space="0" w:color="auto"/>
              <w:left w:val="single" w:sz="4" w:space="0" w:color="auto"/>
              <w:bottom w:val="single" w:sz="4" w:space="0" w:color="auto"/>
              <w:right w:val="single" w:sz="4" w:space="0" w:color="auto"/>
            </w:tcBorders>
          </w:tcPr>
          <w:p w14:paraId="2CB2F4D9" w14:textId="2BB1957E" w:rsidR="00C24862" w:rsidRPr="00303AAA" w:rsidRDefault="00C24862" w:rsidP="0085469D">
            <w:pPr>
              <w:ind w:right="23"/>
              <w:jc w:val="center"/>
              <w:rPr>
                <w:color w:val="auto"/>
              </w:rPr>
            </w:pPr>
            <w:r>
              <w:rPr>
                <w:color w:val="auto"/>
              </w:rPr>
              <w:t>10</w:t>
            </w:r>
            <w:r w:rsidRPr="00303AAA">
              <w:rPr>
                <w:color w:val="auto"/>
              </w:rPr>
              <w:t>.</w:t>
            </w:r>
          </w:p>
        </w:tc>
        <w:tc>
          <w:tcPr>
            <w:tcW w:w="1240" w:type="pct"/>
            <w:tcBorders>
              <w:top w:val="single" w:sz="4" w:space="0" w:color="auto"/>
              <w:left w:val="single" w:sz="4" w:space="0" w:color="auto"/>
              <w:bottom w:val="single" w:sz="4" w:space="0" w:color="auto"/>
              <w:right w:val="single" w:sz="4" w:space="0" w:color="auto"/>
            </w:tcBorders>
          </w:tcPr>
          <w:p w14:paraId="6867EC7D" w14:textId="77777777" w:rsidR="00C24862" w:rsidRPr="00303AAA" w:rsidRDefault="00C24862" w:rsidP="0085469D">
            <w:pPr>
              <w:ind w:right="20"/>
            </w:pPr>
            <w:r w:rsidRPr="00303AAA">
              <w:t>Организация работы СМИ по освещению проведения соревнований:</w:t>
            </w:r>
          </w:p>
          <w:p w14:paraId="75E8786F" w14:textId="77777777" w:rsidR="00C24862" w:rsidRPr="00303AAA" w:rsidRDefault="00C24862" w:rsidP="0085469D">
            <w:pPr>
              <w:ind w:right="20"/>
            </w:pPr>
            <w:r w:rsidRPr="00303AAA">
              <w:t>-</w:t>
            </w:r>
            <w:r>
              <w:t xml:space="preserve"> </w:t>
            </w:r>
            <w:r w:rsidRPr="00303AAA">
              <w:t>предоставление анонса по соревнованию в администрацию города Канска;</w:t>
            </w:r>
          </w:p>
          <w:p w14:paraId="72613248" w14:textId="77777777" w:rsidR="00C24862" w:rsidRPr="00303AAA" w:rsidRDefault="00C24862" w:rsidP="0085469D">
            <w:pPr>
              <w:ind w:right="20"/>
              <w:rPr>
                <w:color w:val="auto"/>
              </w:rPr>
            </w:pPr>
            <w:r w:rsidRPr="00303AAA">
              <w:t>-</w:t>
            </w:r>
            <w:r>
              <w:t xml:space="preserve"> </w:t>
            </w:r>
            <w:r w:rsidRPr="00303AAA">
              <w:t>размещение анонса соревнований на сайте администрации города Канска</w:t>
            </w:r>
          </w:p>
        </w:tc>
        <w:tc>
          <w:tcPr>
            <w:tcW w:w="939" w:type="pct"/>
            <w:tcBorders>
              <w:top w:val="single" w:sz="4" w:space="0" w:color="auto"/>
              <w:left w:val="single" w:sz="4" w:space="0" w:color="auto"/>
              <w:bottom w:val="single" w:sz="4" w:space="0" w:color="auto"/>
              <w:right w:val="single" w:sz="4" w:space="0" w:color="auto"/>
            </w:tcBorders>
          </w:tcPr>
          <w:p w14:paraId="15D2ED05" w14:textId="039FE790" w:rsidR="00C24862" w:rsidRPr="00303AAA" w:rsidRDefault="00C24862" w:rsidP="0085469D">
            <w:pPr>
              <w:ind w:right="20"/>
              <w:jc w:val="center"/>
              <w:rPr>
                <w:color w:val="auto"/>
              </w:rPr>
            </w:pPr>
            <w:r>
              <w:t>27.12.2025</w:t>
            </w:r>
          </w:p>
        </w:tc>
        <w:tc>
          <w:tcPr>
            <w:tcW w:w="1038" w:type="pct"/>
            <w:tcBorders>
              <w:top w:val="single" w:sz="4" w:space="0" w:color="auto"/>
              <w:left w:val="single" w:sz="4" w:space="0" w:color="auto"/>
              <w:bottom w:val="single" w:sz="4" w:space="0" w:color="auto"/>
              <w:right w:val="single" w:sz="4" w:space="0" w:color="auto"/>
            </w:tcBorders>
          </w:tcPr>
          <w:p w14:paraId="57DB8BD7" w14:textId="77777777" w:rsidR="00C24862" w:rsidRDefault="00C24862" w:rsidP="0085469D">
            <w:pPr>
              <w:tabs>
                <w:tab w:val="left" w:pos="851"/>
              </w:tabs>
              <w:jc w:val="center"/>
            </w:pPr>
            <w:r w:rsidRPr="00C277FB">
              <w:t>ул. Ленина, дом 10, помещение 3</w:t>
            </w:r>
          </w:p>
        </w:tc>
        <w:tc>
          <w:tcPr>
            <w:tcW w:w="1462" w:type="pct"/>
            <w:tcBorders>
              <w:top w:val="single" w:sz="4" w:space="0" w:color="auto"/>
              <w:left w:val="single" w:sz="4" w:space="0" w:color="auto"/>
              <w:bottom w:val="single" w:sz="4" w:space="0" w:color="auto"/>
              <w:right w:val="single" w:sz="4" w:space="0" w:color="auto"/>
            </w:tcBorders>
          </w:tcPr>
          <w:p w14:paraId="1C90ABB2" w14:textId="77777777" w:rsidR="00C24862" w:rsidRDefault="00C24862" w:rsidP="0085469D">
            <w:pPr>
              <w:tabs>
                <w:tab w:val="left" w:pos="851"/>
              </w:tabs>
              <w:jc w:val="center"/>
            </w:pPr>
            <w:r>
              <w:t>Администрация</w:t>
            </w:r>
          </w:p>
          <w:p w14:paraId="7517976A" w14:textId="77777777" w:rsidR="00C24862" w:rsidRPr="00EA19FB" w:rsidRDefault="00C24862" w:rsidP="0085469D">
            <w:pPr>
              <w:tabs>
                <w:tab w:val="left" w:pos="851"/>
              </w:tabs>
              <w:jc w:val="center"/>
            </w:pPr>
            <w:r w:rsidRPr="00EA19FB">
              <w:t>г. Канска,</w:t>
            </w:r>
          </w:p>
          <w:p w14:paraId="2518AFDA" w14:textId="77777777" w:rsidR="00C24862" w:rsidRDefault="00C24862" w:rsidP="0085469D">
            <w:pPr>
              <w:tabs>
                <w:tab w:val="left" w:pos="851"/>
              </w:tabs>
              <w:jc w:val="center"/>
            </w:pPr>
            <w:r w:rsidRPr="00303AAA">
              <w:t>Отдел ФКСиМП</w:t>
            </w:r>
          </w:p>
          <w:p w14:paraId="3F1EF8DD" w14:textId="77777777" w:rsidR="00C24862" w:rsidRPr="00303AAA" w:rsidRDefault="00C24862" w:rsidP="0085469D">
            <w:pPr>
              <w:tabs>
                <w:tab w:val="left" w:pos="851"/>
              </w:tabs>
              <w:jc w:val="center"/>
            </w:pPr>
            <w:r w:rsidRPr="00303AAA">
              <w:t>(</w:t>
            </w:r>
            <w:r>
              <w:t>Н.Н. Козлов</w:t>
            </w:r>
            <w:r w:rsidRPr="00303AAA">
              <w:t>)</w:t>
            </w:r>
          </w:p>
        </w:tc>
      </w:tr>
    </w:tbl>
    <w:p w14:paraId="4347FE6D" w14:textId="77777777" w:rsidR="00C24862" w:rsidRDefault="00C24862" w:rsidP="00C24862"/>
    <w:p w14:paraId="3BF8676D" w14:textId="77777777" w:rsidR="00C24862" w:rsidRDefault="00C24862" w:rsidP="00C24862"/>
    <w:p w14:paraId="43A4938B" w14:textId="77777777" w:rsidR="00C24862" w:rsidRDefault="00C24862" w:rsidP="00C24862">
      <w:pPr>
        <w:tabs>
          <w:tab w:val="left" w:pos="426"/>
          <w:tab w:val="left" w:pos="567"/>
          <w:tab w:val="left" w:pos="851"/>
        </w:tabs>
        <w:jc w:val="both"/>
        <w:rPr>
          <w:rFonts w:eastAsia="Times New Roman"/>
          <w:lang w:eastAsia="ru-RU"/>
        </w:rPr>
      </w:pPr>
      <w:r>
        <w:rPr>
          <w:rFonts w:eastAsia="Times New Roman"/>
          <w:lang w:eastAsia="ru-RU"/>
        </w:rPr>
        <w:t>Заместитель главы города</w:t>
      </w:r>
    </w:p>
    <w:p w14:paraId="1BBD1843" w14:textId="49E1BC58" w:rsidR="00C24862" w:rsidRPr="006273BC" w:rsidRDefault="00C24862" w:rsidP="00C24862">
      <w:pPr>
        <w:tabs>
          <w:tab w:val="left" w:pos="426"/>
          <w:tab w:val="left" w:pos="567"/>
          <w:tab w:val="left" w:pos="851"/>
        </w:tabs>
        <w:jc w:val="both"/>
        <w:rPr>
          <w:rFonts w:eastAsia="Times New Roman"/>
          <w:lang w:eastAsia="ru-RU"/>
        </w:rPr>
      </w:pPr>
      <w:r>
        <w:rPr>
          <w:rFonts w:eastAsia="Times New Roman"/>
          <w:lang w:eastAsia="ru-RU"/>
        </w:rPr>
        <w:t>по общественно – политической работе</w:t>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t xml:space="preserve">     Вовк В.Е</w:t>
      </w:r>
      <w:r w:rsidRPr="005F0BBD">
        <w:rPr>
          <w:rFonts w:eastAsia="Times New Roman"/>
          <w:lang w:eastAsia="ru-RU"/>
        </w:rPr>
        <w:t>.</w:t>
      </w:r>
    </w:p>
    <w:sectPr w:rsidR="00C24862" w:rsidRPr="006273BC" w:rsidSect="006E7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1E4"/>
    <w:multiLevelType w:val="multilevel"/>
    <w:tmpl w:val="3364047A"/>
    <w:lvl w:ilvl="0">
      <w:start w:val="5"/>
      <w:numFmt w:val="decimal"/>
      <w:lvlText w:val="%1."/>
      <w:lvlJc w:val="left"/>
      <w:pPr>
        <w:ind w:left="360" w:hanging="360"/>
      </w:pPr>
      <w:rPr>
        <w:rFonts w:hint="default"/>
        <w:b/>
      </w:rPr>
    </w:lvl>
    <w:lvl w:ilvl="1">
      <w:start w:val="4"/>
      <w:numFmt w:val="decimal"/>
      <w:lvlText w:val="%2."/>
      <w:lvlJc w:val="left"/>
      <w:pPr>
        <w:ind w:left="420" w:hanging="4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3066" w:hanging="1080"/>
      </w:pPr>
      <w:rPr>
        <w:rFonts w:hint="default"/>
        <w:b/>
      </w:rPr>
    </w:lvl>
    <w:lvl w:ilvl="4">
      <w:start w:val="1"/>
      <w:numFmt w:val="decimal"/>
      <w:isLgl/>
      <w:lvlText w:val="%1.%2.%3.%4.%5"/>
      <w:lvlJc w:val="left"/>
      <w:pPr>
        <w:ind w:left="4059" w:hanging="1080"/>
      </w:pPr>
      <w:rPr>
        <w:rFonts w:hint="default"/>
        <w:b/>
      </w:rPr>
    </w:lvl>
    <w:lvl w:ilvl="5">
      <w:start w:val="1"/>
      <w:numFmt w:val="decimal"/>
      <w:isLgl/>
      <w:lvlText w:val="%1.%2.%3.%4.%5.%6"/>
      <w:lvlJc w:val="left"/>
      <w:pPr>
        <w:ind w:left="5412" w:hanging="1440"/>
      </w:pPr>
      <w:rPr>
        <w:rFonts w:hint="default"/>
        <w:b/>
      </w:rPr>
    </w:lvl>
    <w:lvl w:ilvl="6">
      <w:start w:val="1"/>
      <w:numFmt w:val="decimal"/>
      <w:isLgl/>
      <w:lvlText w:val="%1.%2.%3.%4.%5.%6.%7"/>
      <w:lvlJc w:val="left"/>
      <w:pPr>
        <w:ind w:left="6405" w:hanging="1440"/>
      </w:pPr>
      <w:rPr>
        <w:rFonts w:hint="default"/>
        <w:b/>
      </w:rPr>
    </w:lvl>
    <w:lvl w:ilvl="7">
      <w:start w:val="1"/>
      <w:numFmt w:val="decimal"/>
      <w:isLgl/>
      <w:lvlText w:val="%1.%2.%3.%4.%5.%6.%7.%8"/>
      <w:lvlJc w:val="left"/>
      <w:pPr>
        <w:ind w:left="7758" w:hanging="1800"/>
      </w:pPr>
      <w:rPr>
        <w:rFonts w:hint="default"/>
        <w:b/>
      </w:rPr>
    </w:lvl>
    <w:lvl w:ilvl="8">
      <w:start w:val="1"/>
      <w:numFmt w:val="decimal"/>
      <w:isLgl/>
      <w:lvlText w:val="%1.%2.%3.%4.%5.%6.%7.%8.%9"/>
      <w:lvlJc w:val="left"/>
      <w:pPr>
        <w:ind w:left="9111" w:hanging="2160"/>
      </w:pPr>
      <w:rPr>
        <w:rFonts w:hint="default"/>
        <w:b/>
      </w:rPr>
    </w:lvl>
  </w:abstractNum>
  <w:abstractNum w:abstractNumId="1" w15:restartNumberingAfterBreak="0">
    <w:nsid w:val="06103D7A"/>
    <w:multiLevelType w:val="multilevel"/>
    <w:tmpl w:val="C540BA86"/>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3066" w:hanging="1080"/>
      </w:pPr>
      <w:rPr>
        <w:rFonts w:hint="default"/>
        <w:b/>
      </w:rPr>
    </w:lvl>
    <w:lvl w:ilvl="4">
      <w:start w:val="1"/>
      <w:numFmt w:val="decimal"/>
      <w:isLgl/>
      <w:lvlText w:val="%1.%2.%3.%4.%5"/>
      <w:lvlJc w:val="left"/>
      <w:pPr>
        <w:ind w:left="4059" w:hanging="1080"/>
      </w:pPr>
      <w:rPr>
        <w:rFonts w:hint="default"/>
        <w:b/>
      </w:rPr>
    </w:lvl>
    <w:lvl w:ilvl="5">
      <w:start w:val="1"/>
      <w:numFmt w:val="decimal"/>
      <w:isLgl/>
      <w:lvlText w:val="%1.%2.%3.%4.%5.%6"/>
      <w:lvlJc w:val="left"/>
      <w:pPr>
        <w:ind w:left="5412" w:hanging="1440"/>
      </w:pPr>
      <w:rPr>
        <w:rFonts w:hint="default"/>
        <w:b/>
      </w:rPr>
    </w:lvl>
    <w:lvl w:ilvl="6">
      <w:start w:val="1"/>
      <w:numFmt w:val="decimal"/>
      <w:isLgl/>
      <w:lvlText w:val="%1.%2.%3.%4.%5.%6.%7"/>
      <w:lvlJc w:val="left"/>
      <w:pPr>
        <w:ind w:left="6405" w:hanging="1440"/>
      </w:pPr>
      <w:rPr>
        <w:rFonts w:hint="default"/>
        <w:b/>
      </w:rPr>
    </w:lvl>
    <w:lvl w:ilvl="7">
      <w:start w:val="1"/>
      <w:numFmt w:val="decimal"/>
      <w:isLgl/>
      <w:lvlText w:val="%1.%2.%3.%4.%5.%6.%7.%8"/>
      <w:lvlJc w:val="left"/>
      <w:pPr>
        <w:ind w:left="7758" w:hanging="1800"/>
      </w:pPr>
      <w:rPr>
        <w:rFonts w:hint="default"/>
        <w:b/>
      </w:rPr>
    </w:lvl>
    <w:lvl w:ilvl="8">
      <w:start w:val="1"/>
      <w:numFmt w:val="decimal"/>
      <w:isLgl/>
      <w:lvlText w:val="%1.%2.%3.%4.%5.%6.%7.%8.%9"/>
      <w:lvlJc w:val="left"/>
      <w:pPr>
        <w:ind w:left="9111" w:hanging="2160"/>
      </w:pPr>
      <w:rPr>
        <w:rFonts w:hint="default"/>
        <w:b/>
      </w:rPr>
    </w:lvl>
  </w:abstractNum>
  <w:abstractNum w:abstractNumId="2" w15:restartNumberingAfterBreak="0">
    <w:nsid w:val="07B31C7B"/>
    <w:multiLevelType w:val="hybridMultilevel"/>
    <w:tmpl w:val="EF74E91C"/>
    <w:lvl w:ilvl="0" w:tplc="F10C21F4">
      <w:start w:val="1"/>
      <w:numFmt w:val="decimal"/>
      <w:lvlText w:val="%1."/>
      <w:lvlJc w:val="left"/>
      <w:pPr>
        <w:tabs>
          <w:tab w:val="num" w:pos="9716"/>
        </w:tabs>
        <w:ind w:left="9716" w:hanging="360"/>
      </w:pPr>
      <w:rPr>
        <w:lang w:val="ru-RU"/>
      </w:rPr>
    </w:lvl>
    <w:lvl w:ilvl="1" w:tplc="04190019">
      <w:start w:val="1"/>
      <w:numFmt w:val="lowerLetter"/>
      <w:lvlText w:val="%2."/>
      <w:lvlJc w:val="left"/>
      <w:pPr>
        <w:tabs>
          <w:tab w:val="num" w:pos="10436"/>
        </w:tabs>
        <w:ind w:left="10436" w:hanging="360"/>
      </w:pPr>
    </w:lvl>
    <w:lvl w:ilvl="2" w:tplc="0419001B">
      <w:start w:val="1"/>
      <w:numFmt w:val="lowerRoman"/>
      <w:lvlText w:val="%3."/>
      <w:lvlJc w:val="right"/>
      <w:pPr>
        <w:tabs>
          <w:tab w:val="num" w:pos="11156"/>
        </w:tabs>
        <w:ind w:left="11156" w:hanging="180"/>
      </w:pPr>
    </w:lvl>
    <w:lvl w:ilvl="3" w:tplc="0419000F">
      <w:start w:val="1"/>
      <w:numFmt w:val="decimal"/>
      <w:lvlText w:val="%4."/>
      <w:lvlJc w:val="left"/>
      <w:pPr>
        <w:tabs>
          <w:tab w:val="num" w:pos="11876"/>
        </w:tabs>
        <w:ind w:left="11876" w:hanging="360"/>
      </w:pPr>
    </w:lvl>
    <w:lvl w:ilvl="4" w:tplc="04190019">
      <w:start w:val="1"/>
      <w:numFmt w:val="lowerLetter"/>
      <w:lvlText w:val="%5."/>
      <w:lvlJc w:val="left"/>
      <w:pPr>
        <w:tabs>
          <w:tab w:val="num" w:pos="12596"/>
        </w:tabs>
        <w:ind w:left="12596" w:hanging="360"/>
      </w:pPr>
    </w:lvl>
    <w:lvl w:ilvl="5" w:tplc="0419001B">
      <w:start w:val="1"/>
      <w:numFmt w:val="lowerRoman"/>
      <w:lvlText w:val="%6."/>
      <w:lvlJc w:val="right"/>
      <w:pPr>
        <w:tabs>
          <w:tab w:val="num" w:pos="13316"/>
        </w:tabs>
        <w:ind w:left="13316" w:hanging="180"/>
      </w:pPr>
    </w:lvl>
    <w:lvl w:ilvl="6" w:tplc="0419000F">
      <w:start w:val="1"/>
      <w:numFmt w:val="decimal"/>
      <w:lvlText w:val="%7."/>
      <w:lvlJc w:val="left"/>
      <w:pPr>
        <w:tabs>
          <w:tab w:val="num" w:pos="14036"/>
        </w:tabs>
        <w:ind w:left="14036" w:hanging="360"/>
      </w:pPr>
    </w:lvl>
    <w:lvl w:ilvl="7" w:tplc="04190019">
      <w:start w:val="1"/>
      <w:numFmt w:val="lowerLetter"/>
      <w:lvlText w:val="%8."/>
      <w:lvlJc w:val="left"/>
      <w:pPr>
        <w:tabs>
          <w:tab w:val="num" w:pos="14756"/>
        </w:tabs>
        <w:ind w:left="14756" w:hanging="360"/>
      </w:pPr>
    </w:lvl>
    <w:lvl w:ilvl="8" w:tplc="0419001B">
      <w:start w:val="1"/>
      <w:numFmt w:val="lowerRoman"/>
      <w:lvlText w:val="%9."/>
      <w:lvlJc w:val="right"/>
      <w:pPr>
        <w:tabs>
          <w:tab w:val="num" w:pos="15476"/>
        </w:tabs>
        <w:ind w:left="15476" w:hanging="180"/>
      </w:pPr>
    </w:lvl>
  </w:abstractNum>
  <w:abstractNum w:abstractNumId="3" w15:restartNumberingAfterBreak="0">
    <w:nsid w:val="08BF37E3"/>
    <w:multiLevelType w:val="multilevel"/>
    <w:tmpl w:val="94D66C82"/>
    <w:lvl w:ilvl="0">
      <w:start w:val="3"/>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3066" w:hanging="1080"/>
      </w:pPr>
      <w:rPr>
        <w:rFonts w:hint="default"/>
        <w:b/>
      </w:rPr>
    </w:lvl>
    <w:lvl w:ilvl="4">
      <w:start w:val="1"/>
      <w:numFmt w:val="decimal"/>
      <w:isLgl/>
      <w:lvlText w:val="%1.%2.%3.%4.%5"/>
      <w:lvlJc w:val="left"/>
      <w:pPr>
        <w:ind w:left="4059" w:hanging="1080"/>
      </w:pPr>
      <w:rPr>
        <w:rFonts w:hint="default"/>
        <w:b/>
      </w:rPr>
    </w:lvl>
    <w:lvl w:ilvl="5">
      <w:start w:val="1"/>
      <w:numFmt w:val="decimal"/>
      <w:isLgl/>
      <w:lvlText w:val="%1.%2.%3.%4.%5.%6"/>
      <w:lvlJc w:val="left"/>
      <w:pPr>
        <w:ind w:left="5412" w:hanging="1440"/>
      </w:pPr>
      <w:rPr>
        <w:rFonts w:hint="default"/>
        <w:b/>
      </w:rPr>
    </w:lvl>
    <w:lvl w:ilvl="6">
      <w:start w:val="1"/>
      <w:numFmt w:val="decimal"/>
      <w:isLgl/>
      <w:lvlText w:val="%1.%2.%3.%4.%5.%6.%7"/>
      <w:lvlJc w:val="left"/>
      <w:pPr>
        <w:ind w:left="6405" w:hanging="1440"/>
      </w:pPr>
      <w:rPr>
        <w:rFonts w:hint="default"/>
        <w:b/>
      </w:rPr>
    </w:lvl>
    <w:lvl w:ilvl="7">
      <w:start w:val="1"/>
      <w:numFmt w:val="decimal"/>
      <w:isLgl/>
      <w:lvlText w:val="%1.%2.%3.%4.%5.%6.%7.%8"/>
      <w:lvlJc w:val="left"/>
      <w:pPr>
        <w:ind w:left="7758" w:hanging="1800"/>
      </w:pPr>
      <w:rPr>
        <w:rFonts w:hint="default"/>
        <w:b/>
      </w:rPr>
    </w:lvl>
    <w:lvl w:ilvl="8">
      <w:start w:val="1"/>
      <w:numFmt w:val="decimal"/>
      <w:isLgl/>
      <w:lvlText w:val="%1.%2.%3.%4.%5.%6.%7.%8.%9"/>
      <w:lvlJc w:val="left"/>
      <w:pPr>
        <w:ind w:left="9111" w:hanging="2160"/>
      </w:pPr>
      <w:rPr>
        <w:rFonts w:hint="default"/>
        <w:b/>
      </w:rPr>
    </w:lvl>
  </w:abstractNum>
  <w:abstractNum w:abstractNumId="4" w15:restartNumberingAfterBreak="0">
    <w:nsid w:val="0AB31D47"/>
    <w:multiLevelType w:val="hybridMultilevel"/>
    <w:tmpl w:val="308E171E"/>
    <w:lvl w:ilvl="0" w:tplc="E3FE3E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316BE5"/>
    <w:multiLevelType w:val="hybridMultilevel"/>
    <w:tmpl w:val="22AEC93E"/>
    <w:lvl w:ilvl="0" w:tplc="FD12312C">
      <w:start w:val="1"/>
      <w:numFmt w:val="bullet"/>
      <w:lvlText w:val=""/>
      <w:lvlJc w:val="left"/>
      <w:pPr>
        <w:ind w:left="1495" w:hanging="360"/>
      </w:pPr>
      <w:rPr>
        <w:rFonts w:ascii="Symbol" w:hAnsi="Symbol"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15:restartNumberingAfterBreak="0">
    <w:nsid w:val="4AF1441C"/>
    <w:multiLevelType w:val="hybridMultilevel"/>
    <w:tmpl w:val="32C07A3C"/>
    <w:lvl w:ilvl="0" w:tplc="A626A272">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815B7C"/>
    <w:multiLevelType w:val="multilevel"/>
    <w:tmpl w:val="528429E0"/>
    <w:lvl w:ilvl="0">
      <w:start w:val="1"/>
      <w:numFmt w:val="none"/>
      <w:lvlText w:val="7."/>
      <w:lvlJc w:val="left"/>
      <w:pPr>
        <w:ind w:left="360" w:hanging="360"/>
      </w:pPr>
      <w:rPr>
        <w:rFonts w:hint="default"/>
      </w:rPr>
    </w:lvl>
    <w:lvl w:ilvl="1">
      <w:start w:val="1"/>
      <w:numFmt w:val="decimal"/>
      <w:lvlText w:val="%17.%2."/>
      <w:lvlJc w:val="left"/>
      <w:pPr>
        <w:ind w:left="4685" w:hanging="432"/>
      </w:pPr>
      <w:rPr>
        <w:rFonts w:hint="default"/>
      </w:rPr>
    </w:lvl>
    <w:lvl w:ilvl="2">
      <w:start w:val="1"/>
      <w:numFmt w:val="decimal"/>
      <w:lvlText w:val="%1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191AD2"/>
    <w:multiLevelType w:val="hybridMultilevel"/>
    <w:tmpl w:val="650E659E"/>
    <w:lvl w:ilvl="0" w:tplc="FD12312C">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9" w15:restartNumberingAfterBreak="0">
    <w:nsid w:val="67796B02"/>
    <w:multiLevelType w:val="multilevel"/>
    <w:tmpl w:val="58181330"/>
    <w:lvl w:ilvl="0">
      <w:start w:val="5"/>
      <w:numFmt w:val="none"/>
      <w:lvlText w:val="8."/>
      <w:lvlJc w:val="left"/>
      <w:pPr>
        <w:ind w:left="360" w:hanging="360"/>
      </w:pPr>
      <w:rPr>
        <w:rFonts w:hint="default"/>
        <w:b/>
      </w:rPr>
    </w:lvl>
    <w:lvl w:ilvl="1">
      <w:start w:val="5"/>
      <w:numFmt w:val="none"/>
      <w:lvlText w:val="8.1"/>
      <w:lvlJc w:val="left"/>
      <w:pPr>
        <w:ind w:left="420" w:hanging="420"/>
      </w:pPr>
      <w:rPr>
        <w:rFonts w:hint="default"/>
        <w:b/>
      </w:rPr>
    </w:lvl>
    <w:lvl w:ilvl="2">
      <w:start w:val="1"/>
      <w:numFmt w:val="decimal"/>
      <w:isLgl/>
      <w:lvlText w:val="%18.%21.%3"/>
      <w:lvlJc w:val="left"/>
      <w:pPr>
        <w:ind w:left="862" w:hanging="720"/>
      </w:pPr>
      <w:rPr>
        <w:rFonts w:hint="default"/>
        <w:b/>
      </w:rPr>
    </w:lvl>
    <w:lvl w:ilvl="3">
      <w:start w:val="1"/>
      <w:numFmt w:val="decimal"/>
      <w:isLgl/>
      <w:lvlText w:val="%1.%2.%3.%4"/>
      <w:lvlJc w:val="left"/>
      <w:pPr>
        <w:ind w:left="3066" w:hanging="1080"/>
      </w:pPr>
      <w:rPr>
        <w:rFonts w:hint="default"/>
        <w:b/>
      </w:rPr>
    </w:lvl>
    <w:lvl w:ilvl="4">
      <w:start w:val="1"/>
      <w:numFmt w:val="decimal"/>
      <w:isLgl/>
      <w:lvlText w:val="%1.%2.%3.%4.%5"/>
      <w:lvlJc w:val="left"/>
      <w:pPr>
        <w:ind w:left="4059" w:hanging="1080"/>
      </w:pPr>
      <w:rPr>
        <w:rFonts w:hint="default"/>
        <w:b/>
      </w:rPr>
    </w:lvl>
    <w:lvl w:ilvl="5">
      <w:start w:val="1"/>
      <w:numFmt w:val="decimal"/>
      <w:isLgl/>
      <w:lvlText w:val="%1.%2.%3.%4.%5.%6"/>
      <w:lvlJc w:val="left"/>
      <w:pPr>
        <w:ind w:left="5412" w:hanging="1440"/>
      </w:pPr>
      <w:rPr>
        <w:rFonts w:hint="default"/>
        <w:b/>
      </w:rPr>
    </w:lvl>
    <w:lvl w:ilvl="6">
      <w:start w:val="1"/>
      <w:numFmt w:val="decimal"/>
      <w:isLgl/>
      <w:lvlText w:val="%1.%2.%3.%4.%5.%6.%7"/>
      <w:lvlJc w:val="left"/>
      <w:pPr>
        <w:ind w:left="6405" w:hanging="1440"/>
      </w:pPr>
      <w:rPr>
        <w:rFonts w:hint="default"/>
        <w:b/>
      </w:rPr>
    </w:lvl>
    <w:lvl w:ilvl="7">
      <w:start w:val="1"/>
      <w:numFmt w:val="decimal"/>
      <w:isLgl/>
      <w:lvlText w:val="%1.%2.%3.%4.%5.%6.%7.%8"/>
      <w:lvlJc w:val="left"/>
      <w:pPr>
        <w:ind w:left="7758" w:hanging="1800"/>
      </w:pPr>
      <w:rPr>
        <w:rFonts w:hint="default"/>
        <w:b/>
      </w:rPr>
    </w:lvl>
    <w:lvl w:ilvl="8">
      <w:start w:val="1"/>
      <w:numFmt w:val="decimal"/>
      <w:isLgl/>
      <w:lvlText w:val="%1.%2.%3.%4.%5.%6.%7.%8.%9"/>
      <w:lvlJc w:val="left"/>
      <w:pPr>
        <w:ind w:left="9111" w:hanging="2160"/>
      </w:pPr>
      <w:rPr>
        <w:rFonts w:hint="default"/>
        <w:b/>
      </w:rPr>
    </w:lvl>
  </w:abstractNum>
  <w:abstractNum w:abstractNumId="10" w15:restartNumberingAfterBreak="0">
    <w:nsid w:val="6CDC15C5"/>
    <w:multiLevelType w:val="multilevel"/>
    <w:tmpl w:val="50D8EA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91691920">
    <w:abstractNumId w:val="10"/>
  </w:num>
  <w:num w:numId="2" w16cid:durableId="1317032125">
    <w:abstractNumId w:val="5"/>
  </w:num>
  <w:num w:numId="3" w16cid:durableId="780076314">
    <w:abstractNumId w:val="8"/>
  </w:num>
  <w:num w:numId="4" w16cid:durableId="387458222">
    <w:abstractNumId w:val="2"/>
  </w:num>
  <w:num w:numId="5" w16cid:durableId="711423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077336">
    <w:abstractNumId w:val="6"/>
  </w:num>
  <w:num w:numId="7" w16cid:durableId="759134079">
    <w:abstractNumId w:val="4"/>
  </w:num>
  <w:num w:numId="8" w16cid:durableId="1631475193">
    <w:abstractNumId w:val="0"/>
  </w:num>
  <w:num w:numId="9" w16cid:durableId="2019385760">
    <w:abstractNumId w:val="7"/>
  </w:num>
  <w:num w:numId="10" w16cid:durableId="1995797059">
    <w:abstractNumId w:val="9"/>
  </w:num>
  <w:num w:numId="11" w16cid:durableId="102844766">
    <w:abstractNumId w:val="1"/>
  </w:num>
  <w:num w:numId="12" w16cid:durableId="292709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77769"/>
    <w:rsid w:val="00015BBB"/>
    <w:rsid w:val="00023F46"/>
    <w:rsid w:val="00061B54"/>
    <w:rsid w:val="00071D97"/>
    <w:rsid w:val="00082027"/>
    <w:rsid w:val="000D1735"/>
    <w:rsid w:val="000D3F2F"/>
    <w:rsid w:val="001A2675"/>
    <w:rsid w:val="001D3DF7"/>
    <w:rsid w:val="00216247"/>
    <w:rsid w:val="00230753"/>
    <w:rsid w:val="00340B00"/>
    <w:rsid w:val="00397C2C"/>
    <w:rsid w:val="003B5987"/>
    <w:rsid w:val="003F6E50"/>
    <w:rsid w:val="004138FA"/>
    <w:rsid w:val="00444B00"/>
    <w:rsid w:val="0044665C"/>
    <w:rsid w:val="00461D29"/>
    <w:rsid w:val="00477769"/>
    <w:rsid w:val="004C3855"/>
    <w:rsid w:val="004F54FE"/>
    <w:rsid w:val="005123E5"/>
    <w:rsid w:val="00513D80"/>
    <w:rsid w:val="00582A38"/>
    <w:rsid w:val="00587B1F"/>
    <w:rsid w:val="005F5896"/>
    <w:rsid w:val="00602222"/>
    <w:rsid w:val="00610420"/>
    <w:rsid w:val="00612F8D"/>
    <w:rsid w:val="006178E2"/>
    <w:rsid w:val="006B3F98"/>
    <w:rsid w:val="006B772D"/>
    <w:rsid w:val="006E7961"/>
    <w:rsid w:val="00704EA8"/>
    <w:rsid w:val="0075348D"/>
    <w:rsid w:val="007823CD"/>
    <w:rsid w:val="0078619B"/>
    <w:rsid w:val="0080667D"/>
    <w:rsid w:val="00812089"/>
    <w:rsid w:val="00815E84"/>
    <w:rsid w:val="00823750"/>
    <w:rsid w:val="008569CE"/>
    <w:rsid w:val="008C148A"/>
    <w:rsid w:val="008F258E"/>
    <w:rsid w:val="008F35F1"/>
    <w:rsid w:val="008F469B"/>
    <w:rsid w:val="00972A5A"/>
    <w:rsid w:val="009A70F2"/>
    <w:rsid w:val="009C5897"/>
    <w:rsid w:val="009D6643"/>
    <w:rsid w:val="00A21349"/>
    <w:rsid w:val="00A26A6A"/>
    <w:rsid w:val="00A60755"/>
    <w:rsid w:val="00AA418D"/>
    <w:rsid w:val="00AC4972"/>
    <w:rsid w:val="00AC7F8D"/>
    <w:rsid w:val="00B177CA"/>
    <w:rsid w:val="00B27EE9"/>
    <w:rsid w:val="00BA2A87"/>
    <w:rsid w:val="00BA68DA"/>
    <w:rsid w:val="00BB2A13"/>
    <w:rsid w:val="00BD1106"/>
    <w:rsid w:val="00BF0203"/>
    <w:rsid w:val="00C00069"/>
    <w:rsid w:val="00C04641"/>
    <w:rsid w:val="00C14F21"/>
    <w:rsid w:val="00C23AAE"/>
    <w:rsid w:val="00C24862"/>
    <w:rsid w:val="00C4400A"/>
    <w:rsid w:val="00C46D02"/>
    <w:rsid w:val="00C73F5D"/>
    <w:rsid w:val="00CF71C5"/>
    <w:rsid w:val="00D11310"/>
    <w:rsid w:val="00D967DA"/>
    <w:rsid w:val="00DC2EF2"/>
    <w:rsid w:val="00DD076D"/>
    <w:rsid w:val="00DE1A3F"/>
    <w:rsid w:val="00DE2728"/>
    <w:rsid w:val="00E041B8"/>
    <w:rsid w:val="00E360C0"/>
    <w:rsid w:val="00E37227"/>
    <w:rsid w:val="00E72701"/>
    <w:rsid w:val="00E72BED"/>
    <w:rsid w:val="00EC34D3"/>
    <w:rsid w:val="00F056F1"/>
    <w:rsid w:val="00F839EF"/>
    <w:rsid w:val="00FF3BF4"/>
    <w:rsid w:val="00FF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1AD0"/>
  <w15:docId w15:val="{9016C5E2-0646-4F04-801B-658FD0A5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769"/>
    <w:pPr>
      <w:spacing w:after="0" w:line="240" w:lineRule="auto"/>
    </w:pPr>
    <w:rPr>
      <w:rFonts w:ascii="Times New Roman" w:eastAsia="Calibri"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769"/>
    <w:pPr>
      <w:ind w:left="720"/>
      <w:contextualSpacing/>
    </w:pPr>
  </w:style>
  <w:style w:type="paragraph" w:styleId="a4">
    <w:name w:val="Balloon Text"/>
    <w:basedOn w:val="a"/>
    <w:link w:val="a5"/>
    <w:uiPriority w:val="99"/>
    <w:semiHidden/>
    <w:unhideWhenUsed/>
    <w:rsid w:val="00477769"/>
    <w:rPr>
      <w:rFonts w:ascii="Tahoma" w:hAnsi="Tahoma" w:cs="Tahoma"/>
      <w:sz w:val="16"/>
      <w:szCs w:val="16"/>
    </w:rPr>
  </w:style>
  <w:style w:type="character" w:customStyle="1" w:styleId="a5">
    <w:name w:val="Текст выноски Знак"/>
    <w:basedOn w:val="a0"/>
    <w:link w:val="a4"/>
    <w:uiPriority w:val="99"/>
    <w:semiHidden/>
    <w:rsid w:val="00477769"/>
    <w:rPr>
      <w:rFonts w:ascii="Tahoma" w:eastAsia="Calibri" w:hAnsi="Tahoma" w:cs="Tahoma"/>
      <w:color w:val="000000"/>
      <w:sz w:val="16"/>
      <w:szCs w:val="16"/>
    </w:rPr>
  </w:style>
  <w:style w:type="character" w:styleId="a6">
    <w:name w:val="Hyperlink"/>
    <w:basedOn w:val="a0"/>
    <w:uiPriority w:val="99"/>
    <w:unhideWhenUsed/>
    <w:rsid w:val="00CF71C5"/>
    <w:rPr>
      <w:color w:val="0000FF" w:themeColor="hyperlink"/>
      <w:u w:val="single"/>
    </w:rPr>
  </w:style>
  <w:style w:type="character" w:customStyle="1" w:styleId="blk">
    <w:name w:val="blk"/>
    <w:basedOn w:val="a0"/>
    <w:rsid w:val="00FF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skolimp@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1570</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Спорт</dc:creator>
  <cp:lastModifiedBy>Желамская Анна Валерьевна</cp:lastModifiedBy>
  <cp:revision>31</cp:revision>
  <dcterms:created xsi:type="dcterms:W3CDTF">2023-02-10T06:28:00Z</dcterms:created>
  <dcterms:modified xsi:type="dcterms:W3CDTF">2025-12-08T07:18:00Z</dcterms:modified>
</cp:coreProperties>
</file>