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60"/>
        <w:gridCol w:w="3114"/>
        <w:gridCol w:w="2872"/>
        <w:gridCol w:w="1599"/>
      </w:tblGrid>
      <w:tr w:rsidR="00C25AAE" w:rsidRPr="00D0606B" w14:paraId="60228CBE" w14:textId="77777777" w:rsidTr="00FA6C6D">
        <w:trPr>
          <w:trHeight w:val="3076"/>
        </w:trPr>
        <w:tc>
          <w:tcPr>
            <w:tcW w:w="9345" w:type="dxa"/>
            <w:gridSpan w:val="4"/>
          </w:tcPr>
          <w:p w14:paraId="2E12F22A" w14:textId="32BE8A60" w:rsidR="00C25AAE" w:rsidRPr="00D0606B" w:rsidRDefault="00C25AAE" w:rsidP="00876E0E">
            <w:pPr>
              <w:keepNext/>
              <w:suppressLineNumbers/>
              <w:suppressAutoHyphens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Cs w:val="24"/>
              </w:rPr>
              <w:br w:type="page"/>
            </w:r>
            <w:r w:rsidRPr="00745514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2F6E1B1D" wp14:editId="2C716BFC">
                  <wp:extent cx="609600" cy="752475"/>
                  <wp:effectExtent l="0" t="0" r="0" b="9525"/>
                  <wp:docPr id="608524278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E10BCD" w14:textId="77777777" w:rsidR="00C25AAE" w:rsidRPr="00D0606B" w:rsidRDefault="00C25AAE" w:rsidP="00876E0E">
            <w:pPr>
              <w:keepNext/>
              <w:suppressLineNumbers/>
              <w:suppressAutoHyphens/>
              <w:ind w:firstLine="34"/>
              <w:jc w:val="center"/>
              <w:rPr>
                <w:rFonts w:ascii="Times New Roman" w:hAnsi="Times New Roman"/>
                <w:sz w:val="28"/>
              </w:rPr>
            </w:pPr>
            <w:r w:rsidRPr="00D0606B">
              <w:rPr>
                <w:rFonts w:ascii="Times New Roman" w:hAnsi="Times New Roman"/>
                <w:sz w:val="28"/>
              </w:rPr>
              <w:t>Российская Федерация</w:t>
            </w:r>
          </w:p>
          <w:p w14:paraId="7F8E8971" w14:textId="77777777" w:rsidR="00C25AAE" w:rsidRPr="00D0606B" w:rsidRDefault="00C25AAE" w:rsidP="00876E0E">
            <w:pPr>
              <w:keepNext/>
              <w:suppressLineNumbers/>
              <w:suppressAutoHyphens/>
              <w:ind w:firstLine="34"/>
              <w:jc w:val="center"/>
              <w:rPr>
                <w:rFonts w:ascii="Times New Roman" w:hAnsi="Times New Roman"/>
                <w:sz w:val="28"/>
              </w:rPr>
            </w:pPr>
            <w:r w:rsidRPr="00D0606B">
              <w:rPr>
                <w:rFonts w:ascii="Times New Roman" w:hAnsi="Times New Roman"/>
                <w:sz w:val="28"/>
              </w:rPr>
              <w:t>Администрация города Канска</w:t>
            </w:r>
            <w:r w:rsidRPr="00D0606B">
              <w:rPr>
                <w:rFonts w:ascii="Times New Roman" w:hAnsi="Times New Roman"/>
                <w:sz w:val="28"/>
              </w:rPr>
              <w:br/>
              <w:t>Красноярского края</w:t>
            </w:r>
          </w:p>
          <w:p w14:paraId="1A3BA951" w14:textId="77777777" w:rsidR="00C25AAE" w:rsidRPr="00D0606B" w:rsidRDefault="00C25AAE" w:rsidP="00876E0E">
            <w:pPr>
              <w:keepNext/>
              <w:suppressLineNumbers/>
              <w:suppressAutoHyphens/>
              <w:ind w:firstLine="34"/>
              <w:jc w:val="center"/>
              <w:rPr>
                <w:rFonts w:ascii="Times New Roman" w:hAnsi="Times New Roman"/>
                <w:b/>
                <w:spacing w:val="40"/>
                <w:sz w:val="40"/>
              </w:rPr>
            </w:pPr>
            <w:r w:rsidRPr="00D0606B">
              <w:rPr>
                <w:rFonts w:ascii="Times New Roman" w:hAnsi="Times New Roman"/>
                <w:b/>
                <w:spacing w:val="40"/>
                <w:sz w:val="40"/>
              </w:rPr>
              <w:t>ПОСТАНОВЛЕНИЕ</w:t>
            </w:r>
          </w:p>
          <w:p w14:paraId="7DDB463D" w14:textId="77777777" w:rsidR="00C25AAE" w:rsidRPr="00D0606B" w:rsidRDefault="00C25AAE" w:rsidP="00876E0E">
            <w:pPr>
              <w:keepNext/>
              <w:suppressLineNumbers/>
              <w:suppressAutoHyphens/>
              <w:ind w:firstLine="72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25AAE" w:rsidRPr="00D0606B" w14:paraId="231A271F" w14:textId="77777777" w:rsidTr="00FA6C6D">
        <w:trPr>
          <w:trHeight w:val="328"/>
        </w:trPr>
        <w:tc>
          <w:tcPr>
            <w:tcW w:w="1760" w:type="dxa"/>
            <w:tcBorders>
              <w:bottom w:val="single" w:sz="6" w:space="0" w:color="auto"/>
            </w:tcBorders>
          </w:tcPr>
          <w:p w14:paraId="287E3528" w14:textId="5C36A42A" w:rsidR="00C25AAE" w:rsidRPr="00D0606B" w:rsidRDefault="00E22BC2" w:rsidP="00876E0E">
            <w:pPr>
              <w:keepNext/>
              <w:suppressLineNumbers/>
              <w:suppressAutoHyphens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28.11.</w:t>
            </w:r>
          </w:p>
        </w:tc>
        <w:tc>
          <w:tcPr>
            <w:tcW w:w="3114" w:type="dxa"/>
          </w:tcPr>
          <w:p w14:paraId="0CCA1B19" w14:textId="77777777" w:rsidR="00C25AAE" w:rsidRPr="00D0606B" w:rsidRDefault="00C25AAE" w:rsidP="00876E0E">
            <w:pPr>
              <w:keepNext/>
              <w:suppressLineNumbers/>
              <w:suppressAutoHyphens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 w:rsidRPr="00D0606B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2872" w:type="dxa"/>
          </w:tcPr>
          <w:p w14:paraId="407E4036" w14:textId="77777777" w:rsidR="00C25AAE" w:rsidRPr="00D0606B" w:rsidRDefault="00C25AAE" w:rsidP="00876E0E">
            <w:pPr>
              <w:keepNext/>
              <w:suppressLineNumbers/>
              <w:suppressAutoHyphens/>
              <w:jc w:val="right"/>
              <w:rPr>
                <w:rFonts w:ascii="Times New Roman" w:hAnsi="Times New Roman"/>
                <w:sz w:val="28"/>
              </w:rPr>
            </w:pPr>
            <w:r w:rsidRPr="00D0606B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597" w:type="dxa"/>
            <w:tcBorders>
              <w:bottom w:val="single" w:sz="6" w:space="0" w:color="auto"/>
            </w:tcBorders>
          </w:tcPr>
          <w:p w14:paraId="46721EF3" w14:textId="2C44D2B7" w:rsidR="00C25AAE" w:rsidRPr="00D0606B" w:rsidRDefault="00E22BC2" w:rsidP="00876E0E">
            <w:pPr>
              <w:keepNext/>
              <w:suppressLineNumbers/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1567</w:t>
            </w:r>
          </w:p>
        </w:tc>
      </w:tr>
    </w:tbl>
    <w:p w14:paraId="3D5B97BE" w14:textId="77777777" w:rsidR="00C25AAE" w:rsidRDefault="00C25AAE" w:rsidP="00C25AAE">
      <w:pPr>
        <w:keepNext/>
        <w:suppressLineNumbers/>
        <w:suppressAutoHyphens/>
        <w:ind w:firstLine="709"/>
        <w:rPr>
          <w:rStyle w:val="blk"/>
          <w:rFonts w:ascii="Times New Roman" w:hAnsi="Times New Roman"/>
          <w:sz w:val="28"/>
          <w:szCs w:val="28"/>
        </w:rPr>
      </w:pPr>
    </w:p>
    <w:p w14:paraId="7DD938CC" w14:textId="77777777" w:rsidR="00C25AAE" w:rsidRPr="00DF2281" w:rsidRDefault="00C25AAE" w:rsidP="006546BF">
      <w:pPr>
        <w:keepNext/>
        <w:suppressLineNumbers/>
        <w:suppressAutoHyphens/>
        <w:jc w:val="both"/>
        <w:rPr>
          <w:rFonts w:ascii="Times New Roman" w:hAnsi="Times New Roman"/>
          <w:sz w:val="28"/>
          <w:szCs w:val="28"/>
        </w:rPr>
      </w:pPr>
      <w:bookmarkStart w:id="0" w:name="_Hlk213336229"/>
      <w:r w:rsidRPr="00DF2281">
        <w:rPr>
          <w:rFonts w:ascii="Times New Roman" w:hAnsi="Times New Roman"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281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Канского муниципального округа</w:t>
      </w:r>
      <w:r w:rsidRPr="00DF2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F2281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281">
        <w:rPr>
          <w:rFonts w:ascii="Times New Roman" w:hAnsi="Times New Roman"/>
          <w:sz w:val="28"/>
          <w:szCs w:val="28"/>
        </w:rPr>
        <w:t>физической культуры, спорта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281">
        <w:rPr>
          <w:rFonts w:ascii="Times New Roman" w:hAnsi="Times New Roman"/>
          <w:sz w:val="28"/>
          <w:szCs w:val="28"/>
        </w:rPr>
        <w:t>молодежной политики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14:paraId="69411C6E" w14:textId="77777777" w:rsidR="00C25AAE" w:rsidRPr="00743990" w:rsidRDefault="00C25AAE" w:rsidP="00130CAB">
      <w:pPr>
        <w:keepNext/>
        <w:suppressLineNumbers/>
        <w:suppressAutoHyphens/>
        <w:rPr>
          <w:rStyle w:val="blk"/>
          <w:rFonts w:ascii="Times New Roman" w:hAnsi="Times New Roman"/>
          <w:sz w:val="28"/>
          <w:szCs w:val="28"/>
        </w:rPr>
      </w:pPr>
    </w:p>
    <w:p w14:paraId="7292C993" w14:textId="1210C74D" w:rsidR="000A3185" w:rsidRPr="000A3185" w:rsidRDefault="00C25AAE" w:rsidP="000A3185">
      <w:pPr>
        <w:pStyle w:val="ConsPlusNormal1"/>
        <w:ind w:firstLine="709"/>
        <w:jc w:val="both"/>
        <w:rPr>
          <w:rStyle w:val="blk"/>
          <w:szCs w:val="24"/>
        </w:rPr>
      </w:pPr>
      <w:bookmarkStart w:id="1" w:name="_Hlk213336421"/>
      <w:r w:rsidRPr="00743990">
        <w:rPr>
          <w:rStyle w:val="blk"/>
          <w:sz w:val="28"/>
          <w:szCs w:val="28"/>
        </w:rPr>
        <w:t xml:space="preserve">Руководствуясь статьей 179 Бюджетного кодекса Российской Федерации, </w:t>
      </w:r>
      <w:r w:rsidR="00130CAB" w:rsidRPr="00130CAB">
        <w:rPr>
          <w:rStyle w:val="blk"/>
          <w:sz w:val="28"/>
          <w:szCs w:val="28"/>
        </w:rPr>
        <w:t xml:space="preserve">статьями 16, 30, 31, 33, 34 Закона Красноярского края </w:t>
      </w:r>
      <w:r w:rsidR="003924E6">
        <w:rPr>
          <w:rStyle w:val="blk"/>
          <w:sz w:val="28"/>
          <w:szCs w:val="28"/>
        </w:rPr>
        <w:t xml:space="preserve">                                    </w:t>
      </w:r>
      <w:r w:rsidR="00130CAB" w:rsidRPr="00130CAB">
        <w:rPr>
          <w:rStyle w:val="blk"/>
          <w:sz w:val="28"/>
          <w:szCs w:val="28"/>
        </w:rPr>
        <w:t xml:space="preserve">от 15.05.2025 № 9-3914 «О территориальной организации местного самоуправления в Красноярском крае», </w:t>
      </w:r>
      <w:r w:rsidRPr="00743990">
        <w:rPr>
          <w:rStyle w:val="blk"/>
          <w:sz w:val="28"/>
          <w:szCs w:val="28"/>
        </w:rPr>
        <w:t>статьей 15 Закона Красноярского края от 15.05.2025 года № 9-3916 «Об изменении административного территориального устройства края и внесении изменений в отдельные Законы края»,</w:t>
      </w:r>
      <w:r w:rsidR="00130CAB" w:rsidRPr="00130CAB">
        <w:rPr>
          <w:rStyle w:val="blk"/>
          <w:sz w:val="28"/>
          <w:szCs w:val="28"/>
        </w:rPr>
        <w:t xml:space="preserve"> </w:t>
      </w:r>
      <w:r w:rsidR="003924E6">
        <w:rPr>
          <w:rStyle w:val="blk"/>
          <w:sz w:val="28"/>
          <w:szCs w:val="28"/>
        </w:rPr>
        <w:t>п</w:t>
      </w:r>
      <w:r w:rsidR="00130CAB" w:rsidRPr="00130CAB">
        <w:rPr>
          <w:rStyle w:val="blk"/>
          <w:sz w:val="28"/>
          <w:szCs w:val="28"/>
        </w:rPr>
        <w:t>остановлени</w:t>
      </w:r>
      <w:r w:rsidR="003924E6">
        <w:rPr>
          <w:rStyle w:val="blk"/>
          <w:sz w:val="28"/>
          <w:szCs w:val="28"/>
        </w:rPr>
        <w:t>ем</w:t>
      </w:r>
      <w:r w:rsidR="00130CAB" w:rsidRPr="00130CAB">
        <w:rPr>
          <w:rStyle w:val="blk"/>
          <w:sz w:val="28"/>
          <w:szCs w:val="28"/>
        </w:rPr>
        <w:t xml:space="preserve"> администрации г. Канска от 22.08.2013 </w:t>
      </w:r>
      <w:r w:rsidR="00130CAB" w:rsidRPr="00BB76B0">
        <w:rPr>
          <w:rStyle w:val="blk"/>
          <w:sz w:val="28"/>
          <w:szCs w:val="28"/>
        </w:rPr>
        <w:t>№1096</w:t>
      </w:r>
      <w:r w:rsidR="00BB76B0" w:rsidRPr="00BB76B0">
        <w:rPr>
          <w:rStyle w:val="blk"/>
          <w:sz w:val="28"/>
          <w:szCs w:val="28"/>
        </w:rPr>
        <w:t xml:space="preserve"> </w:t>
      </w:r>
      <w:r w:rsidR="00130CAB" w:rsidRPr="00BB76B0">
        <w:rPr>
          <w:rStyle w:val="blk"/>
          <w:sz w:val="28"/>
          <w:szCs w:val="28"/>
        </w:rPr>
        <w:t>«Об утверждении Порядка принятия решений о разработке муниципальных программ города Канска, их формирования и реализации»</w:t>
      </w:r>
      <w:r w:rsidR="00130CAB" w:rsidRPr="00BB76B0">
        <w:rPr>
          <w:szCs w:val="24"/>
        </w:rPr>
        <w:t>,</w:t>
      </w:r>
      <w:r w:rsidR="00130CAB">
        <w:rPr>
          <w:szCs w:val="24"/>
        </w:rPr>
        <w:t xml:space="preserve"> </w:t>
      </w:r>
      <w:r w:rsidR="003924E6">
        <w:rPr>
          <w:rStyle w:val="blk"/>
          <w:sz w:val="28"/>
          <w:szCs w:val="28"/>
        </w:rPr>
        <w:t>п</w:t>
      </w:r>
      <w:r w:rsidR="000A3185" w:rsidRPr="000A3185">
        <w:rPr>
          <w:rStyle w:val="blk"/>
          <w:sz w:val="28"/>
          <w:szCs w:val="28"/>
        </w:rPr>
        <w:t>остановлени</w:t>
      </w:r>
      <w:r w:rsidR="003924E6">
        <w:rPr>
          <w:rStyle w:val="blk"/>
          <w:sz w:val="28"/>
          <w:szCs w:val="28"/>
        </w:rPr>
        <w:t>ем</w:t>
      </w:r>
      <w:r w:rsidR="000A3185" w:rsidRPr="000A3185">
        <w:rPr>
          <w:rStyle w:val="blk"/>
          <w:sz w:val="28"/>
          <w:szCs w:val="28"/>
        </w:rPr>
        <w:t xml:space="preserve"> администрации г. Канска от 01.09.2025 №1123 «Об утверждении перечня муниципальных программ Канского муниципального </w:t>
      </w:r>
      <w:r w:rsidR="000A3185" w:rsidRPr="00BB76B0">
        <w:rPr>
          <w:rStyle w:val="blk"/>
          <w:sz w:val="28"/>
          <w:szCs w:val="28"/>
        </w:rPr>
        <w:t>округа планируемых</w:t>
      </w:r>
      <w:r w:rsidR="00BB76B0" w:rsidRPr="00BB76B0">
        <w:rPr>
          <w:rStyle w:val="blk"/>
          <w:sz w:val="28"/>
          <w:szCs w:val="28"/>
        </w:rPr>
        <w:t xml:space="preserve"> </w:t>
      </w:r>
      <w:r w:rsidR="000A3185" w:rsidRPr="00BB76B0">
        <w:rPr>
          <w:rStyle w:val="blk"/>
          <w:sz w:val="28"/>
          <w:szCs w:val="28"/>
        </w:rPr>
        <w:t>к реализации с 2026 года»,</w:t>
      </w:r>
      <w:r w:rsidR="000A3185" w:rsidRPr="00BB76B0">
        <w:rPr>
          <w:szCs w:val="24"/>
        </w:rPr>
        <w:t xml:space="preserve"> </w:t>
      </w:r>
      <w:r w:rsidRPr="00BB76B0">
        <w:rPr>
          <w:rStyle w:val="blk"/>
          <w:sz w:val="28"/>
          <w:szCs w:val="28"/>
        </w:rPr>
        <w:t>статьями 30, 35 Устава города Канска</w:t>
      </w:r>
      <w:bookmarkEnd w:id="1"/>
      <w:r w:rsidRPr="00BB76B0">
        <w:rPr>
          <w:rStyle w:val="blk"/>
          <w:sz w:val="28"/>
          <w:szCs w:val="28"/>
        </w:rPr>
        <w:t>, ПОСТАНОВЛЯЮ:</w:t>
      </w:r>
    </w:p>
    <w:p w14:paraId="69F17EFF" w14:textId="17173531" w:rsidR="00C25AAE" w:rsidRPr="00DF2281" w:rsidRDefault="00C25AAE" w:rsidP="00C25AAE">
      <w:pPr>
        <w:keepNext/>
        <w:suppressLineNumbers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43990">
        <w:rPr>
          <w:rStyle w:val="blk"/>
          <w:rFonts w:ascii="Times New Roman" w:hAnsi="Times New Roman"/>
          <w:sz w:val="28"/>
          <w:szCs w:val="28"/>
        </w:rPr>
        <w:t>1.</w:t>
      </w:r>
      <w:r w:rsidRPr="00743990">
        <w:rPr>
          <w:rStyle w:val="blk"/>
          <w:rFonts w:ascii="Times New Roman" w:hAnsi="Times New Roman"/>
          <w:sz w:val="28"/>
          <w:szCs w:val="28"/>
        </w:rPr>
        <w:tab/>
      </w:r>
      <w:r w:rsidRPr="00DF2281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>
        <w:rPr>
          <w:rFonts w:ascii="Times New Roman" w:hAnsi="Times New Roman"/>
          <w:sz w:val="28"/>
          <w:szCs w:val="28"/>
        </w:rPr>
        <w:t>Канского муниципального округа</w:t>
      </w:r>
      <w:r w:rsidRPr="00DF2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F2281">
        <w:rPr>
          <w:rFonts w:ascii="Times New Roman" w:hAnsi="Times New Roman"/>
          <w:sz w:val="28"/>
          <w:szCs w:val="28"/>
        </w:rPr>
        <w:t>Развитие физической культуры, спорта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281">
        <w:rPr>
          <w:rFonts w:ascii="Times New Roman" w:hAnsi="Times New Roman"/>
          <w:sz w:val="28"/>
          <w:szCs w:val="28"/>
        </w:rPr>
        <w:t>молодежной политики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F2281">
        <w:rPr>
          <w:rFonts w:ascii="Times New Roman" w:hAnsi="Times New Roman"/>
          <w:sz w:val="28"/>
          <w:szCs w:val="28"/>
        </w:rPr>
        <w:t xml:space="preserve">согласно приложению к </w:t>
      </w:r>
      <w:r w:rsidRPr="00BB76B0">
        <w:rPr>
          <w:rFonts w:ascii="Times New Roman" w:hAnsi="Times New Roman"/>
          <w:sz w:val="28"/>
          <w:szCs w:val="28"/>
        </w:rPr>
        <w:t xml:space="preserve">настоящему </w:t>
      </w:r>
      <w:r w:rsidR="00BB76B0">
        <w:rPr>
          <w:rFonts w:ascii="Times New Roman" w:hAnsi="Times New Roman"/>
          <w:sz w:val="28"/>
          <w:szCs w:val="28"/>
        </w:rPr>
        <w:t>п</w:t>
      </w:r>
      <w:r w:rsidRPr="00BB76B0">
        <w:rPr>
          <w:rFonts w:ascii="Times New Roman" w:hAnsi="Times New Roman"/>
          <w:sz w:val="28"/>
          <w:szCs w:val="28"/>
        </w:rPr>
        <w:t>остановлению</w:t>
      </w:r>
      <w:r w:rsidRPr="00DF2281">
        <w:rPr>
          <w:rFonts w:ascii="Times New Roman" w:hAnsi="Times New Roman"/>
          <w:sz w:val="28"/>
          <w:szCs w:val="28"/>
        </w:rPr>
        <w:t>.</w:t>
      </w:r>
    </w:p>
    <w:p w14:paraId="0CF2C063" w14:textId="3B88C23B" w:rsidR="00C25AAE" w:rsidRPr="00743990" w:rsidRDefault="00C25AAE" w:rsidP="00C25AAE">
      <w:pPr>
        <w:keepNext/>
        <w:suppressLineNumbers/>
        <w:suppressAutoHyphens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743990">
        <w:rPr>
          <w:rStyle w:val="blk"/>
          <w:rFonts w:ascii="Times New Roman" w:hAnsi="Times New Roman"/>
          <w:sz w:val="28"/>
          <w:szCs w:val="28"/>
        </w:rPr>
        <w:t>2.</w:t>
      </w:r>
      <w:r w:rsidRPr="00743990">
        <w:rPr>
          <w:rStyle w:val="blk"/>
          <w:rFonts w:ascii="Times New Roman" w:hAnsi="Times New Roman"/>
          <w:sz w:val="28"/>
          <w:szCs w:val="28"/>
        </w:rPr>
        <w:tab/>
        <w:t xml:space="preserve">Главному специалисту по информатизации администрации </w:t>
      </w:r>
      <w:r>
        <w:rPr>
          <w:rStyle w:val="blk"/>
          <w:rFonts w:ascii="Times New Roman" w:hAnsi="Times New Roman"/>
          <w:sz w:val="28"/>
          <w:szCs w:val="28"/>
        </w:rPr>
        <w:t xml:space="preserve">                    </w:t>
      </w:r>
      <w:r w:rsidRPr="00743990">
        <w:rPr>
          <w:rStyle w:val="blk"/>
          <w:rFonts w:ascii="Times New Roman" w:hAnsi="Times New Roman"/>
          <w:sz w:val="28"/>
          <w:szCs w:val="28"/>
        </w:rPr>
        <w:t>г. Канска опубликовать настоящее постановление в официальном печатном издании «Канский вестник» и разместить на официальном сайте администрации города Канска в сети Интернет.</w:t>
      </w:r>
    </w:p>
    <w:p w14:paraId="57CB3AC1" w14:textId="75C55DB3" w:rsidR="00C25AAE" w:rsidRPr="008248F3" w:rsidRDefault="00C25AAE" w:rsidP="008248F3">
      <w:pPr>
        <w:pStyle w:val="ConsPlusNormal"/>
        <w:ind w:firstLine="540"/>
        <w:jc w:val="both"/>
        <w:rPr>
          <w:color w:val="000000"/>
          <w:kern w:val="2"/>
          <w:sz w:val="28"/>
          <w:szCs w:val="28"/>
        </w:rPr>
      </w:pPr>
      <w:r w:rsidRPr="00743990">
        <w:rPr>
          <w:rStyle w:val="blk"/>
          <w:sz w:val="28"/>
          <w:szCs w:val="28"/>
        </w:rPr>
        <w:t>3.</w:t>
      </w:r>
      <w:r w:rsidRPr="00743990">
        <w:rPr>
          <w:rStyle w:val="blk"/>
          <w:sz w:val="28"/>
          <w:szCs w:val="28"/>
        </w:rPr>
        <w:tab/>
      </w:r>
      <w:r w:rsidRPr="008248F3">
        <w:rPr>
          <w:color w:val="000000"/>
          <w:kern w:val="2"/>
          <w:sz w:val="28"/>
          <w:szCs w:val="28"/>
        </w:rPr>
        <w:t xml:space="preserve">Контроль за исполнением настоящего постановления возложить </w:t>
      </w:r>
      <w:r w:rsidR="00E42390" w:rsidRPr="008248F3">
        <w:rPr>
          <w:color w:val="000000"/>
          <w:kern w:val="2"/>
          <w:sz w:val="28"/>
          <w:szCs w:val="28"/>
        </w:rPr>
        <w:t xml:space="preserve">на </w:t>
      </w:r>
      <w:r w:rsidR="008248F3" w:rsidRPr="008248F3">
        <w:rPr>
          <w:iCs/>
          <w:sz w:val="28"/>
          <w:szCs w:val="28"/>
        </w:rPr>
        <w:t xml:space="preserve">заместителя главы города по общественно-политической работе, </w:t>
      </w:r>
      <w:r w:rsidRPr="008248F3">
        <w:rPr>
          <w:color w:val="000000"/>
          <w:kern w:val="2"/>
          <w:sz w:val="28"/>
          <w:szCs w:val="28"/>
        </w:rPr>
        <w:t>заместителя главы города по социальной политике в пределах своей компетенции.</w:t>
      </w:r>
    </w:p>
    <w:p w14:paraId="2C3B8B11" w14:textId="38CB54F6" w:rsidR="00C25AAE" w:rsidRPr="008248F3" w:rsidRDefault="00C25AAE" w:rsidP="00130CAB">
      <w:pPr>
        <w:pStyle w:val="ConsPlusNormal"/>
        <w:ind w:firstLine="540"/>
        <w:jc w:val="both"/>
        <w:rPr>
          <w:kern w:val="2"/>
          <w:sz w:val="28"/>
          <w:szCs w:val="28"/>
        </w:rPr>
      </w:pPr>
      <w:r w:rsidRPr="008248F3">
        <w:rPr>
          <w:rStyle w:val="blk"/>
          <w:sz w:val="28"/>
          <w:szCs w:val="28"/>
        </w:rPr>
        <w:t>4.</w:t>
      </w:r>
      <w:r w:rsidRPr="008248F3">
        <w:rPr>
          <w:rStyle w:val="blk"/>
          <w:sz w:val="28"/>
          <w:szCs w:val="28"/>
        </w:rPr>
        <w:tab/>
      </w:r>
      <w:r w:rsidRPr="008248F3">
        <w:rPr>
          <w:kern w:val="2"/>
          <w:sz w:val="28"/>
          <w:szCs w:val="28"/>
        </w:rPr>
        <w:t>Постановление вступает в силу со дня его официального опубликования, но не ранее 1 января 2026 года</w:t>
      </w:r>
      <w:r w:rsidR="00130CAB" w:rsidRPr="008248F3">
        <w:rPr>
          <w:kern w:val="2"/>
          <w:sz w:val="28"/>
          <w:szCs w:val="28"/>
        </w:rPr>
        <w:t>.</w:t>
      </w:r>
    </w:p>
    <w:p w14:paraId="0352D6A2" w14:textId="77777777" w:rsidR="00C25AAE" w:rsidRDefault="00C25AAE" w:rsidP="00C25AAE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14:paraId="548B408A" w14:textId="76BC927A" w:rsidR="009C072D" w:rsidRPr="009C072D" w:rsidRDefault="00C25AAE" w:rsidP="009C072D">
      <w:pPr>
        <w:pStyle w:val="ConsPlusNormal"/>
        <w:jc w:val="both"/>
        <w:rPr>
          <w:sz w:val="28"/>
          <w:szCs w:val="28"/>
        </w:rPr>
      </w:pPr>
      <w:r w:rsidRPr="00743990">
        <w:rPr>
          <w:rStyle w:val="blk"/>
          <w:sz w:val="28"/>
          <w:szCs w:val="28"/>
        </w:rPr>
        <w:t xml:space="preserve">Глава города Канска                          </w:t>
      </w:r>
      <w:r>
        <w:rPr>
          <w:rStyle w:val="blk"/>
          <w:sz w:val="28"/>
          <w:szCs w:val="28"/>
        </w:rPr>
        <w:tab/>
      </w:r>
      <w:r>
        <w:rPr>
          <w:rStyle w:val="blk"/>
          <w:sz w:val="28"/>
          <w:szCs w:val="28"/>
        </w:rPr>
        <w:tab/>
      </w:r>
      <w:r>
        <w:rPr>
          <w:rStyle w:val="blk"/>
          <w:sz w:val="28"/>
          <w:szCs w:val="28"/>
        </w:rPr>
        <w:tab/>
      </w:r>
      <w:r>
        <w:rPr>
          <w:rStyle w:val="blk"/>
          <w:sz w:val="28"/>
          <w:szCs w:val="28"/>
        </w:rPr>
        <w:tab/>
        <w:t xml:space="preserve">         </w:t>
      </w:r>
      <w:r w:rsidR="00E42390">
        <w:rPr>
          <w:rStyle w:val="blk"/>
          <w:sz w:val="28"/>
          <w:szCs w:val="28"/>
        </w:rPr>
        <w:t xml:space="preserve"> </w:t>
      </w:r>
      <w:r w:rsidRPr="00E42390">
        <w:rPr>
          <w:rStyle w:val="blk"/>
          <w:sz w:val="28"/>
          <w:szCs w:val="28"/>
        </w:rPr>
        <w:t>О.В. Витман</w:t>
      </w:r>
    </w:p>
    <w:p w14:paraId="1E624628" w14:textId="77777777" w:rsidR="009C072D" w:rsidRPr="005A428E" w:rsidRDefault="009C072D" w:rsidP="009C072D">
      <w:pPr>
        <w:keepNext/>
        <w:suppressLineNumbers/>
        <w:suppressAutoHyphens/>
        <w:ind w:left="5663" w:firstLine="1"/>
        <w:jc w:val="center"/>
        <w:rPr>
          <w:rStyle w:val="blk"/>
          <w:rFonts w:ascii="Times New Roman" w:hAnsi="Times New Roman"/>
          <w:sz w:val="26"/>
          <w:szCs w:val="26"/>
        </w:rPr>
      </w:pPr>
      <w:r>
        <w:rPr>
          <w:rStyle w:val="blk"/>
          <w:rFonts w:ascii="Times New Roman" w:hAnsi="Times New Roman"/>
          <w:sz w:val="24"/>
          <w:szCs w:val="24"/>
        </w:rPr>
        <w:lastRenderedPageBreak/>
        <w:t xml:space="preserve">  </w:t>
      </w:r>
      <w:r w:rsidRPr="005A428E">
        <w:rPr>
          <w:rStyle w:val="blk"/>
          <w:rFonts w:ascii="Times New Roman" w:hAnsi="Times New Roman"/>
          <w:sz w:val="26"/>
          <w:szCs w:val="26"/>
        </w:rPr>
        <w:t>Приложение к постановлению</w:t>
      </w:r>
    </w:p>
    <w:p w14:paraId="3B2A31EA" w14:textId="77777777" w:rsidR="009C072D" w:rsidRPr="005A428E" w:rsidRDefault="009C072D" w:rsidP="009C072D">
      <w:pPr>
        <w:keepNext/>
        <w:suppressLineNumbers/>
        <w:suppressAutoHyphens/>
        <w:ind w:left="4954" w:firstLine="2"/>
        <w:jc w:val="center"/>
        <w:rPr>
          <w:rStyle w:val="blk"/>
          <w:rFonts w:ascii="Times New Roman" w:hAnsi="Times New Roman"/>
          <w:sz w:val="26"/>
          <w:szCs w:val="26"/>
        </w:rPr>
      </w:pPr>
      <w:r w:rsidRPr="005A428E">
        <w:rPr>
          <w:rStyle w:val="blk"/>
          <w:rFonts w:ascii="Times New Roman" w:hAnsi="Times New Roman"/>
          <w:sz w:val="26"/>
          <w:szCs w:val="26"/>
        </w:rPr>
        <w:t xml:space="preserve">    администрации г. Канска</w:t>
      </w:r>
    </w:p>
    <w:p w14:paraId="5CC9BF7D" w14:textId="479FB460" w:rsidR="009C072D" w:rsidRPr="005A428E" w:rsidRDefault="009C072D" w:rsidP="009C072D">
      <w:pPr>
        <w:keepNext/>
        <w:suppressLineNumbers/>
        <w:suppressAutoHyphens/>
        <w:ind w:left="4954" w:firstLine="2"/>
        <w:jc w:val="center"/>
        <w:rPr>
          <w:rStyle w:val="blk"/>
          <w:rFonts w:ascii="Times New Roman" w:hAnsi="Times New Roman"/>
          <w:sz w:val="26"/>
          <w:szCs w:val="26"/>
        </w:rPr>
      </w:pPr>
      <w:r w:rsidRPr="005A428E">
        <w:rPr>
          <w:rStyle w:val="blk"/>
          <w:rFonts w:ascii="Times New Roman" w:hAnsi="Times New Roman"/>
          <w:sz w:val="26"/>
          <w:szCs w:val="26"/>
        </w:rPr>
        <w:t xml:space="preserve">          от</w:t>
      </w:r>
      <w:r w:rsidR="00E22BC2">
        <w:rPr>
          <w:rStyle w:val="blk"/>
          <w:rFonts w:ascii="Times New Roman" w:hAnsi="Times New Roman"/>
          <w:sz w:val="26"/>
          <w:szCs w:val="26"/>
        </w:rPr>
        <w:t xml:space="preserve"> 28.11.</w:t>
      </w:r>
      <w:r w:rsidRPr="005A428E">
        <w:rPr>
          <w:rStyle w:val="blk"/>
          <w:rFonts w:ascii="Times New Roman" w:hAnsi="Times New Roman"/>
          <w:sz w:val="26"/>
          <w:szCs w:val="26"/>
        </w:rPr>
        <w:t xml:space="preserve">2025 № </w:t>
      </w:r>
      <w:r w:rsidR="00E22BC2">
        <w:rPr>
          <w:rStyle w:val="blk"/>
          <w:rFonts w:ascii="Times New Roman" w:hAnsi="Times New Roman"/>
          <w:sz w:val="26"/>
          <w:szCs w:val="26"/>
        </w:rPr>
        <w:t>1567</w:t>
      </w:r>
    </w:p>
    <w:p w14:paraId="42C40450" w14:textId="77777777" w:rsidR="009C072D" w:rsidRDefault="009C072D" w:rsidP="009C072D">
      <w:pPr>
        <w:rPr>
          <w:rFonts w:ascii="Times New Roman" w:hAnsi="Times New Roman" w:cs="Times New Roman"/>
          <w:b/>
          <w:sz w:val="24"/>
          <w:szCs w:val="24"/>
        </w:rPr>
      </w:pPr>
    </w:p>
    <w:p w14:paraId="74E64C19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МУНИЦИПАЛЬНАЯ ПРОГРАММА</w:t>
      </w:r>
    </w:p>
    <w:p w14:paraId="3C801B62" w14:textId="77777777" w:rsidR="00926978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КАНСКОГО МУНИЦИПАЛЬНОГО ОКРУГА</w:t>
      </w:r>
    </w:p>
    <w:p w14:paraId="16472272" w14:textId="77777777" w:rsidR="00926978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«РАЗВИТИЕ ФИЗИЧЕСКОЙ КУЛЬТУРЫ, СПО</w:t>
      </w:r>
      <w:r>
        <w:rPr>
          <w:rFonts w:ascii="Times New Roman" w:hAnsi="Times New Roman" w:cs="Times New Roman"/>
          <w:szCs w:val="24"/>
        </w:rPr>
        <w:t>Р</w:t>
      </w:r>
      <w:r w:rsidRPr="00DD5B13">
        <w:rPr>
          <w:rFonts w:ascii="Times New Roman" w:hAnsi="Times New Roman" w:cs="Times New Roman"/>
          <w:szCs w:val="24"/>
        </w:rPr>
        <w:t>ТА</w:t>
      </w:r>
    </w:p>
    <w:p w14:paraId="42024F85" w14:textId="4465F3CF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И МОЛОДЕЖНОЙ ПОЛИТИКИ»</w:t>
      </w:r>
    </w:p>
    <w:p w14:paraId="6DB185A5" w14:textId="77777777" w:rsidR="009C072D" w:rsidRPr="00DD5B13" w:rsidRDefault="009C072D" w:rsidP="009C072D">
      <w:pPr>
        <w:pStyle w:val="ConsPlusNormal1"/>
        <w:jc w:val="both"/>
        <w:rPr>
          <w:szCs w:val="24"/>
        </w:rPr>
      </w:pPr>
    </w:p>
    <w:p w14:paraId="4E60ED19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1. ПАСПОРТ</w:t>
      </w:r>
    </w:p>
    <w:p w14:paraId="7774B01F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МУНИЦИПАЛЬНОЙ ПРОГРАММЫ КАНСКОГО МУНИЦИПАЛЬНОГО ОКРУГА</w:t>
      </w:r>
    </w:p>
    <w:p w14:paraId="52957F82" w14:textId="77777777" w:rsidR="009C072D" w:rsidRPr="00DD5B13" w:rsidRDefault="009C072D" w:rsidP="009C072D">
      <w:pPr>
        <w:pStyle w:val="ConsPlusNormal1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6016"/>
      </w:tblGrid>
      <w:tr w:rsidR="009C072D" w:rsidRPr="00F32D27" w14:paraId="2B28274C" w14:textId="77777777" w:rsidTr="00B329A1">
        <w:tc>
          <w:tcPr>
            <w:tcW w:w="3402" w:type="dxa"/>
          </w:tcPr>
          <w:p w14:paraId="4C498DF2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Наименование муниципальной программы Канского муниципального округа</w:t>
            </w:r>
          </w:p>
        </w:tc>
        <w:tc>
          <w:tcPr>
            <w:tcW w:w="6016" w:type="dxa"/>
          </w:tcPr>
          <w:p w14:paraId="3CD75016" w14:textId="0E48C46E" w:rsidR="009C072D" w:rsidRPr="00F32D27" w:rsidRDefault="009C072D" w:rsidP="00B329A1">
            <w:pPr>
              <w:pStyle w:val="ConsPlusNormal1"/>
              <w:rPr>
                <w:szCs w:val="24"/>
              </w:rPr>
            </w:pPr>
            <w:bookmarkStart w:id="2" w:name="_Hlk213337247"/>
            <w:r w:rsidRPr="00F32D27">
              <w:rPr>
                <w:szCs w:val="24"/>
              </w:rPr>
              <w:t xml:space="preserve">«Развитие физической культуры, спорта и молодежной политики» </w:t>
            </w:r>
            <w:bookmarkEnd w:id="2"/>
            <w:r w:rsidRPr="00F32D27">
              <w:rPr>
                <w:szCs w:val="24"/>
              </w:rPr>
              <w:t xml:space="preserve">(далее </w:t>
            </w:r>
            <w:r w:rsidRPr="00F32D27">
              <w:rPr>
                <w:color w:val="000000" w:themeColor="text1"/>
                <w:szCs w:val="24"/>
              </w:rPr>
              <w:t>- муниципальная программа</w:t>
            </w:r>
            <w:r w:rsidR="00C91F87">
              <w:rPr>
                <w:color w:val="000000" w:themeColor="text1"/>
                <w:szCs w:val="24"/>
              </w:rPr>
              <w:t xml:space="preserve"> Канск</w:t>
            </w:r>
            <w:r w:rsidR="008805B4">
              <w:rPr>
                <w:color w:val="000000" w:themeColor="text1"/>
                <w:szCs w:val="24"/>
              </w:rPr>
              <w:t>ого муниципального округа</w:t>
            </w:r>
            <w:r w:rsidRPr="00F32D27">
              <w:rPr>
                <w:color w:val="000000" w:themeColor="text1"/>
                <w:szCs w:val="24"/>
              </w:rPr>
              <w:t>)</w:t>
            </w:r>
          </w:p>
        </w:tc>
      </w:tr>
      <w:tr w:rsidR="009C072D" w:rsidRPr="00DD5B13" w14:paraId="210DBF02" w14:textId="77777777" w:rsidTr="00B329A1">
        <w:tc>
          <w:tcPr>
            <w:tcW w:w="3402" w:type="dxa"/>
          </w:tcPr>
          <w:p w14:paraId="3E785724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Основания для разработки муниципальной программы Канского муниципального округа</w:t>
            </w:r>
          </w:p>
        </w:tc>
        <w:tc>
          <w:tcPr>
            <w:tcW w:w="6016" w:type="dxa"/>
          </w:tcPr>
          <w:p w14:paraId="29B3D353" w14:textId="77777777" w:rsidR="009C072D" w:rsidRPr="00DD5B13" w:rsidRDefault="009C072D" w:rsidP="00B329A1">
            <w:pPr>
              <w:pStyle w:val="ConsPlusNormal1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D5B13">
              <w:rPr>
                <w:szCs w:val="24"/>
              </w:rPr>
              <w:t>тать</w:t>
            </w:r>
            <w:r>
              <w:rPr>
                <w:szCs w:val="24"/>
              </w:rPr>
              <w:t>я</w:t>
            </w:r>
            <w:r w:rsidRPr="00DD5B13">
              <w:rPr>
                <w:szCs w:val="24"/>
              </w:rPr>
              <w:t xml:space="preserve"> 179 Бюджетного кодекса Российской Федерации, стать</w:t>
            </w:r>
            <w:r>
              <w:rPr>
                <w:szCs w:val="24"/>
              </w:rPr>
              <w:t>и</w:t>
            </w:r>
            <w:r w:rsidRPr="00DD5B13">
              <w:rPr>
                <w:szCs w:val="24"/>
              </w:rPr>
              <w:t xml:space="preserve"> 16, 30, 31, 33, 34 Закона Красноярского края от 15.05.2025 № 9-3914 </w:t>
            </w:r>
            <w:r>
              <w:rPr>
                <w:szCs w:val="24"/>
              </w:rPr>
              <w:t xml:space="preserve"> </w:t>
            </w:r>
            <w:r w:rsidRPr="00DD5B13">
              <w:rPr>
                <w:szCs w:val="24"/>
              </w:rPr>
              <w:t>«О территориальной организации местного самоуправления в Красноярском крае», стать</w:t>
            </w:r>
            <w:r>
              <w:rPr>
                <w:szCs w:val="24"/>
              </w:rPr>
              <w:t>я</w:t>
            </w:r>
            <w:r w:rsidRPr="00DD5B13">
              <w:rPr>
                <w:szCs w:val="24"/>
              </w:rPr>
              <w:t xml:space="preserve"> 15 Закона Красноярского края от 15.05.2025 № 9-3916 </w:t>
            </w:r>
            <w:r>
              <w:rPr>
                <w:szCs w:val="24"/>
              </w:rPr>
              <w:t xml:space="preserve">                                  </w:t>
            </w:r>
            <w:r w:rsidRPr="00DD5B13">
              <w:rPr>
                <w:szCs w:val="24"/>
              </w:rPr>
              <w:t xml:space="preserve">«Об изменении административного территориального устройства края и внесении изменений в отдельные Законы края», </w:t>
            </w:r>
            <w:bookmarkStart w:id="3" w:name="_Hlk211515997"/>
            <w:r>
              <w:rPr>
                <w:szCs w:val="24"/>
              </w:rPr>
              <w:t>п</w:t>
            </w:r>
            <w:r w:rsidRPr="00DD5B13">
              <w:rPr>
                <w:szCs w:val="24"/>
              </w:rPr>
              <w:t>остановлени</w:t>
            </w:r>
            <w:r>
              <w:rPr>
                <w:szCs w:val="24"/>
              </w:rPr>
              <w:t>е</w:t>
            </w:r>
            <w:r w:rsidRPr="00DD5B13">
              <w:rPr>
                <w:szCs w:val="24"/>
              </w:rPr>
              <w:t xml:space="preserve"> администрации г. Канска </w:t>
            </w:r>
            <w:r>
              <w:rPr>
                <w:szCs w:val="24"/>
              </w:rPr>
              <w:t xml:space="preserve">   </w:t>
            </w:r>
            <w:r w:rsidRPr="00DD5B13">
              <w:rPr>
                <w:szCs w:val="24"/>
              </w:rPr>
              <w:t>от 01.09.2025 №1123 «Об утверждении перечня муниципальных программ Канского муниципального округа планируемых к реализации с 2026 года»</w:t>
            </w:r>
            <w:r>
              <w:rPr>
                <w:szCs w:val="24"/>
              </w:rPr>
              <w:t>,</w:t>
            </w:r>
          </w:p>
          <w:bookmarkEnd w:id="3"/>
          <w:p w14:paraId="72BEE96C" w14:textId="77777777" w:rsidR="009C072D" w:rsidRPr="00DD5B13" w:rsidRDefault="009C072D" w:rsidP="00B329A1">
            <w:pPr>
              <w:pStyle w:val="ConsPlusNormal1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D5B13">
              <w:rPr>
                <w:szCs w:val="24"/>
              </w:rPr>
              <w:t>остановление администрации г. Канска от 22.08.2013 №1096 «Об утверждении Порядка принятия решений о разработке муниципальных программ города Канска, их формирования и реализации»</w:t>
            </w:r>
            <w:r>
              <w:rPr>
                <w:szCs w:val="24"/>
              </w:rPr>
              <w:t>.</w:t>
            </w:r>
          </w:p>
        </w:tc>
      </w:tr>
      <w:tr w:rsidR="009C072D" w:rsidRPr="00DD5B13" w14:paraId="60BEB1AF" w14:textId="77777777" w:rsidTr="00B329A1">
        <w:tc>
          <w:tcPr>
            <w:tcW w:w="3402" w:type="dxa"/>
          </w:tcPr>
          <w:p w14:paraId="2765836C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Ответственный исполнитель муниципальной программы Канского муниципального округа</w:t>
            </w:r>
          </w:p>
        </w:tc>
        <w:tc>
          <w:tcPr>
            <w:tcW w:w="6016" w:type="dxa"/>
          </w:tcPr>
          <w:p w14:paraId="7C6F9BF3" w14:textId="77777777" w:rsidR="009C072D" w:rsidRPr="00DD5B13" w:rsidRDefault="009C072D" w:rsidP="00B329A1">
            <w:pPr>
              <w:pStyle w:val="ConsPlusNormal1"/>
              <w:jc w:val="both"/>
              <w:rPr>
                <w:szCs w:val="24"/>
              </w:rPr>
            </w:pPr>
            <w:r w:rsidRPr="00DD5B13">
              <w:rPr>
                <w:szCs w:val="24"/>
              </w:rPr>
              <w:t>Отдел физической культуры и спорта администрации Канского муниципального округа</w:t>
            </w:r>
          </w:p>
        </w:tc>
      </w:tr>
      <w:tr w:rsidR="009C072D" w:rsidRPr="00DD5B13" w14:paraId="7675C7CD" w14:textId="77777777" w:rsidTr="00B329A1">
        <w:tc>
          <w:tcPr>
            <w:tcW w:w="3402" w:type="dxa"/>
          </w:tcPr>
          <w:p w14:paraId="0EB382E2" w14:textId="77777777" w:rsidR="009C072D" w:rsidRPr="00F32D27" w:rsidRDefault="009C072D" w:rsidP="00B329A1">
            <w:pPr>
              <w:pStyle w:val="ConsPlusNormal1"/>
              <w:rPr>
                <w:szCs w:val="24"/>
              </w:rPr>
            </w:pPr>
            <w:r w:rsidRPr="00F32D27">
              <w:rPr>
                <w:szCs w:val="24"/>
              </w:rPr>
              <w:t>Соисполнители муниципальной программы Канского муниципального округа</w:t>
            </w:r>
          </w:p>
        </w:tc>
        <w:tc>
          <w:tcPr>
            <w:tcW w:w="6016" w:type="dxa"/>
          </w:tcPr>
          <w:p w14:paraId="17B0D8B1" w14:textId="77777777" w:rsidR="009C072D" w:rsidRPr="00F32D27" w:rsidRDefault="009C072D" w:rsidP="00B329A1">
            <w:pPr>
              <w:pStyle w:val="ConsPlusNormal1"/>
              <w:rPr>
                <w:color w:val="000000" w:themeColor="text1"/>
                <w:szCs w:val="24"/>
              </w:rPr>
            </w:pPr>
            <w:r w:rsidRPr="00F32D27">
              <w:rPr>
                <w:color w:val="000000" w:themeColor="text1"/>
                <w:szCs w:val="24"/>
              </w:rPr>
              <w:t xml:space="preserve">Отдел молодежной политики </w:t>
            </w:r>
            <w:r w:rsidRPr="00F32D27">
              <w:rPr>
                <w:szCs w:val="24"/>
              </w:rPr>
              <w:t>администрации Канского муниципального округа</w:t>
            </w:r>
          </w:p>
        </w:tc>
      </w:tr>
      <w:tr w:rsidR="009C072D" w:rsidRPr="00DD5B13" w14:paraId="59F4C332" w14:textId="77777777" w:rsidTr="00B329A1">
        <w:tc>
          <w:tcPr>
            <w:tcW w:w="3402" w:type="dxa"/>
          </w:tcPr>
          <w:p w14:paraId="1F7F0AF2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bookmarkStart w:id="4" w:name="_Hlk213337278"/>
            <w:r w:rsidRPr="00DD5B13">
              <w:rPr>
                <w:szCs w:val="24"/>
              </w:rPr>
              <w:t>Перечень подпрограмм и отдельных мероприятий муниципальной программы Канского муниципального округа</w:t>
            </w:r>
            <w:bookmarkEnd w:id="4"/>
          </w:p>
        </w:tc>
        <w:bookmarkStart w:id="5" w:name="_Hlk213337299"/>
        <w:tc>
          <w:tcPr>
            <w:tcW w:w="6016" w:type="dxa"/>
          </w:tcPr>
          <w:p w14:paraId="67D3A8F9" w14:textId="77777777" w:rsidR="009C072D" w:rsidRPr="00DD5B13" w:rsidRDefault="009C072D" w:rsidP="00B329A1">
            <w:pPr>
              <w:pStyle w:val="ConsPlusNormal1"/>
              <w:rPr>
                <w:color w:val="000000" w:themeColor="text1"/>
                <w:szCs w:val="24"/>
              </w:rPr>
            </w:pPr>
            <w:r>
              <w:fldChar w:fldCharType="begin"/>
            </w:r>
            <w:r>
              <w:instrText>HYPERLINK \l "P1597" \o "ПОДПРОГРАММА" \h</w:instrText>
            </w:r>
            <w:r>
              <w:fldChar w:fldCharType="separate"/>
            </w:r>
            <w:r w:rsidRPr="00DD5B13">
              <w:rPr>
                <w:color w:val="000000" w:themeColor="text1"/>
                <w:szCs w:val="24"/>
              </w:rPr>
              <w:t>Подпрограмма 1</w:t>
            </w:r>
            <w:r>
              <w:fldChar w:fldCharType="end"/>
            </w:r>
            <w:r w:rsidRPr="00DD5B13">
              <w:rPr>
                <w:color w:val="000000" w:themeColor="text1"/>
                <w:szCs w:val="24"/>
              </w:rPr>
              <w:t xml:space="preserve"> «Развитие массовой физической культуры и спорта»</w:t>
            </w:r>
          </w:p>
          <w:p w14:paraId="3E06481A" w14:textId="77777777" w:rsidR="009C072D" w:rsidRPr="00DD5B13" w:rsidRDefault="009C072D" w:rsidP="00B329A1">
            <w:pPr>
              <w:pStyle w:val="ConsPlusNormal1"/>
              <w:rPr>
                <w:color w:val="000000" w:themeColor="text1"/>
                <w:szCs w:val="24"/>
              </w:rPr>
            </w:pPr>
            <w:hyperlink w:anchor="P2245" w:tooltip="ПОДПРОГРАММА">
              <w:r w:rsidRPr="00DD5B13">
                <w:rPr>
                  <w:color w:val="000000" w:themeColor="text1"/>
                  <w:szCs w:val="24"/>
                </w:rPr>
                <w:t xml:space="preserve">Подпрограмма </w:t>
              </w:r>
            </w:hyperlink>
            <w:r w:rsidRPr="00DD5B13">
              <w:rPr>
                <w:color w:val="000000" w:themeColor="text1"/>
                <w:szCs w:val="24"/>
              </w:rPr>
              <w:t>2 «Вовлечение молодежи в социальную практику»</w:t>
            </w:r>
          </w:p>
          <w:p w14:paraId="1208D9A7" w14:textId="77777777" w:rsidR="009C072D" w:rsidRPr="00DD5B13" w:rsidRDefault="009C072D" w:rsidP="00B329A1">
            <w:pPr>
              <w:pStyle w:val="ConsPlusNormal1"/>
              <w:rPr>
                <w:color w:val="000000" w:themeColor="text1"/>
                <w:szCs w:val="24"/>
              </w:rPr>
            </w:pPr>
            <w:r w:rsidRPr="00DD5B13">
              <w:rPr>
                <w:color w:val="000000" w:themeColor="text1"/>
                <w:szCs w:val="24"/>
              </w:rPr>
              <w:t>Отдельные мероприятия:</w:t>
            </w:r>
          </w:p>
          <w:p w14:paraId="789284BA" w14:textId="0B0CC4DA" w:rsidR="009C072D" w:rsidRPr="00DD5B13" w:rsidRDefault="009C072D" w:rsidP="00B329A1">
            <w:pPr>
              <w:pStyle w:val="ConsPlusNormal1"/>
              <w:rPr>
                <w:color w:val="000000" w:themeColor="text1"/>
                <w:szCs w:val="24"/>
              </w:rPr>
            </w:pPr>
            <w:r w:rsidRPr="00DD5B13">
              <w:rPr>
                <w:color w:val="000000" w:themeColor="text1"/>
                <w:szCs w:val="24"/>
              </w:rPr>
              <w:t xml:space="preserve"> 1 «Поддержка социально ориентированных некоммерческих организаций Канского муниципального округа»</w:t>
            </w:r>
          </w:p>
          <w:p w14:paraId="27FAC217" w14:textId="03E89898" w:rsidR="009C072D" w:rsidRPr="00DD5B13" w:rsidRDefault="009C072D" w:rsidP="00B329A1">
            <w:pPr>
              <w:pStyle w:val="ConsPlusNormal1"/>
              <w:rPr>
                <w:color w:val="000000" w:themeColor="text1"/>
                <w:szCs w:val="24"/>
              </w:rPr>
            </w:pPr>
            <w:r w:rsidRPr="00DD5B13">
              <w:rPr>
                <w:color w:val="000000" w:themeColor="text1"/>
                <w:szCs w:val="24"/>
              </w:rPr>
              <w:t xml:space="preserve">2 «Сохранение и развитие этнокультурных традиций народов на территории Канского муниципального </w:t>
            </w:r>
            <w:r w:rsidRPr="00DD5B13">
              <w:rPr>
                <w:color w:val="000000" w:themeColor="text1"/>
                <w:szCs w:val="24"/>
              </w:rPr>
              <w:lastRenderedPageBreak/>
              <w:t>округа»</w:t>
            </w:r>
            <w:bookmarkEnd w:id="5"/>
          </w:p>
        </w:tc>
      </w:tr>
      <w:tr w:rsidR="009C072D" w:rsidRPr="00DD5B13" w14:paraId="282D50E2" w14:textId="77777777" w:rsidTr="00B329A1">
        <w:tc>
          <w:tcPr>
            <w:tcW w:w="3402" w:type="dxa"/>
          </w:tcPr>
          <w:p w14:paraId="1DF14303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lastRenderedPageBreak/>
              <w:t>Цели муниципальной программы Канского муниципального округа</w:t>
            </w:r>
          </w:p>
        </w:tc>
        <w:tc>
          <w:tcPr>
            <w:tcW w:w="6016" w:type="dxa"/>
          </w:tcPr>
          <w:p w14:paraId="2454FF0C" w14:textId="77777777" w:rsidR="004E6DB6" w:rsidRPr="005360C9" w:rsidRDefault="004E6DB6" w:rsidP="00B329A1">
            <w:pPr>
              <w:pStyle w:val="ConsPlusNormal1"/>
              <w:rPr>
                <w:szCs w:val="24"/>
              </w:rPr>
            </w:pPr>
            <w:bookmarkStart w:id="6" w:name="_Hlk215149016"/>
            <w:r w:rsidRPr="005360C9">
              <w:rPr>
                <w:szCs w:val="24"/>
              </w:rPr>
              <w:t>1. Формирование цельной системы подготовки спортивного резерва и создание условий, обеспечивающих возможность гражданам Канского муниципального округа систематически заниматься физической культурой и спортом, в том числе условий для физической реабилитации инвалидов и людей с ограниченными возможностями здоровья, путем популяризации физической культуры и спорта.</w:t>
            </w:r>
          </w:p>
          <w:p w14:paraId="2E8EC6A8" w14:textId="1C97DA16" w:rsidR="005360C9" w:rsidRPr="005360C9" w:rsidRDefault="005360C9" w:rsidP="00B329A1">
            <w:pPr>
              <w:pStyle w:val="ConsPlusNormal1"/>
              <w:rPr>
                <w:szCs w:val="24"/>
              </w:rPr>
            </w:pPr>
            <w:r w:rsidRPr="005360C9">
              <w:rPr>
                <w:szCs w:val="24"/>
              </w:rPr>
              <w:t>2</w:t>
            </w:r>
            <w:r w:rsidR="00BC2797">
              <w:rPr>
                <w:szCs w:val="24"/>
              </w:rPr>
              <w:t>.</w:t>
            </w:r>
            <w:r w:rsidRPr="005360C9">
              <w:rPr>
                <w:szCs w:val="24"/>
              </w:rPr>
              <w:t xml:space="preserve"> Создание условий для развития потенциала молодежи и его реализации в социально-экономическом, общественно-политическом и культурном развитии Канского муниципального округа.</w:t>
            </w:r>
          </w:p>
          <w:p w14:paraId="38B394B7" w14:textId="279996BD" w:rsidR="005360C9" w:rsidRDefault="005360C9" w:rsidP="00B329A1">
            <w:pPr>
              <w:pStyle w:val="ConsPlusNormal1"/>
              <w:rPr>
                <w:szCs w:val="24"/>
              </w:rPr>
            </w:pPr>
            <w:r w:rsidRPr="005360C9">
              <w:rPr>
                <w:szCs w:val="24"/>
              </w:rPr>
              <w:t>3.</w:t>
            </w:r>
            <w:r w:rsidR="009C072D" w:rsidRPr="005360C9">
              <w:rPr>
                <w:szCs w:val="24"/>
              </w:rPr>
              <w:t xml:space="preserve"> </w:t>
            </w:r>
            <w:r w:rsidRPr="005360C9">
              <w:rPr>
                <w:szCs w:val="24"/>
              </w:rPr>
              <w:t>Повышение качества и эффективности управления в сфере физической культуры</w:t>
            </w:r>
            <w:r w:rsidR="000602C4">
              <w:rPr>
                <w:szCs w:val="24"/>
              </w:rPr>
              <w:t>,</w:t>
            </w:r>
            <w:r w:rsidRPr="005360C9">
              <w:rPr>
                <w:szCs w:val="24"/>
              </w:rPr>
              <w:t xml:space="preserve"> спорта и молодежной политики</w:t>
            </w:r>
            <w:r>
              <w:rPr>
                <w:szCs w:val="24"/>
              </w:rPr>
              <w:t>.</w:t>
            </w:r>
          </w:p>
          <w:p w14:paraId="73697840" w14:textId="77777777" w:rsidR="009C072D" w:rsidRDefault="00395CE6" w:rsidP="00B329A1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4. С</w:t>
            </w:r>
            <w:r w:rsidRPr="00C25AAE">
              <w:rPr>
                <w:szCs w:val="24"/>
              </w:rPr>
              <w:t>одействие формированию условий, способствующих развитию гражданских инициатив, и поддержка социально ориентированных некоммерческих организаций</w:t>
            </w:r>
            <w:r>
              <w:rPr>
                <w:szCs w:val="24"/>
              </w:rPr>
              <w:t>.</w:t>
            </w:r>
          </w:p>
          <w:p w14:paraId="6A7F13F3" w14:textId="133153D6" w:rsidR="00DA2881" w:rsidRPr="005360C9" w:rsidRDefault="00DA2881" w:rsidP="00B329A1">
            <w:pPr>
              <w:pStyle w:val="ConsPlusNormal1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3C0D25">
              <w:rPr>
                <w:color w:val="000000" w:themeColor="text1"/>
                <w:szCs w:val="24"/>
              </w:rPr>
              <w:t xml:space="preserve">. </w:t>
            </w:r>
            <w:r w:rsidR="00AB3516">
              <w:rPr>
                <w:color w:val="000000" w:themeColor="text1"/>
                <w:szCs w:val="24"/>
              </w:rPr>
              <w:t>Содействие в</w:t>
            </w:r>
            <w:r>
              <w:rPr>
                <w:color w:val="000000" w:themeColor="text1"/>
                <w:szCs w:val="24"/>
              </w:rPr>
              <w:t xml:space="preserve"> с</w:t>
            </w:r>
            <w:r w:rsidRPr="003C0D25">
              <w:rPr>
                <w:color w:val="000000" w:themeColor="text1"/>
                <w:szCs w:val="24"/>
              </w:rPr>
              <w:t>охранени</w:t>
            </w:r>
            <w:r w:rsidR="00AB3516">
              <w:rPr>
                <w:color w:val="000000" w:themeColor="text1"/>
                <w:szCs w:val="24"/>
              </w:rPr>
              <w:t>и</w:t>
            </w:r>
            <w:r w:rsidRPr="003C0D25">
              <w:rPr>
                <w:color w:val="000000" w:themeColor="text1"/>
                <w:szCs w:val="24"/>
              </w:rPr>
              <w:t xml:space="preserve"> и развити</w:t>
            </w:r>
            <w:r w:rsidR="00AB3516">
              <w:rPr>
                <w:color w:val="000000" w:themeColor="text1"/>
                <w:szCs w:val="24"/>
              </w:rPr>
              <w:t>и</w:t>
            </w:r>
            <w:r w:rsidRPr="003C0D25">
              <w:rPr>
                <w:color w:val="000000" w:themeColor="text1"/>
                <w:szCs w:val="24"/>
              </w:rPr>
              <w:t xml:space="preserve"> этнокультурных традиций народов на территории Канского муниципального округа.</w:t>
            </w:r>
            <w:bookmarkEnd w:id="6"/>
          </w:p>
        </w:tc>
      </w:tr>
      <w:tr w:rsidR="009C072D" w:rsidRPr="00DD5B13" w14:paraId="64EF9ED6" w14:textId="77777777" w:rsidTr="00B329A1">
        <w:tc>
          <w:tcPr>
            <w:tcW w:w="3402" w:type="dxa"/>
          </w:tcPr>
          <w:p w14:paraId="6D84AE63" w14:textId="77777777" w:rsidR="009C072D" w:rsidRPr="003C0D25" w:rsidRDefault="009C072D" w:rsidP="00B329A1">
            <w:pPr>
              <w:pStyle w:val="ConsPlusNormal1"/>
              <w:rPr>
                <w:szCs w:val="24"/>
              </w:rPr>
            </w:pPr>
            <w:r w:rsidRPr="003C0D25">
              <w:rPr>
                <w:szCs w:val="24"/>
              </w:rPr>
              <w:t>Задачи муниципальной программы Канского муниципального округа</w:t>
            </w:r>
          </w:p>
        </w:tc>
        <w:tc>
          <w:tcPr>
            <w:tcW w:w="6016" w:type="dxa"/>
          </w:tcPr>
          <w:p w14:paraId="440D4363" w14:textId="77777777" w:rsidR="00C248AE" w:rsidRPr="003C0D25" w:rsidRDefault="00C248AE" w:rsidP="00C248AE">
            <w:pPr>
              <w:pStyle w:val="ConsPlusNormal1"/>
              <w:jc w:val="both"/>
              <w:rPr>
                <w:szCs w:val="24"/>
              </w:rPr>
            </w:pPr>
            <w:bookmarkStart w:id="7" w:name="_Hlk215148966"/>
            <w:r w:rsidRPr="003C0D25">
              <w:rPr>
                <w:szCs w:val="24"/>
              </w:rPr>
              <w:t>1. Обеспечение развития массовой физической культуры, в том числе адаптивной физической культуры.</w:t>
            </w:r>
          </w:p>
          <w:p w14:paraId="4BDF1125" w14:textId="77777777" w:rsidR="00C248AE" w:rsidRPr="003C0D25" w:rsidRDefault="00C248AE" w:rsidP="00C248AE">
            <w:pPr>
              <w:pStyle w:val="ConsPlusNormal1"/>
              <w:jc w:val="both"/>
              <w:rPr>
                <w:szCs w:val="24"/>
              </w:rPr>
            </w:pPr>
            <w:r w:rsidRPr="003C0D25">
              <w:rPr>
                <w:szCs w:val="24"/>
              </w:rPr>
              <w:t>2. Обеспечение условий для реализации дополнительных образовательных программ спортивной подготовки и дополнительных общеразвивающих программ в муниципальных спортивных учреждениях.</w:t>
            </w:r>
          </w:p>
          <w:p w14:paraId="47A18CA9" w14:textId="77777777" w:rsidR="00C248AE" w:rsidRPr="003C0D25" w:rsidRDefault="00C248AE" w:rsidP="00C248AE">
            <w:pPr>
              <w:pStyle w:val="ConsPlusNormal1"/>
              <w:jc w:val="both"/>
              <w:rPr>
                <w:szCs w:val="24"/>
              </w:rPr>
            </w:pPr>
            <w:r w:rsidRPr="003C0D25">
              <w:rPr>
                <w:szCs w:val="24"/>
              </w:rPr>
              <w:t>3. Повышение качества и прозрачности управления в сфере физической культуры и спорта.</w:t>
            </w:r>
          </w:p>
          <w:p w14:paraId="727DCCF3" w14:textId="32F6D1AF" w:rsidR="00C248AE" w:rsidRDefault="00AB3516" w:rsidP="003C0D2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248AE" w:rsidRPr="003C0D25">
              <w:rPr>
                <w:szCs w:val="24"/>
              </w:rPr>
              <w:t>. Создание условий успешной социализации и эффективной самореализации молодежи Канского муниципального округа.</w:t>
            </w:r>
          </w:p>
          <w:p w14:paraId="4E037595" w14:textId="71402847" w:rsidR="00AB3516" w:rsidRPr="003C0D25" w:rsidRDefault="00AB3516" w:rsidP="003C0D2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B3516">
              <w:rPr>
                <w:szCs w:val="24"/>
              </w:rPr>
              <w:t>. Повышение качества и прозрачности управления в сфере молодежной политики.</w:t>
            </w:r>
          </w:p>
          <w:p w14:paraId="2D8CDF61" w14:textId="74B6DFF6" w:rsidR="009C072D" w:rsidRPr="003C0D25" w:rsidRDefault="003C0D25" w:rsidP="00B329A1">
            <w:pPr>
              <w:pStyle w:val="ConsPlusNormal"/>
              <w:rPr>
                <w:color w:val="000000" w:themeColor="text1"/>
                <w:szCs w:val="24"/>
              </w:rPr>
            </w:pPr>
            <w:r w:rsidRPr="003C0D25">
              <w:rPr>
                <w:color w:val="000000" w:themeColor="text1"/>
                <w:szCs w:val="24"/>
              </w:rPr>
              <w:t>6</w:t>
            </w:r>
            <w:r w:rsidR="009C072D" w:rsidRPr="003C0D25">
              <w:rPr>
                <w:color w:val="000000" w:themeColor="text1"/>
                <w:szCs w:val="24"/>
              </w:rPr>
              <w:t>. Создание условий для обеспечения участия социально ориентированных общественных организаций в решении социально значимых вопросов.</w:t>
            </w:r>
          </w:p>
          <w:p w14:paraId="343EB697" w14:textId="1F3943D6" w:rsidR="009C072D" w:rsidRPr="003C0D25" w:rsidRDefault="00AB3516" w:rsidP="00AB3516">
            <w:pPr>
              <w:pStyle w:val="ConsPlusNormal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  <w:r w:rsidR="009C072D" w:rsidRPr="003C0D25">
              <w:rPr>
                <w:color w:val="000000" w:themeColor="text1"/>
                <w:szCs w:val="24"/>
              </w:rPr>
              <w:t>. Сохранение и развитие этнокультурных традиций народов на территории Канского муниципального округа.</w:t>
            </w:r>
            <w:bookmarkEnd w:id="7"/>
          </w:p>
        </w:tc>
      </w:tr>
      <w:tr w:rsidR="009C072D" w:rsidRPr="00DD5B13" w14:paraId="3F4DF7B4" w14:textId="77777777" w:rsidTr="00B329A1">
        <w:tc>
          <w:tcPr>
            <w:tcW w:w="3402" w:type="dxa"/>
          </w:tcPr>
          <w:p w14:paraId="57AD6BBB" w14:textId="77777777" w:rsidR="009C072D" w:rsidRPr="00DD5B13" w:rsidRDefault="009C072D" w:rsidP="00B329A1">
            <w:pPr>
              <w:pStyle w:val="ConsPlusNormal1"/>
              <w:rPr>
                <w:color w:val="000000" w:themeColor="text1"/>
                <w:szCs w:val="24"/>
              </w:rPr>
            </w:pPr>
            <w:r w:rsidRPr="00DD5B13">
              <w:rPr>
                <w:color w:val="000000" w:themeColor="text1"/>
                <w:szCs w:val="24"/>
              </w:rPr>
              <w:t>Этапы и сроки реализации муниципальной программы Канского муниципального округа</w:t>
            </w:r>
          </w:p>
        </w:tc>
        <w:tc>
          <w:tcPr>
            <w:tcW w:w="6016" w:type="dxa"/>
          </w:tcPr>
          <w:p w14:paraId="330AC5AB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Сроки реализации: 2026 - 20</w:t>
            </w:r>
            <w:r>
              <w:rPr>
                <w:szCs w:val="24"/>
              </w:rPr>
              <w:t>30</w:t>
            </w:r>
            <w:r w:rsidRPr="00DD5B13">
              <w:rPr>
                <w:szCs w:val="24"/>
              </w:rPr>
              <w:t xml:space="preserve"> годы</w:t>
            </w:r>
            <w:r w:rsidRPr="00F32D27">
              <w:rPr>
                <w:szCs w:val="24"/>
              </w:rPr>
              <w:t>, без деления на этапы</w:t>
            </w:r>
          </w:p>
        </w:tc>
      </w:tr>
      <w:tr w:rsidR="009C072D" w:rsidRPr="00DD5B13" w14:paraId="4C691E4B" w14:textId="77777777" w:rsidTr="00B329A1">
        <w:tc>
          <w:tcPr>
            <w:tcW w:w="3402" w:type="dxa"/>
          </w:tcPr>
          <w:p w14:paraId="2D249247" w14:textId="77777777" w:rsidR="009C072D" w:rsidRPr="00DD5B13" w:rsidRDefault="009C072D" w:rsidP="00B329A1">
            <w:pPr>
              <w:pStyle w:val="ConsPlusNormal1"/>
              <w:rPr>
                <w:color w:val="000000" w:themeColor="text1"/>
                <w:szCs w:val="24"/>
              </w:rPr>
            </w:pPr>
            <w:hyperlink w:anchor="P322" w:tooltip="ПЕРЕЧЕНЬ">
              <w:r w:rsidRPr="00DD5B13">
                <w:rPr>
                  <w:color w:val="000000" w:themeColor="text1"/>
                  <w:szCs w:val="24"/>
                </w:rPr>
                <w:t>Перечень</w:t>
              </w:r>
            </w:hyperlink>
            <w:r w:rsidRPr="00DD5B13">
              <w:rPr>
                <w:color w:val="000000" w:themeColor="text1"/>
                <w:szCs w:val="24"/>
              </w:rPr>
              <w:t xml:space="preserve"> целевых показателей муниципальной программы </w:t>
            </w:r>
            <w:r w:rsidRPr="00DD5B13">
              <w:rPr>
                <w:color w:val="000000" w:themeColor="text1"/>
                <w:szCs w:val="24"/>
              </w:rPr>
              <w:lastRenderedPageBreak/>
              <w:t>Канского муниципального округа с указанием планируемых к достижению значений в результате реализации муниципальной программы Канского муниципального округа</w:t>
            </w:r>
          </w:p>
        </w:tc>
        <w:tc>
          <w:tcPr>
            <w:tcW w:w="6016" w:type="dxa"/>
          </w:tcPr>
          <w:p w14:paraId="6F0C781F" w14:textId="77777777" w:rsidR="009C072D" w:rsidRPr="001303AE" w:rsidRDefault="009C072D" w:rsidP="00B329A1">
            <w:pPr>
              <w:pStyle w:val="ConsPlusNormal1"/>
              <w:rPr>
                <w:color w:val="FF0000"/>
                <w:szCs w:val="24"/>
              </w:rPr>
            </w:pPr>
            <w:r w:rsidRPr="00BD55E1">
              <w:rPr>
                <w:szCs w:val="24"/>
              </w:rPr>
              <w:lastRenderedPageBreak/>
              <w:t xml:space="preserve">Представлен в приложении к </w:t>
            </w:r>
            <w:r w:rsidRPr="00BD55E1">
              <w:rPr>
                <w:color w:val="000000" w:themeColor="text1"/>
                <w:szCs w:val="24"/>
              </w:rPr>
              <w:t>паспорту муниципальной программы Канского муниципального о</w:t>
            </w:r>
            <w:r w:rsidRPr="005A5C8E">
              <w:rPr>
                <w:color w:val="000000" w:themeColor="text1"/>
                <w:szCs w:val="24"/>
              </w:rPr>
              <w:t>круга</w:t>
            </w:r>
          </w:p>
        </w:tc>
      </w:tr>
      <w:tr w:rsidR="009C072D" w:rsidRPr="00DD5B13" w14:paraId="1D59DCA5" w14:textId="77777777" w:rsidTr="00B329A1">
        <w:tblPrEx>
          <w:tblBorders>
            <w:insideH w:val="nil"/>
          </w:tblBorders>
        </w:tblPrEx>
        <w:tc>
          <w:tcPr>
            <w:tcW w:w="3402" w:type="dxa"/>
            <w:tcBorders>
              <w:bottom w:val="single" w:sz="4" w:space="0" w:color="auto"/>
            </w:tcBorders>
          </w:tcPr>
          <w:p w14:paraId="77BC05C6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Информация по ресурсному обеспечению муниципальной программы Канского муниципального округа, в том числе по годам реализации программы</w:t>
            </w:r>
          </w:p>
        </w:tc>
        <w:tc>
          <w:tcPr>
            <w:tcW w:w="6016" w:type="dxa"/>
            <w:tcBorders>
              <w:bottom w:val="single" w:sz="4" w:space="0" w:color="auto"/>
            </w:tcBorders>
          </w:tcPr>
          <w:p w14:paraId="033677AB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 xml:space="preserve">Общий объем бюджетных ассигнований на реализацию муниципальной программы составляет – </w:t>
            </w:r>
            <w:bookmarkStart w:id="8" w:name="_Hlk213337525"/>
            <w:r w:rsidRPr="00DD5B13">
              <w:rPr>
                <w:szCs w:val="24"/>
              </w:rPr>
              <w:t>900 349 871,13 руб., в том числе по годам:</w:t>
            </w:r>
          </w:p>
          <w:p w14:paraId="5B997C9D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2026 год - 244 958 753,00 руб.;</w:t>
            </w:r>
          </w:p>
          <w:p w14:paraId="2A4E744C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2027 год – 278 400 372,94 руб.;</w:t>
            </w:r>
          </w:p>
          <w:p w14:paraId="1ED04940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2028 год – 376 990 745,19 руб.</w:t>
            </w:r>
          </w:p>
          <w:p w14:paraId="3796D439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bookmarkStart w:id="9" w:name="_Hlk213337546"/>
            <w:bookmarkEnd w:id="8"/>
            <w:r w:rsidRPr="00DD5B13">
              <w:rPr>
                <w:szCs w:val="24"/>
              </w:rPr>
              <w:t>Из них: из средств краевого бюджета – 211 927 100,00 руб., в том числе по годам:</w:t>
            </w:r>
          </w:p>
          <w:p w14:paraId="30585C7C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2026 год - 3 975 700,00 руб.;</w:t>
            </w:r>
          </w:p>
          <w:p w14:paraId="48E0C95A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2027 год – 53 975 700,00 руб.;</w:t>
            </w:r>
          </w:p>
          <w:p w14:paraId="72996665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2028 год – 153 975 700,00 руб.</w:t>
            </w:r>
          </w:p>
          <w:p w14:paraId="01FA35B1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 xml:space="preserve">из средств </w:t>
            </w:r>
            <w:r>
              <w:rPr>
                <w:szCs w:val="24"/>
              </w:rPr>
              <w:t>местного бюджета</w:t>
            </w:r>
            <w:r w:rsidRPr="00DD5B13">
              <w:rPr>
                <w:szCs w:val="24"/>
              </w:rPr>
              <w:t xml:space="preserve"> – 688 422 771,13 руб., в том числе по годам:</w:t>
            </w:r>
          </w:p>
          <w:p w14:paraId="76EA8AA9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2026 год – 240 983 053,00 руб.;</w:t>
            </w:r>
          </w:p>
          <w:p w14:paraId="1ED65A8D" w14:textId="77777777" w:rsidR="009C072D" w:rsidRPr="00DD5B13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2027 год – 2</w:t>
            </w:r>
            <w:r>
              <w:rPr>
                <w:szCs w:val="24"/>
              </w:rPr>
              <w:t>2</w:t>
            </w:r>
            <w:r w:rsidRPr="00DD5B13">
              <w:rPr>
                <w:szCs w:val="24"/>
              </w:rPr>
              <w:t>4 424 672,94 руб.;</w:t>
            </w:r>
          </w:p>
          <w:p w14:paraId="205CA605" w14:textId="77777777" w:rsidR="009C072D" w:rsidRPr="00B719BE" w:rsidRDefault="009C072D" w:rsidP="00B329A1">
            <w:pPr>
              <w:pStyle w:val="ConsPlusNormal1"/>
              <w:rPr>
                <w:szCs w:val="24"/>
              </w:rPr>
            </w:pPr>
            <w:r w:rsidRPr="00DD5B13">
              <w:rPr>
                <w:szCs w:val="24"/>
              </w:rPr>
              <w:t>2028 год – 223 015 045,19 руб.</w:t>
            </w:r>
            <w:bookmarkEnd w:id="9"/>
          </w:p>
        </w:tc>
      </w:tr>
    </w:tbl>
    <w:p w14:paraId="1B725CB7" w14:textId="77777777" w:rsidR="009C072D" w:rsidRPr="00DD5B13" w:rsidRDefault="009C072D" w:rsidP="009C072D">
      <w:pPr>
        <w:pStyle w:val="ConsPlusTitle1"/>
        <w:outlineLvl w:val="1"/>
        <w:rPr>
          <w:rFonts w:ascii="Times New Roman" w:hAnsi="Times New Roman" w:cs="Times New Roman"/>
          <w:szCs w:val="24"/>
        </w:rPr>
      </w:pPr>
    </w:p>
    <w:p w14:paraId="0D5BA9DB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2. ХАРАКТЕРИСТИКА ТЕКУЩЕГО СОСТОЯНИЯ</w:t>
      </w:r>
    </w:p>
    <w:p w14:paraId="108FF414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СОЦИАЛЬНО-ЭКОНОМИЧЕСКОГО РАЗВИТИЯ В СФЕРЕ ФИЗИЧЕСКОЙ</w:t>
      </w:r>
    </w:p>
    <w:p w14:paraId="7D935B9C" w14:textId="77777777" w:rsidR="009C072D" w:rsidRPr="00DD5B13" w:rsidRDefault="009C072D" w:rsidP="009C072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КУЛЬТУРЫ, СПОРТА И МОЛОДЕЖНОЙ ПОЛИТИКИ, В СФЕРЕ СОЦИАЛЬНО</w:t>
      </w:r>
    </w:p>
    <w:p w14:paraId="192E604B" w14:textId="77777777" w:rsidR="009C072D" w:rsidRPr="00DD5B13" w:rsidRDefault="009C072D" w:rsidP="009C072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ОРИЕНТИРОВАННЫХ НЕКОММЕРЧЕСКИХ ОРГАНИЗАЦИЙ С УКАЗАНИЕМ</w:t>
      </w:r>
    </w:p>
    <w:p w14:paraId="2330D106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ОСНОВНЫХ ПОКАЗАТЕЛЕЙ СОЦИАЛЬНО-ЭКОНОМИЧЕСКОГО РАЗВИТИЯ КАНСКОГО МУНИЦИПАЛЬНОГО ОКРУГА</w:t>
      </w:r>
    </w:p>
    <w:p w14:paraId="22CF9A5D" w14:textId="77777777" w:rsidR="009C072D" w:rsidRPr="00DD5B13" w:rsidRDefault="009C072D" w:rsidP="009C072D">
      <w:pPr>
        <w:pStyle w:val="ConsPlusNormal1"/>
        <w:jc w:val="both"/>
        <w:rPr>
          <w:szCs w:val="24"/>
        </w:rPr>
      </w:pPr>
    </w:p>
    <w:p w14:paraId="1161AAB2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>Государственная политика в сфере физической культуры, спорта и молодежной политики направлена на создание условий для ведения гражданами здорового образа жизни, развития массового спорта и повышения конкурентоспособности российского спорта на международной спортивной арене, а также создание условий для успешной социализации и эффективной самореализации молодежи, усиление патриотического воспитания молодежи.</w:t>
      </w:r>
    </w:p>
    <w:p w14:paraId="6ADE1806" w14:textId="65BDD65C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 xml:space="preserve">На сегодняшний день в Канском муниципальном округе работают </w:t>
      </w:r>
      <w:r>
        <w:rPr>
          <w:szCs w:val="24"/>
        </w:rPr>
        <w:t>пять</w:t>
      </w:r>
      <w:r w:rsidRPr="00DD5B13">
        <w:rPr>
          <w:szCs w:val="24"/>
        </w:rPr>
        <w:t xml:space="preserve"> муниципал</w:t>
      </w:r>
      <w:r>
        <w:rPr>
          <w:szCs w:val="24"/>
        </w:rPr>
        <w:t>ьных</w:t>
      </w:r>
      <w:r w:rsidRPr="00DD5B13">
        <w:rPr>
          <w:szCs w:val="24"/>
        </w:rPr>
        <w:t xml:space="preserve"> спортивн</w:t>
      </w:r>
      <w:r>
        <w:rPr>
          <w:szCs w:val="24"/>
        </w:rPr>
        <w:t>ых</w:t>
      </w:r>
      <w:r w:rsidRPr="00DD5B13">
        <w:rPr>
          <w:szCs w:val="24"/>
        </w:rPr>
        <w:t xml:space="preserve"> школ, реализующ</w:t>
      </w:r>
      <w:r>
        <w:rPr>
          <w:szCs w:val="24"/>
        </w:rPr>
        <w:t>их</w:t>
      </w:r>
      <w:r w:rsidRPr="00DD5B13">
        <w:rPr>
          <w:szCs w:val="24"/>
        </w:rPr>
        <w:t xml:space="preserve"> дополнительные образовательные программы спортивной подготовки и дополнительные общеразвивающие программы: </w:t>
      </w:r>
      <w:r w:rsidRPr="00D71D02">
        <w:rPr>
          <w:szCs w:val="24"/>
        </w:rPr>
        <w:t xml:space="preserve">МБУ ДО «СШ им. М.Ф. Мочалова», МБУ ДО СШОР «Олимпиец» расположенная в </w:t>
      </w:r>
      <w:r w:rsidR="00D410DC">
        <w:rPr>
          <w:szCs w:val="24"/>
        </w:rPr>
        <w:t xml:space="preserve">                  </w:t>
      </w:r>
      <w:r w:rsidRPr="00D71D02">
        <w:rPr>
          <w:szCs w:val="24"/>
        </w:rPr>
        <w:t>г. Канске</w:t>
      </w:r>
      <w:r w:rsidR="00D410DC">
        <w:rPr>
          <w:szCs w:val="24"/>
        </w:rPr>
        <w:t xml:space="preserve"> </w:t>
      </w:r>
      <w:r w:rsidRPr="00D71D02">
        <w:rPr>
          <w:szCs w:val="24"/>
        </w:rPr>
        <w:t xml:space="preserve">ул. Ленина д.10 помещение 3, МБУ ДО СШ «Олимпиец» расположенная </w:t>
      </w:r>
      <w:r w:rsidR="00D410DC">
        <w:rPr>
          <w:szCs w:val="24"/>
        </w:rPr>
        <w:t xml:space="preserve">                       </w:t>
      </w:r>
      <w:r w:rsidRPr="00D71D02">
        <w:rPr>
          <w:szCs w:val="24"/>
        </w:rPr>
        <w:t>с. Чечеул ул. Ленина 29 и МБУ ДО «СШОР им. В.И. Стольникова», МБУ ДО СШ «Барс», расположенная в п. Красный Маяк, ул. Советская, 26а, на базе которых функционирует более 16 отделений по видам спорта. Перспективными выглядят традиционные программы спортивной подготовки, такие как: плавание, биатлон, спортивная акробатика, тхэквондо, дзюдо, самбо. Осуществляет деятельность в области развития физической</w:t>
      </w:r>
      <w:r w:rsidRPr="00DD5B13">
        <w:rPr>
          <w:szCs w:val="24"/>
        </w:rPr>
        <w:t xml:space="preserve"> культуры МБУ «ФСК «Текстильщик», на базе которого действуют 3 клуба по месту жительства граждан. В Канском муниципальном округе успешно развиваются более </w:t>
      </w:r>
      <w:r w:rsidR="00D410DC">
        <w:rPr>
          <w:szCs w:val="24"/>
        </w:rPr>
        <w:t xml:space="preserve">                   </w:t>
      </w:r>
      <w:r w:rsidRPr="00DD5B13">
        <w:rPr>
          <w:szCs w:val="24"/>
        </w:rPr>
        <w:t>30</w:t>
      </w:r>
      <w:r w:rsidRPr="00DD5B13">
        <w:rPr>
          <w:color w:val="FF0000"/>
          <w:szCs w:val="24"/>
        </w:rPr>
        <w:t xml:space="preserve"> </w:t>
      </w:r>
      <w:r w:rsidRPr="00DD5B13">
        <w:rPr>
          <w:szCs w:val="24"/>
        </w:rPr>
        <w:t>видов спорта.</w:t>
      </w:r>
    </w:p>
    <w:p w14:paraId="654C8235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lastRenderedPageBreak/>
        <w:t xml:space="preserve">В спортивных </w:t>
      </w:r>
      <w:r w:rsidRPr="006C1EA8">
        <w:rPr>
          <w:szCs w:val="24"/>
        </w:rPr>
        <w:t>школах обучается 1614 человек.</w:t>
      </w:r>
    </w:p>
    <w:p w14:paraId="432C17FA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>В Канском муниципальном округе работает общественная организация - коллегия по вопросам физической культуры и спорт</w:t>
      </w:r>
      <w:r>
        <w:rPr>
          <w:szCs w:val="24"/>
        </w:rPr>
        <w:t>а</w:t>
      </w:r>
      <w:r w:rsidRPr="00DD5B13">
        <w:rPr>
          <w:szCs w:val="24"/>
        </w:rPr>
        <w:t>, в состав которой входят руководители спортивных учреждений, спортсооружений, федераций, ветераны спорта и активные деятели физической культуры. Функционируют</w:t>
      </w:r>
      <w:r w:rsidRPr="00DD5B13">
        <w:rPr>
          <w:color w:val="EE0000"/>
          <w:szCs w:val="24"/>
        </w:rPr>
        <w:t xml:space="preserve"> </w:t>
      </w:r>
      <w:r w:rsidRPr="00DD5B13">
        <w:rPr>
          <w:szCs w:val="24"/>
        </w:rPr>
        <w:t>федерации</w:t>
      </w:r>
      <w:r w:rsidRPr="00DD5B13">
        <w:rPr>
          <w:color w:val="EE0000"/>
          <w:szCs w:val="24"/>
        </w:rPr>
        <w:t xml:space="preserve"> </w:t>
      </w:r>
      <w:r w:rsidRPr="00DD5B13">
        <w:rPr>
          <w:szCs w:val="24"/>
        </w:rPr>
        <w:t>по видам спорта</w:t>
      </w:r>
      <w:r>
        <w:rPr>
          <w:szCs w:val="24"/>
        </w:rPr>
        <w:t>:</w:t>
      </w:r>
      <w:r w:rsidRPr="00DD5B13">
        <w:rPr>
          <w:szCs w:val="24"/>
        </w:rPr>
        <w:t xml:space="preserve"> тхэквондо, киокусинкай-карате, тайского бокса, рукопашного боя. В течение года проводится работа </w:t>
      </w:r>
      <w:r>
        <w:rPr>
          <w:szCs w:val="24"/>
        </w:rPr>
        <w:t xml:space="preserve">        </w:t>
      </w:r>
      <w:r w:rsidRPr="00DD5B13">
        <w:rPr>
          <w:szCs w:val="24"/>
        </w:rPr>
        <w:t>с представителями федераций по видам спорта, методическими объединениями дошкольных образовательных учреждений, средних образовательных школ, профессиональных образовательных учреждений, как в рабочем порядке, так и непосредственно перед проведением спортивных мероприятий.</w:t>
      </w:r>
    </w:p>
    <w:p w14:paraId="0DA09ACE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>При проведении краевых и окружных спортивно-массовых мероприятий разрабатываются соответствующие документы: распоряжения, постановления администрации Канского муниципального округа, положения о проведении соревнований.</w:t>
      </w:r>
    </w:p>
    <w:p w14:paraId="655F812A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Наиболее </w:t>
      </w:r>
      <w:r w:rsidRPr="00DD5B13">
        <w:rPr>
          <w:szCs w:val="24"/>
        </w:rPr>
        <w:t>массовыми спортивны</w:t>
      </w:r>
      <w:r>
        <w:rPr>
          <w:szCs w:val="24"/>
        </w:rPr>
        <w:t>ми</w:t>
      </w:r>
      <w:r w:rsidRPr="00DD5B13">
        <w:rPr>
          <w:szCs w:val="24"/>
        </w:rPr>
        <w:t xml:space="preserve"> мероприят</w:t>
      </w:r>
      <w:r>
        <w:rPr>
          <w:szCs w:val="24"/>
        </w:rPr>
        <w:t xml:space="preserve">иями, проводимыми в Канском муниципальном округе </w:t>
      </w:r>
      <w:r w:rsidRPr="00DD5B13">
        <w:rPr>
          <w:szCs w:val="24"/>
        </w:rPr>
        <w:t>являются: легкоатлетическая эстафета, посвященная празднованию Дня Победы в Великой Отечественной войне, праздник, посвященный Дню физкультурника</w:t>
      </w:r>
      <w:r>
        <w:rPr>
          <w:szCs w:val="24"/>
        </w:rPr>
        <w:t xml:space="preserve">, </w:t>
      </w:r>
      <w:r w:rsidRPr="00DD5B13">
        <w:rPr>
          <w:szCs w:val="24"/>
        </w:rPr>
        <w:t xml:space="preserve">всероссийские массовые акции: «Кросс нации», «Лыжня России», «10000 шагов к жизни», марафон аэробики. В 2025 году впервые в нашем округе в августе состоялась Спартакиада ветеранов спорта Красноярского края. Совершенствуется физкультурно-оздоровительная работа в клубах по месту жительства граждан на базе </w:t>
      </w:r>
      <w:r>
        <w:rPr>
          <w:szCs w:val="24"/>
        </w:rPr>
        <w:t xml:space="preserve">    </w:t>
      </w:r>
      <w:r w:rsidRPr="00DD5B13">
        <w:rPr>
          <w:szCs w:val="24"/>
        </w:rPr>
        <w:t>МБУ «ФСК «Текстильщик». Выступления спортсменов всегда отличались высокими результатами - имеются победители и призеры краевых, республиканских, всесоюзных соревнований, члены сборной края, победители соревнований на краевом уровне трудовых коллективов, ветеранов.</w:t>
      </w:r>
    </w:p>
    <w:p w14:paraId="1BEB082B" w14:textId="23F39CC5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3F343A">
        <w:rPr>
          <w:szCs w:val="24"/>
        </w:rPr>
        <w:t xml:space="preserve">На базе </w:t>
      </w:r>
      <w:r w:rsidR="003F343A" w:rsidRPr="003F343A">
        <w:rPr>
          <w:szCs w:val="24"/>
        </w:rPr>
        <w:t xml:space="preserve">МБУ "ФСК "Текстильщик" </w:t>
      </w:r>
      <w:r w:rsidRPr="003F343A">
        <w:rPr>
          <w:szCs w:val="24"/>
        </w:rPr>
        <w:t>создано структурное подразделение «Центр тестирования Всероссийского физкультурно-спортивного комплекса «Готов к труду и обороне» (ГТО) в Канском муниципальном округе, которое осуществляет организацию и принятие видов испытаний (тестов), нормативов</w:t>
      </w:r>
      <w:r w:rsidRPr="00DD5B13">
        <w:rPr>
          <w:szCs w:val="24"/>
        </w:rPr>
        <w:t>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обороне». На сегодняшний день ежегодно проходит тестирование более 1000 человек.</w:t>
      </w:r>
    </w:p>
    <w:p w14:paraId="22A52048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>В рамках муниципальной программы для достижения целей государственной политики в сфере физической культуры и спорта необходимо увеличить число граждан, систематически занимающихся физической культурой и спортом, одновременно необходимо решать задачи по подготовке спортивного резерва, а именно, увеличить число занимающихся по дополнительным образовательным программам спортивной подготовки и дополнительным общеразвивающим программам в организациях дополнительного образования.</w:t>
      </w:r>
    </w:p>
    <w:p w14:paraId="33D428A6" w14:textId="401FEFDB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A140D5">
        <w:rPr>
          <w:szCs w:val="24"/>
        </w:rPr>
        <w:t>Подведомственные учреждения Отдела физической культуры</w:t>
      </w:r>
      <w:r w:rsidR="00D410DC" w:rsidRPr="00A140D5">
        <w:rPr>
          <w:szCs w:val="24"/>
        </w:rPr>
        <w:t xml:space="preserve"> и </w:t>
      </w:r>
      <w:r w:rsidRPr="00A140D5">
        <w:rPr>
          <w:szCs w:val="24"/>
        </w:rPr>
        <w:t>спорта администрации Канского муниципального округа осуществляют деятельность по привлечению несовершеннолетних, находящихся в социально опасном положении,                         к занятиям в спортивных и других клубах, объединениях, секциях, способствующих их приобщению к ценностям отечественной и мировой культуры, спорта. Специализированным учреждениям для несовершеннолетних, нуждающихся в социальной реабилитации, специальным учебно-</w:t>
      </w:r>
      <w:r w:rsidRPr="00DD5B13">
        <w:rPr>
          <w:szCs w:val="24"/>
        </w:rPr>
        <w:t>воспитательным учреждениям и центрам временного содержания для несовершеннолетних правонарушителей органов внутренних дел оказывается содействие в организации спортивной и культурно-воспитательной работы с несовершеннолетними, помещенными в указанные учреждения. Значительным потенциалом обладают мероприятия, направленные на привлечение несовершеннолетних, находящихся в социально опасном положении в социально полезную деятельность, волонтерские практики.</w:t>
      </w:r>
    </w:p>
    <w:p w14:paraId="6D282E83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 xml:space="preserve">Огромное значение для развития сферы физической культуры и спорта имеет </w:t>
      </w:r>
      <w:r>
        <w:rPr>
          <w:szCs w:val="24"/>
        </w:rPr>
        <w:t xml:space="preserve">                    </w:t>
      </w:r>
      <w:r w:rsidRPr="00DD5B13">
        <w:rPr>
          <w:szCs w:val="24"/>
        </w:rPr>
        <w:lastRenderedPageBreak/>
        <w:t>МБУ «ФСК «Текстильщик», деятельность которого позволяет привлечь подрастающее и взрослое население к здоровому образу жизни, укрепить здоровье и жизненный тонус молодого и пожилого населения, в том числе людей с ограниченными возможностями и инвалидов. На территории Канского муниципального округа функционирует региональный центр спортивной подготовки по адаптивным видам спорта. Проходят Спартакиады инвалидов Красноярского края «Спорт без границ» среди лиц с нарушением слуха, зрения, интеллекта и поражением опорно-двигательного аппарата и Специальные инклюзивные игры. МБУ «ФСК «Текстильщик» по запросу краевого государственного бюджетного учреждения социального обслуживания «КЦСОН «Восточный», а также местного отделения Всероссийского общества глухих, предоставляет помещение с целью проведения мероприятий для инвалидов и лиц с ограниченными возможностями здоровья.</w:t>
      </w:r>
    </w:p>
    <w:p w14:paraId="398D38FF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 xml:space="preserve">На базе крытого катка «Восток-Арена» филиала КГАУ «ЦСП» - «Восточный филиал» работает секция </w:t>
      </w:r>
      <w:r w:rsidRPr="00DD5B13">
        <w:rPr>
          <w:color w:val="000000" w:themeColor="text1"/>
          <w:szCs w:val="24"/>
        </w:rPr>
        <w:t xml:space="preserve">любителей-инвалидов </w:t>
      </w:r>
      <w:r w:rsidRPr="00DD5B13">
        <w:rPr>
          <w:szCs w:val="24"/>
        </w:rPr>
        <w:t>керлинга «керлинг на колясках».</w:t>
      </w:r>
    </w:p>
    <w:p w14:paraId="79D06D91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</w:p>
    <w:p w14:paraId="4C085933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>В Канском муниципальном округе существуют проблемы в развитии физической культуры и спорта, это:</w:t>
      </w:r>
    </w:p>
    <w:p w14:paraId="7752C760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>-невысокий уровень развития инфраструктуры сферы физической культуры и спорта и совершенствования финансового обеспечения физкультурно-спортивной деятельности, стимулирования развития массового спорта;</w:t>
      </w:r>
    </w:p>
    <w:p w14:paraId="3DB7A383" w14:textId="77777777" w:rsidR="009C072D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>-недостаточное количество спортсооружений и обеспечение спортивными залами различных групп населения, высокая степень износа основных фондов учреждений физической культуры и спорта в Канском муниципальном округе;</w:t>
      </w:r>
    </w:p>
    <w:p w14:paraId="4908B952" w14:textId="77777777" w:rsidR="009C072D" w:rsidRPr="00DD5B13" w:rsidRDefault="009C072D" w:rsidP="009C072D">
      <w:pPr>
        <w:pStyle w:val="ConsPlusNormal"/>
        <w:ind w:firstLine="540"/>
        <w:jc w:val="both"/>
        <w:rPr>
          <w:szCs w:val="24"/>
        </w:rPr>
      </w:pPr>
      <w:r w:rsidRPr="00DD5B13">
        <w:rPr>
          <w:szCs w:val="24"/>
        </w:rPr>
        <w:t>-слабое медико-биологическое обеспечение физической культуры и спорта, недостаточный уровень врачебного сопровождения занимающихся.</w:t>
      </w:r>
    </w:p>
    <w:p w14:paraId="6EBA6BBB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C3E930" w14:textId="77777777" w:rsidR="009C072D" w:rsidRPr="00EA5D82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5D82">
        <w:rPr>
          <w:rFonts w:ascii="Times New Roman" w:hAnsi="Times New Roman" w:cs="Times New Roman"/>
          <w:sz w:val="24"/>
          <w:szCs w:val="24"/>
          <w:lang w:eastAsia="en-US"/>
        </w:rPr>
        <w:t>С целью привлечения к физической культуре и спорту большего числа жителей Канского муниципального округа на базе МБУ ДО СШ «Олимпиец», МБУ "ФСК "Текстильщик" организованы клубы по месту жительства, оказывающие услуги среди разных групп населения в области физической культуры и спорта, развивающие физкультурно-оздоровительные, спортивные, военно-патриотические направления.</w:t>
      </w:r>
    </w:p>
    <w:p w14:paraId="76D57A7A" w14:textId="77777777" w:rsidR="009C072D" w:rsidRPr="00EA5D82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5D82">
        <w:rPr>
          <w:rFonts w:ascii="Times New Roman" w:hAnsi="Times New Roman" w:cs="Times New Roman"/>
          <w:sz w:val="24"/>
          <w:szCs w:val="24"/>
          <w:lang w:eastAsia="en-US"/>
        </w:rPr>
        <w:t>Деятельность инструкторов по спорту организовывается в соответствии с планами спортивно-массовых и физкультурно-оздоровительных мероприятий, направленных на:</w:t>
      </w:r>
    </w:p>
    <w:p w14:paraId="76C88252" w14:textId="77777777" w:rsidR="009C072D" w:rsidRPr="00EA5D82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5D82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для привлечения максимального количества жителей Канского муниципального округа к занятиям физической культурой и спортом;</w:t>
      </w:r>
    </w:p>
    <w:p w14:paraId="053C6DAB" w14:textId="77777777" w:rsidR="009C072D" w:rsidRPr="00EA5D82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5D82">
        <w:rPr>
          <w:rFonts w:ascii="Times New Roman" w:hAnsi="Times New Roman" w:cs="Times New Roman"/>
          <w:sz w:val="24"/>
          <w:szCs w:val="24"/>
          <w:lang w:eastAsia="en-US"/>
        </w:rPr>
        <w:t>- развитие физкультурно-оздоровительной инфраструктуры Канского муниципального округа;</w:t>
      </w:r>
    </w:p>
    <w:p w14:paraId="7A47DF8E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5D82">
        <w:rPr>
          <w:rFonts w:ascii="Times New Roman" w:hAnsi="Times New Roman" w:cs="Times New Roman"/>
          <w:sz w:val="24"/>
          <w:szCs w:val="24"/>
          <w:lang w:eastAsia="en-US"/>
        </w:rPr>
        <w:t>- активное содействие физическому и духовному воспитанию населения, внедрение физической культуры и спорта</w:t>
      </w:r>
      <w:r w:rsidRPr="00DD5B13">
        <w:rPr>
          <w:rFonts w:ascii="Times New Roman" w:hAnsi="Times New Roman" w:cs="Times New Roman"/>
          <w:sz w:val="24"/>
          <w:szCs w:val="24"/>
          <w:lang w:eastAsia="en-US"/>
        </w:rPr>
        <w:t xml:space="preserve"> в повседневную их жизнь;</w:t>
      </w:r>
    </w:p>
    <w:p w14:paraId="325851C2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5B13">
        <w:rPr>
          <w:rFonts w:ascii="Times New Roman" w:hAnsi="Times New Roman" w:cs="Times New Roman"/>
          <w:sz w:val="24"/>
          <w:szCs w:val="24"/>
          <w:lang w:eastAsia="en-US"/>
        </w:rPr>
        <w:t>- организацию и проведение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D5B13">
        <w:rPr>
          <w:rFonts w:ascii="Times New Roman" w:hAnsi="Times New Roman" w:cs="Times New Roman"/>
          <w:sz w:val="24"/>
          <w:szCs w:val="24"/>
          <w:lang w:eastAsia="en-US"/>
        </w:rPr>
        <w:t>спортивно-массовых и физкультурно-оздоровительных мероприятий (соревнования, турниры, спартакиады), занятий в спортивных секциях и группах спортивной и оздоровительной направленности;</w:t>
      </w:r>
    </w:p>
    <w:p w14:paraId="01454D08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5B13">
        <w:rPr>
          <w:rFonts w:ascii="Times New Roman" w:hAnsi="Times New Roman" w:cs="Times New Roman"/>
          <w:sz w:val="24"/>
          <w:szCs w:val="24"/>
          <w:lang w:eastAsia="en-US"/>
        </w:rPr>
        <w:t xml:space="preserve">- подготовку и участие команд </w:t>
      </w:r>
      <w:r w:rsidRPr="00EA5D82">
        <w:rPr>
          <w:rFonts w:ascii="Times New Roman" w:hAnsi="Times New Roman" w:cs="Times New Roman"/>
          <w:sz w:val="24"/>
          <w:szCs w:val="24"/>
          <w:lang w:eastAsia="en-US"/>
        </w:rPr>
        <w:t>Канского муниципального округа</w:t>
      </w:r>
      <w:r w:rsidRPr="00DD5B13">
        <w:rPr>
          <w:rFonts w:ascii="Times New Roman" w:hAnsi="Times New Roman" w:cs="Times New Roman"/>
          <w:sz w:val="24"/>
          <w:szCs w:val="24"/>
          <w:lang w:eastAsia="en-US"/>
        </w:rPr>
        <w:t xml:space="preserve"> в зональных и краевых мероприятиях по различным видам спорта;</w:t>
      </w:r>
    </w:p>
    <w:p w14:paraId="5AA8DF4E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5B13">
        <w:rPr>
          <w:rFonts w:ascii="Times New Roman" w:hAnsi="Times New Roman" w:cs="Times New Roman"/>
          <w:sz w:val="24"/>
          <w:szCs w:val="24"/>
          <w:lang w:eastAsia="en-US"/>
        </w:rPr>
        <w:t>- осуществление индивидуальной и массовой работы по профилактике правонарушений, безнадзорности и негативных явлений среди подростков и молодежи;</w:t>
      </w:r>
    </w:p>
    <w:p w14:paraId="1B8BA468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5B13">
        <w:rPr>
          <w:rFonts w:ascii="Times New Roman" w:hAnsi="Times New Roman" w:cs="Times New Roman"/>
          <w:sz w:val="24"/>
          <w:szCs w:val="24"/>
          <w:lang w:eastAsia="en-US"/>
        </w:rPr>
        <w:t>- осуществление аналитической деятельности (ведение табеля посещаемости, составление планов работы, анализ работы, подготовка отчетной документации, подготовка и ведение протоколов);</w:t>
      </w:r>
    </w:p>
    <w:p w14:paraId="572EEC64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5B13">
        <w:rPr>
          <w:rFonts w:ascii="Times New Roman" w:hAnsi="Times New Roman" w:cs="Times New Roman"/>
          <w:sz w:val="24"/>
          <w:szCs w:val="24"/>
          <w:lang w:eastAsia="en-US"/>
        </w:rPr>
        <w:t>- организацию работы по подготовки населения к выполнению Всероссийского физкультурно-спортивного комплекса ГТО;</w:t>
      </w:r>
    </w:p>
    <w:p w14:paraId="3E2FA486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5B13">
        <w:rPr>
          <w:rFonts w:ascii="Times New Roman" w:hAnsi="Times New Roman" w:cs="Times New Roman"/>
          <w:sz w:val="24"/>
          <w:szCs w:val="24"/>
          <w:lang w:eastAsia="en-US"/>
        </w:rPr>
        <w:t>- организацию работы по принятию норм Всероссийского физкультурно-спортивного комплекса ГТО;</w:t>
      </w:r>
    </w:p>
    <w:p w14:paraId="44C78D9C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5B1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организацию работы по пропаганде и продвижению Всероссийского физкультурно-спортивного комплекса ГТО на территории Канского района;</w:t>
      </w:r>
    </w:p>
    <w:p w14:paraId="369066D9" w14:textId="77777777" w:rsidR="009C072D" w:rsidRPr="00DD5B13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5B13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по оказанию консультационной помощи по подготовке к выполнению нормативов комплекса ГТО.</w:t>
      </w:r>
    </w:p>
    <w:p w14:paraId="5CC6701E" w14:textId="77777777" w:rsidR="009C072D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5B13">
        <w:rPr>
          <w:rFonts w:ascii="Times New Roman" w:hAnsi="Times New Roman" w:cs="Times New Roman"/>
          <w:sz w:val="24"/>
          <w:szCs w:val="24"/>
          <w:lang w:eastAsia="en-US"/>
        </w:rPr>
        <w:t xml:space="preserve">Для эффективной модели развития физической культуры и спорта на территории Канского </w:t>
      </w:r>
      <w:r>
        <w:rPr>
          <w:rFonts w:ascii="Times New Roman" w:hAnsi="Times New Roman" w:cs="Times New Roman"/>
          <w:sz w:val="24"/>
          <w:szCs w:val="24"/>
          <w:lang w:eastAsia="en-US"/>
        </w:rPr>
        <w:t>МО</w:t>
      </w:r>
      <w:r w:rsidRPr="00DD5B13">
        <w:rPr>
          <w:rFonts w:ascii="Times New Roman" w:hAnsi="Times New Roman" w:cs="Times New Roman"/>
          <w:sz w:val="24"/>
          <w:szCs w:val="24"/>
          <w:lang w:eastAsia="en-US"/>
        </w:rPr>
        <w:t xml:space="preserve"> разрабатывается и корректируется календарный план проведения спортивно-массовых мероприятий, подводятся итоги деятельности за прошедший период, расписываются туры и календари игр.</w:t>
      </w:r>
    </w:p>
    <w:p w14:paraId="43C80E35" w14:textId="77777777" w:rsidR="009C072D" w:rsidRPr="001E6254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54">
        <w:rPr>
          <w:rFonts w:ascii="Times New Roman" w:hAnsi="Times New Roman" w:cs="Times New Roman"/>
          <w:sz w:val="24"/>
          <w:szCs w:val="24"/>
        </w:rPr>
        <w:t>В рамках реализации молодежной политики проводятся окружные, краевые событийные мероприятия, что позволило увеличить количество привлеченных активистов, несовершеннолетних категории СОП и ТЖС на 31,3%.</w:t>
      </w:r>
    </w:p>
    <w:p w14:paraId="6CD5E2E4" w14:textId="77777777" w:rsidR="009C072D" w:rsidRPr="001E6254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54">
        <w:rPr>
          <w:rFonts w:ascii="Times New Roman" w:hAnsi="Times New Roman" w:cs="Times New Roman"/>
          <w:sz w:val="24"/>
          <w:szCs w:val="24"/>
        </w:rPr>
        <w:t>В летний период несовершеннолетние в возрасте от 14 до 17 лет трудоустраиваются в трудовые отряды старшеклассников более 600 человек, которые занимаются благоустройством, озеленением общественных пространств Канского муниципального округа, создают малые архитектурные формы.</w:t>
      </w:r>
    </w:p>
    <w:p w14:paraId="646E2449" w14:textId="77777777" w:rsidR="009C072D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54">
        <w:rPr>
          <w:rFonts w:ascii="Times New Roman" w:hAnsi="Times New Roman" w:cs="Times New Roman"/>
          <w:sz w:val="24"/>
          <w:szCs w:val="24"/>
        </w:rPr>
        <w:t>МБУ «ММЦ» г. Канска осуществляет свою работу в направлении развития волонтерства. В рамках данного направления оказывает информационную, методологическую и консультационную помощь, направленную на формирование системы поддержки добровольческой (волонтерской) деятельности, а также массовое вовлечение жителей Канского муниципального округа в добровольческую (волонтерскую) деятельность по различным направлениям. Так же, действует штаб «Мы Вместе» оказывающий адресную помощь пожилым и одиноко проживающим людям и семьям участников СВО, сбор гуманитарной помощи семьям участников СВО на территории Канского муниципального округа.</w:t>
      </w:r>
    </w:p>
    <w:p w14:paraId="7072EE3E" w14:textId="77777777" w:rsidR="009C072D" w:rsidRPr="003B6DEE" w:rsidRDefault="009C072D" w:rsidP="009C07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6DEE">
        <w:rPr>
          <w:rFonts w:ascii="Times New Roman" w:hAnsi="Times New Roman" w:cs="Times New Roman"/>
          <w:sz w:val="24"/>
          <w:szCs w:val="24"/>
        </w:rPr>
        <w:t>МБУ «МЦ» Канского района расположен в с. Чечеул, по ул. Ленина, 20. В рамках «Движения Первых» на территории Канского муниципального округа достигнуты следующие результаты: Победители и призеры Краевых и всероссийских конкурсов.</w:t>
      </w:r>
    </w:p>
    <w:p w14:paraId="042AA5AE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</w:t>
      </w:r>
    </w:p>
    <w:p w14:paraId="7322C013" w14:textId="77777777" w:rsidR="009C072D" w:rsidRDefault="009C072D" w:rsidP="009C072D">
      <w:pPr>
        <w:pStyle w:val="ConsPlusNormal1"/>
        <w:ind w:firstLine="540"/>
        <w:jc w:val="both"/>
        <w:rPr>
          <w:szCs w:val="24"/>
        </w:rPr>
      </w:pPr>
      <w:r w:rsidRPr="00DD5B13">
        <w:rPr>
          <w:szCs w:val="24"/>
        </w:rPr>
        <w:t>Преодоление финансовых рисков возможно при условии достаточного и своевременного финансирования мероприятий из городского и краевого бюджета, а также путем перераспределения финансовых ресурсов бюджета. В целях управления указанными рисками в процессе реализации муниципальной программы предусматривается:</w:t>
      </w:r>
    </w:p>
    <w:p w14:paraId="172F9E21" w14:textId="77777777" w:rsidR="009C072D" w:rsidRPr="00DD5B13" w:rsidRDefault="009C072D" w:rsidP="009C072D">
      <w:pPr>
        <w:pStyle w:val="ConsPlusNormal1"/>
        <w:ind w:firstLine="540"/>
        <w:jc w:val="both"/>
        <w:rPr>
          <w:szCs w:val="24"/>
        </w:rPr>
      </w:pPr>
      <w:r w:rsidRPr="00DD5B13">
        <w:rPr>
          <w:szCs w:val="24"/>
        </w:rPr>
        <w:t>-текущий мониторинг выполнения муниципальной программы;</w:t>
      </w:r>
    </w:p>
    <w:p w14:paraId="18D209F8" w14:textId="77777777" w:rsidR="009C072D" w:rsidRPr="00DD5B13" w:rsidRDefault="009C072D" w:rsidP="009C072D">
      <w:pPr>
        <w:pStyle w:val="ConsPlusNormal1"/>
        <w:ind w:firstLine="540"/>
        <w:jc w:val="both"/>
        <w:rPr>
          <w:szCs w:val="24"/>
        </w:rPr>
      </w:pPr>
      <w:r w:rsidRPr="00DD5B13">
        <w:rPr>
          <w:szCs w:val="24"/>
        </w:rPr>
        <w:t>-осуществление внутреннего контроля исполнения мероприятий муниципальной программы;</w:t>
      </w:r>
    </w:p>
    <w:p w14:paraId="4CD5287D" w14:textId="77777777" w:rsidR="009C072D" w:rsidRPr="00DD5B13" w:rsidRDefault="009C072D" w:rsidP="009C072D">
      <w:pPr>
        <w:pStyle w:val="ConsPlusNormal1"/>
        <w:ind w:firstLine="540"/>
        <w:jc w:val="both"/>
        <w:rPr>
          <w:szCs w:val="24"/>
        </w:rPr>
      </w:pPr>
      <w:r w:rsidRPr="00DD5B13">
        <w:rPr>
          <w:szCs w:val="24"/>
        </w:rPr>
        <w:t>-контроль достижения конечных результатов и эффективного использования финансовых средств муниципальной программы.</w:t>
      </w:r>
    </w:p>
    <w:p w14:paraId="287F227F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Меры по минимизации видов рисков, связанных со спецификой целей и задач муниципальной программы, будут приниматься в ходе оперативного управления.</w:t>
      </w:r>
    </w:p>
    <w:p w14:paraId="305B28DF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Финансирование мероприятий муниципальной программы в очередном финансовом году осуществляется с учетом результатов мониторинга и оценки эффективности реализации муниципальной программы в отчетном периоде.</w:t>
      </w:r>
    </w:p>
    <w:p w14:paraId="343BB879" w14:textId="77777777" w:rsidR="009C072D" w:rsidRDefault="009C072D" w:rsidP="009C072D">
      <w:pPr>
        <w:pStyle w:val="ConsPlusNormal1"/>
        <w:jc w:val="both"/>
        <w:rPr>
          <w:szCs w:val="24"/>
        </w:rPr>
      </w:pPr>
    </w:p>
    <w:p w14:paraId="7220BC0B" w14:textId="77777777" w:rsidR="009C072D" w:rsidRDefault="009C072D" w:rsidP="009C072D">
      <w:pPr>
        <w:pStyle w:val="ConsPlusNormal1"/>
        <w:jc w:val="both"/>
        <w:rPr>
          <w:szCs w:val="24"/>
        </w:rPr>
      </w:pPr>
    </w:p>
    <w:p w14:paraId="6CDAD3C6" w14:textId="77777777" w:rsidR="009C072D" w:rsidRDefault="009C072D" w:rsidP="009C072D">
      <w:pPr>
        <w:pStyle w:val="ConsPlusNormal1"/>
        <w:jc w:val="both"/>
        <w:rPr>
          <w:szCs w:val="24"/>
        </w:rPr>
      </w:pPr>
    </w:p>
    <w:p w14:paraId="3AF6E609" w14:textId="77777777" w:rsidR="009C072D" w:rsidRPr="00DD5B13" w:rsidRDefault="009C072D" w:rsidP="009C072D">
      <w:pPr>
        <w:pStyle w:val="ConsPlusNormal1"/>
        <w:jc w:val="both"/>
        <w:rPr>
          <w:szCs w:val="24"/>
        </w:rPr>
      </w:pPr>
    </w:p>
    <w:p w14:paraId="2CE3B99E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bCs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lastRenderedPageBreak/>
        <w:t>3. ПРИОРИТЕТЫ И ЦЕЛИ СОЦИАЛЬНО-ЭКОНОМИЧЕСКОГО РАЗВИТИЯ</w:t>
      </w:r>
    </w:p>
    <w:p w14:paraId="3754ADC7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bCs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t>В СФЕРЕ ФИЗИЧЕСКОЙ КУЛЬТУРЫ, СПОРТА И МОЛОДЕЖНОЙ ПОЛИТИКИ,</w:t>
      </w:r>
    </w:p>
    <w:p w14:paraId="469B7ACB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bCs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t>В СФЕРЕ СОЦИАЛЬНО ОРИЕНТИРОВАННЫХ НЕКОММЕРЧЕСКИХ ОРГАНИЗАЦИЙ</w:t>
      </w:r>
    </w:p>
    <w:p w14:paraId="55C28CDF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bCs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t>ОПИСАНИЕ ОСНОВНЫХ ЦЕЛЕЙ И ЗАДАЧ ПРОГРАММЫ, ТЕНДЕНЦИИ</w:t>
      </w:r>
    </w:p>
    <w:p w14:paraId="23A319A9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bCs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t>СОЦИАЛЬНО-ЭКОНОМИЧЕСКОГО РАЗВИТИЯ СФЕРЫ ФИЗИЧЕСКОЙ КУЛЬТУРЫ,</w:t>
      </w:r>
    </w:p>
    <w:p w14:paraId="431C2948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bCs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t>СПОРТА И МОЛОДЕЖНОЙ ПОЛИТИКИ, СФЕРЫ СОЦИАЛЬНО</w:t>
      </w:r>
    </w:p>
    <w:p w14:paraId="2A689489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bCs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t>ОРИЕНТИРОВАННЫХ НЕКОММЕРЧЕСКИХ ОРГАНИЗАЦИЙ</w:t>
      </w:r>
    </w:p>
    <w:p w14:paraId="09171C65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Cs w:val="24"/>
        </w:rPr>
      </w:pPr>
    </w:p>
    <w:p w14:paraId="56A91340" w14:textId="77777777" w:rsidR="009C072D" w:rsidRPr="00DD5B13" w:rsidRDefault="009C072D" w:rsidP="009C072D">
      <w:pPr>
        <w:pStyle w:val="ConsPlusTitle1"/>
        <w:tabs>
          <w:tab w:val="left" w:pos="567"/>
        </w:tabs>
        <w:ind w:firstLine="567"/>
        <w:jc w:val="both"/>
        <w:outlineLvl w:val="1"/>
        <w:rPr>
          <w:rFonts w:ascii="Times New Roman" w:hAnsi="Times New Roman" w:cs="Times New Roman"/>
          <w:b w:val="0"/>
          <w:szCs w:val="24"/>
        </w:rPr>
      </w:pPr>
      <w:r w:rsidRPr="00DD5B13">
        <w:rPr>
          <w:rFonts w:ascii="Times New Roman" w:hAnsi="Times New Roman" w:cs="Times New Roman"/>
          <w:b w:val="0"/>
          <w:szCs w:val="24"/>
        </w:rPr>
        <w:t>К приоритетным направлениям реализации муниципальной программы в сфере физической культуры, спорта и молодежной политики относятся:</w:t>
      </w:r>
    </w:p>
    <w:p w14:paraId="2F545FCF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-развитие массовой физической культуры и спорта и формирование здорового образа жизни;</w:t>
      </w:r>
    </w:p>
    <w:p w14:paraId="52EC4EB5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-развитие детско-юношеского спорта;</w:t>
      </w:r>
    </w:p>
    <w:p w14:paraId="13119DDB" w14:textId="21761789" w:rsidR="000B1071" w:rsidRPr="00DD5B13" w:rsidRDefault="009C072D" w:rsidP="000B1071">
      <w:pPr>
        <w:pStyle w:val="ConsPlusNormal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-повышение гражданской активности молодежи в решении социально-экономических задач развития города</w:t>
      </w:r>
      <w:r w:rsidR="000B1071">
        <w:rPr>
          <w:szCs w:val="24"/>
        </w:rPr>
        <w:t>.</w:t>
      </w:r>
    </w:p>
    <w:p w14:paraId="0F5A41FE" w14:textId="5A7D676A" w:rsidR="000B1071" w:rsidRDefault="009C072D" w:rsidP="000B1071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Основные цели муниципальной программы следующие:</w:t>
      </w:r>
    </w:p>
    <w:p w14:paraId="1962EFE1" w14:textId="77777777" w:rsidR="00E4027C" w:rsidRPr="00E4027C" w:rsidRDefault="00E4027C" w:rsidP="00E4027C">
      <w:pPr>
        <w:pStyle w:val="ConsPlusNormal1"/>
        <w:ind w:firstLine="540"/>
        <w:jc w:val="both"/>
        <w:rPr>
          <w:szCs w:val="24"/>
        </w:rPr>
      </w:pPr>
      <w:r w:rsidRPr="00E4027C">
        <w:rPr>
          <w:szCs w:val="24"/>
        </w:rPr>
        <w:t>1. Формирование цельной системы подготовки спортивного резерва и создание условий, обеспечивающих возможность гражданам Канского муниципального округа систематически заниматься физической культурой и спортом, в том числе условий для физической реабилитации инвалидов и людей с ограниченными возможностями здоровья, путем популяризации физической культуры и спорта.</w:t>
      </w:r>
    </w:p>
    <w:p w14:paraId="039951ED" w14:textId="77777777" w:rsidR="00E4027C" w:rsidRPr="00E4027C" w:rsidRDefault="00E4027C" w:rsidP="00E4027C">
      <w:pPr>
        <w:pStyle w:val="ConsPlusNormal1"/>
        <w:ind w:firstLine="540"/>
        <w:jc w:val="both"/>
        <w:rPr>
          <w:szCs w:val="24"/>
        </w:rPr>
      </w:pPr>
      <w:r w:rsidRPr="00E4027C">
        <w:rPr>
          <w:szCs w:val="24"/>
        </w:rPr>
        <w:t>2. Создание условий для развития потенциала молодежи и его реализации в социально-экономическом, общественно-политическом и культурном развитии Канского муниципального округа.</w:t>
      </w:r>
    </w:p>
    <w:p w14:paraId="2BE893A4" w14:textId="77777777" w:rsidR="00E4027C" w:rsidRPr="006F3BBA" w:rsidRDefault="00E4027C" w:rsidP="00E4027C">
      <w:pPr>
        <w:pStyle w:val="ConsPlusNormal1"/>
        <w:ind w:firstLine="540"/>
        <w:jc w:val="both"/>
        <w:rPr>
          <w:szCs w:val="24"/>
        </w:rPr>
      </w:pPr>
      <w:r w:rsidRPr="006F3BBA">
        <w:rPr>
          <w:szCs w:val="24"/>
        </w:rPr>
        <w:t>3. Повышение качества и эффективности управления в сфере физической культуры, спорта и молодежной политики.</w:t>
      </w:r>
    </w:p>
    <w:p w14:paraId="1474CA4E" w14:textId="77777777" w:rsidR="00E4027C" w:rsidRPr="00E4027C" w:rsidRDefault="00E4027C" w:rsidP="00E4027C">
      <w:pPr>
        <w:pStyle w:val="ConsPlusNormal1"/>
        <w:ind w:firstLine="540"/>
        <w:jc w:val="both"/>
        <w:rPr>
          <w:szCs w:val="24"/>
        </w:rPr>
      </w:pPr>
      <w:r w:rsidRPr="006F3BBA">
        <w:rPr>
          <w:szCs w:val="24"/>
        </w:rPr>
        <w:t>4. Содействие формированию условий, способствующих развитию гражданских</w:t>
      </w:r>
      <w:r w:rsidRPr="00E4027C">
        <w:rPr>
          <w:szCs w:val="24"/>
        </w:rPr>
        <w:t xml:space="preserve"> инициатив, и поддержка социально ориентированных некоммерческих организаций.</w:t>
      </w:r>
    </w:p>
    <w:p w14:paraId="5D5BAE51" w14:textId="77777777" w:rsidR="00E4027C" w:rsidRDefault="00E4027C" w:rsidP="00E4027C">
      <w:pPr>
        <w:pStyle w:val="ConsPlusNormal1"/>
        <w:ind w:firstLine="540"/>
        <w:jc w:val="both"/>
        <w:rPr>
          <w:szCs w:val="24"/>
        </w:rPr>
      </w:pPr>
      <w:r w:rsidRPr="00E4027C">
        <w:rPr>
          <w:szCs w:val="24"/>
        </w:rPr>
        <w:t>5. Содействие в сохранении и развитии этнокультурных традиций народов на территории Канского муниципального округа.</w:t>
      </w:r>
    </w:p>
    <w:p w14:paraId="454A24BF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Для достижения целей муниципальной программы необходимо решение следующих задач:</w:t>
      </w:r>
    </w:p>
    <w:p w14:paraId="04558E36" w14:textId="77777777" w:rsidR="00E4027C" w:rsidRPr="003C0D25" w:rsidRDefault="00E4027C" w:rsidP="00E4027C">
      <w:pPr>
        <w:pStyle w:val="ConsPlusNormal1"/>
        <w:ind w:firstLine="567"/>
        <w:jc w:val="both"/>
        <w:rPr>
          <w:szCs w:val="24"/>
        </w:rPr>
      </w:pPr>
      <w:r w:rsidRPr="003C0D25">
        <w:rPr>
          <w:szCs w:val="24"/>
        </w:rPr>
        <w:t>1. Обеспечение развития массовой физической культуры, в том числе адаптивной физической культуры.</w:t>
      </w:r>
    </w:p>
    <w:p w14:paraId="613D5BC5" w14:textId="77777777" w:rsidR="00E4027C" w:rsidRPr="003C0D25" w:rsidRDefault="00E4027C" w:rsidP="00E4027C">
      <w:pPr>
        <w:pStyle w:val="ConsPlusNormal1"/>
        <w:ind w:firstLine="567"/>
        <w:jc w:val="both"/>
        <w:rPr>
          <w:szCs w:val="24"/>
        </w:rPr>
      </w:pPr>
      <w:r w:rsidRPr="003C0D25">
        <w:rPr>
          <w:szCs w:val="24"/>
        </w:rPr>
        <w:t>2. Обеспечение условий для реализации дополнительных образовательных программ спортивной подготовки и дополнительных общеразвивающих программ в муниципальных спортивных учреждениях.</w:t>
      </w:r>
    </w:p>
    <w:p w14:paraId="09F69094" w14:textId="77777777" w:rsidR="00E4027C" w:rsidRPr="003C0D25" w:rsidRDefault="00E4027C" w:rsidP="00E4027C">
      <w:pPr>
        <w:pStyle w:val="ConsPlusNormal1"/>
        <w:ind w:firstLine="567"/>
        <w:jc w:val="both"/>
        <w:rPr>
          <w:szCs w:val="24"/>
        </w:rPr>
      </w:pPr>
      <w:r w:rsidRPr="003C0D25">
        <w:rPr>
          <w:szCs w:val="24"/>
        </w:rPr>
        <w:t>3. Повышение качества и прозрачности управления в сфере физической культуры и спорта.</w:t>
      </w:r>
    </w:p>
    <w:p w14:paraId="5315227B" w14:textId="77777777" w:rsidR="00E4027C" w:rsidRDefault="00E4027C" w:rsidP="00E4027C">
      <w:pPr>
        <w:pStyle w:val="ConsPlusNormal"/>
        <w:ind w:firstLine="567"/>
        <w:rPr>
          <w:szCs w:val="24"/>
        </w:rPr>
      </w:pPr>
      <w:r>
        <w:rPr>
          <w:szCs w:val="24"/>
        </w:rPr>
        <w:t>4</w:t>
      </w:r>
      <w:r w:rsidRPr="003C0D25">
        <w:rPr>
          <w:szCs w:val="24"/>
        </w:rPr>
        <w:t>. Создание условий успешной социализации и эффективной самореализации молодежи Канского муниципального округа.</w:t>
      </w:r>
    </w:p>
    <w:p w14:paraId="6CD8A2AC" w14:textId="77777777" w:rsidR="00E4027C" w:rsidRPr="003C0D25" w:rsidRDefault="00E4027C" w:rsidP="00E4027C">
      <w:pPr>
        <w:pStyle w:val="ConsPlusNormal"/>
        <w:ind w:firstLine="567"/>
        <w:rPr>
          <w:szCs w:val="24"/>
        </w:rPr>
      </w:pPr>
      <w:r>
        <w:rPr>
          <w:szCs w:val="24"/>
        </w:rPr>
        <w:t>5</w:t>
      </w:r>
      <w:r w:rsidRPr="00AB3516">
        <w:rPr>
          <w:szCs w:val="24"/>
        </w:rPr>
        <w:t>. Повышение качества и прозрачности управления в сфере молодежной политики.</w:t>
      </w:r>
    </w:p>
    <w:p w14:paraId="4DE58018" w14:textId="77777777" w:rsidR="00E4027C" w:rsidRPr="003C0D25" w:rsidRDefault="00E4027C" w:rsidP="00E4027C">
      <w:pPr>
        <w:pStyle w:val="ConsPlusNormal"/>
        <w:ind w:firstLine="567"/>
        <w:rPr>
          <w:color w:val="000000" w:themeColor="text1"/>
          <w:szCs w:val="24"/>
        </w:rPr>
      </w:pPr>
      <w:r w:rsidRPr="003C0D25">
        <w:rPr>
          <w:color w:val="000000" w:themeColor="text1"/>
          <w:szCs w:val="24"/>
        </w:rPr>
        <w:t>6. Создание условий для обеспечения участия социально ориентированных общественных организаций в решении социально значимых вопросов.</w:t>
      </w:r>
    </w:p>
    <w:p w14:paraId="61D4C911" w14:textId="786FE9DD" w:rsidR="00E4027C" w:rsidRDefault="00E4027C" w:rsidP="00E4027C">
      <w:pPr>
        <w:pStyle w:val="ConsPlusNormal1"/>
        <w:ind w:firstLine="567"/>
        <w:jc w:val="both"/>
        <w:rPr>
          <w:szCs w:val="24"/>
        </w:rPr>
      </w:pPr>
      <w:r>
        <w:rPr>
          <w:color w:val="000000" w:themeColor="text1"/>
          <w:szCs w:val="24"/>
        </w:rPr>
        <w:t>7</w:t>
      </w:r>
      <w:r w:rsidRPr="003C0D25">
        <w:rPr>
          <w:color w:val="000000" w:themeColor="text1"/>
          <w:szCs w:val="24"/>
        </w:rPr>
        <w:t xml:space="preserve">. Сохранение и развитие этнокультурных традиций народов на территории </w:t>
      </w:r>
      <w:r w:rsidRPr="003C0D25">
        <w:rPr>
          <w:color w:val="000000" w:themeColor="text1"/>
          <w:szCs w:val="24"/>
        </w:rPr>
        <w:lastRenderedPageBreak/>
        <w:t>Канского муниципального округа.</w:t>
      </w:r>
    </w:p>
    <w:p w14:paraId="02C14CEB" w14:textId="5E070C7E" w:rsidR="009C072D" w:rsidRPr="00DD5B13" w:rsidRDefault="009C072D" w:rsidP="000B1071">
      <w:pPr>
        <w:pStyle w:val="ConsPlusNormal1"/>
        <w:ind w:firstLine="540"/>
        <w:jc w:val="both"/>
        <w:rPr>
          <w:szCs w:val="24"/>
        </w:rPr>
      </w:pPr>
      <w:r w:rsidRPr="00DD5B13">
        <w:rPr>
          <w:szCs w:val="24"/>
        </w:rPr>
        <w:t>Решение указанных задач обеспечивается через систему мероприятий, предусмотренных в подпрограммах муниципальной программы.</w:t>
      </w:r>
    </w:p>
    <w:p w14:paraId="4CB07E14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Реализация мероприятий муниципальной программы будет способствовать достижению следующих социально-экономических результатов:</w:t>
      </w:r>
    </w:p>
    <w:p w14:paraId="29E1B3A4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- увеличению числа жителей Канского муниципального округа, систематически занимающихся физической культурой и спортом;</w:t>
      </w:r>
    </w:p>
    <w:p w14:paraId="52B5540C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- увеличению количества граждан, занимающихся в муниципальных спортивных учреждениях, реализующих дополнительные образовательные программы спортивной подготовки и дополнительные общеразвивающие программы;</w:t>
      </w:r>
    </w:p>
    <w:p w14:paraId="1166366A" w14:textId="77777777" w:rsidR="009C072D" w:rsidRPr="00DD5B13" w:rsidRDefault="009C072D" w:rsidP="009C072D">
      <w:pPr>
        <w:pStyle w:val="ConsPlusNormal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- реализации проектов, способствующих гражданскому воспитанию молодежи, защите их законных интересов, формированию их интересов, правовой, политической социальной культуры и гражданской позиции молодежи.</w:t>
      </w:r>
    </w:p>
    <w:p w14:paraId="5000687B" w14:textId="77777777" w:rsidR="009C072D" w:rsidRPr="00DD5B13" w:rsidRDefault="009C072D" w:rsidP="009C072D">
      <w:pPr>
        <w:pStyle w:val="ConsPlusNormal1"/>
        <w:jc w:val="both"/>
        <w:rPr>
          <w:szCs w:val="24"/>
        </w:rPr>
      </w:pPr>
    </w:p>
    <w:p w14:paraId="3AB513F8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4. ПРОГНОЗ КОНЕЧНЫХ РЕЗУЛЬТАТОВ ПРОГРАММЫ, ХАРАКТЕРИЗУЮЩИХ</w:t>
      </w:r>
    </w:p>
    <w:p w14:paraId="4FCBF067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ЦЕЛЕВОЕ СОСТОЯНИЕ (ИЗМЕНЕНИЕ СОСТОЯНИЯ) УРОВНЯ И КАЧЕСТВА</w:t>
      </w:r>
    </w:p>
    <w:p w14:paraId="5DD27B0E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ЖИЗНИ НАСЕЛЕНИЯ, СОЦИАЛЬНО-ЭКОНОМИЧЕСКОЕ РАЗВИТИЕ СОЦИАЛЬНОЙ</w:t>
      </w:r>
    </w:p>
    <w:p w14:paraId="6EC7A78B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 xml:space="preserve">СФЕРЫ ФИЗИЧЕСКОЙ КУЛЬТУРЫ, СПОРТА И МОЛОДЕЖНОЙ ПОЛИТИКИ, </w:t>
      </w:r>
    </w:p>
    <w:p w14:paraId="7C736911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t>СФЕРЫ СОЦИАЛЬНО ОРИЕНТИРОВАННЫХ НЕКОММЕРЧЕСКИХ ОРГАНИЗАЦИЙ,</w:t>
      </w:r>
    </w:p>
    <w:p w14:paraId="7292AED4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t>ЭКОНОМИКИ, СТЕПЕНИ РЕАЛИЗАЦИИ ДРУГИХ ОБЩЕСТВЕННО</w:t>
      </w:r>
    </w:p>
    <w:p w14:paraId="0049EC63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bCs/>
          <w:szCs w:val="24"/>
        </w:rPr>
        <w:t>ЗНАЧИМЫХ ИНТЕРЕСОВ</w:t>
      </w:r>
    </w:p>
    <w:p w14:paraId="2EFE3EB3" w14:textId="77777777" w:rsidR="009C072D" w:rsidRPr="00DD5B13" w:rsidRDefault="009C072D" w:rsidP="009C072D">
      <w:pPr>
        <w:pStyle w:val="ConsPlusNormal1"/>
        <w:jc w:val="both"/>
        <w:rPr>
          <w:szCs w:val="24"/>
        </w:rPr>
      </w:pPr>
    </w:p>
    <w:p w14:paraId="6AB81D5C" w14:textId="1088E904" w:rsidR="009C072D" w:rsidRPr="00DD5B13" w:rsidRDefault="009C072D" w:rsidP="009C072D">
      <w:pPr>
        <w:pStyle w:val="ConsPlusNormal1"/>
        <w:ind w:firstLine="540"/>
        <w:jc w:val="both"/>
        <w:rPr>
          <w:color w:val="000000" w:themeColor="text1"/>
          <w:szCs w:val="24"/>
        </w:rPr>
      </w:pPr>
      <w:r w:rsidRPr="00DD5B13">
        <w:rPr>
          <w:szCs w:val="24"/>
        </w:rPr>
        <w:t xml:space="preserve">Своевременная и в полном объеме реализация муниципальной программы позволит </w:t>
      </w:r>
      <w:r w:rsidR="0003659F">
        <w:rPr>
          <w:szCs w:val="24"/>
        </w:rPr>
        <w:t xml:space="preserve">  </w:t>
      </w:r>
      <w:r w:rsidRPr="00DD5B13">
        <w:rPr>
          <w:szCs w:val="24"/>
        </w:rPr>
        <w:t xml:space="preserve">к </w:t>
      </w:r>
      <w:r w:rsidRPr="00DD5B13">
        <w:rPr>
          <w:color w:val="000000" w:themeColor="text1"/>
          <w:szCs w:val="24"/>
        </w:rPr>
        <w:t>2030 году:</w:t>
      </w:r>
    </w:p>
    <w:p w14:paraId="344B53D3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- увеличить и сохранить долю граждан, систематически занимающихся физической культурой и спортом, к общей численности населения Канского муниципального округа до </w:t>
      </w:r>
      <w:r w:rsidRPr="00DD5B13">
        <w:rPr>
          <w:color w:val="000000" w:themeColor="text1"/>
          <w:szCs w:val="24"/>
        </w:rPr>
        <w:t>70%;</w:t>
      </w:r>
    </w:p>
    <w:p w14:paraId="48DB93BA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color w:val="FF0000"/>
          <w:szCs w:val="24"/>
        </w:rPr>
      </w:pPr>
      <w:r w:rsidRPr="00DD5B13">
        <w:rPr>
          <w:szCs w:val="24"/>
        </w:rPr>
        <w:t>- повысить и сохранить численность занимающихся в муниципальных спортивных учреждениях.</w:t>
      </w:r>
    </w:p>
    <w:p w14:paraId="2ABF2AC0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color w:val="FF0000"/>
          <w:szCs w:val="24"/>
        </w:rPr>
      </w:pPr>
      <w:r w:rsidRPr="00DD5B13">
        <w:rPr>
          <w:szCs w:val="24"/>
        </w:rPr>
        <w:t>- сохранить удельный вес молодых граждан, вовлеченных в реализацию социально-экономических проектов.</w:t>
      </w:r>
    </w:p>
    <w:p w14:paraId="02D7DBF9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- сохранить своевременность разработки нормативно-правовых актов, договоров и соглашений, формирующих расходные обязательства, до 100%.</w:t>
      </w:r>
    </w:p>
    <w:p w14:paraId="2E1E993A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hyperlink w:anchor="P322" w:tooltip="ПЕРЕЧЕНЬ">
        <w:r w:rsidRPr="00DD5B13">
          <w:rPr>
            <w:szCs w:val="24"/>
          </w:rPr>
          <w:t>Перечень</w:t>
        </w:r>
      </w:hyperlink>
      <w:r w:rsidRPr="00DD5B13">
        <w:rPr>
          <w:szCs w:val="24"/>
        </w:rPr>
        <w:t xml:space="preserve"> целевых показателей муниципальной программы Канского муниципального округа с указанием планируемых к достижению значений в результате реализации муниципальной программы Канского муниципального округа представлены в приложении к паспорту муниципальной программы Канского муниципального округа.</w:t>
      </w:r>
    </w:p>
    <w:p w14:paraId="66E921A2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Целевые показатели Программы связаны с показателями подпрограмм, ожидаемыми результатами реализации мероприятий подпрограмм, сводными показателями муниципальных заданий. Прогноз сводных показателей муниципальных заданий на оказание муниципальных услуг (выполнение работ) представлен в </w:t>
      </w:r>
      <w:hyperlink w:anchor="P1249" w:tooltip="ИНФОРМАЦИЯ">
        <w:r w:rsidRPr="00DD5B13">
          <w:rPr>
            <w:szCs w:val="24"/>
          </w:rPr>
          <w:t>приложении № 3</w:t>
        </w:r>
      </w:hyperlink>
      <w:r w:rsidRPr="00DD5B13">
        <w:rPr>
          <w:szCs w:val="24"/>
        </w:rPr>
        <w:t xml:space="preserve"> к </w:t>
      </w:r>
      <w:r w:rsidRPr="00DD5B13">
        <w:rPr>
          <w:szCs w:val="24"/>
        </w:rPr>
        <w:lastRenderedPageBreak/>
        <w:t>муниципальной программе.</w:t>
      </w:r>
    </w:p>
    <w:p w14:paraId="18BC3359" w14:textId="77777777" w:rsidR="009C072D" w:rsidRPr="00DD5B13" w:rsidRDefault="009C072D" w:rsidP="009C072D">
      <w:pPr>
        <w:pStyle w:val="ConsPlusTitle1"/>
        <w:outlineLvl w:val="1"/>
        <w:rPr>
          <w:rFonts w:ascii="Times New Roman" w:hAnsi="Times New Roman" w:cs="Times New Roman"/>
          <w:szCs w:val="24"/>
        </w:rPr>
      </w:pPr>
    </w:p>
    <w:p w14:paraId="070A9B9A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5. ИНФОРМАЦИЯ ПО ПОДПРОГРАММАМ,</w:t>
      </w:r>
    </w:p>
    <w:p w14:paraId="3D001440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ОТДЕЛЬНЫМ МЕРОПРИЯТИЯМ ПРОГРАММЫ</w:t>
      </w:r>
    </w:p>
    <w:p w14:paraId="4715A2A8" w14:textId="77777777" w:rsidR="009C072D" w:rsidRPr="00DD5B13" w:rsidRDefault="009C072D" w:rsidP="009C072D">
      <w:pPr>
        <w:pStyle w:val="ConsPlusNormal1"/>
        <w:jc w:val="both"/>
        <w:rPr>
          <w:szCs w:val="24"/>
        </w:rPr>
      </w:pPr>
    </w:p>
    <w:p w14:paraId="240DE4D8" w14:textId="032ACF8E" w:rsidR="009C072D" w:rsidRPr="00DD5B13" w:rsidRDefault="009C072D" w:rsidP="009C072D">
      <w:pPr>
        <w:pStyle w:val="ConsPlusNormal1"/>
        <w:spacing w:before="240"/>
        <w:ind w:firstLine="540"/>
        <w:jc w:val="both"/>
        <w:rPr>
          <w:color w:val="000000" w:themeColor="text1"/>
          <w:szCs w:val="24"/>
        </w:rPr>
      </w:pPr>
      <w:hyperlink w:anchor="P1597" w:tooltip="ПОДПРОГРАММА">
        <w:r>
          <w:rPr>
            <w:color w:val="000000" w:themeColor="text1"/>
            <w:szCs w:val="24"/>
          </w:rPr>
          <w:t>П</w:t>
        </w:r>
        <w:r w:rsidRPr="00DD5B13">
          <w:rPr>
            <w:color w:val="000000" w:themeColor="text1"/>
            <w:szCs w:val="24"/>
          </w:rPr>
          <w:t>одпрограмма 1</w:t>
        </w:r>
      </w:hyperlink>
      <w:r w:rsidRPr="00DD5B13">
        <w:rPr>
          <w:color w:val="000000" w:themeColor="text1"/>
          <w:szCs w:val="24"/>
        </w:rPr>
        <w:t xml:space="preserve"> «Развитие массовой физической культуры</w:t>
      </w:r>
      <w:r w:rsidR="00543190">
        <w:rPr>
          <w:color w:val="000000" w:themeColor="text1"/>
          <w:szCs w:val="24"/>
        </w:rPr>
        <w:t xml:space="preserve"> и </w:t>
      </w:r>
      <w:r w:rsidRPr="00DD5B13">
        <w:rPr>
          <w:color w:val="000000" w:themeColor="text1"/>
          <w:szCs w:val="24"/>
        </w:rPr>
        <w:t xml:space="preserve">спорта» (приложение </w:t>
      </w:r>
      <w:r w:rsidR="00543190">
        <w:rPr>
          <w:color w:val="000000" w:themeColor="text1"/>
          <w:szCs w:val="24"/>
        </w:rPr>
        <w:t xml:space="preserve">              </w:t>
      </w:r>
      <w:r w:rsidRPr="00DD5B13">
        <w:rPr>
          <w:color w:val="000000" w:themeColor="text1"/>
          <w:szCs w:val="24"/>
        </w:rPr>
        <w:t>№ 4 к муниципальной программе);</w:t>
      </w:r>
    </w:p>
    <w:p w14:paraId="4410F5D4" w14:textId="58A3A1D6" w:rsidR="009C072D" w:rsidRPr="00DD5B13" w:rsidRDefault="009C072D" w:rsidP="009C072D">
      <w:pPr>
        <w:pStyle w:val="ConsPlusNormal1"/>
        <w:spacing w:before="240"/>
        <w:ind w:firstLine="54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</w:t>
      </w:r>
      <w:hyperlink w:anchor="P2245" w:tooltip="ПОДПРОГРАММА">
        <w:r w:rsidRPr="00DD5B13">
          <w:rPr>
            <w:color w:val="000000" w:themeColor="text1"/>
            <w:szCs w:val="24"/>
          </w:rPr>
          <w:t xml:space="preserve">одпрограмма </w:t>
        </w:r>
      </w:hyperlink>
      <w:r w:rsidRPr="00DD5B13">
        <w:rPr>
          <w:color w:val="000000" w:themeColor="text1"/>
          <w:szCs w:val="24"/>
        </w:rPr>
        <w:t>2 «</w:t>
      </w:r>
      <w:r w:rsidRPr="00DD5B13">
        <w:rPr>
          <w:szCs w:val="24"/>
        </w:rPr>
        <w:t>Вовлечение молодежи в социальную практику</w:t>
      </w:r>
      <w:r w:rsidRPr="00DD5B13">
        <w:rPr>
          <w:color w:val="000000" w:themeColor="text1"/>
          <w:szCs w:val="24"/>
        </w:rPr>
        <w:t xml:space="preserve">» (приложение № 5 </w:t>
      </w:r>
      <w:r w:rsidR="003970F7">
        <w:rPr>
          <w:color w:val="000000" w:themeColor="text1"/>
          <w:szCs w:val="24"/>
        </w:rPr>
        <w:t xml:space="preserve">           </w:t>
      </w:r>
      <w:r w:rsidRPr="00DD5B13">
        <w:rPr>
          <w:color w:val="000000" w:themeColor="text1"/>
          <w:szCs w:val="24"/>
        </w:rPr>
        <w:t>к муниципальной программе);</w:t>
      </w:r>
    </w:p>
    <w:p w14:paraId="59B3AB2B" w14:textId="77777777" w:rsidR="009C072D" w:rsidRPr="00DD5B13" w:rsidRDefault="009C072D" w:rsidP="009C072D">
      <w:pPr>
        <w:pStyle w:val="ConsPlusNormal1"/>
        <w:spacing w:before="240"/>
        <w:ind w:firstLine="567"/>
        <w:jc w:val="both"/>
        <w:rPr>
          <w:szCs w:val="24"/>
        </w:rPr>
      </w:pPr>
      <w:hyperlink r:id="rId9" w:history="1">
        <w:r>
          <w:rPr>
            <w:rStyle w:val="aa"/>
            <w:color w:val="auto"/>
            <w:szCs w:val="24"/>
            <w:u w:val="none"/>
          </w:rPr>
          <w:t>О</w:t>
        </w:r>
        <w:r w:rsidRPr="00DD5B13">
          <w:rPr>
            <w:rStyle w:val="aa"/>
            <w:color w:val="auto"/>
            <w:szCs w:val="24"/>
            <w:u w:val="none"/>
          </w:rPr>
          <w:t>тдельное</w:t>
        </w:r>
      </w:hyperlink>
      <w:r w:rsidRPr="00DD5B13">
        <w:rPr>
          <w:szCs w:val="24"/>
        </w:rPr>
        <w:t xml:space="preserve"> мероприятие 1 «</w:t>
      </w:r>
      <w:r w:rsidRPr="00DD5B13">
        <w:rPr>
          <w:color w:val="000000" w:themeColor="text1"/>
          <w:szCs w:val="24"/>
        </w:rPr>
        <w:t>Поддержка социально ориентированных некоммерческих организаций Канского муниципального округа</w:t>
      </w:r>
      <w:r w:rsidRPr="00DD5B13">
        <w:rPr>
          <w:szCs w:val="24"/>
        </w:rPr>
        <w:t xml:space="preserve">» (приложение № </w:t>
      </w:r>
      <w:r>
        <w:rPr>
          <w:szCs w:val="24"/>
        </w:rPr>
        <w:t>6</w:t>
      </w:r>
      <w:r w:rsidRPr="00DD5B13">
        <w:rPr>
          <w:szCs w:val="24"/>
        </w:rPr>
        <w:t xml:space="preserve"> к муниципальной программе)</w:t>
      </w:r>
      <w:r>
        <w:rPr>
          <w:szCs w:val="24"/>
        </w:rPr>
        <w:t>;</w:t>
      </w:r>
    </w:p>
    <w:p w14:paraId="5CBA72B3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color w:val="000000" w:themeColor="text1"/>
          <w:szCs w:val="24"/>
        </w:rPr>
      </w:pPr>
      <w:hyperlink r:id="rId10" w:history="1">
        <w:r>
          <w:rPr>
            <w:rStyle w:val="aa"/>
            <w:color w:val="auto"/>
            <w:szCs w:val="24"/>
            <w:u w:val="none"/>
          </w:rPr>
          <w:t>О</w:t>
        </w:r>
        <w:r w:rsidRPr="00DD5B13">
          <w:rPr>
            <w:rStyle w:val="aa"/>
            <w:color w:val="auto"/>
            <w:szCs w:val="24"/>
            <w:u w:val="none"/>
          </w:rPr>
          <w:t>тдельное</w:t>
        </w:r>
      </w:hyperlink>
      <w:r w:rsidRPr="00DD5B13">
        <w:rPr>
          <w:szCs w:val="24"/>
        </w:rPr>
        <w:t xml:space="preserve"> мероприятие 2 «</w:t>
      </w:r>
      <w:r w:rsidRPr="00DD5B13">
        <w:rPr>
          <w:color w:val="000000" w:themeColor="text1"/>
          <w:szCs w:val="24"/>
        </w:rPr>
        <w:t xml:space="preserve">Сохранение и развитие этнокультурных традиций народов на территории Канского муниципального округа» </w:t>
      </w:r>
      <w:r w:rsidRPr="00DD5B13">
        <w:rPr>
          <w:szCs w:val="24"/>
        </w:rPr>
        <w:t xml:space="preserve">(приложение № </w:t>
      </w:r>
      <w:r>
        <w:rPr>
          <w:szCs w:val="24"/>
        </w:rPr>
        <w:t>7</w:t>
      </w:r>
      <w:r w:rsidRPr="00DD5B13">
        <w:rPr>
          <w:szCs w:val="24"/>
        </w:rPr>
        <w:t xml:space="preserve"> к муниципальной программе).</w:t>
      </w:r>
    </w:p>
    <w:p w14:paraId="77CF344F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color w:val="000000" w:themeColor="text1"/>
          <w:szCs w:val="24"/>
        </w:rPr>
        <w:t xml:space="preserve">1. </w:t>
      </w:r>
      <w:hyperlink w:anchor="P1597" w:tooltip="ПОДПРОГРАММА">
        <w:r w:rsidRPr="00DD5B13">
          <w:rPr>
            <w:color w:val="000000" w:themeColor="text1"/>
            <w:szCs w:val="24"/>
          </w:rPr>
          <w:t>Подпрограмма 1</w:t>
        </w:r>
      </w:hyperlink>
      <w:r w:rsidRPr="00DD5B13">
        <w:rPr>
          <w:color w:val="000000" w:themeColor="text1"/>
          <w:szCs w:val="24"/>
        </w:rPr>
        <w:t xml:space="preserve"> «Развитие массовой физической культуры и </w:t>
      </w:r>
      <w:r w:rsidRPr="00DD5B13">
        <w:rPr>
          <w:szCs w:val="24"/>
        </w:rPr>
        <w:t>спорта» (далее - подпрограмма 1).</w:t>
      </w:r>
    </w:p>
    <w:p w14:paraId="6316C17E" w14:textId="77777777" w:rsidR="009C072D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Целями </w:t>
      </w:r>
      <w:hyperlink w:anchor="P1597" w:tooltip="ПОДПРОГРАММА">
        <w:r w:rsidRPr="00DD5B13">
          <w:rPr>
            <w:color w:val="000000" w:themeColor="text1"/>
            <w:szCs w:val="24"/>
          </w:rPr>
          <w:t>подпрограммы 1</w:t>
        </w:r>
      </w:hyperlink>
      <w:r w:rsidRPr="00DD5B13">
        <w:rPr>
          <w:szCs w:val="24"/>
        </w:rPr>
        <w:t xml:space="preserve"> являются:</w:t>
      </w:r>
    </w:p>
    <w:p w14:paraId="461B884B" w14:textId="77777777" w:rsidR="00D71DCA" w:rsidRPr="00DD5B13" w:rsidRDefault="00D71DCA" w:rsidP="009C072D">
      <w:pPr>
        <w:pStyle w:val="ConsPlusNormal1"/>
        <w:spacing w:before="240"/>
        <w:ind w:firstLine="540"/>
        <w:jc w:val="both"/>
        <w:rPr>
          <w:szCs w:val="24"/>
        </w:rPr>
      </w:pPr>
    </w:p>
    <w:p w14:paraId="1D4F92A9" w14:textId="34F0DA72" w:rsidR="00D71DCA" w:rsidRPr="00DD5B13" w:rsidRDefault="00D71DCA" w:rsidP="00D71DCA">
      <w:pPr>
        <w:pStyle w:val="ConsPlusNormal1"/>
        <w:ind w:firstLine="540"/>
        <w:jc w:val="both"/>
        <w:rPr>
          <w:szCs w:val="24"/>
        </w:rPr>
      </w:pPr>
      <w:r>
        <w:rPr>
          <w:szCs w:val="24"/>
        </w:rPr>
        <w:t>-о</w:t>
      </w:r>
      <w:r w:rsidRPr="00DD5B13">
        <w:rPr>
          <w:szCs w:val="24"/>
        </w:rPr>
        <w:t>беспечение развития массовой физической культуры, в том числе адаптивной физической культуры</w:t>
      </w:r>
      <w:r>
        <w:rPr>
          <w:szCs w:val="24"/>
        </w:rPr>
        <w:t>;</w:t>
      </w:r>
    </w:p>
    <w:p w14:paraId="10BA2B66" w14:textId="68E3A96C" w:rsidR="00D71DCA" w:rsidRDefault="00D71DCA" w:rsidP="00D71DCA">
      <w:pPr>
        <w:pStyle w:val="ConsPlusNormal1"/>
        <w:ind w:firstLine="540"/>
        <w:jc w:val="both"/>
        <w:rPr>
          <w:szCs w:val="24"/>
        </w:rPr>
      </w:pPr>
      <w:r>
        <w:rPr>
          <w:szCs w:val="24"/>
        </w:rPr>
        <w:t>-о</w:t>
      </w:r>
      <w:r w:rsidRPr="00DD5B13">
        <w:rPr>
          <w:szCs w:val="24"/>
        </w:rPr>
        <w:t>беспечение условий для реализации дополнительных образовательных программ спортивной подготовки и дополнительных общеразвивающих программ в муниципальных спортивных учреждениях</w:t>
      </w:r>
      <w:r>
        <w:rPr>
          <w:szCs w:val="24"/>
        </w:rPr>
        <w:t>;</w:t>
      </w:r>
    </w:p>
    <w:p w14:paraId="6BC91C4C" w14:textId="4AB651C1" w:rsidR="00D71DCA" w:rsidRPr="00DD5B13" w:rsidRDefault="00D71DCA" w:rsidP="00D71DCA">
      <w:pPr>
        <w:pStyle w:val="ConsPlusNormal1"/>
        <w:ind w:firstLine="540"/>
        <w:jc w:val="both"/>
        <w:rPr>
          <w:szCs w:val="24"/>
        </w:rPr>
      </w:pPr>
      <w:r>
        <w:rPr>
          <w:szCs w:val="24"/>
        </w:rPr>
        <w:t>-п</w:t>
      </w:r>
      <w:r w:rsidRPr="00027D62">
        <w:rPr>
          <w:szCs w:val="24"/>
        </w:rPr>
        <w:t>овышени</w:t>
      </w:r>
      <w:r>
        <w:rPr>
          <w:szCs w:val="24"/>
        </w:rPr>
        <w:t>е</w:t>
      </w:r>
      <w:r w:rsidRPr="00027D62">
        <w:rPr>
          <w:szCs w:val="24"/>
        </w:rPr>
        <w:t xml:space="preserve"> качества и прозрачности управления в сфере физической культуры и спорта.</w:t>
      </w:r>
    </w:p>
    <w:p w14:paraId="788A55FE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Задачи </w:t>
      </w:r>
      <w:hyperlink w:anchor="P1597" w:tooltip="ПОДПРОГРАММА">
        <w:r w:rsidRPr="00DD5B13">
          <w:rPr>
            <w:color w:val="000000" w:themeColor="text1"/>
            <w:szCs w:val="24"/>
          </w:rPr>
          <w:t>подпрограммы 1</w:t>
        </w:r>
      </w:hyperlink>
      <w:r w:rsidRPr="00DD5B13">
        <w:rPr>
          <w:szCs w:val="24"/>
        </w:rPr>
        <w:t>:</w:t>
      </w:r>
    </w:p>
    <w:p w14:paraId="7ED39C6B" w14:textId="6D4C6BC9" w:rsidR="00D71DCA" w:rsidRPr="00D71DCA" w:rsidRDefault="009C072D" w:rsidP="00D71DCA">
      <w:pPr>
        <w:pStyle w:val="ConsPlusNormal1"/>
        <w:spacing w:before="240"/>
        <w:ind w:firstLine="540"/>
        <w:jc w:val="both"/>
        <w:rPr>
          <w:szCs w:val="24"/>
          <w:highlight w:val="yellow"/>
        </w:rPr>
      </w:pPr>
      <w:r w:rsidRPr="00DD5B13">
        <w:rPr>
          <w:szCs w:val="24"/>
        </w:rPr>
        <w:t>-</w:t>
      </w:r>
      <w:r w:rsidR="00D71DCA">
        <w:rPr>
          <w:szCs w:val="24"/>
        </w:rPr>
        <w:t>о</w:t>
      </w:r>
      <w:r w:rsidR="00D71DCA" w:rsidRPr="00DD5B13">
        <w:rPr>
          <w:szCs w:val="24"/>
        </w:rPr>
        <w:t>беспечение условий для развития массовой физической культуры и спорта</w:t>
      </w:r>
      <w:r w:rsidR="00D71DCA">
        <w:rPr>
          <w:szCs w:val="24"/>
        </w:rPr>
        <w:t>;</w:t>
      </w:r>
    </w:p>
    <w:p w14:paraId="1724ACC2" w14:textId="317D955A" w:rsidR="00D71DCA" w:rsidRPr="00DD5B13" w:rsidRDefault="00D71DCA" w:rsidP="00D71DCA">
      <w:pPr>
        <w:pStyle w:val="ConsPlusNormal1"/>
        <w:ind w:firstLine="540"/>
        <w:jc w:val="both"/>
        <w:rPr>
          <w:szCs w:val="24"/>
        </w:rPr>
      </w:pPr>
      <w:r>
        <w:rPr>
          <w:szCs w:val="24"/>
        </w:rPr>
        <w:t>-п</w:t>
      </w:r>
      <w:r w:rsidRPr="00DD5B13">
        <w:rPr>
          <w:szCs w:val="24"/>
        </w:rPr>
        <w:t>опуляризация физической культуры, в том числе адаптивной физической культуры, и спорта посредством участия в официальных физкультурных мероприятиях и спортивных мероприятий, согласно календарному плану спортивно-массовых и оздоровительных мероприятий и соревнований с участием спортсменов и команд Канского муниципального округа</w:t>
      </w:r>
      <w:r>
        <w:rPr>
          <w:szCs w:val="24"/>
        </w:rPr>
        <w:t>;</w:t>
      </w:r>
    </w:p>
    <w:p w14:paraId="750459ED" w14:textId="3E1BC8BE" w:rsidR="00D71DCA" w:rsidRPr="00DD5B13" w:rsidRDefault="00F27138" w:rsidP="00F27138">
      <w:pPr>
        <w:pStyle w:val="ConsPlusNormal1"/>
        <w:ind w:firstLine="540"/>
        <w:jc w:val="both"/>
        <w:rPr>
          <w:szCs w:val="24"/>
        </w:rPr>
      </w:pPr>
      <w:r>
        <w:rPr>
          <w:szCs w:val="24"/>
        </w:rPr>
        <w:t>-в</w:t>
      </w:r>
      <w:r w:rsidR="00D71DCA" w:rsidRPr="00DD5B13">
        <w:rPr>
          <w:szCs w:val="24"/>
        </w:rPr>
        <w:t>ыявление и поддержка успешного опыта по организации массовой физкультурно-спортивной работы среди населения</w:t>
      </w:r>
      <w:r>
        <w:rPr>
          <w:szCs w:val="24"/>
        </w:rPr>
        <w:t>;</w:t>
      </w:r>
    </w:p>
    <w:p w14:paraId="42FAD5EE" w14:textId="5B650D25" w:rsidR="00D71DCA" w:rsidRDefault="00F27138" w:rsidP="00F27138">
      <w:pPr>
        <w:pStyle w:val="ConsPlusNormal1"/>
        <w:ind w:firstLine="540"/>
        <w:jc w:val="both"/>
        <w:rPr>
          <w:szCs w:val="24"/>
        </w:rPr>
      </w:pPr>
      <w:r>
        <w:rPr>
          <w:szCs w:val="24"/>
        </w:rPr>
        <w:t>-с</w:t>
      </w:r>
      <w:r w:rsidR="00D71DCA" w:rsidRPr="00DD5B13">
        <w:rPr>
          <w:szCs w:val="24"/>
        </w:rPr>
        <w:t>оздание условий для укрепления здоровья и поддержания оптимальных функциональных возможностей обучающихся в спортивных школах</w:t>
      </w:r>
      <w:r>
        <w:rPr>
          <w:szCs w:val="24"/>
        </w:rPr>
        <w:t>;</w:t>
      </w:r>
    </w:p>
    <w:p w14:paraId="23445F22" w14:textId="50BEAF28" w:rsidR="009C072D" w:rsidRPr="00DD5B13" w:rsidRDefault="00F27138" w:rsidP="00D71DCA">
      <w:pPr>
        <w:pStyle w:val="ConsPlusNormal1"/>
        <w:spacing w:before="240"/>
        <w:ind w:firstLine="540"/>
        <w:jc w:val="both"/>
        <w:rPr>
          <w:szCs w:val="24"/>
        </w:rPr>
      </w:pPr>
      <w:r>
        <w:rPr>
          <w:szCs w:val="24"/>
        </w:rPr>
        <w:t>-с</w:t>
      </w:r>
      <w:r w:rsidR="00D71DCA" w:rsidRPr="00027D62">
        <w:rPr>
          <w:szCs w:val="24"/>
        </w:rPr>
        <w:t>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</w:t>
      </w:r>
      <w:r w:rsidR="00D71DCA">
        <w:rPr>
          <w:szCs w:val="24"/>
        </w:rPr>
        <w:t>.</w:t>
      </w:r>
    </w:p>
    <w:p w14:paraId="110272F2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Срок реализации </w:t>
      </w:r>
      <w:hyperlink w:anchor="P1597" w:tooltip="ПОДПРОГРАММА">
        <w:r w:rsidRPr="00DD5B13">
          <w:rPr>
            <w:color w:val="000000" w:themeColor="text1"/>
            <w:szCs w:val="24"/>
          </w:rPr>
          <w:t>подпрограммы 1</w:t>
        </w:r>
      </w:hyperlink>
      <w:r w:rsidRPr="00DD5B13">
        <w:rPr>
          <w:color w:val="000000" w:themeColor="text1"/>
          <w:szCs w:val="24"/>
        </w:rPr>
        <w:t>: 2026 - 2028</w:t>
      </w:r>
      <w:r w:rsidRPr="00DD5B13">
        <w:rPr>
          <w:szCs w:val="24"/>
        </w:rPr>
        <w:t xml:space="preserve"> годы</w:t>
      </w:r>
      <w:r>
        <w:rPr>
          <w:szCs w:val="24"/>
        </w:rPr>
        <w:t>.</w:t>
      </w:r>
    </w:p>
    <w:p w14:paraId="26006E5B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Ожидаемые результаты от реализации подпрограммы 1 с указанием динамики </w:t>
      </w:r>
      <w:r w:rsidRPr="00DD5B13">
        <w:rPr>
          <w:szCs w:val="24"/>
        </w:rPr>
        <w:lastRenderedPageBreak/>
        <w:t xml:space="preserve">изменения показателей результативности, отражающих социально-экономическую эффективность реализации подпрограммы, представлены в </w:t>
      </w:r>
      <w:hyperlink w:anchor="P1682" w:tooltip="ПЕРЕЧЕНЬ">
        <w:r w:rsidRPr="00DD5B13">
          <w:rPr>
            <w:color w:val="000000" w:themeColor="text1"/>
            <w:szCs w:val="24"/>
          </w:rPr>
          <w:t>приложении № 1</w:t>
        </w:r>
      </w:hyperlink>
      <w:r w:rsidRPr="00DD5B13">
        <w:rPr>
          <w:szCs w:val="24"/>
        </w:rPr>
        <w:t xml:space="preserve"> к подпрограмме 1.</w:t>
      </w:r>
    </w:p>
    <w:p w14:paraId="799654A0" w14:textId="77777777" w:rsidR="009C072D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A90C76">
        <w:rPr>
          <w:szCs w:val="24"/>
        </w:rPr>
        <w:t xml:space="preserve">Перечень мероприятий подпрограммы </w:t>
      </w:r>
      <w:hyperlink w:anchor="P1597" w:tooltip="ПОДПРОГРАММА">
        <w:r w:rsidRPr="00A90C76">
          <w:rPr>
            <w:color w:val="000000" w:themeColor="text1"/>
            <w:szCs w:val="24"/>
          </w:rPr>
          <w:t>1</w:t>
        </w:r>
      </w:hyperlink>
      <w:r w:rsidRPr="00A90C76">
        <w:rPr>
          <w:color w:val="000000" w:themeColor="text1"/>
          <w:szCs w:val="24"/>
        </w:rPr>
        <w:t xml:space="preserve"> «Развитие массовой физической культуры, спорта»</w:t>
      </w:r>
      <w:r w:rsidRPr="00A90C76">
        <w:rPr>
          <w:szCs w:val="24"/>
        </w:rPr>
        <w:t xml:space="preserve">, представлен в </w:t>
      </w:r>
      <w:hyperlink w:anchor="P1807" w:tooltip="ПЕРЕЧЕНЬ">
        <w:r w:rsidRPr="00A90C76">
          <w:rPr>
            <w:color w:val="000000" w:themeColor="text1"/>
            <w:szCs w:val="24"/>
          </w:rPr>
          <w:t>приложении № 2</w:t>
        </w:r>
      </w:hyperlink>
      <w:r w:rsidRPr="00A90C76">
        <w:rPr>
          <w:szCs w:val="24"/>
        </w:rPr>
        <w:t xml:space="preserve"> к подпрограмме.</w:t>
      </w:r>
    </w:p>
    <w:p w14:paraId="1739677A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2. </w:t>
      </w:r>
      <w:hyperlink w:anchor="P2245" w:tooltip="ПОДПРОГРАММА">
        <w:r w:rsidRPr="00DD5B13">
          <w:rPr>
            <w:color w:val="000000" w:themeColor="text1"/>
            <w:szCs w:val="24"/>
          </w:rPr>
          <w:t xml:space="preserve">Подпрограмма </w:t>
        </w:r>
      </w:hyperlink>
      <w:r w:rsidRPr="00DD5B13">
        <w:rPr>
          <w:color w:val="000000" w:themeColor="text1"/>
          <w:szCs w:val="24"/>
        </w:rPr>
        <w:t>2</w:t>
      </w:r>
      <w:r w:rsidRPr="00DD5B13">
        <w:rPr>
          <w:color w:val="0000FF"/>
          <w:szCs w:val="24"/>
        </w:rPr>
        <w:t xml:space="preserve"> </w:t>
      </w:r>
      <w:r w:rsidRPr="00DD5B13">
        <w:rPr>
          <w:szCs w:val="24"/>
        </w:rPr>
        <w:t>«Вовлечение молодежи в социальную практику» (далее - подпрограмма 2).</w:t>
      </w:r>
    </w:p>
    <w:p w14:paraId="104375C9" w14:textId="17BCC7FD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Цел</w:t>
      </w:r>
      <w:r w:rsidR="00AC590B">
        <w:rPr>
          <w:szCs w:val="24"/>
        </w:rPr>
        <w:t>ями</w:t>
      </w:r>
      <w:r w:rsidRPr="00DD5B13">
        <w:rPr>
          <w:szCs w:val="24"/>
        </w:rPr>
        <w:t xml:space="preserve"> </w:t>
      </w:r>
      <w:hyperlink w:anchor="P2245" w:tooltip="ПОДПРОГРАММА">
        <w:r w:rsidRPr="00DD5B13">
          <w:rPr>
            <w:color w:val="000000" w:themeColor="text1"/>
            <w:szCs w:val="24"/>
          </w:rPr>
          <w:t xml:space="preserve">подпрограммы </w:t>
        </w:r>
      </w:hyperlink>
      <w:r w:rsidRPr="00DD5B13">
        <w:rPr>
          <w:color w:val="000000" w:themeColor="text1"/>
          <w:szCs w:val="24"/>
        </w:rPr>
        <w:t xml:space="preserve">2 </w:t>
      </w:r>
      <w:r w:rsidRPr="00DD5B13">
        <w:rPr>
          <w:szCs w:val="24"/>
        </w:rPr>
        <w:t>явля</w:t>
      </w:r>
      <w:r w:rsidR="00AC590B">
        <w:rPr>
          <w:szCs w:val="24"/>
        </w:rPr>
        <w:t>ются</w:t>
      </w:r>
      <w:r w:rsidRPr="00DD5B13">
        <w:rPr>
          <w:szCs w:val="24"/>
        </w:rPr>
        <w:t>:</w:t>
      </w:r>
    </w:p>
    <w:p w14:paraId="4050E70A" w14:textId="6315FA15" w:rsidR="00AC590B" w:rsidRDefault="009C072D" w:rsidP="00AC590B">
      <w:pPr>
        <w:pStyle w:val="ConsPlusNormal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-</w:t>
      </w:r>
      <w:r w:rsidR="00AC590B">
        <w:rPr>
          <w:szCs w:val="24"/>
        </w:rPr>
        <w:t>с</w:t>
      </w:r>
      <w:r w:rsidR="00AC590B" w:rsidRPr="00DD5B13">
        <w:rPr>
          <w:szCs w:val="24"/>
        </w:rPr>
        <w:t>оздание условий успешной социализации и эффективной самореализации молодежи Канского муниципального округа</w:t>
      </w:r>
      <w:r w:rsidR="00AC590B">
        <w:rPr>
          <w:szCs w:val="24"/>
        </w:rPr>
        <w:t>;</w:t>
      </w:r>
    </w:p>
    <w:p w14:paraId="738B70DC" w14:textId="661C021C" w:rsidR="00AC590B" w:rsidRPr="00DD5B13" w:rsidRDefault="00AC590B" w:rsidP="00AC590B">
      <w:pPr>
        <w:pStyle w:val="ConsPlusNormal"/>
        <w:ind w:firstLine="540"/>
        <w:rPr>
          <w:szCs w:val="24"/>
        </w:rPr>
      </w:pPr>
      <w:r>
        <w:rPr>
          <w:szCs w:val="24"/>
        </w:rPr>
        <w:t>-повышение качества и прозрачности управления в сфере молодежной политики.</w:t>
      </w:r>
    </w:p>
    <w:p w14:paraId="44143910" w14:textId="3C73999B" w:rsidR="00AC590B" w:rsidRDefault="009C072D" w:rsidP="00AC590B">
      <w:pPr>
        <w:pStyle w:val="ConsPlusNormal1"/>
        <w:spacing w:before="240"/>
        <w:ind w:firstLine="540"/>
        <w:jc w:val="both"/>
        <w:rPr>
          <w:color w:val="000000" w:themeColor="text1"/>
          <w:szCs w:val="24"/>
        </w:rPr>
      </w:pPr>
      <w:r w:rsidRPr="00DD5B13">
        <w:rPr>
          <w:color w:val="000000" w:themeColor="text1"/>
          <w:szCs w:val="24"/>
        </w:rPr>
        <w:t>Задач</w:t>
      </w:r>
      <w:r w:rsidR="00AC590B">
        <w:rPr>
          <w:color w:val="000000" w:themeColor="text1"/>
          <w:szCs w:val="24"/>
        </w:rPr>
        <w:t>и</w:t>
      </w:r>
      <w:r w:rsidRPr="00DD5B13">
        <w:rPr>
          <w:color w:val="000000" w:themeColor="text1"/>
          <w:szCs w:val="24"/>
        </w:rPr>
        <w:t xml:space="preserve"> </w:t>
      </w:r>
      <w:hyperlink w:anchor="P2245" w:tooltip="ПОДПРОГРАММА">
        <w:r w:rsidRPr="00DD5B13">
          <w:rPr>
            <w:color w:val="000000" w:themeColor="text1"/>
            <w:szCs w:val="24"/>
          </w:rPr>
          <w:t xml:space="preserve">подпрограммы </w:t>
        </w:r>
      </w:hyperlink>
      <w:r w:rsidRPr="00DD5B13">
        <w:rPr>
          <w:color w:val="000000" w:themeColor="text1"/>
          <w:szCs w:val="24"/>
        </w:rPr>
        <w:t>2:</w:t>
      </w:r>
    </w:p>
    <w:p w14:paraId="456864CD" w14:textId="77777777" w:rsidR="00AC590B" w:rsidRPr="00DD5B13" w:rsidRDefault="00AC590B" w:rsidP="00AC590B">
      <w:pPr>
        <w:pStyle w:val="ConsPlusNormal1"/>
        <w:spacing w:before="240"/>
        <w:ind w:firstLine="540"/>
        <w:jc w:val="both"/>
        <w:rPr>
          <w:color w:val="000000" w:themeColor="text1"/>
          <w:szCs w:val="24"/>
        </w:rPr>
      </w:pPr>
    </w:p>
    <w:p w14:paraId="40BD0F62" w14:textId="77777777" w:rsidR="00AC590B" w:rsidRDefault="00AC590B" w:rsidP="00AC590B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-р</w:t>
      </w:r>
      <w:r w:rsidRPr="00DD5B13">
        <w:rPr>
          <w:szCs w:val="24"/>
        </w:rPr>
        <w:t>азвитие и совершенствование системы патриотического воспитания, творческого потенциала молодежи через реализацию мероприятий и проектов</w:t>
      </w:r>
      <w:r>
        <w:rPr>
          <w:szCs w:val="24"/>
        </w:rPr>
        <w:t>;</w:t>
      </w:r>
    </w:p>
    <w:p w14:paraId="4CCC637C" w14:textId="262033E5" w:rsidR="00AC590B" w:rsidRDefault="00AC590B" w:rsidP="00AC590B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-создание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полномочий.</w:t>
      </w:r>
    </w:p>
    <w:p w14:paraId="12DF910C" w14:textId="500E39CE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Срок реализации </w:t>
      </w:r>
      <w:hyperlink w:anchor="P2245" w:tooltip="ПОДПРОГРАММА">
        <w:r w:rsidRPr="00DD5B13">
          <w:rPr>
            <w:color w:val="000000" w:themeColor="text1"/>
            <w:szCs w:val="24"/>
          </w:rPr>
          <w:t xml:space="preserve">подпрограммы </w:t>
        </w:r>
      </w:hyperlink>
      <w:r w:rsidRPr="00DD5B13">
        <w:rPr>
          <w:color w:val="000000" w:themeColor="text1"/>
          <w:szCs w:val="24"/>
        </w:rPr>
        <w:t>2:</w:t>
      </w:r>
      <w:r w:rsidRPr="00DD5B13">
        <w:rPr>
          <w:szCs w:val="24"/>
        </w:rPr>
        <w:t xml:space="preserve"> </w:t>
      </w:r>
      <w:r w:rsidRPr="00DD5B13">
        <w:rPr>
          <w:color w:val="000000" w:themeColor="text1"/>
          <w:szCs w:val="24"/>
        </w:rPr>
        <w:t xml:space="preserve">2026 - 2028 </w:t>
      </w:r>
      <w:r w:rsidRPr="00DD5B13">
        <w:rPr>
          <w:szCs w:val="24"/>
        </w:rPr>
        <w:t>годы</w:t>
      </w:r>
      <w:r>
        <w:rPr>
          <w:szCs w:val="24"/>
        </w:rPr>
        <w:t>.</w:t>
      </w:r>
    </w:p>
    <w:p w14:paraId="25CC3527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Ожидаемые результаты от реализации подпрограммы 2 с указанием динамики изменения показателей результативности, отражающих социально-экономическую эффективность реализации подпрограммы, представлены в </w:t>
      </w:r>
      <w:hyperlink w:anchor="P2329" w:tooltip="ПЕРЕЧЕНЬ">
        <w:r w:rsidRPr="00DD5B13">
          <w:rPr>
            <w:color w:val="000000" w:themeColor="text1"/>
            <w:szCs w:val="24"/>
          </w:rPr>
          <w:t>приложении № 2</w:t>
        </w:r>
      </w:hyperlink>
      <w:r w:rsidRPr="00DD5B13">
        <w:rPr>
          <w:szCs w:val="24"/>
        </w:rPr>
        <w:t xml:space="preserve"> к подпрограмме 2.</w:t>
      </w:r>
    </w:p>
    <w:p w14:paraId="261FF110" w14:textId="77777777" w:rsidR="009C072D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A90C76">
        <w:rPr>
          <w:szCs w:val="24"/>
        </w:rPr>
        <w:t xml:space="preserve">Перечень мероприятий подпрограммы </w:t>
      </w:r>
      <w:hyperlink w:anchor="P1597" w:tooltip="ПОДПРОГРАММА">
        <w:r>
          <w:rPr>
            <w:color w:val="000000" w:themeColor="text1"/>
            <w:szCs w:val="24"/>
          </w:rPr>
          <w:t>2</w:t>
        </w:r>
      </w:hyperlink>
      <w:r w:rsidRPr="00A90C76">
        <w:rPr>
          <w:color w:val="000000" w:themeColor="text1"/>
          <w:szCs w:val="24"/>
        </w:rPr>
        <w:t xml:space="preserve"> «</w:t>
      </w:r>
      <w:r>
        <w:rPr>
          <w:color w:val="000000" w:themeColor="text1"/>
          <w:szCs w:val="24"/>
        </w:rPr>
        <w:t>Вовлечение молодежи в социальную практику»</w:t>
      </w:r>
      <w:r w:rsidRPr="00A90C76">
        <w:rPr>
          <w:szCs w:val="24"/>
        </w:rPr>
        <w:t xml:space="preserve">, представлен в </w:t>
      </w:r>
      <w:hyperlink w:anchor="P1807" w:tooltip="ПЕРЕЧЕНЬ">
        <w:r w:rsidRPr="00A90C76">
          <w:rPr>
            <w:color w:val="000000" w:themeColor="text1"/>
            <w:szCs w:val="24"/>
          </w:rPr>
          <w:t>приложении № 2</w:t>
        </w:r>
      </w:hyperlink>
      <w:r w:rsidRPr="00A90C76">
        <w:rPr>
          <w:szCs w:val="24"/>
        </w:rPr>
        <w:t xml:space="preserve"> к подпрограмме.</w:t>
      </w:r>
    </w:p>
    <w:p w14:paraId="326FA8C3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Отдельное мероприятие 1 «</w:t>
      </w:r>
      <w:r w:rsidRPr="00DD5B13">
        <w:rPr>
          <w:color w:val="000000" w:themeColor="text1"/>
          <w:szCs w:val="24"/>
        </w:rPr>
        <w:t>Поддержка социально ориентированных некоммерческих организаций Канского муниципального округа</w:t>
      </w:r>
      <w:r w:rsidRPr="00DD5B13">
        <w:rPr>
          <w:szCs w:val="24"/>
        </w:rPr>
        <w:t>» (приложение № 6 к муниципальной программе)</w:t>
      </w:r>
      <w:r>
        <w:rPr>
          <w:szCs w:val="24"/>
        </w:rPr>
        <w:t>.</w:t>
      </w:r>
    </w:p>
    <w:p w14:paraId="141CFE17" w14:textId="2BB8C093" w:rsidR="00087B42" w:rsidRDefault="009C072D" w:rsidP="00087B42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Целью является</w:t>
      </w:r>
      <w:r w:rsidR="00087B42">
        <w:rPr>
          <w:szCs w:val="24"/>
        </w:rPr>
        <w:t xml:space="preserve"> с</w:t>
      </w:r>
      <w:r w:rsidR="00087B42" w:rsidRPr="00DD5B13">
        <w:rPr>
          <w:szCs w:val="24"/>
        </w:rPr>
        <w:t>оздание условий для обеспечения участия социально ориентированных общественных организаций в решении социально значимых вопросов</w:t>
      </w:r>
      <w:r w:rsidR="00087B42">
        <w:rPr>
          <w:szCs w:val="24"/>
        </w:rPr>
        <w:t>.</w:t>
      </w:r>
    </w:p>
    <w:p w14:paraId="56FDD584" w14:textId="77777777" w:rsidR="00087B42" w:rsidRDefault="009C072D" w:rsidP="00087B42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Задач</w:t>
      </w:r>
      <w:r w:rsidR="00087B42">
        <w:rPr>
          <w:szCs w:val="24"/>
        </w:rPr>
        <w:t>ей является п</w:t>
      </w:r>
      <w:r w:rsidR="00087B42" w:rsidRPr="00832CEC">
        <w:rPr>
          <w:szCs w:val="24"/>
        </w:rPr>
        <w:t>редоставление СОНКО на конкурсной основе муниципальных грантов в форме субсидий</w:t>
      </w:r>
      <w:r w:rsidR="00087B42">
        <w:rPr>
          <w:szCs w:val="24"/>
        </w:rPr>
        <w:t xml:space="preserve"> при помощи развития системы механизмов </w:t>
      </w:r>
      <w:r w:rsidR="00087B42" w:rsidRPr="00DD5B13">
        <w:rPr>
          <w:szCs w:val="24"/>
        </w:rPr>
        <w:t>консультационной, имущественной и организационно-технической поддержки СОНКО путем создания и (или) поддержки муниципального ресурсного центра поддержки общественных инициатив</w:t>
      </w:r>
      <w:r w:rsidR="00087B42">
        <w:rPr>
          <w:szCs w:val="24"/>
        </w:rPr>
        <w:t>.</w:t>
      </w:r>
    </w:p>
    <w:p w14:paraId="292DB689" w14:textId="62F4FF75" w:rsidR="009C072D" w:rsidRPr="00DD5B13" w:rsidRDefault="009C072D" w:rsidP="00087B42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>Срок реализации: 2026- 2028 годы</w:t>
      </w:r>
      <w:r>
        <w:rPr>
          <w:szCs w:val="24"/>
        </w:rPr>
        <w:t>.</w:t>
      </w:r>
    </w:p>
    <w:p w14:paraId="59C08155" w14:textId="77777777" w:rsidR="009C072D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r w:rsidRPr="00DD5B13">
        <w:rPr>
          <w:szCs w:val="24"/>
        </w:rPr>
        <w:t xml:space="preserve">Ожидаемые результаты от реализации отдельного мероприятия 1 с указанием динамики изменения показателей результативности, отражающих социально-экономическую эффективность реализации отдельного мероприятия 1, представлены в приложении № </w:t>
      </w:r>
      <w:r>
        <w:rPr>
          <w:szCs w:val="24"/>
        </w:rPr>
        <w:t>1</w:t>
      </w:r>
      <w:r w:rsidRPr="00DD5B13">
        <w:rPr>
          <w:szCs w:val="24"/>
        </w:rPr>
        <w:t xml:space="preserve"> к отдельному мероприятию 1.</w:t>
      </w:r>
    </w:p>
    <w:p w14:paraId="492E725E" w14:textId="77777777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</w:p>
    <w:p w14:paraId="15E66DD9" w14:textId="77777777" w:rsidR="009C072D" w:rsidRPr="00900300" w:rsidRDefault="009C072D" w:rsidP="009C072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300">
        <w:rPr>
          <w:rFonts w:ascii="Times New Roman" w:hAnsi="Times New Roman" w:cs="Times New Roman"/>
          <w:sz w:val="24"/>
          <w:szCs w:val="24"/>
        </w:rPr>
        <w:t>Отдельное мероприятие 2 «</w:t>
      </w:r>
      <w:hyperlink w:anchor="P1210" w:history="1">
        <w:r w:rsidRPr="00900300">
          <w:rPr>
            <w:rFonts w:ascii="Times New Roman" w:hAnsi="Times New Roman" w:cs="Times New Roman"/>
            <w:sz w:val="24"/>
            <w:szCs w:val="24"/>
          </w:rPr>
          <w:t>Сохранение</w:t>
        </w:r>
      </w:hyperlink>
      <w:r w:rsidRPr="00900300">
        <w:rPr>
          <w:rFonts w:ascii="Times New Roman" w:hAnsi="Times New Roman" w:cs="Times New Roman"/>
          <w:sz w:val="24"/>
          <w:szCs w:val="24"/>
        </w:rPr>
        <w:t xml:space="preserve"> и развитие этнокультурных традиций народов на территории Канского муниципального округа» </w:t>
      </w:r>
      <w:bookmarkStart w:id="10" w:name="_Hlk212717502"/>
      <w:r w:rsidRPr="00900300">
        <w:rPr>
          <w:rFonts w:ascii="Times New Roman" w:hAnsi="Times New Roman" w:cs="Times New Roman"/>
          <w:sz w:val="24"/>
          <w:szCs w:val="24"/>
        </w:rPr>
        <w:t>(приложение № 7 к муниципальной программе).</w:t>
      </w:r>
      <w:bookmarkEnd w:id="10"/>
    </w:p>
    <w:p w14:paraId="0B9199E2" w14:textId="04CB987F" w:rsidR="00900300" w:rsidRPr="00900300" w:rsidRDefault="00900300" w:rsidP="00900300">
      <w:pPr>
        <w:pStyle w:val="ConsPlusNormal"/>
        <w:ind w:firstLine="567"/>
        <w:rPr>
          <w:szCs w:val="24"/>
        </w:rPr>
      </w:pPr>
      <w:r w:rsidRPr="00900300">
        <w:rPr>
          <w:szCs w:val="24"/>
        </w:rPr>
        <w:t>Цель: Сохранение и развитие этнокультурных традиций народов на территории Канского муниципального округа.</w:t>
      </w:r>
    </w:p>
    <w:p w14:paraId="4410CE50" w14:textId="77777777" w:rsidR="009C072D" w:rsidRPr="00900300" w:rsidRDefault="009C072D" w:rsidP="009C072D">
      <w:pPr>
        <w:pStyle w:val="a9"/>
        <w:ind w:firstLine="567"/>
        <w:contextualSpacing/>
        <w:jc w:val="both"/>
      </w:pPr>
      <w:r w:rsidRPr="00900300">
        <w:t>Задачи:</w:t>
      </w:r>
    </w:p>
    <w:p w14:paraId="068E8677" w14:textId="6C90D6A2" w:rsidR="000F5A12" w:rsidRPr="00900300" w:rsidRDefault="009C072D" w:rsidP="000F5A12">
      <w:pPr>
        <w:pStyle w:val="a9"/>
        <w:ind w:firstLine="567"/>
        <w:contextualSpacing/>
        <w:jc w:val="both"/>
      </w:pPr>
      <w:r w:rsidRPr="00900300">
        <w:t>-</w:t>
      </w:r>
      <w:r w:rsidR="000F5A12" w:rsidRPr="00900300">
        <w:t>поддержка национально-культурной самобытности народов, проживающих на территории Канского муниципального округа;</w:t>
      </w:r>
    </w:p>
    <w:p w14:paraId="119752C7" w14:textId="3EE3370F" w:rsidR="000F5A12" w:rsidRDefault="000F5A12" w:rsidP="000F5A12">
      <w:pPr>
        <w:pStyle w:val="a9"/>
        <w:ind w:firstLine="567"/>
        <w:contextualSpacing/>
        <w:jc w:val="both"/>
      </w:pPr>
      <w:r w:rsidRPr="00900300">
        <w:t>-профилактика межнациональных (межэтнических) конфликтов на территории Канского муниципального округа</w:t>
      </w:r>
    </w:p>
    <w:p w14:paraId="3E6367B6" w14:textId="77777777" w:rsidR="000F5A12" w:rsidRPr="00DD5B13" w:rsidRDefault="000F5A12" w:rsidP="000F5A12">
      <w:pPr>
        <w:pStyle w:val="a9"/>
        <w:contextualSpacing/>
        <w:jc w:val="both"/>
      </w:pPr>
    </w:p>
    <w:p w14:paraId="26845270" w14:textId="2B690297" w:rsidR="009C072D" w:rsidRPr="00DD5B13" w:rsidRDefault="009C072D" w:rsidP="009C072D">
      <w:pPr>
        <w:pStyle w:val="a9"/>
        <w:ind w:firstLine="567"/>
        <w:contextualSpacing/>
        <w:jc w:val="both"/>
        <w:rPr>
          <w:color w:val="EE0000"/>
        </w:rPr>
      </w:pPr>
      <w:r w:rsidRPr="00DD5B13">
        <w:t>Основные этнические группы представлены мигрантами периода распада СССР. Они успешно прошли процедуру адаптации и сейчас активно включены в социально – экономическую, социокультурную и общественную жизнь Канского муниципального округа.</w:t>
      </w:r>
    </w:p>
    <w:p w14:paraId="3D5B4AE3" w14:textId="77777777" w:rsidR="009C072D" w:rsidRPr="00DD5B13" w:rsidRDefault="009C072D" w:rsidP="009C072D">
      <w:pPr>
        <w:pStyle w:val="a9"/>
        <w:ind w:firstLine="567"/>
        <w:contextualSpacing/>
        <w:jc w:val="both"/>
      </w:pPr>
      <w:r w:rsidRPr="00DD5B13">
        <w:t>Также большую работу по сохранению культуры и традиций своего народа, гармонизации межнациональных и межконфессиональных отношений проводят представители таджикской и азербайджанской диаспор. Они активно участвуют в общественной жизни Канского муниципального округа, в проведении культурно-массовых мероприятий, путем привлечения национальных творческих коллективов, участия в благотворительных проектах и акциях.</w:t>
      </w:r>
    </w:p>
    <w:p w14:paraId="7254B9C8" w14:textId="77777777" w:rsidR="009C072D" w:rsidRPr="00DD5B13" w:rsidRDefault="009C072D" w:rsidP="009C072D">
      <w:pPr>
        <w:pStyle w:val="a9"/>
        <w:ind w:firstLine="567"/>
        <w:contextualSpacing/>
        <w:jc w:val="both"/>
      </w:pPr>
      <w:r w:rsidRPr="00DD5B13">
        <w:t xml:space="preserve">Ряд социально-ориентированных некоммерческих организаций Канского муниципального округа реализуют социокультурные проекты, знакомящие жителей Канского муниципального округа с национально-культурной самобытностью народов, проживающих на территории Канского муниципального округа. </w:t>
      </w:r>
    </w:p>
    <w:p w14:paraId="37682D43" w14:textId="77777777" w:rsidR="009C072D" w:rsidRPr="00DD5B13" w:rsidRDefault="009C072D" w:rsidP="009C072D">
      <w:pPr>
        <w:pStyle w:val="a9"/>
        <w:ind w:firstLine="567"/>
        <w:contextualSpacing/>
        <w:jc w:val="both"/>
      </w:pPr>
      <w:r w:rsidRPr="00DD5B13">
        <w:t xml:space="preserve">С целью сохранения и развития духовных и культурных традиций народов, проживающих в Канском муниципальном округе, проводятся культурно-массовые мероприятия, знакомящие жителей и гостей города с традициями и культурой этих народов. Традиционными стали такие праздники, как «Проводы русской зимы», «Сабантуй», «Межнациональный фестиваль «Венок дружбы», народные гуляния, посвященные Дню России (традиционно представляется культура разных народов, проживающих на территории России). </w:t>
      </w:r>
    </w:p>
    <w:p w14:paraId="329D23B4" w14:textId="77777777" w:rsidR="009C072D" w:rsidRPr="00DD5B13" w:rsidRDefault="009C072D" w:rsidP="009C072D">
      <w:pPr>
        <w:pStyle w:val="a9"/>
        <w:ind w:firstLine="567"/>
        <w:contextualSpacing/>
        <w:jc w:val="both"/>
      </w:pPr>
      <w:r w:rsidRPr="00DD5B13">
        <w:t>Канский муниципальный округ – округ многоконфессиональный. В нем проживают представители разных религиозных направлений: православные, мусульмане, католики (представлено протестантское направление).</w:t>
      </w:r>
    </w:p>
    <w:p w14:paraId="516F8B5A" w14:textId="77777777" w:rsidR="009C072D" w:rsidRPr="00DD5B13" w:rsidRDefault="009C072D" w:rsidP="009C072D">
      <w:pPr>
        <w:pStyle w:val="a9"/>
        <w:ind w:firstLine="567"/>
        <w:contextualSpacing/>
        <w:jc w:val="both"/>
      </w:pPr>
      <w:r w:rsidRPr="00DD5B13">
        <w:t>Достижение данной цели потребует решения следующих задач:</w:t>
      </w:r>
    </w:p>
    <w:p w14:paraId="3F41E92A" w14:textId="77777777" w:rsidR="009C072D" w:rsidRPr="00DD5B13" w:rsidRDefault="009C072D" w:rsidP="009C072D">
      <w:pPr>
        <w:pStyle w:val="a9"/>
        <w:numPr>
          <w:ilvl w:val="0"/>
          <w:numId w:val="3"/>
        </w:numPr>
        <w:contextualSpacing/>
        <w:jc w:val="both"/>
      </w:pPr>
      <w:r w:rsidRPr="00DD5B13">
        <w:t>поддержка национально-культурной самобытности народов, проживающих на территории Канского муниципального округа;</w:t>
      </w:r>
    </w:p>
    <w:p w14:paraId="5E9AD88E" w14:textId="77777777" w:rsidR="009C072D" w:rsidRPr="00DD5B13" w:rsidRDefault="009C072D" w:rsidP="009C072D">
      <w:pPr>
        <w:pStyle w:val="a9"/>
        <w:numPr>
          <w:ilvl w:val="0"/>
          <w:numId w:val="3"/>
        </w:numPr>
        <w:contextualSpacing/>
        <w:jc w:val="both"/>
      </w:pPr>
      <w:r w:rsidRPr="00DD5B13">
        <w:t>профилактика межнациональных (межэтнических) конфликтов на территории Канского муниципального округа.</w:t>
      </w:r>
    </w:p>
    <w:p w14:paraId="7572B9CB" w14:textId="77777777" w:rsidR="009C072D" w:rsidRPr="00DD5B13" w:rsidRDefault="009C072D" w:rsidP="009C072D">
      <w:pPr>
        <w:pStyle w:val="a9"/>
        <w:numPr>
          <w:ilvl w:val="0"/>
          <w:numId w:val="3"/>
        </w:numPr>
        <w:contextualSpacing/>
        <w:jc w:val="both"/>
      </w:pPr>
    </w:p>
    <w:p w14:paraId="4D4E8466" w14:textId="77777777" w:rsidR="009C072D" w:rsidRPr="00DD5B13" w:rsidRDefault="009C072D" w:rsidP="009C072D">
      <w:pPr>
        <w:pStyle w:val="a9"/>
        <w:ind w:firstLine="567"/>
        <w:contextualSpacing/>
      </w:pPr>
      <w:r w:rsidRPr="00DD5B13">
        <w:t>Срок реализации: 2026- 2028 годы.</w:t>
      </w:r>
    </w:p>
    <w:p w14:paraId="583A2D5F" w14:textId="77777777" w:rsidR="009C072D" w:rsidRPr="00DD5B13" w:rsidRDefault="009C072D" w:rsidP="009C072D">
      <w:pPr>
        <w:pStyle w:val="a9"/>
        <w:ind w:firstLine="567"/>
        <w:contextualSpacing/>
      </w:pPr>
    </w:p>
    <w:p w14:paraId="4AEB7A11" w14:textId="77777777" w:rsidR="009C072D" w:rsidRPr="00DD5B13" w:rsidRDefault="009C072D" w:rsidP="009C072D">
      <w:pPr>
        <w:pStyle w:val="a9"/>
        <w:ind w:firstLine="567"/>
        <w:contextualSpacing/>
        <w:jc w:val="both"/>
      </w:pPr>
      <w:r w:rsidRPr="00DD5B13">
        <w:t xml:space="preserve">Ожидаемые результаты от реализации отдельного мероприятия 1 с указанием динамики изменения показателей результативности, отражающих социально-экономическую эффективность реализации отдельного мероприятия 2, представлены в приложении № </w:t>
      </w:r>
      <w:r>
        <w:t>1</w:t>
      </w:r>
      <w:r w:rsidRPr="00DD5B13">
        <w:t xml:space="preserve"> к отдельному мероприятию 2.</w:t>
      </w:r>
    </w:p>
    <w:p w14:paraId="6DD10C23" w14:textId="77777777" w:rsidR="009C072D" w:rsidRDefault="009C072D" w:rsidP="000F5A12">
      <w:pPr>
        <w:pStyle w:val="ConsPlusTitle1"/>
        <w:outlineLvl w:val="1"/>
        <w:rPr>
          <w:rFonts w:ascii="Times New Roman" w:hAnsi="Times New Roman" w:cs="Times New Roman"/>
          <w:szCs w:val="24"/>
        </w:rPr>
      </w:pPr>
    </w:p>
    <w:p w14:paraId="510E50A2" w14:textId="77777777" w:rsidR="006F3BBA" w:rsidRDefault="006F3BBA" w:rsidP="000F5A12">
      <w:pPr>
        <w:pStyle w:val="ConsPlusTitle1"/>
        <w:outlineLvl w:val="1"/>
        <w:rPr>
          <w:rFonts w:ascii="Times New Roman" w:hAnsi="Times New Roman" w:cs="Times New Roman"/>
          <w:szCs w:val="24"/>
        </w:rPr>
      </w:pPr>
    </w:p>
    <w:p w14:paraId="62402A7C" w14:textId="77777777" w:rsidR="006F3BBA" w:rsidRDefault="006F3BBA" w:rsidP="000F5A12">
      <w:pPr>
        <w:pStyle w:val="ConsPlusTitle1"/>
        <w:outlineLvl w:val="1"/>
        <w:rPr>
          <w:rFonts w:ascii="Times New Roman" w:hAnsi="Times New Roman" w:cs="Times New Roman"/>
          <w:szCs w:val="24"/>
        </w:rPr>
      </w:pPr>
    </w:p>
    <w:p w14:paraId="7C2AE549" w14:textId="77777777" w:rsidR="006F3BBA" w:rsidRDefault="006F3BBA" w:rsidP="000F5A12">
      <w:pPr>
        <w:pStyle w:val="ConsPlusTitle1"/>
        <w:outlineLvl w:val="1"/>
        <w:rPr>
          <w:rFonts w:ascii="Times New Roman" w:hAnsi="Times New Roman" w:cs="Times New Roman"/>
          <w:szCs w:val="24"/>
        </w:rPr>
      </w:pPr>
    </w:p>
    <w:p w14:paraId="695F92E7" w14:textId="77777777" w:rsidR="009C072D" w:rsidRPr="00DD5B13" w:rsidRDefault="009C072D" w:rsidP="009C072D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lastRenderedPageBreak/>
        <w:t>6. ИНФОРМАЦИЯ О РЕСУРСНОМ ОБЕСПЕЧЕНИИ ПРОГРАММЫ</w:t>
      </w:r>
    </w:p>
    <w:p w14:paraId="1293855B" w14:textId="77777777" w:rsidR="009C072D" w:rsidRPr="00DD5B13" w:rsidRDefault="009C072D" w:rsidP="009C072D">
      <w:pPr>
        <w:pStyle w:val="ConsPlusNormal1"/>
        <w:jc w:val="both"/>
        <w:rPr>
          <w:szCs w:val="24"/>
        </w:rPr>
      </w:pPr>
    </w:p>
    <w:p w14:paraId="406FBAF1" w14:textId="1F7E5AB6" w:rsidR="009C072D" w:rsidRPr="0035110E" w:rsidRDefault="009C072D" w:rsidP="009C072D">
      <w:pPr>
        <w:pStyle w:val="ConsPlusNormal1"/>
        <w:spacing w:before="240"/>
        <w:ind w:firstLine="540"/>
        <w:jc w:val="both"/>
        <w:rPr>
          <w:color w:val="000000" w:themeColor="text1"/>
          <w:szCs w:val="24"/>
        </w:rPr>
      </w:pPr>
      <w:hyperlink w:anchor="P453" w:tooltip="ИНФОРМАЦИЯ">
        <w:r w:rsidRPr="0035110E">
          <w:rPr>
            <w:color w:val="000000" w:themeColor="text1"/>
            <w:szCs w:val="24"/>
          </w:rPr>
          <w:t>Информация</w:t>
        </w:r>
      </w:hyperlink>
      <w:r w:rsidRPr="0035110E">
        <w:rPr>
          <w:color w:val="000000" w:themeColor="text1"/>
          <w:szCs w:val="24"/>
        </w:rPr>
        <w:t xml:space="preserve"> о ресурсном обеспечении муниципальной программы Канского муниципального округа за счет средств местного бюджета, в том числе средств, поступивших из бюджетов других уровней бюджетной системы и бюджетов государственных внебюджетных фондов Канского муниципального округа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 представлена </w:t>
      </w:r>
      <w:r w:rsidR="00900300">
        <w:rPr>
          <w:color w:val="000000" w:themeColor="text1"/>
          <w:szCs w:val="24"/>
        </w:rPr>
        <w:t xml:space="preserve">                </w:t>
      </w:r>
      <w:r w:rsidRPr="0035110E">
        <w:rPr>
          <w:color w:val="000000" w:themeColor="text1"/>
          <w:szCs w:val="24"/>
        </w:rPr>
        <w:t>в приложении № 1 к муни</w:t>
      </w:r>
      <w:r w:rsidRPr="0035110E">
        <w:rPr>
          <w:szCs w:val="24"/>
        </w:rPr>
        <w:t>ципальной программе.</w:t>
      </w:r>
    </w:p>
    <w:p w14:paraId="196382F3" w14:textId="1E53F265" w:rsidR="009C072D" w:rsidRPr="00DD5B13" w:rsidRDefault="009C072D" w:rsidP="009C072D">
      <w:pPr>
        <w:pStyle w:val="ConsPlusNormal1"/>
        <w:spacing w:before="240"/>
        <w:ind w:firstLine="540"/>
        <w:jc w:val="both"/>
        <w:rPr>
          <w:szCs w:val="24"/>
        </w:rPr>
      </w:pPr>
      <w:hyperlink w:anchor="P789" w:tooltip="ИНФОРМАЦИЯ">
        <w:r w:rsidRPr="0035110E">
          <w:rPr>
            <w:color w:val="000000" w:themeColor="text1"/>
            <w:szCs w:val="24"/>
          </w:rPr>
          <w:t>Информация</w:t>
        </w:r>
      </w:hyperlink>
      <w:r w:rsidRPr="0035110E">
        <w:rPr>
          <w:color w:val="000000" w:themeColor="text1"/>
          <w:szCs w:val="24"/>
        </w:rPr>
        <w:t xml:space="preserve"> об источниках финансирования подпрограмм, отдельных мероприятий муниципальной программы Канского муниципального округа (средства местного бюджета, в том числе средства, поступившие из бюджетов других уровней бюджетной системы, бюджетов государственных внебюджетных фондов) представлена в приложении № 2 </w:t>
      </w:r>
      <w:r w:rsidR="00900300">
        <w:rPr>
          <w:color w:val="000000" w:themeColor="text1"/>
          <w:szCs w:val="24"/>
        </w:rPr>
        <w:t xml:space="preserve">                     </w:t>
      </w:r>
      <w:r w:rsidRPr="0035110E">
        <w:rPr>
          <w:color w:val="000000" w:themeColor="text1"/>
          <w:szCs w:val="24"/>
        </w:rPr>
        <w:t>к муни</w:t>
      </w:r>
      <w:r w:rsidRPr="0035110E">
        <w:rPr>
          <w:szCs w:val="24"/>
        </w:rPr>
        <w:t>ципальной программе.</w:t>
      </w:r>
    </w:p>
    <w:p w14:paraId="19A35E20" w14:textId="77777777" w:rsidR="009C072D" w:rsidRDefault="009C072D" w:rsidP="009C072D">
      <w:pPr>
        <w:rPr>
          <w:rFonts w:ascii="Times New Roman" w:hAnsi="Times New Roman" w:cs="Times New Roman"/>
          <w:sz w:val="24"/>
          <w:szCs w:val="24"/>
        </w:rPr>
      </w:pPr>
    </w:p>
    <w:p w14:paraId="2B5EADCB" w14:textId="77777777" w:rsidR="009C072D" w:rsidRDefault="009C072D" w:rsidP="009C072D">
      <w:pPr>
        <w:rPr>
          <w:rFonts w:ascii="Times New Roman" w:hAnsi="Times New Roman" w:cs="Times New Roman"/>
          <w:sz w:val="24"/>
          <w:szCs w:val="24"/>
        </w:rPr>
      </w:pPr>
    </w:p>
    <w:p w14:paraId="6A3E191D" w14:textId="77777777" w:rsidR="009C072D" w:rsidRDefault="009C072D" w:rsidP="009C0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565B9A" w14:textId="77777777" w:rsidR="009C072D" w:rsidRDefault="009C072D" w:rsidP="009C072D">
      <w:pPr>
        <w:jc w:val="right"/>
        <w:rPr>
          <w:rFonts w:ascii="Times New Roman" w:hAnsi="Times New Roman" w:cs="Times New Roman"/>
          <w:sz w:val="24"/>
          <w:szCs w:val="24"/>
        </w:rPr>
        <w:sectPr w:rsidR="009C072D" w:rsidSect="009C072D">
          <w:footerReference w:type="first" r:id="rId11"/>
          <w:pgSz w:w="11906" w:h="16838"/>
          <w:pgMar w:top="1134" w:right="851" w:bottom="1276" w:left="1701" w:header="0" w:footer="0" w:gutter="0"/>
          <w:cols w:space="720"/>
          <w:docGrid w:linePitch="299"/>
        </w:sectPr>
      </w:pPr>
    </w:p>
    <w:p w14:paraId="6B051CA0" w14:textId="77777777" w:rsidR="009C072D" w:rsidRPr="00DD5B13" w:rsidRDefault="009C072D" w:rsidP="009C072D">
      <w:pPr>
        <w:jc w:val="right"/>
        <w:rPr>
          <w:rFonts w:ascii="Times New Roman" w:hAnsi="Times New Roman" w:cs="Times New Roman"/>
          <w:sz w:val="24"/>
          <w:szCs w:val="24"/>
        </w:rPr>
      </w:pPr>
      <w:r w:rsidRPr="00DD5B13">
        <w:rPr>
          <w:rFonts w:ascii="Times New Roman" w:hAnsi="Times New Roman" w:cs="Times New Roman"/>
          <w:sz w:val="24"/>
          <w:szCs w:val="24"/>
        </w:rPr>
        <w:lastRenderedPageBreak/>
        <w:t>Приложение к паспорту</w:t>
      </w:r>
    </w:p>
    <w:p w14:paraId="3E2825BA" w14:textId="77777777" w:rsidR="009C072D" w:rsidRPr="00DD5B13" w:rsidRDefault="009C072D" w:rsidP="009C072D">
      <w:pPr>
        <w:pStyle w:val="ConsPlusNormal1"/>
        <w:jc w:val="right"/>
        <w:rPr>
          <w:szCs w:val="24"/>
        </w:rPr>
      </w:pPr>
      <w:r w:rsidRPr="00DD5B13">
        <w:rPr>
          <w:szCs w:val="24"/>
        </w:rPr>
        <w:t>муниципальной программы</w:t>
      </w:r>
    </w:p>
    <w:p w14:paraId="253C374D" w14:textId="77777777" w:rsidR="009C072D" w:rsidRPr="00DD5B13" w:rsidRDefault="009C072D" w:rsidP="009C072D">
      <w:pPr>
        <w:pStyle w:val="ConsPlusNormal1"/>
        <w:jc w:val="right"/>
        <w:rPr>
          <w:szCs w:val="24"/>
        </w:rPr>
      </w:pPr>
      <w:r w:rsidRPr="00DD5B13">
        <w:rPr>
          <w:szCs w:val="24"/>
        </w:rPr>
        <w:t xml:space="preserve">Канского муниципального округа </w:t>
      </w:r>
    </w:p>
    <w:p w14:paraId="12223993" w14:textId="77777777" w:rsidR="009C072D" w:rsidRPr="00DD5B13" w:rsidRDefault="009C072D" w:rsidP="009C072D">
      <w:pPr>
        <w:pStyle w:val="ConsPlusNormal1"/>
        <w:jc w:val="right"/>
        <w:rPr>
          <w:szCs w:val="24"/>
        </w:rPr>
      </w:pPr>
      <w:r w:rsidRPr="00DD5B13">
        <w:rPr>
          <w:szCs w:val="24"/>
        </w:rPr>
        <w:t>«Развитие физической</w:t>
      </w:r>
    </w:p>
    <w:p w14:paraId="46078382" w14:textId="77777777" w:rsidR="009C072D" w:rsidRPr="00DD5B13" w:rsidRDefault="009C072D" w:rsidP="009C072D">
      <w:pPr>
        <w:pStyle w:val="ConsPlusNormal1"/>
        <w:jc w:val="right"/>
        <w:rPr>
          <w:szCs w:val="24"/>
        </w:rPr>
      </w:pPr>
      <w:r w:rsidRPr="00DD5B13">
        <w:rPr>
          <w:szCs w:val="24"/>
        </w:rPr>
        <w:t>культуры, спорта и молодежной политики»</w:t>
      </w:r>
    </w:p>
    <w:p w14:paraId="294CFA87" w14:textId="77777777" w:rsidR="009C072D" w:rsidRPr="00DD5B13" w:rsidRDefault="009C072D" w:rsidP="009C072D">
      <w:pPr>
        <w:pStyle w:val="ConsPlusNormal1"/>
        <w:jc w:val="both"/>
        <w:rPr>
          <w:szCs w:val="24"/>
        </w:rPr>
      </w:pPr>
    </w:p>
    <w:p w14:paraId="0933E0E4" w14:textId="77777777" w:rsidR="009C072D" w:rsidRPr="00DD5B13" w:rsidRDefault="009C072D" w:rsidP="009C072D">
      <w:pPr>
        <w:pStyle w:val="ConsPlusTitle1"/>
        <w:jc w:val="center"/>
        <w:rPr>
          <w:rFonts w:ascii="Times New Roman" w:hAnsi="Times New Roman" w:cs="Times New Roman"/>
          <w:szCs w:val="24"/>
        </w:rPr>
      </w:pPr>
      <w:bookmarkStart w:id="11" w:name="P322"/>
      <w:bookmarkEnd w:id="11"/>
      <w:r w:rsidRPr="00DD5B13">
        <w:rPr>
          <w:rFonts w:ascii="Times New Roman" w:hAnsi="Times New Roman" w:cs="Times New Roman"/>
          <w:szCs w:val="24"/>
        </w:rPr>
        <w:t>ПЕРЕЧЕНЬ</w:t>
      </w:r>
    </w:p>
    <w:p w14:paraId="17A69712" w14:textId="52B77502" w:rsidR="009C072D" w:rsidRDefault="009C072D" w:rsidP="004D0E62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D5B13">
        <w:rPr>
          <w:rFonts w:ascii="Times New Roman" w:hAnsi="Times New Roman" w:cs="Times New Roman"/>
          <w:szCs w:val="24"/>
        </w:rPr>
        <w:t>ЦЕЛЕВЫХ ПОКАЗАТЕЛЕЙ МУНИЦИПАЛЬНОЙ ПРОГРАММЫ КАНСКОГО МУНИЦИПАЛЬНОГО ОКРУГА С УКАЗАНИЕМ ПЛАНИРУЕМЫХ К ДОСТИЖЕНИЮ ЗНАЧЕНИЙ В РЕЗУЛЬТАТЕ РЕАЛИЗАЦИИ МУНИЦИПАЛЬНОЙ ПРОГРАММЫ КАНСКОГО МУНИЦИПАЛЬНОГО ОКРУГА</w:t>
      </w:r>
    </w:p>
    <w:p w14:paraId="6CFE3DCA" w14:textId="77777777" w:rsidR="009C072D" w:rsidRPr="00DD5B13" w:rsidRDefault="009C072D" w:rsidP="009C072D">
      <w:pPr>
        <w:tabs>
          <w:tab w:val="left" w:pos="1097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0"/>
        <w:gridCol w:w="1325"/>
        <w:gridCol w:w="44"/>
        <w:gridCol w:w="2062"/>
        <w:gridCol w:w="103"/>
        <w:gridCol w:w="11"/>
        <w:gridCol w:w="1213"/>
        <w:gridCol w:w="8"/>
        <w:gridCol w:w="1049"/>
        <w:gridCol w:w="88"/>
        <w:gridCol w:w="1002"/>
        <w:gridCol w:w="142"/>
        <w:gridCol w:w="2825"/>
      </w:tblGrid>
      <w:tr w:rsidR="009C072D" w:rsidRPr="00C25AAE" w14:paraId="799A92D2" w14:textId="77777777" w:rsidTr="004D0E62">
        <w:tc>
          <w:tcPr>
            <w:tcW w:w="4636" w:type="dxa"/>
            <w:vMerge w:val="restart"/>
          </w:tcPr>
          <w:p w14:paraId="70956DAF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Цели, целевые показатели муниципальной программы Канского муниципального округа</w:t>
            </w:r>
          </w:p>
        </w:tc>
        <w:tc>
          <w:tcPr>
            <w:tcW w:w="1357" w:type="dxa"/>
            <w:gridSpan w:val="2"/>
            <w:vMerge w:val="restart"/>
          </w:tcPr>
          <w:p w14:paraId="2F9DC3CB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Единица измерения</w:t>
            </w:r>
          </w:p>
        </w:tc>
        <w:tc>
          <w:tcPr>
            <w:tcW w:w="2043" w:type="dxa"/>
          </w:tcPr>
          <w:p w14:paraId="526D07E7" w14:textId="77777777" w:rsidR="009C072D" w:rsidRPr="004D0E62" w:rsidRDefault="009C072D" w:rsidP="00B329A1">
            <w:pPr>
              <w:pStyle w:val="ConsPlusNormal1"/>
              <w:jc w:val="center"/>
              <w:rPr>
                <w:sz w:val="18"/>
                <w:szCs w:val="18"/>
              </w:rPr>
            </w:pPr>
            <w:r w:rsidRPr="004D0E62">
              <w:rPr>
                <w:sz w:val="18"/>
                <w:szCs w:val="18"/>
              </w:rPr>
              <w:t>Год, предшествующий реализации муниципальной программы Канского муниципального округа</w:t>
            </w:r>
          </w:p>
        </w:tc>
        <w:tc>
          <w:tcPr>
            <w:tcW w:w="6382" w:type="dxa"/>
            <w:gridSpan w:val="9"/>
          </w:tcPr>
          <w:p w14:paraId="3BD51BDC" w14:textId="77777777" w:rsidR="009C072D" w:rsidRPr="004D0E62" w:rsidRDefault="009C072D" w:rsidP="00B329A1">
            <w:pPr>
              <w:pStyle w:val="ConsPlusNormal1"/>
              <w:jc w:val="center"/>
              <w:rPr>
                <w:sz w:val="18"/>
                <w:szCs w:val="18"/>
              </w:rPr>
            </w:pPr>
            <w:r w:rsidRPr="004D0E62">
              <w:rPr>
                <w:sz w:val="18"/>
                <w:szCs w:val="18"/>
              </w:rPr>
              <w:t>Годы реализации муниципальной программы Канского муниципального округа</w:t>
            </w:r>
          </w:p>
        </w:tc>
      </w:tr>
      <w:tr w:rsidR="009C072D" w:rsidRPr="00C25AAE" w14:paraId="2D3A70AB" w14:textId="77777777" w:rsidTr="004D0E62">
        <w:tc>
          <w:tcPr>
            <w:tcW w:w="4636" w:type="dxa"/>
            <w:vMerge/>
          </w:tcPr>
          <w:p w14:paraId="39FF8291" w14:textId="77777777" w:rsidR="009C072D" w:rsidRPr="00C25AAE" w:rsidRDefault="009C072D" w:rsidP="00B329A1">
            <w:pPr>
              <w:pStyle w:val="ConsPlusNormal1"/>
              <w:rPr>
                <w:szCs w:val="24"/>
              </w:rPr>
            </w:pPr>
          </w:p>
        </w:tc>
        <w:tc>
          <w:tcPr>
            <w:tcW w:w="1357" w:type="dxa"/>
            <w:gridSpan w:val="2"/>
            <w:vMerge/>
          </w:tcPr>
          <w:p w14:paraId="1A40CD52" w14:textId="77777777" w:rsidR="009C072D" w:rsidRPr="00C25AAE" w:rsidRDefault="009C072D" w:rsidP="00B329A1">
            <w:pPr>
              <w:pStyle w:val="ConsPlusNormal1"/>
              <w:jc w:val="center"/>
              <w:rPr>
                <w:color w:val="FF0000"/>
                <w:szCs w:val="24"/>
              </w:rPr>
            </w:pPr>
          </w:p>
        </w:tc>
        <w:tc>
          <w:tcPr>
            <w:tcW w:w="2043" w:type="dxa"/>
          </w:tcPr>
          <w:p w14:paraId="431171B2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2025 год</w:t>
            </w:r>
          </w:p>
        </w:tc>
        <w:tc>
          <w:tcPr>
            <w:tcW w:w="1323" w:type="dxa"/>
            <w:gridSpan w:val="4"/>
          </w:tcPr>
          <w:p w14:paraId="0F438844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2026 год</w:t>
            </w:r>
          </w:p>
        </w:tc>
        <w:tc>
          <w:tcPr>
            <w:tcW w:w="1039" w:type="dxa"/>
          </w:tcPr>
          <w:p w14:paraId="2CCF60EF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2027 год</w:t>
            </w:r>
          </w:p>
        </w:tc>
        <w:tc>
          <w:tcPr>
            <w:tcW w:w="1080" w:type="dxa"/>
            <w:gridSpan w:val="2"/>
          </w:tcPr>
          <w:p w14:paraId="2AC68E90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2028 год</w:t>
            </w:r>
          </w:p>
        </w:tc>
        <w:tc>
          <w:tcPr>
            <w:tcW w:w="2940" w:type="dxa"/>
            <w:gridSpan w:val="2"/>
          </w:tcPr>
          <w:p w14:paraId="1E57E6B5" w14:textId="77777777" w:rsidR="009C072D" w:rsidRPr="004D0E62" w:rsidRDefault="009C072D" w:rsidP="00B329A1">
            <w:pPr>
              <w:pStyle w:val="ConsPlusNormal1"/>
              <w:jc w:val="center"/>
              <w:rPr>
                <w:sz w:val="20"/>
                <w:szCs w:val="20"/>
              </w:rPr>
            </w:pPr>
            <w:r w:rsidRPr="004D0E62">
              <w:rPr>
                <w:sz w:val="20"/>
                <w:szCs w:val="20"/>
              </w:rPr>
              <w:t>годы до конца реализации муниципальной программы Канского муниципального округа в пятилетнем интервале 2030</w:t>
            </w:r>
          </w:p>
        </w:tc>
      </w:tr>
      <w:tr w:rsidR="009C072D" w:rsidRPr="00C25AAE" w14:paraId="2F127CC1" w14:textId="77777777" w:rsidTr="004D0E62">
        <w:tc>
          <w:tcPr>
            <w:tcW w:w="4636" w:type="dxa"/>
          </w:tcPr>
          <w:p w14:paraId="36010B77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1</w:t>
            </w:r>
          </w:p>
        </w:tc>
        <w:tc>
          <w:tcPr>
            <w:tcW w:w="1357" w:type="dxa"/>
            <w:gridSpan w:val="2"/>
          </w:tcPr>
          <w:p w14:paraId="6121A8AC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2</w:t>
            </w:r>
          </w:p>
        </w:tc>
        <w:tc>
          <w:tcPr>
            <w:tcW w:w="2043" w:type="dxa"/>
          </w:tcPr>
          <w:p w14:paraId="6350C385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3</w:t>
            </w:r>
          </w:p>
        </w:tc>
        <w:tc>
          <w:tcPr>
            <w:tcW w:w="1323" w:type="dxa"/>
            <w:gridSpan w:val="4"/>
          </w:tcPr>
          <w:p w14:paraId="2C69BAE1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4</w:t>
            </w:r>
          </w:p>
        </w:tc>
        <w:tc>
          <w:tcPr>
            <w:tcW w:w="1039" w:type="dxa"/>
          </w:tcPr>
          <w:p w14:paraId="6F33235A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5</w:t>
            </w:r>
          </w:p>
        </w:tc>
        <w:tc>
          <w:tcPr>
            <w:tcW w:w="1080" w:type="dxa"/>
            <w:gridSpan w:val="2"/>
          </w:tcPr>
          <w:p w14:paraId="17E016D4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6</w:t>
            </w:r>
          </w:p>
        </w:tc>
        <w:tc>
          <w:tcPr>
            <w:tcW w:w="2940" w:type="dxa"/>
            <w:gridSpan w:val="2"/>
          </w:tcPr>
          <w:p w14:paraId="0AD8827C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7</w:t>
            </w:r>
          </w:p>
        </w:tc>
      </w:tr>
      <w:tr w:rsidR="009C072D" w:rsidRPr="00C25AAE" w14:paraId="4A861C81" w14:textId="77777777" w:rsidTr="004D0E62">
        <w:tc>
          <w:tcPr>
            <w:tcW w:w="14418" w:type="dxa"/>
            <w:gridSpan w:val="13"/>
          </w:tcPr>
          <w:p w14:paraId="7348CA4F" w14:textId="4C7133DA" w:rsidR="009B5092" w:rsidRPr="00B2489C" w:rsidRDefault="009C072D" w:rsidP="000602C4">
            <w:pPr>
              <w:pStyle w:val="ConsPlusNormal1"/>
              <w:rPr>
                <w:szCs w:val="24"/>
              </w:rPr>
            </w:pPr>
            <w:r w:rsidRPr="00B2489C">
              <w:rPr>
                <w:szCs w:val="24"/>
              </w:rPr>
              <w:t>Цел</w:t>
            </w:r>
            <w:r w:rsidR="004E6DB6">
              <w:rPr>
                <w:szCs w:val="24"/>
              </w:rPr>
              <w:t>ь</w:t>
            </w:r>
            <w:r w:rsidRPr="00B2489C">
              <w:rPr>
                <w:szCs w:val="24"/>
              </w:rPr>
              <w:t xml:space="preserve">: </w:t>
            </w:r>
            <w:r w:rsidR="004E6DB6">
              <w:rPr>
                <w:szCs w:val="24"/>
              </w:rPr>
              <w:t xml:space="preserve">1. </w:t>
            </w:r>
            <w:r w:rsidRPr="00B2489C">
              <w:rPr>
                <w:szCs w:val="24"/>
              </w:rPr>
              <w:t>Формирование цельной системы подготовки спортивного резерва и создание условий, обеспечивающих возможность гражданам Канского муниципального округа систематически заниматься физической культурой и спортом, в том числе условий для физической реабилитации инвалидов и людей с ограниченными возможностями здоровья, путем популяризации физической культуры и спорта</w:t>
            </w:r>
          </w:p>
        </w:tc>
      </w:tr>
      <w:tr w:rsidR="009C072D" w:rsidRPr="00C25AAE" w14:paraId="3C3E4066" w14:textId="77777777" w:rsidTr="004D0E62">
        <w:tc>
          <w:tcPr>
            <w:tcW w:w="4636" w:type="dxa"/>
          </w:tcPr>
          <w:p w14:paraId="1600589B" w14:textId="77777777" w:rsidR="009C072D" w:rsidRPr="00C25AAE" w:rsidRDefault="009C072D" w:rsidP="00B329A1">
            <w:pPr>
              <w:pStyle w:val="ConsPlusNormal1"/>
              <w:rPr>
                <w:szCs w:val="24"/>
              </w:rPr>
            </w:pPr>
            <w:r w:rsidRPr="00C25AAE">
              <w:rPr>
                <w:szCs w:val="24"/>
              </w:rPr>
              <w:t>Доля граждан, систематически занимающихся физической культурой и спортом, к общей численности населения Канского муниципального округа</w:t>
            </w:r>
          </w:p>
        </w:tc>
        <w:tc>
          <w:tcPr>
            <w:tcW w:w="1313" w:type="dxa"/>
          </w:tcPr>
          <w:p w14:paraId="265400AF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%</w:t>
            </w:r>
          </w:p>
        </w:tc>
        <w:tc>
          <w:tcPr>
            <w:tcW w:w="2189" w:type="dxa"/>
            <w:gridSpan w:val="3"/>
          </w:tcPr>
          <w:p w14:paraId="7FAB1343" w14:textId="77777777" w:rsidR="009C072D" w:rsidRPr="00B2489C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6</w:t>
            </w:r>
            <w:r>
              <w:rPr>
                <w:szCs w:val="24"/>
              </w:rPr>
              <w:t>2</w:t>
            </w:r>
            <w:r w:rsidRPr="00C25AAE">
              <w:rPr>
                <w:szCs w:val="24"/>
              </w:rPr>
              <w:t>,</w:t>
            </w:r>
            <w:r>
              <w:rPr>
                <w:szCs w:val="24"/>
              </w:rPr>
              <w:t>19</w:t>
            </w:r>
          </w:p>
        </w:tc>
        <w:tc>
          <w:tcPr>
            <w:tcW w:w="1213" w:type="dxa"/>
            <w:gridSpan w:val="2"/>
          </w:tcPr>
          <w:p w14:paraId="610EDB70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65,30</w:t>
            </w:r>
          </w:p>
        </w:tc>
        <w:tc>
          <w:tcPr>
            <w:tcW w:w="1134" w:type="dxa"/>
            <w:gridSpan w:val="3"/>
          </w:tcPr>
          <w:p w14:paraId="12053952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65,30</w:t>
            </w:r>
          </w:p>
        </w:tc>
        <w:tc>
          <w:tcPr>
            <w:tcW w:w="1134" w:type="dxa"/>
            <w:gridSpan w:val="2"/>
          </w:tcPr>
          <w:p w14:paraId="6D74CC43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65,30</w:t>
            </w:r>
          </w:p>
        </w:tc>
        <w:tc>
          <w:tcPr>
            <w:tcW w:w="2799" w:type="dxa"/>
          </w:tcPr>
          <w:p w14:paraId="34CD1F80" w14:textId="26B962D6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70</w:t>
            </w:r>
          </w:p>
        </w:tc>
      </w:tr>
      <w:tr w:rsidR="009C072D" w:rsidRPr="00C25AAE" w14:paraId="3959CFEF" w14:textId="77777777" w:rsidTr="004D0E62">
        <w:tc>
          <w:tcPr>
            <w:tcW w:w="4636" w:type="dxa"/>
          </w:tcPr>
          <w:p w14:paraId="3B396D29" w14:textId="77777777" w:rsidR="009C072D" w:rsidRPr="00C25AAE" w:rsidRDefault="009C072D" w:rsidP="00B329A1">
            <w:pPr>
              <w:pStyle w:val="ConsPlusNormal1"/>
              <w:rPr>
                <w:szCs w:val="24"/>
              </w:rPr>
            </w:pPr>
            <w:r w:rsidRPr="00C25AAE">
              <w:rPr>
                <w:szCs w:val="24"/>
              </w:rPr>
              <w:t>Численность граждан, занимающихся в муниципальных спортивных учреждениях</w:t>
            </w:r>
          </w:p>
        </w:tc>
        <w:tc>
          <w:tcPr>
            <w:tcW w:w="1313" w:type="dxa"/>
          </w:tcPr>
          <w:p w14:paraId="251D8B26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чел.</w:t>
            </w:r>
          </w:p>
        </w:tc>
        <w:tc>
          <w:tcPr>
            <w:tcW w:w="2189" w:type="dxa"/>
            <w:gridSpan w:val="3"/>
          </w:tcPr>
          <w:p w14:paraId="796FEEB1" w14:textId="77777777" w:rsidR="009C072D" w:rsidRPr="00B2489C" w:rsidRDefault="009C072D" w:rsidP="00B329A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1360</w:t>
            </w:r>
          </w:p>
        </w:tc>
        <w:tc>
          <w:tcPr>
            <w:tcW w:w="1213" w:type="dxa"/>
            <w:gridSpan w:val="2"/>
          </w:tcPr>
          <w:p w14:paraId="5624FDDA" w14:textId="77777777" w:rsidR="009C072D" w:rsidRPr="006546BF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1276</w:t>
            </w:r>
          </w:p>
        </w:tc>
        <w:tc>
          <w:tcPr>
            <w:tcW w:w="1134" w:type="dxa"/>
            <w:gridSpan w:val="3"/>
          </w:tcPr>
          <w:p w14:paraId="642B7048" w14:textId="77777777" w:rsidR="009C072D" w:rsidRPr="006546BF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1370</w:t>
            </w:r>
          </w:p>
        </w:tc>
        <w:tc>
          <w:tcPr>
            <w:tcW w:w="1134" w:type="dxa"/>
            <w:gridSpan w:val="2"/>
          </w:tcPr>
          <w:p w14:paraId="717F5D0F" w14:textId="77777777" w:rsidR="009C072D" w:rsidRPr="006546BF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1370</w:t>
            </w:r>
          </w:p>
        </w:tc>
        <w:tc>
          <w:tcPr>
            <w:tcW w:w="2799" w:type="dxa"/>
          </w:tcPr>
          <w:p w14:paraId="3E21FFA9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1400</w:t>
            </w:r>
          </w:p>
        </w:tc>
      </w:tr>
      <w:tr w:rsidR="009C072D" w:rsidRPr="00C25AAE" w14:paraId="7BBFB06B" w14:textId="77777777" w:rsidTr="004D0E62">
        <w:tc>
          <w:tcPr>
            <w:tcW w:w="14418" w:type="dxa"/>
            <w:gridSpan w:val="13"/>
          </w:tcPr>
          <w:p w14:paraId="458ADFFC" w14:textId="6E5EF887" w:rsidR="009B5092" w:rsidRPr="00C25AAE" w:rsidRDefault="009C072D" w:rsidP="000602C4">
            <w:pPr>
              <w:pStyle w:val="ConsPlusNormal1"/>
              <w:rPr>
                <w:szCs w:val="24"/>
              </w:rPr>
            </w:pPr>
            <w:r w:rsidRPr="00C25AAE">
              <w:rPr>
                <w:szCs w:val="24"/>
              </w:rPr>
              <w:lastRenderedPageBreak/>
              <w:t>Цель</w:t>
            </w:r>
            <w:r w:rsidR="00B07279">
              <w:rPr>
                <w:szCs w:val="24"/>
              </w:rPr>
              <w:t xml:space="preserve"> 2</w:t>
            </w:r>
            <w:r w:rsidR="005360C9">
              <w:rPr>
                <w:szCs w:val="24"/>
              </w:rPr>
              <w:t>.</w:t>
            </w:r>
            <w:r w:rsidRPr="00C25AAE">
              <w:rPr>
                <w:szCs w:val="24"/>
              </w:rPr>
              <w:t xml:space="preserve"> </w:t>
            </w:r>
            <w:r w:rsidR="00B07279">
              <w:rPr>
                <w:szCs w:val="24"/>
              </w:rPr>
              <w:t>С</w:t>
            </w:r>
            <w:r w:rsidRPr="00C25AAE">
              <w:rPr>
                <w:szCs w:val="24"/>
              </w:rPr>
              <w:t>оздание условий для развития потенциала молодежи и его реализации в социально-экономическом, общественно-политическом и культурном развитии Канского муниципального округа</w:t>
            </w:r>
          </w:p>
        </w:tc>
      </w:tr>
      <w:tr w:rsidR="009C072D" w:rsidRPr="00C25AAE" w14:paraId="0DF5436D" w14:textId="77777777" w:rsidTr="004D0E62">
        <w:tc>
          <w:tcPr>
            <w:tcW w:w="4636" w:type="dxa"/>
          </w:tcPr>
          <w:p w14:paraId="03DFEBF7" w14:textId="77777777" w:rsidR="009C072D" w:rsidRPr="00C25AAE" w:rsidRDefault="009C072D" w:rsidP="00B329A1">
            <w:pPr>
              <w:pStyle w:val="ConsPlusNormal1"/>
              <w:rPr>
                <w:szCs w:val="24"/>
              </w:rPr>
            </w:pPr>
            <w:r w:rsidRPr="00C25AAE">
              <w:rPr>
                <w:szCs w:val="24"/>
              </w:rPr>
              <w:t>Удельный вес молодых граждан, проживающих в Канском муниципальном округе, вовлеченных в реализацию социально-экономических проектов</w:t>
            </w:r>
          </w:p>
        </w:tc>
        <w:tc>
          <w:tcPr>
            <w:tcW w:w="1313" w:type="dxa"/>
          </w:tcPr>
          <w:p w14:paraId="406C1635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%</w:t>
            </w:r>
          </w:p>
        </w:tc>
        <w:tc>
          <w:tcPr>
            <w:tcW w:w="2189" w:type="dxa"/>
            <w:gridSpan w:val="3"/>
          </w:tcPr>
          <w:p w14:paraId="0D9CC0EE" w14:textId="77777777" w:rsidR="009C072D" w:rsidRPr="00C25AAE" w:rsidRDefault="009C072D" w:rsidP="00B329A1">
            <w:pPr>
              <w:pStyle w:val="ConsPlusNormal1"/>
              <w:jc w:val="center"/>
              <w:rPr>
                <w:color w:val="FF0000"/>
                <w:szCs w:val="24"/>
              </w:rPr>
            </w:pPr>
            <w:r w:rsidRPr="00C25AAE">
              <w:rPr>
                <w:szCs w:val="24"/>
              </w:rPr>
              <w:t>37,</w:t>
            </w:r>
            <w:r w:rsidRPr="006E1825">
              <w:rPr>
                <w:szCs w:val="24"/>
              </w:rPr>
              <w:t>5</w:t>
            </w:r>
          </w:p>
        </w:tc>
        <w:tc>
          <w:tcPr>
            <w:tcW w:w="1213" w:type="dxa"/>
            <w:gridSpan w:val="2"/>
          </w:tcPr>
          <w:p w14:paraId="51A21D7D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134" w:type="dxa"/>
            <w:gridSpan w:val="3"/>
          </w:tcPr>
          <w:p w14:paraId="535212A2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38</w:t>
            </w:r>
          </w:p>
        </w:tc>
        <w:tc>
          <w:tcPr>
            <w:tcW w:w="1134" w:type="dxa"/>
            <w:gridSpan w:val="2"/>
          </w:tcPr>
          <w:p w14:paraId="0EA1C2F8" w14:textId="77777777" w:rsidR="009C072D" w:rsidRPr="00B2489C" w:rsidRDefault="009C072D" w:rsidP="00B329A1">
            <w:pPr>
              <w:pStyle w:val="ConsPlusNormal1"/>
              <w:jc w:val="center"/>
              <w:rPr>
                <w:color w:val="EE0000"/>
                <w:szCs w:val="24"/>
              </w:rPr>
            </w:pPr>
            <w:r w:rsidRPr="00B2489C">
              <w:rPr>
                <w:szCs w:val="24"/>
              </w:rPr>
              <w:t>38</w:t>
            </w:r>
          </w:p>
        </w:tc>
        <w:tc>
          <w:tcPr>
            <w:tcW w:w="2799" w:type="dxa"/>
          </w:tcPr>
          <w:p w14:paraId="6EC17012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39,5</w:t>
            </w:r>
          </w:p>
        </w:tc>
      </w:tr>
      <w:tr w:rsidR="009C072D" w:rsidRPr="00C25AAE" w14:paraId="483153A0" w14:textId="77777777" w:rsidTr="004D0E62">
        <w:tc>
          <w:tcPr>
            <w:tcW w:w="14418" w:type="dxa"/>
            <w:gridSpan w:val="13"/>
          </w:tcPr>
          <w:p w14:paraId="15285AD5" w14:textId="37C348DA" w:rsidR="009B5092" w:rsidRPr="00C25AAE" w:rsidRDefault="009C072D" w:rsidP="000602C4">
            <w:pPr>
              <w:pStyle w:val="ConsPlusNormal1"/>
              <w:rPr>
                <w:szCs w:val="24"/>
              </w:rPr>
            </w:pPr>
            <w:r w:rsidRPr="00B2489C">
              <w:rPr>
                <w:szCs w:val="24"/>
              </w:rPr>
              <w:t>Цель</w:t>
            </w:r>
            <w:r w:rsidR="005360C9">
              <w:rPr>
                <w:szCs w:val="24"/>
              </w:rPr>
              <w:t xml:space="preserve"> 3.</w:t>
            </w:r>
            <w:r w:rsidRPr="00B2489C">
              <w:rPr>
                <w:szCs w:val="24"/>
              </w:rPr>
              <w:t xml:space="preserve"> </w:t>
            </w:r>
            <w:r w:rsidR="005360C9">
              <w:rPr>
                <w:szCs w:val="24"/>
              </w:rPr>
              <w:t>П</w:t>
            </w:r>
            <w:r w:rsidRPr="00B2489C">
              <w:rPr>
                <w:szCs w:val="24"/>
              </w:rPr>
              <w:t>овышение качества и эффективности управления в сфере физической культуры</w:t>
            </w:r>
            <w:r w:rsidR="000602C4">
              <w:rPr>
                <w:szCs w:val="24"/>
              </w:rPr>
              <w:t>,</w:t>
            </w:r>
            <w:r w:rsidR="00D161C1">
              <w:rPr>
                <w:szCs w:val="24"/>
              </w:rPr>
              <w:t xml:space="preserve"> </w:t>
            </w:r>
            <w:r w:rsidRPr="00B2489C">
              <w:rPr>
                <w:szCs w:val="24"/>
              </w:rPr>
              <w:t>спорта и молодежной политики</w:t>
            </w:r>
          </w:p>
        </w:tc>
      </w:tr>
      <w:tr w:rsidR="009C072D" w:rsidRPr="00C25AAE" w14:paraId="1E7B53EB" w14:textId="77777777" w:rsidTr="004D0E62">
        <w:tc>
          <w:tcPr>
            <w:tcW w:w="4636" w:type="dxa"/>
          </w:tcPr>
          <w:p w14:paraId="27620E72" w14:textId="77777777" w:rsidR="009C072D" w:rsidRPr="00B2489C" w:rsidRDefault="009C072D" w:rsidP="00B329A1">
            <w:pPr>
              <w:pStyle w:val="ConsPlusNormal1"/>
              <w:rPr>
                <w:szCs w:val="24"/>
              </w:rPr>
            </w:pPr>
            <w:r w:rsidRPr="00B2489C">
              <w:rPr>
                <w:szCs w:val="24"/>
              </w:rPr>
              <w:t>Своевременность разработки нормативно-правовых актов, договоров и соглашений, формирующих расходные обязательства</w:t>
            </w:r>
          </w:p>
        </w:tc>
        <w:tc>
          <w:tcPr>
            <w:tcW w:w="1313" w:type="dxa"/>
          </w:tcPr>
          <w:p w14:paraId="77D105C6" w14:textId="77777777" w:rsidR="009C072D" w:rsidRPr="00B2489C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B2489C">
              <w:rPr>
                <w:szCs w:val="24"/>
              </w:rPr>
              <w:t>%</w:t>
            </w:r>
          </w:p>
        </w:tc>
        <w:tc>
          <w:tcPr>
            <w:tcW w:w="2200" w:type="dxa"/>
            <w:gridSpan w:val="4"/>
          </w:tcPr>
          <w:p w14:paraId="28D77F62" w14:textId="77777777" w:rsidR="009C072D" w:rsidRPr="00B2489C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B2489C">
              <w:rPr>
                <w:szCs w:val="24"/>
              </w:rPr>
              <w:t>100</w:t>
            </w:r>
          </w:p>
        </w:tc>
        <w:tc>
          <w:tcPr>
            <w:tcW w:w="1202" w:type="dxa"/>
          </w:tcPr>
          <w:p w14:paraId="6E3E8F37" w14:textId="77777777" w:rsidR="009C072D" w:rsidRPr="00B2489C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B2489C">
              <w:rPr>
                <w:szCs w:val="24"/>
              </w:rPr>
              <w:t>100</w:t>
            </w:r>
          </w:p>
        </w:tc>
        <w:tc>
          <w:tcPr>
            <w:tcW w:w="1134" w:type="dxa"/>
            <w:gridSpan w:val="3"/>
          </w:tcPr>
          <w:p w14:paraId="71092F28" w14:textId="77777777" w:rsidR="009C072D" w:rsidRPr="00B2489C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B2489C">
              <w:rPr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14:paraId="08630D3E" w14:textId="77777777" w:rsidR="009C072D" w:rsidRPr="00B2489C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B2489C">
              <w:rPr>
                <w:szCs w:val="24"/>
              </w:rPr>
              <w:t>100</w:t>
            </w:r>
          </w:p>
        </w:tc>
        <w:tc>
          <w:tcPr>
            <w:tcW w:w="2799" w:type="dxa"/>
          </w:tcPr>
          <w:p w14:paraId="5AFFB2CD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B2489C">
              <w:rPr>
                <w:szCs w:val="24"/>
              </w:rPr>
              <w:t>100</w:t>
            </w:r>
          </w:p>
        </w:tc>
      </w:tr>
      <w:tr w:rsidR="009C072D" w:rsidRPr="00C25AAE" w14:paraId="00724340" w14:textId="77777777" w:rsidTr="004D0E62">
        <w:tc>
          <w:tcPr>
            <w:tcW w:w="14418" w:type="dxa"/>
            <w:gridSpan w:val="13"/>
          </w:tcPr>
          <w:p w14:paraId="7C4F11FE" w14:textId="65CC6C2D" w:rsidR="000602C4" w:rsidRPr="00C25AAE" w:rsidRDefault="009C072D" w:rsidP="000602C4">
            <w:pPr>
              <w:pStyle w:val="ConsPlusNormal1"/>
              <w:rPr>
                <w:szCs w:val="24"/>
              </w:rPr>
            </w:pPr>
            <w:r w:rsidRPr="00C25AAE">
              <w:rPr>
                <w:szCs w:val="24"/>
              </w:rPr>
              <w:t>Цель</w:t>
            </w:r>
            <w:r w:rsidR="00395CE6">
              <w:rPr>
                <w:szCs w:val="24"/>
              </w:rPr>
              <w:t xml:space="preserve"> 4.</w:t>
            </w:r>
            <w:r w:rsidRPr="00C25AAE">
              <w:rPr>
                <w:szCs w:val="24"/>
              </w:rPr>
              <w:t xml:space="preserve"> </w:t>
            </w:r>
            <w:r w:rsidR="00395CE6">
              <w:rPr>
                <w:szCs w:val="24"/>
              </w:rPr>
              <w:t>С</w:t>
            </w:r>
            <w:r w:rsidRPr="00C25AAE">
              <w:rPr>
                <w:szCs w:val="24"/>
              </w:rPr>
              <w:t>одействие формированию условий, способствующих развитию гражданских инициатив, и поддержка социально ориентированных некоммерческих организаций</w:t>
            </w:r>
          </w:p>
        </w:tc>
      </w:tr>
      <w:tr w:rsidR="009C072D" w:rsidRPr="00C25AAE" w14:paraId="14157EAB" w14:textId="77777777" w:rsidTr="004D0E62">
        <w:tc>
          <w:tcPr>
            <w:tcW w:w="4636" w:type="dxa"/>
          </w:tcPr>
          <w:p w14:paraId="3A8A9909" w14:textId="77777777" w:rsidR="009C072D" w:rsidRPr="00C25AAE" w:rsidRDefault="009C072D" w:rsidP="00B329A1">
            <w:pPr>
              <w:pStyle w:val="ConsPlusNormal1"/>
              <w:rPr>
                <w:szCs w:val="24"/>
              </w:rPr>
            </w:pPr>
            <w:r w:rsidRPr="00C25AAE">
              <w:rPr>
                <w:szCs w:val="24"/>
              </w:rPr>
              <w:t xml:space="preserve">Доля граждан, вовлеченных в </w:t>
            </w:r>
          </w:p>
          <w:p w14:paraId="721DBD3E" w14:textId="77777777" w:rsidR="009C072D" w:rsidRPr="00C25AAE" w:rsidRDefault="009C072D" w:rsidP="00B329A1">
            <w:pPr>
              <w:pStyle w:val="ConsPlusNormal1"/>
              <w:rPr>
                <w:szCs w:val="24"/>
              </w:rPr>
            </w:pPr>
            <w:r w:rsidRPr="00C25AAE">
              <w:rPr>
                <w:szCs w:val="24"/>
              </w:rPr>
              <w:t>решение социальных проблем жителей Канского округа, от общего количества населения Канского округа</w:t>
            </w:r>
          </w:p>
        </w:tc>
        <w:tc>
          <w:tcPr>
            <w:tcW w:w="1313" w:type="dxa"/>
          </w:tcPr>
          <w:p w14:paraId="79F1EA0F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%</w:t>
            </w:r>
          </w:p>
        </w:tc>
        <w:tc>
          <w:tcPr>
            <w:tcW w:w="2200" w:type="dxa"/>
            <w:gridSpan w:val="4"/>
          </w:tcPr>
          <w:p w14:paraId="50AD2913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202" w:type="dxa"/>
          </w:tcPr>
          <w:p w14:paraId="1E0D9FD6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28</w:t>
            </w:r>
          </w:p>
        </w:tc>
        <w:tc>
          <w:tcPr>
            <w:tcW w:w="1134" w:type="dxa"/>
            <w:gridSpan w:val="3"/>
          </w:tcPr>
          <w:p w14:paraId="0BB997BB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14:paraId="69FEA33E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28</w:t>
            </w:r>
          </w:p>
        </w:tc>
        <w:tc>
          <w:tcPr>
            <w:tcW w:w="2799" w:type="dxa"/>
          </w:tcPr>
          <w:p w14:paraId="68C97835" w14:textId="77777777" w:rsidR="009C072D" w:rsidRPr="00C25AAE" w:rsidRDefault="009C072D" w:rsidP="00B329A1">
            <w:pPr>
              <w:pStyle w:val="ConsPlusNormal1"/>
              <w:jc w:val="center"/>
              <w:rPr>
                <w:szCs w:val="24"/>
              </w:rPr>
            </w:pPr>
            <w:r w:rsidRPr="00C25AAE">
              <w:rPr>
                <w:szCs w:val="24"/>
              </w:rPr>
              <w:t>28</w:t>
            </w:r>
          </w:p>
        </w:tc>
      </w:tr>
      <w:tr w:rsidR="00B24E24" w:rsidRPr="00C25AAE" w14:paraId="43A56508" w14:textId="77777777" w:rsidTr="004D0E62">
        <w:tc>
          <w:tcPr>
            <w:tcW w:w="14418" w:type="dxa"/>
            <w:gridSpan w:val="13"/>
          </w:tcPr>
          <w:p w14:paraId="0F26194D" w14:textId="69EDEDF4" w:rsidR="00B24E24" w:rsidRPr="00C25AAE" w:rsidRDefault="00B24E24" w:rsidP="00B24E24">
            <w:pPr>
              <w:pStyle w:val="ConsPlusNormal1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Цель 5.</w:t>
            </w:r>
            <w:r w:rsidRPr="003C0D25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Содействие в с</w:t>
            </w:r>
            <w:r w:rsidRPr="003C0D25">
              <w:rPr>
                <w:color w:val="000000" w:themeColor="text1"/>
                <w:szCs w:val="24"/>
              </w:rPr>
              <w:t>охранени</w:t>
            </w:r>
            <w:r>
              <w:rPr>
                <w:color w:val="000000" w:themeColor="text1"/>
                <w:szCs w:val="24"/>
              </w:rPr>
              <w:t>и</w:t>
            </w:r>
            <w:r w:rsidRPr="003C0D25">
              <w:rPr>
                <w:color w:val="000000" w:themeColor="text1"/>
                <w:szCs w:val="24"/>
              </w:rPr>
              <w:t xml:space="preserve"> и развити</w:t>
            </w:r>
            <w:r>
              <w:rPr>
                <w:color w:val="000000" w:themeColor="text1"/>
                <w:szCs w:val="24"/>
              </w:rPr>
              <w:t>и</w:t>
            </w:r>
            <w:r w:rsidRPr="003C0D25">
              <w:rPr>
                <w:color w:val="000000" w:themeColor="text1"/>
                <w:szCs w:val="24"/>
              </w:rPr>
              <w:t xml:space="preserve"> этнокультурных традиций народов на территории Канского муниципального округа</w:t>
            </w:r>
          </w:p>
        </w:tc>
      </w:tr>
      <w:tr w:rsidR="004D0E62" w:rsidRPr="00C25AAE" w14:paraId="19580FDC" w14:textId="77777777" w:rsidTr="004D0E62">
        <w:tc>
          <w:tcPr>
            <w:tcW w:w="4636" w:type="dxa"/>
          </w:tcPr>
          <w:p w14:paraId="278E449D" w14:textId="573C531F" w:rsidR="004D0E62" w:rsidRPr="00C25AAE" w:rsidRDefault="004D0E62" w:rsidP="004D0E62">
            <w:pPr>
              <w:pStyle w:val="ConsPlusNormal1"/>
              <w:rPr>
                <w:szCs w:val="24"/>
              </w:rPr>
            </w:pPr>
            <w:r w:rsidRPr="004D0E62">
              <w:rPr>
                <w:szCs w:val="24"/>
              </w:rPr>
              <w:t>Численность участников мероприятий, направленных на этнокультурное развитие народов Красноярского края</w:t>
            </w:r>
          </w:p>
        </w:tc>
        <w:tc>
          <w:tcPr>
            <w:tcW w:w="1313" w:type="dxa"/>
          </w:tcPr>
          <w:p w14:paraId="17EAF4BC" w14:textId="31116FC7" w:rsidR="004D0E62" w:rsidRPr="00C25AAE" w:rsidRDefault="004D0E62" w:rsidP="004D0E6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E87" w14:textId="2A6DE1F6" w:rsidR="004D0E62" w:rsidRDefault="004D0E62" w:rsidP="004D0E6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DA7" w14:textId="5482545C" w:rsidR="004D0E62" w:rsidRPr="00C25AAE" w:rsidRDefault="004D0E62" w:rsidP="004D0E6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CFE" w14:textId="26EB3DE4" w:rsidR="004D0E62" w:rsidRPr="00C25AAE" w:rsidRDefault="004D0E62" w:rsidP="004D0E6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046" w14:textId="29B21FF5" w:rsidR="004D0E62" w:rsidRPr="00C25AAE" w:rsidRDefault="004D0E62" w:rsidP="004D0E6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2799" w:type="dxa"/>
          </w:tcPr>
          <w:p w14:paraId="6234A984" w14:textId="33B0F525" w:rsidR="004D0E62" w:rsidRPr="00C25AAE" w:rsidRDefault="004D0E62" w:rsidP="004D0E6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</w:tbl>
    <w:p w14:paraId="5E953D6C" w14:textId="24CA2BBF" w:rsidR="009C072D" w:rsidRPr="00DD5B13" w:rsidRDefault="009C072D" w:rsidP="009C072D">
      <w:pPr>
        <w:tabs>
          <w:tab w:val="left" w:pos="1544"/>
        </w:tabs>
        <w:rPr>
          <w:szCs w:val="24"/>
        </w:rPr>
      </w:pPr>
    </w:p>
    <w:sectPr w:rsidR="009C072D" w:rsidRPr="00DD5B13" w:rsidSect="004D0E62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276" w:bottom="170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90EA" w14:textId="77777777" w:rsidR="00543CF5" w:rsidRDefault="00543CF5" w:rsidP="00BC009E">
      <w:r>
        <w:separator/>
      </w:r>
    </w:p>
  </w:endnote>
  <w:endnote w:type="continuationSeparator" w:id="0">
    <w:p w14:paraId="549AD752" w14:textId="77777777" w:rsidR="00543CF5" w:rsidRDefault="00543CF5" w:rsidP="00BC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FC51" w14:textId="77777777" w:rsidR="009C072D" w:rsidRDefault="009C072D">
    <w:pPr>
      <w:pStyle w:val="ConsPlusNormal1"/>
      <w:pBdr>
        <w:bottom w:val="single" w:sz="12" w:space="0" w:color="auto"/>
      </w:pBdr>
      <w:rPr>
        <w:sz w:val="2"/>
        <w:szCs w:val="2"/>
      </w:rPr>
    </w:pPr>
  </w:p>
  <w:p w14:paraId="2E04BDB7" w14:textId="77777777" w:rsidR="009C072D" w:rsidRDefault="009C072D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0A5D" w14:textId="77777777" w:rsidR="00876E0E" w:rsidRDefault="00876E0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C350A09" w14:textId="77777777" w:rsidR="00876E0E" w:rsidRDefault="00876E0E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9864" w14:textId="77777777" w:rsidR="00876E0E" w:rsidRDefault="00876E0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E43D612" w14:textId="77777777" w:rsidR="00876E0E" w:rsidRDefault="00876E0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6DF6" w14:textId="77777777" w:rsidR="00543CF5" w:rsidRDefault="00543CF5" w:rsidP="00BC009E">
      <w:r>
        <w:separator/>
      </w:r>
    </w:p>
  </w:footnote>
  <w:footnote w:type="continuationSeparator" w:id="0">
    <w:p w14:paraId="5454BE1F" w14:textId="77777777" w:rsidR="00543CF5" w:rsidRDefault="00543CF5" w:rsidP="00BC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193E" w14:textId="77777777" w:rsidR="00876E0E" w:rsidRDefault="00876E0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DAD3A6A" w14:textId="77777777" w:rsidR="00876E0E" w:rsidRDefault="00876E0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218" w14:textId="77777777" w:rsidR="00876E0E" w:rsidRDefault="00876E0E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0A8"/>
    <w:multiLevelType w:val="hybridMultilevel"/>
    <w:tmpl w:val="352EAED6"/>
    <w:lvl w:ilvl="0" w:tplc="74F8DE14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7670"/>
    <w:multiLevelType w:val="hybridMultilevel"/>
    <w:tmpl w:val="3730AC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68E9"/>
    <w:multiLevelType w:val="hybridMultilevel"/>
    <w:tmpl w:val="DFA8B3E6"/>
    <w:lvl w:ilvl="0" w:tplc="C37AA3DE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02796"/>
    <w:multiLevelType w:val="hybridMultilevel"/>
    <w:tmpl w:val="F1EEF574"/>
    <w:lvl w:ilvl="0" w:tplc="B02E78B4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F7702"/>
    <w:multiLevelType w:val="hybridMultilevel"/>
    <w:tmpl w:val="D6120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62021">
    <w:abstractNumId w:val="4"/>
  </w:num>
  <w:num w:numId="2" w16cid:durableId="265967274">
    <w:abstractNumId w:val="2"/>
  </w:num>
  <w:num w:numId="3" w16cid:durableId="88698882">
    <w:abstractNumId w:val="0"/>
  </w:num>
  <w:num w:numId="4" w16cid:durableId="1493180076">
    <w:abstractNumId w:val="3"/>
  </w:num>
  <w:num w:numId="5" w16cid:durableId="192348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09E"/>
    <w:rsid w:val="0000122A"/>
    <w:rsid w:val="00002213"/>
    <w:rsid w:val="0000258B"/>
    <w:rsid w:val="00027D62"/>
    <w:rsid w:val="0003659F"/>
    <w:rsid w:val="0003712A"/>
    <w:rsid w:val="00050FF7"/>
    <w:rsid w:val="00053E60"/>
    <w:rsid w:val="00054FAD"/>
    <w:rsid w:val="00057214"/>
    <w:rsid w:val="00057B43"/>
    <w:rsid w:val="000602C4"/>
    <w:rsid w:val="000661E1"/>
    <w:rsid w:val="00067C1C"/>
    <w:rsid w:val="0007200C"/>
    <w:rsid w:val="00077D58"/>
    <w:rsid w:val="0008749C"/>
    <w:rsid w:val="00087B42"/>
    <w:rsid w:val="000A3185"/>
    <w:rsid w:val="000A68EA"/>
    <w:rsid w:val="000B1071"/>
    <w:rsid w:val="000B5CF8"/>
    <w:rsid w:val="000C6437"/>
    <w:rsid w:val="000D66D0"/>
    <w:rsid w:val="000D7C5B"/>
    <w:rsid w:val="000E20B1"/>
    <w:rsid w:val="000F2BB4"/>
    <w:rsid w:val="000F5A12"/>
    <w:rsid w:val="000F5BC4"/>
    <w:rsid w:val="00101243"/>
    <w:rsid w:val="00101F89"/>
    <w:rsid w:val="001303AE"/>
    <w:rsid w:val="00130CAB"/>
    <w:rsid w:val="00137D75"/>
    <w:rsid w:val="00146CF8"/>
    <w:rsid w:val="0015538E"/>
    <w:rsid w:val="0015727E"/>
    <w:rsid w:val="00185D0A"/>
    <w:rsid w:val="00192D61"/>
    <w:rsid w:val="001B6183"/>
    <w:rsid w:val="001C457C"/>
    <w:rsid w:val="001C49C1"/>
    <w:rsid w:val="001C7D31"/>
    <w:rsid w:val="001E0DC9"/>
    <w:rsid w:val="001E6254"/>
    <w:rsid w:val="001F6295"/>
    <w:rsid w:val="00200E2C"/>
    <w:rsid w:val="002037D5"/>
    <w:rsid w:val="00204523"/>
    <w:rsid w:val="00220FE8"/>
    <w:rsid w:val="00225F9B"/>
    <w:rsid w:val="0025057A"/>
    <w:rsid w:val="00256AA1"/>
    <w:rsid w:val="00257035"/>
    <w:rsid w:val="00261055"/>
    <w:rsid w:val="002640CB"/>
    <w:rsid w:val="00267295"/>
    <w:rsid w:val="00272F01"/>
    <w:rsid w:val="0027425E"/>
    <w:rsid w:val="0028240F"/>
    <w:rsid w:val="00286105"/>
    <w:rsid w:val="00292114"/>
    <w:rsid w:val="00297BD1"/>
    <w:rsid w:val="002A2AEB"/>
    <w:rsid w:val="002A3C54"/>
    <w:rsid w:val="002C0FB4"/>
    <w:rsid w:val="002C5DFC"/>
    <w:rsid w:val="002C707C"/>
    <w:rsid w:val="002D5327"/>
    <w:rsid w:val="002E4197"/>
    <w:rsid w:val="002E68D7"/>
    <w:rsid w:val="002E6B2D"/>
    <w:rsid w:val="002F464F"/>
    <w:rsid w:val="00302ED7"/>
    <w:rsid w:val="003079BF"/>
    <w:rsid w:val="00317650"/>
    <w:rsid w:val="00317726"/>
    <w:rsid w:val="00320752"/>
    <w:rsid w:val="00324004"/>
    <w:rsid w:val="00331C54"/>
    <w:rsid w:val="00331EB5"/>
    <w:rsid w:val="0035110E"/>
    <w:rsid w:val="003557E6"/>
    <w:rsid w:val="00357007"/>
    <w:rsid w:val="00365EF3"/>
    <w:rsid w:val="00370122"/>
    <w:rsid w:val="00371545"/>
    <w:rsid w:val="00372740"/>
    <w:rsid w:val="0037795B"/>
    <w:rsid w:val="003826E5"/>
    <w:rsid w:val="003924E6"/>
    <w:rsid w:val="00395BDF"/>
    <w:rsid w:val="00395CE6"/>
    <w:rsid w:val="003970F7"/>
    <w:rsid w:val="003B3363"/>
    <w:rsid w:val="003B5C8F"/>
    <w:rsid w:val="003B6DEE"/>
    <w:rsid w:val="003C0D25"/>
    <w:rsid w:val="003C5938"/>
    <w:rsid w:val="003D59E2"/>
    <w:rsid w:val="003E1837"/>
    <w:rsid w:val="003F07CD"/>
    <w:rsid w:val="003F343A"/>
    <w:rsid w:val="00402186"/>
    <w:rsid w:val="00407879"/>
    <w:rsid w:val="0042605E"/>
    <w:rsid w:val="00427FC4"/>
    <w:rsid w:val="004303DD"/>
    <w:rsid w:val="004353F0"/>
    <w:rsid w:val="004434F0"/>
    <w:rsid w:val="0045138D"/>
    <w:rsid w:val="00451F81"/>
    <w:rsid w:val="004564C7"/>
    <w:rsid w:val="0045664B"/>
    <w:rsid w:val="00472E19"/>
    <w:rsid w:val="0047358F"/>
    <w:rsid w:val="00481925"/>
    <w:rsid w:val="00486DA3"/>
    <w:rsid w:val="00490C0C"/>
    <w:rsid w:val="004A20BD"/>
    <w:rsid w:val="004A220E"/>
    <w:rsid w:val="004A2E25"/>
    <w:rsid w:val="004A7DB7"/>
    <w:rsid w:val="004B18B7"/>
    <w:rsid w:val="004B7B9B"/>
    <w:rsid w:val="004D0E62"/>
    <w:rsid w:val="004E43E6"/>
    <w:rsid w:val="004E6DB6"/>
    <w:rsid w:val="004F4354"/>
    <w:rsid w:val="00503BB8"/>
    <w:rsid w:val="00503E4B"/>
    <w:rsid w:val="00510964"/>
    <w:rsid w:val="00510B0A"/>
    <w:rsid w:val="00512B59"/>
    <w:rsid w:val="005360C9"/>
    <w:rsid w:val="00537133"/>
    <w:rsid w:val="00543190"/>
    <w:rsid w:val="00543CF5"/>
    <w:rsid w:val="00543E1D"/>
    <w:rsid w:val="0054573F"/>
    <w:rsid w:val="00547203"/>
    <w:rsid w:val="00561DF1"/>
    <w:rsid w:val="00567CCE"/>
    <w:rsid w:val="00573FBD"/>
    <w:rsid w:val="00591A63"/>
    <w:rsid w:val="00591FD0"/>
    <w:rsid w:val="00592599"/>
    <w:rsid w:val="005A0060"/>
    <w:rsid w:val="005A33C8"/>
    <w:rsid w:val="005A428E"/>
    <w:rsid w:val="005A5C8E"/>
    <w:rsid w:val="005B0F95"/>
    <w:rsid w:val="005B5667"/>
    <w:rsid w:val="005B5E76"/>
    <w:rsid w:val="005C458B"/>
    <w:rsid w:val="005E62BB"/>
    <w:rsid w:val="005F093A"/>
    <w:rsid w:val="005F168C"/>
    <w:rsid w:val="005F25FB"/>
    <w:rsid w:val="00621D9C"/>
    <w:rsid w:val="00634AE9"/>
    <w:rsid w:val="0064340B"/>
    <w:rsid w:val="0065092B"/>
    <w:rsid w:val="00653F3C"/>
    <w:rsid w:val="006546BF"/>
    <w:rsid w:val="00655AD0"/>
    <w:rsid w:val="0066203E"/>
    <w:rsid w:val="00664334"/>
    <w:rsid w:val="00673B58"/>
    <w:rsid w:val="00674261"/>
    <w:rsid w:val="00677F33"/>
    <w:rsid w:val="00684D7F"/>
    <w:rsid w:val="0068653F"/>
    <w:rsid w:val="00692AFE"/>
    <w:rsid w:val="006A09CE"/>
    <w:rsid w:val="006A66A5"/>
    <w:rsid w:val="006B0703"/>
    <w:rsid w:val="006B67ED"/>
    <w:rsid w:val="006C0A1B"/>
    <w:rsid w:val="006C1EA8"/>
    <w:rsid w:val="006C2079"/>
    <w:rsid w:val="006D72EE"/>
    <w:rsid w:val="006E1790"/>
    <w:rsid w:val="006E1825"/>
    <w:rsid w:val="006E38A5"/>
    <w:rsid w:val="006F3BBA"/>
    <w:rsid w:val="006F4268"/>
    <w:rsid w:val="006F71A7"/>
    <w:rsid w:val="006F7F0A"/>
    <w:rsid w:val="0070243C"/>
    <w:rsid w:val="00703EE0"/>
    <w:rsid w:val="007047FC"/>
    <w:rsid w:val="00706A93"/>
    <w:rsid w:val="007101D8"/>
    <w:rsid w:val="00725EFB"/>
    <w:rsid w:val="00734C24"/>
    <w:rsid w:val="00774C96"/>
    <w:rsid w:val="00777E1C"/>
    <w:rsid w:val="0078002C"/>
    <w:rsid w:val="00784437"/>
    <w:rsid w:val="007856CE"/>
    <w:rsid w:val="0079108B"/>
    <w:rsid w:val="00792D76"/>
    <w:rsid w:val="007B5D57"/>
    <w:rsid w:val="007C2CE6"/>
    <w:rsid w:val="007C6CFF"/>
    <w:rsid w:val="007E017F"/>
    <w:rsid w:val="007E4E55"/>
    <w:rsid w:val="007E6A19"/>
    <w:rsid w:val="007F144A"/>
    <w:rsid w:val="007F6FB8"/>
    <w:rsid w:val="008248F3"/>
    <w:rsid w:val="00832CEC"/>
    <w:rsid w:val="00835B88"/>
    <w:rsid w:val="00835F0B"/>
    <w:rsid w:val="00840982"/>
    <w:rsid w:val="00865492"/>
    <w:rsid w:val="008714A0"/>
    <w:rsid w:val="00876E0E"/>
    <w:rsid w:val="008805B4"/>
    <w:rsid w:val="008807F2"/>
    <w:rsid w:val="008A0E85"/>
    <w:rsid w:val="008A1AAF"/>
    <w:rsid w:val="008A6A1D"/>
    <w:rsid w:val="008B0657"/>
    <w:rsid w:val="008C266A"/>
    <w:rsid w:val="008C557F"/>
    <w:rsid w:val="008D02F1"/>
    <w:rsid w:val="008D4932"/>
    <w:rsid w:val="008D4939"/>
    <w:rsid w:val="008E073A"/>
    <w:rsid w:val="008E2ABF"/>
    <w:rsid w:val="008E38D2"/>
    <w:rsid w:val="008E65A9"/>
    <w:rsid w:val="008F1DC8"/>
    <w:rsid w:val="008F31FE"/>
    <w:rsid w:val="008F4229"/>
    <w:rsid w:val="008F4A1B"/>
    <w:rsid w:val="008F73AE"/>
    <w:rsid w:val="00900300"/>
    <w:rsid w:val="00903706"/>
    <w:rsid w:val="00905576"/>
    <w:rsid w:val="009124A2"/>
    <w:rsid w:val="00917B4E"/>
    <w:rsid w:val="00922C39"/>
    <w:rsid w:val="00926978"/>
    <w:rsid w:val="0093205B"/>
    <w:rsid w:val="00935C72"/>
    <w:rsid w:val="00944351"/>
    <w:rsid w:val="00946C65"/>
    <w:rsid w:val="00954A7B"/>
    <w:rsid w:val="009607BF"/>
    <w:rsid w:val="00972071"/>
    <w:rsid w:val="00976E45"/>
    <w:rsid w:val="00977971"/>
    <w:rsid w:val="00983089"/>
    <w:rsid w:val="00984A79"/>
    <w:rsid w:val="00990660"/>
    <w:rsid w:val="009A3AC9"/>
    <w:rsid w:val="009A6A2A"/>
    <w:rsid w:val="009B5092"/>
    <w:rsid w:val="009C072D"/>
    <w:rsid w:val="009C11AB"/>
    <w:rsid w:val="009C19E9"/>
    <w:rsid w:val="009D3D77"/>
    <w:rsid w:val="009E1098"/>
    <w:rsid w:val="009E34D4"/>
    <w:rsid w:val="009E368A"/>
    <w:rsid w:val="009E79CE"/>
    <w:rsid w:val="00A01F57"/>
    <w:rsid w:val="00A07E98"/>
    <w:rsid w:val="00A13D62"/>
    <w:rsid w:val="00A14019"/>
    <w:rsid w:val="00A140D5"/>
    <w:rsid w:val="00A1619C"/>
    <w:rsid w:val="00A2127A"/>
    <w:rsid w:val="00A3330C"/>
    <w:rsid w:val="00A3437B"/>
    <w:rsid w:val="00A376E0"/>
    <w:rsid w:val="00A41F49"/>
    <w:rsid w:val="00A442CD"/>
    <w:rsid w:val="00A52392"/>
    <w:rsid w:val="00A54F0D"/>
    <w:rsid w:val="00A6484C"/>
    <w:rsid w:val="00A77F72"/>
    <w:rsid w:val="00A90C76"/>
    <w:rsid w:val="00A93B39"/>
    <w:rsid w:val="00A96A0B"/>
    <w:rsid w:val="00AA050C"/>
    <w:rsid w:val="00AB23E2"/>
    <w:rsid w:val="00AB3516"/>
    <w:rsid w:val="00AB7DBB"/>
    <w:rsid w:val="00AC4293"/>
    <w:rsid w:val="00AC590B"/>
    <w:rsid w:val="00AD613D"/>
    <w:rsid w:val="00AE0676"/>
    <w:rsid w:val="00AE3093"/>
    <w:rsid w:val="00AE4DE9"/>
    <w:rsid w:val="00AF6C28"/>
    <w:rsid w:val="00B00F5B"/>
    <w:rsid w:val="00B07279"/>
    <w:rsid w:val="00B0799F"/>
    <w:rsid w:val="00B13BFF"/>
    <w:rsid w:val="00B22257"/>
    <w:rsid w:val="00B2489C"/>
    <w:rsid w:val="00B24E24"/>
    <w:rsid w:val="00B32F5C"/>
    <w:rsid w:val="00B44E41"/>
    <w:rsid w:val="00B452A3"/>
    <w:rsid w:val="00B45816"/>
    <w:rsid w:val="00B468F5"/>
    <w:rsid w:val="00B62E3F"/>
    <w:rsid w:val="00B719BE"/>
    <w:rsid w:val="00B80D09"/>
    <w:rsid w:val="00B87D20"/>
    <w:rsid w:val="00B96FC5"/>
    <w:rsid w:val="00BA1264"/>
    <w:rsid w:val="00BA43FB"/>
    <w:rsid w:val="00BB6A50"/>
    <w:rsid w:val="00BB76B0"/>
    <w:rsid w:val="00BC009E"/>
    <w:rsid w:val="00BC1680"/>
    <w:rsid w:val="00BC2797"/>
    <w:rsid w:val="00BC4C29"/>
    <w:rsid w:val="00BD3D02"/>
    <w:rsid w:val="00BD55E1"/>
    <w:rsid w:val="00BE1A7B"/>
    <w:rsid w:val="00BF03D9"/>
    <w:rsid w:val="00BF664C"/>
    <w:rsid w:val="00BF6682"/>
    <w:rsid w:val="00C13CF9"/>
    <w:rsid w:val="00C15A90"/>
    <w:rsid w:val="00C248AE"/>
    <w:rsid w:val="00C25AAE"/>
    <w:rsid w:val="00C30ECC"/>
    <w:rsid w:val="00C316DB"/>
    <w:rsid w:val="00C374E6"/>
    <w:rsid w:val="00C4251B"/>
    <w:rsid w:val="00C4262B"/>
    <w:rsid w:val="00C54EFD"/>
    <w:rsid w:val="00C56F5E"/>
    <w:rsid w:val="00C6040D"/>
    <w:rsid w:val="00C7477A"/>
    <w:rsid w:val="00C8213A"/>
    <w:rsid w:val="00C902C9"/>
    <w:rsid w:val="00C90ED0"/>
    <w:rsid w:val="00C91F87"/>
    <w:rsid w:val="00CC027A"/>
    <w:rsid w:val="00CC4B99"/>
    <w:rsid w:val="00CC5C84"/>
    <w:rsid w:val="00CE1F89"/>
    <w:rsid w:val="00CE7529"/>
    <w:rsid w:val="00CF53D3"/>
    <w:rsid w:val="00D02BDA"/>
    <w:rsid w:val="00D03384"/>
    <w:rsid w:val="00D11683"/>
    <w:rsid w:val="00D12C17"/>
    <w:rsid w:val="00D161C1"/>
    <w:rsid w:val="00D20586"/>
    <w:rsid w:val="00D31ED9"/>
    <w:rsid w:val="00D410DC"/>
    <w:rsid w:val="00D426E6"/>
    <w:rsid w:val="00D5781C"/>
    <w:rsid w:val="00D71D02"/>
    <w:rsid w:val="00D71DCA"/>
    <w:rsid w:val="00D83060"/>
    <w:rsid w:val="00D8699E"/>
    <w:rsid w:val="00D903D9"/>
    <w:rsid w:val="00D9102C"/>
    <w:rsid w:val="00D94489"/>
    <w:rsid w:val="00D9664F"/>
    <w:rsid w:val="00D96D29"/>
    <w:rsid w:val="00DA2881"/>
    <w:rsid w:val="00DD1363"/>
    <w:rsid w:val="00DD57B0"/>
    <w:rsid w:val="00DD5B13"/>
    <w:rsid w:val="00DE4D7C"/>
    <w:rsid w:val="00E07BE7"/>
    <w:rsid w:val="00E125D8"/>
    <w:rsid w:val="00E140AC"/>
    <w:rsid w:val="00E14E7A"/>
    <w:rsid w:val="00E22BC2"/>
    <w:rsid w:val="00E25F5A"/>
    <w:rsid w:val="00E30055"/>
    <w:rsid w:val="00E3079F"/>
    <w:rsid w:val="00E346B7"/>
    <w:rsid w:val="00E37199"/>
    <w:rsid w:val="00E4027C"/>
    <w:rsid w:val="00E42390"/>
    <w:rsid w:val="00E461A9"/>
    <w:rsid w:val="00E512DF"/>
    <w:rsid w:val="00E62067"/>
    <w:rsid w:val="00E674AA"/>
    <w:rsid w:val="00E717CB"/>
    <w:rsid w:val="00E71A9F"/>
    <w:rsid w:val="00E92204"/>
    <w:rsid w:val="00E931C6"/>
    <w:rsid w:val="00EA0AAD"/>
    <w:rsid w:val="00EA184F"/>
    <w:rsid w:val="00EA3831"/>
    <w:rsid w:val="00EA5D82"/>
    <w:rsid w:val="00EC228B"/>
    <w:rsid w:val="00ED7B32"/>
    <w:rsid w:val="00EF5C1B"/>
    <w:rsid w:val="00F0415A"/>
    <w:rsid w:val="00F05056"/>
    <w:rsid w:val="00F07D2C"/>
    <w:rsid w:val="00F101CB"/>
    <w:rsid w:val="00F15727"/>
    <w:rsid w:val="00F22848"/>
    <w:rsid w:val="00F26B53"/>
    <w:rsid w:val="00F27138"/>
    <w:rsid w:val="00F272CC"/>
    <w:rsid w:val="00F3045F"/>
    <w:rsid w:val="00F32D27"/>
    <w:rsid w:val="00F52E0E"/>
    <w:rsid w:val="00F566C7"/>
    <w:rsid w:val="00F605DF"/>
    <w:rsid w:val="00F612B8"/>
    <w:rsid w:val="00F6498A"/>
    <w:rsid w:val="00F70E3D"/>
    <w:rsid w:val="00F712B6"/>
    <w:rsid w:val="00F77C37"/>
    <w:rsid w:val="00F80336"/>
    <w:rsid w:val="00F83748"/>
    <w:rsid w:val="00F91073"/>
    <w:rsid w:val="00F932C4"/>
    <w:rsid w:val="00FA0059"/>
    <w:rsid w:val="00FA1A22"/>
    <w:rsid w:val="00FA35DA"/>
    <w:rsid w:val="00FA42EB"/>
    <w:rsid w:val="00FA6C6D"/>
    <w:rsid w:val="00FB0842"/>
    <w:rsid w:val="00FB0CAF"/>
    <w:rsid w:val="00FB290F"/>
    <w:rsid w:val="00FC5C63"/>
    <w:rsid w:val="00FC5C8B"/>
    <w:rsid w:val="00FC7380"/>
    <w:rsid w:val="00FD1C12"/>
    <w:rsid w:val="00FD5A62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7E74A"/>
  <w15:docId w15:val="{E6D90304-9B2E-4391-A55C-9A9807FD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C00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BC009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C009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BC009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C009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C009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C00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C00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rsid w:val="00BC00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rsid w:val="00BC00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rsid w:val="00BC009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rsid w:val="00BC009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rsid w:val="00BC009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rsid w:val="00BC009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rsid w:val="00BC009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rsid w:val="00BC00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BC00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rsid w:val="00BC00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82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1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21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13A"/>
  </w:style>
  <w:style w:type="paragraph" w:styleId="a7">
    <w:name w:val="footer"/>
    <w:basedOn w:val="a"/>
    <w:link w:val="a8"/>
    <w:uiPriority w:val="99"/>
    <w:unhideWhenUsed/>
    <w:rsid w:val="00C821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213A"/>
  </w:style>
  <w:style w:type="paragraph" w:styleId="a9">
    <w:name w:val="Normal (Web)"/>
    <w:basedOn w:val="a"/>
    <w:unhideWhenUsed/>
    <w:rsid w:val="00E346B7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E346B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346B7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A68EA"/>
    <w:rPr>
      <w:rFonts w:ascii="Times New Roman" w:hAnsi="Times New Roman" w:cs="Times New Roman"/>
      <w:sz w:val="24"/>
    </w:rPr>
  </w:style>
  <w:style w:type="character" w:customStyle="1" w:styleId="blk">
    <w:name w:val="blk"/>
    <w:basedOn w:val="a0"/>
    <w:rsid w:val="00C25AAE"/>
  </w:style>
  <w:style w:type="character" w:styleId="ab">
    <w:name w:val="annotation reference"/>
    <w:basedOn w:val="a0"/>
    <w:uiPriority w:val="99"/>
    <w:semiHidden/>
    <w:unhideWhenUsed/>
    <w:rsid w:val="0070243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0243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0243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243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02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login.consultant.ru/link/?req=doc&amp;base=RLAW123&amp;n=358318&amp;dst=139033&amp;field=134&amp;date=15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8318&amp;dst=139033&amp;field=134&amp;date=15.10.202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FDA75-CBFF-4B11-8045-03D9DFA5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5287</Words>
  <Characters>30140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Канска Красноярского края от 15.12.2016 N 1396
(ред. от 05.05.2025)
"Об утверждении муниципальной программы города Канска "Развитие физической культуры, спорта и молодежной политики"</vt:lpstr>
    </vt:vector>
  </TitlesOfParts>
  <Company>КонсультантПлюс Версия 4024.00.50</Company>
  <LinksUpToDate>false</LinksUpToDate>
  <CharactersWithSpaces>35357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Канска Красноярского края от 15.12.2016 N 1396
(ред. от 05.05.2025)
"Об утверждении муниципальной программы города Канска "Развитие физической культуры, спорта и молодежной политики"</dc:title>
  <dc:subject/>
  <dc:creator>Спорт</dc:creator>
  <cp:keywords/>
  <dc:description/>
  <cp:lastModifiedBy>Желамская Анна Валерьевна</cp:lastModifiedBy>
  <cp:revision>85</cp:revision>
  <cp:lastPrinted>2025-11-28T07:20:00Z</cp:lastPrinted>
  <dcterms:created xsi:type="dcterms:W3CDTF">2025-11-20T07:31:00Z</dcterms:created>
  <dcterms:modified xsi:type="dcterms:W3CDTF">2025-12-02T03:39:00Z</dcterms:modified>
</cp:coreProperties>
</file>